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631" w:rsidRPr="007D56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31E0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31E05">
        <w:t>27 мая 2019 года № 201-П</w:t>
      </w:r>
    </w:p>
    <w:p w:rsidR="004B547C" w:rsidRDefault="00307849" w:rsidP="00FC64C6">
      <w:pPr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627EE" w:rsidRPr="00C627EE" w:rsidRDefault="00FC64C6" w:rsidP="00FC6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П</w:t>
      </w:r>
      <w:r w:rsidR="00C627EE" w:rsidRPr="00C627EE">
        <w:rPr>
          <w:rFonts w:ascii="Times New Roman" w:hAnsi="Times New Roman" w:cs="Times New Roman"/>
          <w:sz w:val="26"/>
          <w:szCs w:val="26"/>
        </w:rPr>
        <w:t xml:space="preserve">орядке определения объема и предоставления из бюджета </w:t>
      </w:r>
      <w:r w:rsidR="00C627EE" w:rsidRPr="00C627EE">
        <w:rPr>
          <w:rFonts w:ascii="Times New Roman" w:hAnsi="Times New Roman" w:cs="Times New Roman"/>
          <w:sz w:val="26"/>
          <w:szCs w:val="26"/>
        </w:rPr>
        <w:br/>
        <w:t xml:space="preserve">Республики Карелии субсидии Фонду развития промышленности </w:t>
      </w:r>
      <w:r w:rsidR="00C627EE" w:rsidRPr="00C627EE">
        <w:rPr>
          <w:rFonts w:ascii="Times New Roman" w:hAnsi="Times New Roman" w:cs="Times New Roman"/>
          <w:sz w:val="26"/>
          <w:szCs w:val="26"/>
        </w:rPr>
        <w:br/>
        <w:t xml:space="preserve">Республики Карелия на осуществление расходов по его содержанию </w:t>
      </w:r>
      <w:r w:rsidR="00C627EE" w:rsidRPr="00C627EE">
        <w:rPr>
          <w:rFonts w:ascii="Times New Roman" w:hAnsi="Times New Roman" w:cs="Times New Roman"/>
          <w:sz w:val="26"/>
          <w:szCs w:val="26"/>
        </w:rPr>
        <w:br/>
        <w:t xml:space="preserve">(субсидии некоммерческим организациям (за исключением </w:t>
      </w:r>
      <w:r w:rsidR="00C627EE" w:rsidRPr="00C627EE">
        <w:rPr>
          <w:rFonts w:ascii="Times New Roman" w:hAnsi="Times New Roman" w:cs="Times New Roman"/>
          <w:sz w:val="26"/>
          <w:szCs w:val="26"/>
        </w:rPr>
        <w:br/>
        <w:t xml:space="preserve">государственных (муниципальных) учреждений) </w:t>
      </w:r>
      <w:proofErr w:type="gramEnd"/>
    </w:p>
    <w:p w:rsidR="00C627EE" w:rsidRPr="00C627EE" w:rsidRDefault="00C627EE" w:rsidP="00FC64C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C627EE" w:rsidRPr="00C627EE" w:rsidRDefault="00C627EE" w:rsidP="00C627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7EE">
        <w:rPr>
          <w:rFonts w:ascii="Times New Roman" w:hAnsi="Times New Roman" w:cs="Times New Roman"/>
          <w:sz w:val="26"/>
          <w:szCs w:val="26"/>
        </w:rPr>
        <w:t>В соответствии с пунктом 2 статьи 78</w:t>
      </w:r>
      <w:r w:rsidRPr="00C627E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627E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</w:t>
      </w:r>
      <w:r w:rsidR="00FC64C6">
        <w:rPr>
          <w:rFonts w:ascii="Times New Roman" w:hAnsi="Times New Roman" w:cs="Times New Roman"/>
          <w:sz w:val="26"/>
          <w:szCs w:val="26"/>
        </w:rPr>
        <w:t xml:space="preserve">от </w:t>
      </w:r>
      <w:r w:rsidRPr="00C627EE">
        <w:rPr>
          <w:rFonts w:ascii="Times New Roman" w:hAnsi="Times New Roman" w:cs="Times New Roman"/>
          <w:sz w:val="26"/>
          <w:szCs w:val="26"/>
        </w:rPr>
        <w:t xml:space="preserve">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</w:t>
      </w:r>
      <w:proofErr w:type="gramStart"/>
      <w:r w:rsidRPr="00C627E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b/>
          <w:sz w:val="26"/>
          <w:szCs w:val="26"/>
        </w:rPr>
        <w:t>т</w:t>
      </w:r>
      <w:r w:rsidRPr="00C627EE">
        <w:rPr>
          <w:rFonts w:ascii="Times New Roman" w:hAnsi="Times New Roman" w:cs="Times New Roman"/>
          <w:sz w:val="26"/>
          <w:szCs w:val="26"/>
        </w:rPr>
        <w:t>:</w:t>
      </w:r>
    </w:p>
    <w:p w:rsidR="00C627EE" w:rsidRPr="00C627EE" w:rsidRDefault="00C627EE" w:rsidP="00C627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7EE">
        <w:rPr>
          <w:rFonts w:ascii="Times New Roman" w:hAnsi="Times New Roman" w:cs="Times New Roman"/>
          <w:sz w:val="26"/>
          <w:szCs w:val="26"/>
        </w:rPr>
        <w:t>1.</w:t>
      </w:r>
      <w:r w:rsidR="0091695C">
        <w:rPr>
          <w:rFonts w:ascii="Times New Roman" w:hAnsi="Times New Roman" w:cs="Times New Roman"/>
          <w:sz w:val="26"/>
          <w:szCs w:val="26"/>
        </w:rPr>
        <w:t xml:space="preserve"> </w:t>
      </w:r>
      <w:r w:rsidRPr="00C627EE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определения объема и предоставления </w:t>
      </w:r>
      <w:r w:rsidR="00FC64C6">
        <w:rPr>
          <w:rFonts w:ascii="Times New Roman" w:hAnsi="Times New Roman" w:cs="Times New Roman"/>
          <w:sz w:val="26"/>
          <w:szCs w:val="26"/>
        </w:rPr>
        <w:br/>
      </w:r>
      <w:r w:rsidRPr="00C627EE">
        <w:rPr>
          <w:rFonts w:ascii="Times New Roman" w:hAnsi="Times New Roman" w:cs="Times New Roman"/>
          <w:sz w:val="26"/>
          <w:szCs w:val="26"/>
        </w:rPr>
        <w:t>из бюджета Республики Карелия субсидии Фонду развития промышленности Республики Карелия на осуществление расходов по его содержанию (субсидии некоммерческим организациям (за исключением государственных (муниципальных) учреждений).</w:t>
      </w:r>
    </w:p>
    <w:p w:rsidR="00C627EE" w:rsidRPr="00C627EE" w:rsidRDefault="00C627EE" w:rsidP="00C627E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627EE">
        <w:rPr>
          <w:sz w:val="26"/>
          <w:szCs w:val="26"/>
        </w:rPr>
        <w:t>2. Признать утратившим</w:t>
      </w:r>
      <w:r w:rsidR="00FC64C6">
        <w:rPr>
          <w:sz w:val="26"/>
          <w:szCs w:val="26"/>
        </w:rPr>
        <w:t>и</w:t>
      </w:r>
      <w:r w:rsidRPr="00C627EE">
        <w:rPr>
          <w:sz w:val="26"/>
          <w:szCs w:val="26"/>
        </w:rPr>
        <w:t xml:space="preserve"> силу:</w:t>
      </w:r>
    </w:p>
    <w:p w:rsidR="00C627EE" w:rsidRPr="00C627EE" w:rsidRDefault="00C627EE" w:rsidP="00C627EE">
      <w:pPr>
        <w:autoSpaceDE w:val="0"/>
        <w:autoSpaceDN w:val="0"/>
        <w:adjustRightInd w:val="0"/>
        <w:ind w:firstLine="539"/>
        <w:jc w:val="both"/>
        <w:rPr>
          <w:rFonts w:ascii="Calibri" w:hAnsi="Calibri"/>
          <w:sz w:val="26"/>
          <w:szCs w:val="26"/>
        </w:rPr>
      </w:pPr>
      <w:r w:rsidRPr="00C627EE">
        <w:rPr>
          <w:sz w:val="26"/>
          <w:szCs w:val="26"/>
        </w:rPr>
        <w:t>п</w:t>
      </w:r>
      <w:r w:rsidRPr="00C627EE">
        <w:rPr>
          <w:iCs/>
          <w:sz w:val="26"/>
          <w:szCs w:val="26"/>
        </w:rPr>
        <w:t xml:space="preserve">остановление Правительства Республики Карелия от 19 октября 2018 года </w:t>
      </w:r>
      <w:r>
        <w:rPr>
          <w:iCs/>
          <w:sz w:val="26"/>
          <w:szCs w:val="26"/>
        </w:rPr>
        <w:br/>
      </w:r>
      <w:r w:rsidRPr="00C627EE">
        <w:rPr>
          <w:iCs/>
          <w:sz w:val="26"/>
          <w:szCs w:val="26"/>
        </w:rPr>
        <w:t xml:space="preserve">№ 382-П «О Порядке определения объема и предоставления из бюджета Республики Карелия </w:t>
      </w:r>
      <w:r w:rsidR="00FC64C6">
        <w:rPr>
          <w:iCs/>
          <w:sz w:val="26"/>
          <w:szCs w:val="26"/>
        </w:rPr>
        <w:t xml:space="preserve">субсидии Фонду развития промышленности Республики Карелия </w:t>
      </w:r>
      <w:r w:rsidRPr="00C627EE">
        <w:rPr>
          <w:iCs/>
          <w:sz w:val="26"/>
          <w:szCs w:val="26"/>
        </w:rPr>
        <w:t>на реализацию мероприятий, направленных на оказание финансовой поддержки субъектам деятельности в сфере промышленности, и осуществление расходов по его содержанию (субсидии некоммерческим организациям (за исключением государственных (муниципальных) учреждений)»</w:t>
      </w:r>
      <w:r w:rsidRPr="00C627EE">
        <w:rPr>
          <w:sz w:val="26"/>
          <w:szCs w:val="26"/>
        </w:rPr>
        <w:t xml:space="preserve"> (</w:t>
      </w:r>
      <w:r w:rsidRPr="00C627EE">
        <w:rPr>
          <w:iCs/>
          <w:sz w:val="26"/>
          <w:szCs w:val="26"/>
        </w:rPr>
        <w:t>Официальный интерне</w:t>
      </w:r>
      <w:proofErr w:type="gramStart"/>
      <w:r w:rsidRPr="00C627EE">
        <w:rPr>
          <w:iCs/>
          <w:sz w:val="26"/>
          <w:szCs w:val="26"/>
        </w:rPr>
        <w:t>т-</w:t>
      </w:r>
      <w:proofErr w:type="gramEnd"/>
      <w:r w:rsidR="00FC64C6">
        <w:rPr>
          <w:iCs/>
          <w:sz w:val="26"/>
          <w:szCs w:val="26"/>
        </w:rPr>
        <w:br/>
      </w:r>
      <w:r w:rsidRPr="00C627EE">
        <w:rPr>
          <w:iCs/>
          <w:sz w:val="26"/>
          <w:szCs w:val="26"/>
        </w:rPr>
        <w:t>портал правовой информации (www.pravo.</w:t>
      </w:r>
      <w:proofErr w:type="gramStart"/>
      <w:r w:rsidRPr="00C627EE">
        <w:rPr>
          <w:iCs/>
          <w:sz w:val="26"/>
          <w:szCs w:val="26"/>
        </w:rPr>
        <w:t>gov.ru), 22 октября 2018 года,</w:t>
      </w:r>
      <w:r w:rsidRPr="00C627EE">
        <w:rPr>
          <w:rStyle w:val="af1"/>
          <w:sz w:val="26"/>
          <w:szCs w:val="26"/>
        </w:rPr>
        <w:t xml:space="preserve"> </w:t>
      </w:r>
      <w:r w:rsidR="00FC64C6">
        <w:rPr>
          <w:rStyle w:val="af1"/>
          <w:sz w:val="26"/>
          <w:szCs w:val="26"/>
        </w:rPr>
        <w:br/>
      </w:r>
      <w:r w:rsidRPr="00C627EE">
        <w:rPr>
          <w:rStyle w:val="af1"/>
          <w:color w:val="auto"/>
          <w:sz w:val="26"/>
          <w:szCs w:val="26"/>
          <w:u w:val="none"/>
        </w:rPr>
        <w:t>№</w:t>
      </w:r>
      <w:r w:rsidR="007E6A39">
        <w:rPr>
          <w:rStyle w:val="af1"/>
          <w:color w:val="auto"/>
          <w:sz w:val="26"/>
          <w:szCs w:val="26"/>
          <w:u w:val="none"/>
        </w:rPr>
        <w:t xml:space="preserve"> </w:t>
      </w:r>
      <w:r w:rsidRPr="00C627EE">
        <w:rPr>
          <w:rStyle w:val="pagesindoccount"/>
          <w:sz w:val="26"/>
          <w:szCs w:val="26"/>
        </w:rPr>
        <w:t>100020</w:t>
      </w:r>
      <w:bookmarkStart w:id="0" w:name="_GoBack"/>
      <w:bookmarkEnd w:id="0"/>
      <w:r w:rsidRPr="00C627EE">
        <w:rPr>
          <w:rStyle w:val="pagesindoccount"/>
          <w:sz w:val="26"/>
          <w:szCs w:val="26"/>
        </w:rPr>
        <w:t>1810220004</w:t>
      </w:r>
      <w:r w:rsidRPr="00C627EE">
        <w:rPr>
          <w:sz w:val="26"/>
          <w:szCs w:val="26"/>
        </w:rPr>
        <w:t>);</w:t>
      </w:r>
      <w:proofErr w:type="gramEnd"/>
    </w:p>
    <w:p w:rsidR="00C627EE" w:rsidRPr="00C627EE" w:rsidRDefault="00C627EE" w:rsidP="00C627E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627EE">
        <w:rPr>
          <w:sz w:val="26"/>
          <w:szCs w:val="26"/>
        </w:rPr>
        <w:t xml:space="preserve">постановление Правительства Республики Карелия от 14 января 2019 года № 3-П </w:t>
      </w:r>
      <w:r w:rsidRPr="00C627EE">
        <w:rPr>
          <w:rFonts w:eastAsiaTheme="minorHAnsi"/>
          <w:sz w:val="26"/>
          <w:szCs w:val="26"/>
        </w:rPr>
        <w:t xml:space="preserve">«О внесении изменений в постановление Правительства Республики Карелия </w:t>
      </w:r>
      <w:r>
        <w:rPr>
          <w:rFonts w:eastAsiaTheme="minorHAnsi"/>
          <w:sz w:val="26"/>
          <w:szCs w:val="26"/>
        </w:rPr>
        <w:br/>
      </w:r>
      <w:r w:rsidRPr="00C627EE">
        <w:rPr>
          <w:rFonts w:eastAsiaTheme="minorHAnsi"/>
          <w:sz w:val="26"/>
          <w:szCs w:val="26"/>
        </w:rPr>
        <w:t xml:space="preserve">от 19 октября 2018 года № 382-П» </w:t>
      </w:r>
      <w:r w:rsidRPr="00C627EE">
        <w:rPr>
          <w:sz w:val="26"/>
          <w:szCs w:val="26"/>
        </w:rPr>
        <w:t>(</w:t>
      </w:r>
      <w:r w:rsidRPr="00C627EE">
        <w:rPr>
          <w:iCs/>
          <w:sz w:val="26"/>
          <w:szCs w:val="26"/>
        </w:rPr>
        <w:t>Официальный интернет-портал правовой информации (www.pravo.gov.ru),</w:t>
      </w:r>
      <w:r w:rsidRPr="00C627EE">
        <w:rPr>
          <w:rStyle w:val="pagesindoccount"/>
          <w:sz w:val="26"/>
          <w:szCs w:val="26"/>
        </w:rPr>
        <w:t xml:space="preserve"> 15 января 2019 года</w:t>
      </w:r>
      <w:r w:rsidR="00BE1479">
        <w:rPr>
          <w:rStyle w:val="pagesindoccount"/>
          <w:sz w:val="26"/>
          <w:szCs w:val="26"/>
        </w:rPr>
        <w:t>,</w:t>
      </w:r>
      <w:r w:rsidRPr="00C627EE">
        <w:rPr>
          <w:rStyle w:val="pagesindoccount"/>
          <w:sz w:val="26"/>
          <w:szCs w:val="26"/>
        </w:rPr>
        <w:t xml:space="preserve"> № 1000201901150002</w:t>
      </w:r>
      <w:r w:rsidRPr="00C627EE">
        <w:rPr>
          <w:sz w:val="26"/>
          <w:szCs w:val="26"/>
        </w:rPr>
        <w:t>).</w:t>
      </w:r>
    </w:p>
    <w:p w:rsidR="00C627EE" w:rsidRPr="00C627EE" w:rsidRDefault="00C627EE" w:rsidP="00C627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7EE" w:rsidRPr="00C627EE" w:rsidRDefault="00C627EE" w:rsidP="00C627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27EE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C627EE" w:rsidRDefault="00C627EE" w:rsidP="00C62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C627EE" w:rsidSect="00C627EE">
          <w:head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81"/>
        </w:sectPr>
      </w:pPr>
      <w:r w:rsidRPr="00C627EE"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627EE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Pr="00C627EE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C627EE" w:rsidRDefault="00C627EE" w:rsidP="00C627EE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p w:rsidR="00C627EE" w:rsidRDefault="00C627EE" w:rsidP="00C627EE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p w:rsidR="00C627EE" w:rsidRDefault="00C627EE" w:rsidP="00C627EE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p w:rsidR="00C627EE" w:rsidRPr="00C627EE" w:rsidRDefault="00C627EE" w:rsidP="00BE1479">
      <w:pPr>
        <w:autoSpaceDE w:val="0"/>
        <w:autoSpaceDN w:val="0"/>
        <w:adjustRightInd w:val="0"/>
        <w:ind w:firstLine="4395"/>
        <w:rPr>
          <w:rFonts w:eastAsiaTheme="minorHAnsi"/>
          <w:szCs w:val="28"/>
        </w:rPr>
      </w:pPr>
      <w:proofErr w:type="gramStart"/>
      <w:r w:rsidRPr="00C627EE">
        <w:rPr>
          <w:rFonts w:eastAsiaTheme="minorHAnsi"/>
          <w:szCs w:val="28"/>
        </w:rPr>
        <w:t>Утвержден</w:t>
      </w:r>
      <w:proofErr w:type="gramEnd"/>
      <w:r w:rsidR="00BE1479" w:rsidRPr="00BE1479">
        <w:rPr>
          <w:rFonts w:eastAsiaTheme="minorHAnsi"/>
          <w:szCs w:val="28"/>
        </w:rPr>
        <w:t xml:space="preserve"> </w:t>
      </w:r>
      <w:r w:rsidR="00BE1479" w:rsidRPr="00C627EE">
        <w:rPr>
          <w:rFonts w:eastAsiaTheme="minorHAnsi"/>
          <w:szCs w:val="28"/>
        </w:rPr>
        <w:t>постановлением</w:t>
      </w:r>
    </w:p>
    <w:p w:rsidR="00C627EE" w:rsidRPr="00C627EE" w:rsidRDefault="00C627EE" w:rsidP="00C627EE">
      <w:pPr>
        <w:autoSpaceDE w:val="0"/>
        <w:autoSpaceDN w:val="0"/>
        <w:adjustRightInd w:val="0"/>
        <w:ind w:firstLine="4395"/>
        <w:rPr>
          <w:rFonts w:eastAsiaTheme="minorHAnsi"/>
          <w:szCs w:val="28"/>
        </w:rPr>
      </w:pPr>
      <w:r w:rsidRPr="00C627EE">
        <w:rPr>
          <w:rFonts w:eastAsiaTheme="minorHAnsi"/>
          <w:szCs w:val="28"/>
        </w:rPr>
        <w:t>Правительства Республики Карелия</w:t>
      </w:r>
    </w:p>
    <w:p w:rsidR="00C627EE" w:rsidRDefault="00C627EE" w:rsidP="00C627EE">
      <w:pPr>
        <w:autoSpaceDE w:val="0"/>
        <w:autoSpaceDN w:val="0"/>
        <w:adjustRightInd w:val="0"/>
        <w:ind w:firstLine="4395"/>
        <w:rPr>
          <w:rFonts w:eastAsiaTheme="minorHAnsi"/>
          <w:szCs w:val="28"/>
        </w:rPr>
      </w:pPr>
      <w:r w:rsidRPr="00C627EE">
        <w:rPr>
          <w:rFonts w:eastAsiaTheme="minorHAnsi"/>
          <w:szCs w:val="28"/>
        </w:rPr>
        <w:t xml:space="preserve">от </w:t>
      </w:r>
      <w:r w:rsidR="00D31E05">
        <w:t>27 мая 2019 года № 201-П</w:t>
      </w:r>
    </w:p>
    <w:p w:rsidR="00C627EE" w:rsidRPr="00C627EE" w:rsidRDefault="00C627EE" w:rsidP="00C627EE">
      <w:pPr>
        <w:autoSpaceDE w:val="0"/>
        <w:autoSpaceDN w:val="0"/>
        <w:adjustRightInd w:val="0"/>
        <w:ind w:firstLine="4395"/>
        <w:rPr>
          <w:rFonts w:eastAsiaTheme="minorHAnsi"/>
          <w:szCs w:val="28"/>
        </w:rPr>
      </w:pPr>
    </w:p>
    <w:p w:rsidR="00C627EE" w:rsidRDefault="00C627EE" w:rsidP="00C627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27EE" w:rsidRDefault="00C627EE" w:rsidP="00C627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C627EE" w:rsidRPr="00FC64C6" w:rsidRDefault="00C627EE" w:rsidP="00FC64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предоставления из бюджета Республики Карелии субсидии Фонду развития промышленности Республики Карелия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на осуществление расходов по его содержанию (субсидии некоммерческим организациям (за исключением государственных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(муниципальных) учреждений) </w:t>
      </w:r>
      <w:proofErr w:type="gramEnd"/>
    </w:p>
    <w:p w:rsidR="00C627EE" w:rsidRDefault="00C627EE" w:rsidP="00C627E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C627EE" w:rsidRDefault="00C627EE" w:rsidP="00C627EE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t xml:space="preserve">1. Настоящий </w:t>
      </w:r>
      <w:r w:rsidR="00FC64C6">
        <w:rPr>
          <w:rFonts w:eastAsiaTheme="minorHAnsi"/>
          <w:szCs w:val="28"/>
        </w:rPr>
        <w:t>П</w:t>
      </w:r>
      <w:r>
        <w:rPr>
          <w:rFonts w:eastAsiaTheme="minorHAnsi"/>
          <w:szCs w:val="28"/>
        </w:rPr>
        <w:t>орядок устанавливает правила определения объема и предоставления из бюджета Республики Карелия субсидии Фонду развития промышленности Республики Карелия на осуществление расходов по его содержанию (далее – субсидия).</w:t>
      </w:r>
    </w:p>
    <w:p w:rsidR="00C627EE" w:rsidRDefault="00C627EE" w:rsidP="00C627EE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 Субсидия предоставляется Фонду развития промышленности Республики Карелия, указанному в законе Республики Карелия о бюджете Республики Карелия на соответствующий финансовый год и плановый период (далее – получатель субсидии).</w:t>
      </w:r>
    </w:p>
    <w:p w:rsidR="00C627EE" w:rsidRDefault="00C627EE" w:rsidP="00C627EE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rFonts w:eastAsiaTheme="minorHAnsi"/>
          <w:szCs w:val="28"/>
        </w:rPr>
        <w:t>3. Субсидия предоставляется получателю субсидии на осуществление расходов по его содержанию</w:t>
      </w:r>
      <w:r>
        <w:rPr>
          <w:szCs w:val="28"/>
        </w:rPr>
        <w:t>.</w:t>
      </w:r>
    </w:p>
    <w:p w:rsidR="00C627EE" w:rsidRDefault="00C627EE" w:rsidP="00C627EE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4. </w:t>
      </w:r>
      <w:proofErr w:type="gramStart"/>
      <w:r>
        <w:rPr>
          <w:rFonts w:eastAsiaTheme="minorHAnsi"/>
          <w:szCs w:val="28"/>
        </w:rPr>
        <w:t>Субсидия предоставляется Министерством экономического развития и промышленности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распорядитель).</w:t>
      </w:r>
      <w:proofErr w:type="gramEnd"/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5. </w:t>
      </w:r>
      <w:proofErr w:type="gramStart"/>
      <w:r>
        <w:rPr>
          <w:rFonts w:eastAsiaTheme="minorHAnsi"/>
          <w:szCs w:val="28"/>
        </w:rPr>
        <w:t>Предоставление субсидии осуществляется на основании соглашения (договора) о предоставлении субсидии (далее – соглашение),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 финансового контроля (далее – орган финансового контроля), соблюдения условий, целей и порядка предоставления</w:t>
      </w:r>
      <w:proofErr w:type="gramEnd"/>
      <w:r>
        <w:rPr>
          <w:rFonts w:eastAsiaTheme="minorHAnsi"/>
          <w:szCs w:val="28"/>
        </w:rPr>
        <w:t xml:space="preserve"> субсидии.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6. Получатель субсидии на дату подачи заявки на предоставление субсидии и прилагаемых к ней документов должен соответствовать следующим требованиям: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rPr>
          <w:rFonts w:eastAsiaTheme="minorHAnsi"/>
          <w:szCs w:val="28"/>
        </w:rPr>
        <w:t>предоставленных</w:t>
      </w:r>
      <w:proofErr w:type="gramEnd"/>
      <w:r>
        <w:rPr>
          <w:rFonts w:eastAsiaTheme="minorHAnsi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получатель субсидии не должен находиться в процессе реорганизации, ликвидации, банкротства.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7. Для получения субсидии получатель субсидии представляет главному распорядителю следующие документы: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 xml:space="preserve">1) заявку на предоставление субсидии по форме, утверждаемой приказом главного распорядителя; 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 xml:space="preserve">2) смету расходов </w:t>
      </w:r>
      <w:r>
        <w:rPr>
          <w:rFonts w:eastAsiaTheme="minorHAnsi"/>
          <w:szCs w:val="28"/>
        </w:rPr>
        <w:t>на реализацию мероприятий</w:t>
      </w:r>
      <w:r w:rsidR="00BE1479">
        <w:rPr>
          <w:rFonts w:eastAsiaTheme="minorHAnsi"/>
          <w:szCs w:val="28"/>
        </w:rPr>
        <w:t>,</w:t>
      </w:r>
      <w:r>
        <w:rPr>
          <w:rFonts w:eastAsiaTheme="minorHAnsi"/>
          <w:szCs w:val="28"/>
        </w:rPr>
        <w:t xml:space="preserve"> направленных на осуществление расходов по его содержанию</w:t>
      </w:r>
      <w:r w:rsidR="00BE1479">
        <w:rPr>
          <w:rFonts w:eastAsiaTheme="minorHAnsi"/>
          <w:szCs w:val="28"/>
        </w:rPr>
        <w:t>,</w:t>
      </w:r>
      <w:r>
        <w:rPr>
          <w:szCs w:val="28"/>
        </w:rPr>
        <w:t xml:space="preserve"> с ежемесячной разбивкой (далее – смета расходов) </w:t>
      </w:r>
      <w:r>
        <w:rPr>
          <w:rFonts w:eastAsiaTheme="minorHAnsi"/>
          <w:szCs w:val="28"/>
        </w:rPr>
        <w:t xml:space="preserve">на соответствующий финансовый год </w:t>
      </w:r>
      <w:r>
        <w:rPr>
          <w:szCs w:val="28"/>
        </w:rPr>
        <w:t>по форме, утверждаемой приказом главного распорядителя.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8. В течение 10 рабочих дней после представления документов, у</w:t>
      </w:r>
      <w:r w:rsidR="00FC64C6">
        <w:rPr>
          <w:szCs w:val="28"/>
        </w:rPr>
        <w:t>казанных в пункте 7 настоящего П</w:t>
      </w:r>
      <w:r>
        <w:rPr>
          <w:szCs w:val="28"/>
        </w:rPr>
        <w:t>орядка, главный распорядитель принимает решение о предоставлении субсидии либо об отказе в предоставлении субсидии, о чем уведомляет получателя субсидии в течение 2 рабочих дней со дня принятия соответствующего решения.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9. Основаниями для отказа в предоставлении субсидии являются: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несоответствие представленных получателем субсидии документов требованиям, определенным пунктом 7 настоящего Порядка, или непредставление (представление не в полном объеме) указанных документов;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недостоверность представленной получателем субсидии информации.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10. Главный распорядитель в течение 5 рабочих дней после принятия решения о предоставлении субсидии заключает с получателем субсидии соглашение.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11. Размер субсидии устанавливается законом Республики Карелия о бюджете Республики Карелия на соответствующий финансовый год и плановый период.</w:t>
      </w:r>
    </w:p>
    <w:p w:rsidR="00C627EE" w:rsidRDefault="00C627EE" w:rsidP="00C627EE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12.  Перечисление субсидии на лицевой счет, открытый получателю субсидии в территориальном органе Федерального казначейства в учреждении Центрального банка Российской Федерации</w:t>
      </w:r>
      <w:r w:rsidR="00FC64C6">
        <w:rPr>
          <w:rFonts w:eastAsiaTheme="minorHAnsi"/>
          <w:szCs w:val="28"/>
        </w:rPr>
        <w:t>,</w:t>
      </w:r>
      <w:r>
        <w:rPr>
          <w:rFonts w:eastAsiaTheme="minorHAnsi"/>
          <w:szCs w:val="28"/>
        </w:rPr>
        <w:t xml:space="preserve"> осуществляется согласно графику, установленному соглашением</w:t>
      </w:r>
      <w:r w:rsidR="00FC64C6">
        <w:rPr>
          <w:rFonts w:eastAsiaTheme="minorHAnsi"/>
          <w:szCs w:val="28"/>
        </w:rPr>
        <w:t>,</w:t>
      </w:r>
      <w:r>
        <w:rPr>
          <w:rFonts w:eastAsiaTheme="minorHAnsi"/>
          <w:szCs w:val="28"/>
        </w:rPr>
        <w:t xml:space="preserve"> в соответствии со сметой расходов.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13. Показатели результативности предоставления субсидии (далее –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C627EE" w:rsidRDefault="00C627EE" w:rsidP="00C627EE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</w:rPr>
      </w:pPr>
      <w:r>
        <w:rPr>
          <w:iCs/>
          <w:szCs w:val="28"/>
        </w:rPr>
        <w:t xml:space="preserve">14. </w:t>
      </w:r>
      <w:r>
        <w:rPr>
          <w:rFonts w:eastAsiaTheme="minorHAnsi"/>
          <w:szCs w:val="28"/>
        </w:rPr>
        <w:t>Получатель субсидии представляет отчет об осуществлении расходов, источником финансового обеспечения которых является субсидия, в срок и по форме, которые установлены главным распорядителем.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15. </w:t>
      </w:r>
      <w:proofErr w:type="gramStart"/>
      <w:r>
        <w:rPr>
          <w:rFonts w:eastAsiaTheme="minorHAnsi"/>
          <w:szCs w:val="28"/>
        </w:rPr>
        <w:t>Контроль за</w:t>
      </w:r>
      <w:proofErr w:type="gramEnd"/>
      <w:r>
        <w:rPr>
          <w:rFonts w:eastAsiaTheme="minorHAnsi"/>
          <w:szCs w:val="28"/>
        </w:rPr>
        <w:t xml:space="preserve"> соблюдением условий, целей и порядка предоставления субсидии осуществляется главным распорядителем и (или) органом финансового контроля.</w:t>
      </w:r>
    </w:p>
    <w:p w:rsidR="00C627EE" w:rsidRDefault="00C627EE" w:rsidP="00FC64C6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16. </w:t>
      </w:r>
      <w:proofErr w:type="gramStart"/>
      <w:r>
        <w:rPr>
          <w:rFonts w:eastAsiaTheme="minorHAnsi"/>
          <w:szCs w:val="28"/>
        </w:rPr>
        <w:t>В случае нарушения получателем субсидии условий, установленных при ее предоставлении, выявленного по результатам</w:t>
      </w:r>
      <w:r w:rsidR="00FC64C6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проверок,  проведенных </w:t>
      </w:r>
      <w:r>
        <w:rPr>
          <w:rFonts w:eastAsiaTheme="minorHAnsi"/>
          <w:szCs w:val="28"/>
        </w:rPr>
        <w:lastRenderedPageBreak/>
        <w:t>главным распорядителем и (или) органом финансового контроля, получатель субсидии обеспечивает возврат субсидии в бюджет Республики Карелия в течение 10 рабочих дней со дня получения требования главного распорядителя, в сроки, установленные органом финансового контроля</w:t>
      </w:r>
      <w:r w:rsidR="00FC64C6">
        <w:rPr>
          <w:rFonts w:eastAsiaTheme="minorHAnsi"/>
          <w:szCs w:val="28"/>
        </w:rPr>
        <w:t>,</w:t>
      </w:r>
      <w:r>
        <w:rPr>
          <w:rFonts w:eastAsiaTheme="minorHAnsi"/>
          <w:szCs w:val="28"/>
        </w:rPr>
        <w:t xml:space="preserve"> или в течение </w:t>
      </w:r>
      <w:r w:rsidR="00FC64C6">
        <w:rPr>
          <w:rFonts w:eastAsiaTheme="minorHAnsi"/>
          <w:szCs w:val="28"/>
        </w:rPr>
        <w:br/>
      </w:r>
      <w:r>
        <w:rPr>
          <w:rFonts w:eastAsiaTheme="minorHAnsi"/>
          <w:szCs w:val="28"/>
        </w:rPr>
        <w:t>30 календарных дней со дня получения требования органа финансового</w:t>
      </w:r>
      <w:proofErr w:type="gramEnd"/>
      <w:r>
        <w:rPr>
          <w:rFonts w:eastAsiaTheme="minorHAnsi"/>
          <w:szCs w:val="28"/>
        </w:rPr>
        <w:t xml:space="preserve"> контроля, если срок не указан.  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17. В случае </w:t>
      </w:r>
      <w:proofErr w:type="spellStart"/>
      <w:r>
        <w:rPr>
          <w:rFonts w:eastAsiaTheme="minorHAnsi"/>
          <w:szCs w:val="28"/>
        </w:rPr>
        <w:t>недостижения</w:t>
      </w:r>
      <w:proofErr w:type="spellEnd"/>
      <w:r>
        <w:rPr>
          <w:rFonts w:eastAsiaTheme="minorHAnsi"/>
          <w:szCs w:val="28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C627EE" w:rsidRDefault="00C627EE" w:rsidP="00C627EE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</w:p>
    <w:p w:rsidR="00817FB5" w:rsidRDefault="00C627EE" w:rsidP="00C627EE">
      <w:pPr>
        <w:jc w:val="center"/>
      </w:pPr>
      <w:r>
        <w:t>_________________</w:t>
      </w: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C627EE">
      <w:pgSz w:w="11906" w:h="16838"/>
      <w:pgMar w:top="567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7D5631">
        <w:pPr>
          <w:pStyle w:val="a7"/>
          <w:jc w:val="center"/>
        </w:pPr>
        <w:r>
          <w:fldChar w:fldCharType="begin"/>
        </w:r>
        <w:r w:rsidR="0091695C">
          <w:instrText xml:space="preserve"> PAGE   \* MERGEFORMAT </w:instrText>
        </w:r>
        <w:r>
          <w:fldChar w:fldCharType="separate"/>
        </w:r>
        <w:r w:rsidR="00D31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1334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D5631"/>
    <w:rsid w:val="007E6A39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1695C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0F94"/>
    <w:rsid w:val="00BA1074"/>
    <w:rsid w:val="00BA330E"/>
    <w:rsid w:val="00BA52E2"/>
    <w:rsid w:val="00BB2941"/>
    <w:rsid w:val="00BB5536"/>
    <w:rsid w:val="00BC0019"/>
    <w:rsid w:val="00BC39E2"/>
    <w:rsid w:val="00BD2EB2"/>
    <w:rsid w:val="00BE1479"/>
    <w:rsid w:val="00C0029F"/>
    <w:rsid w:val="00C03D36"/>
    <w:rsid w:val="00C24172"/>
    <w:rsid w:val="00C26937"/>
    <w:rsid w:val="00C311EB"/>
    <w:rsid w:val="00C36D7A"/>
    <w:rsid w:val="00C627E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1E05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3699D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6A13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64C6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customStyle="1" w:styleId="pagesindoccount">
    <w:name w:val="pagesindoccount"/>
    <w:basedOn w:val="a0"/>
    <w:rsid w:val="00C62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AE90-7A16-411B-8FA2-EB0CA166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910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2019-05-27T08:56:00Z</cp:lastPrinted>
  <dcterms:created xsi:type="dcterms:W3CDTF">2019-05-17T09:35:00Z</dcterms:created>
  <dcterms:modified xsi:type="dcterms:W3CDTF">2019-05-27T08:56:00Z</dcterms:modified>
</cp:coreProperties>
</file>