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2F0" w:rsidRPr="00CB52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5664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5664F">
        <w:t>16 мая 2019 года № 188-П</w:t>
      </w:r>
    </w:p>
    <w:p w:rsidR="00977EEB" w:rsidRPr="00977EEB" w:rsidRDefault="00307849" w:rsidP="00977EEB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 w:rsidR="00977EEB">
        <w:t>Петрозаводск</w:t>
      </w:r>
    </w:p>
    <w:p w:rsidR="00977EEB" w:rsidRDefault="00977EEB" w:rsidP="00977EEB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977EEB" w:rsidRDefault="00977EEB" w:rsidP="00977EEB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 от 17 декабря 2013 года № 364-П</w:t>
      </w:r>
    </w:p>
    <w:p w:rsidR="00977EEB" w:rsidRDefault="00977EEB" w:rsidP="00977EEB">
      <w:pPr>
        <w:ind w:firstLine="709"/>
        <w:jc w:val="both"/>
        <w:rPr>
          <w:szCs w:val="28"/>
        </w:rPr>
      </w:pPr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977EEB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77EE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7EE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77EE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77EE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77EEB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77EE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7EE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77EE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77EE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77EE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77EEB">
        <w:rPr>
          <w:b/>
          <w:szCs w:val="28"/>
        </w:rPr>
        <w:t>т</w:t>
      </w:r>
      <w:r>
        <w:rPr>
          <w:szCs w:val="28"/>
        </w:rPr>
        <w:t>:</w:t>
      </w:r>
    </w:p>
    <w:p w:rsidR="00977EEB" w:rsidRDefault="00977EEB" w:rsidP="00977EE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специалистам, утвержденное постановлением Правительства Республики Карелия от 17 декабря 2013 года № 364-П </w:t>
      </w:r>
      <w:r>
        <w:rPr>
          <w:szCs w:val="28"/>
        </w:rPr>
        <w:br/>
        <w:t>«О реализации в Республике Карелия мероприятий по улучшению жилищных условий граждан, проживающих в сельской местности, в том числе молодых семей</w:t>
      </w:r>
      <w:proofErr w:type="gramEnd"/>
      <w:r>
        <w:rPr>
          <w:szCs w:val="28"/>
        </w:rPr>
        <w:t xml:space="preserve"> и молодых специалистов, в рамках Государственной программы развития сельского хозяйства и регулирования рынков сельскохозяйственной продукции, сырья и продовольствия» (Собрание законодательства Республики Карелия, 2013, № 12, ст. 2295; 2014, № 6, ст. 1037; 2015, № 4, ст. 699; № 7, ст. 1402; 2016, № 10, ст. 2150; 2017, № 12, ст. 2445; 2018, № 3, ст. 520; </w:t>
      </w:r>
      <w:proofErr w:type="gramStart"/>
      <w:r>
        <w:rPr>
          <w:szCs w:val="28"/>
        </w:rPr>
        <w:t>Официальный интернет-портал правовой информации (</w:t>
      </w:r>
      <w:proofErr w:type="spellStart"/>
      <w:r w:rsidRPr="00977EEB">
        <w:rPr>
          <w:szCs w:val="28"/>
        </w:rPr>
        <w:t>www.pravo.gov.ru</w:t>
      </w:r>
      <w:proofErr w:type="spellEnd"/>
      <w:r>
        <w:rPr>
          <w:szCs w:val="28"/>
        </w:rPr>
        <w:t xml:space="preserve">), 27 ноября 2018 года, </w:t>
      </w:r>
      <w:r>
        <w:rPr>
          <w:szCs w:val="28"/>
        </w:rPr>
        <w:br/>
        <w:t>№ 1000201811270014; 1 апреля 2019 года, № 1000201904010001), следующие изменения:</w:t>
      </w:r>
      <w:proofErr w:type="gramEnd"/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>абзац третий подпункта 2 пункта 23 дополнить словами «, прошедшую в установленном порядке проверку в организации, получившей право на выполнение данного вида работ»;</w:t>
      </w:r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>абзац пятый подпункта 2 пункта 24 дополнить словами «, прошедшую в установленном порядке проверку в организации, получившей право на выполнение данного вида работ»;</w:t>
      </w:r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>пункт 26.1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дополнить абзацем следующего содержания:</w:t>
      </w:r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 xml:space="preserve">«В случае если размер субсидии недостаточен для предоставления социальной выплаты одному участнику мероприятий, в сводный список включается участник мероприятий (с его согласия) на условиях частичного предоставления социальной выплаты в размере, соответствующем этому </w:t>
      </w:r>
      <w:r>
        <w:rPr>
          <w:szCs w:val="28"/>
        </w:rPr>
        <w:lastRenderedPageBreak/>
        <w:t>размеру субсидии. При формировании следующего сводного списка на соответствующий финансовый год указанный участник мероприятий включается в сводный список под номером 1 для предоставления оставшейся части социальной выплаты</w:t>
      </w:r>
      <w:proofErr w:type="gramStart"/>
      <w:r>
        <w:rPr>
          <w:szCs w:val="28"/>
        </w:rPr>
        <w:t>.»;</w:t>
      </w:r>
      <w:proofErr w:type="gramEnd"/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 xml:space="preserve">наименование раздела </w:t>
      </w:r>
      <w:r>
        <w:rPr>
          <w:szCs w:val="28"/>
          <w:lang w:val="en-US"/>
        </w:rPr>
        <w:t>IV</w:t>
      </w:r>
      <w:r w:rsidRPr="00977EEB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IV</w:t>
      </w:r>
      <w:r>
        <w:rPr>
          <w:szCs w:val="28"/>
        </w:rPr>
        <w:t>. Порядок выдачи свидетельств и их продления в случае частичного предоставления социальной выплаты»;</w:t>
      </w:r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>абзац первый пункта 34 изложить в следующей редакции:</w:t>
      </w:r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>«34. В случае выдачи свидетельства участнику мероприятий, включенному в сводный список участников мероприятий на очередной финансовый год на условиях частичного предоставления социальной выплаты, в реестре делается отметка о частичном предоставлении социальной выплаты. Срок действия такого свидетельства продлевается Министерством на один год в очередном финансовом году, в котором участнику мероприятий предоставляется оставшаяся часть социальной выплаты</w:t>
      </w:r>
      <w:proofErr w:type="gramStart"/>
      <w:r>
        <w:rPr>
          <w:szCs w:val="28"/>
        </w:rPr>
        <w:t>.»;</w:t>
      </w:r>
      <w:proofErr w:type="gramEnd"/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>приложение 1 дополнить абзацем следующего содержания:</w:t>
      </w:r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 xml:space="preserve"> «гражданам, работающим в организациях, осуществляющих ветеринарную деятельность для сельскохозяйственных животных</w:t>
      </w:r>
      <w:proofErr w:type="gramStart"/>
      <w:r>
        <w:rPr>
          <w:szCs w:val="28"/>
        </w:rPr>
        <w:t>.»;</w:t>
      </w:r>
      <w:proofErr w:type="gramEnd"/>
    </w:p>
    <w:p w:rsidR="00977EEB" w:rsidRDefault="00977EEB" w:rsidP="00977EEB">
      <w:pPr>
        <w:ind w:firstLine="567"/>
        <w:jc w:val="both"/>
        <w:rPr>
          <w:szCs w:val="28"/>
        </w:rPr>
      </w:pPr>
      <w:r>
        <w:rPr>
          <w:szCs w:val="28"/>
        </w:rPr>
        <w:t>в приложении 3 слово «высокотехнологичные» заменить словом «новые».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977EEB" w:rsidRDefault="00977EEB" w:rsidP="00977EEB">
      <w:pPr>
        <w:jc w:val="center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CB52F0">
        <w:pPr>
          <w:pStyle w:val="a7"/>
          <w:jc w:val="center"/>
        </w:pPr>
        <w:fldSimple w:instr=" PAGE   \* MERGEFORMAT ">
          <w:r w:rsidR="0045664F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37A19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664F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77EEB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2F0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35B2-B979-4BE9-919E-5290AC4A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2019-05-20T11:58:00Z</cp:lastPrinted>
  <dcterms:created xsi:type="dcterms:W3CDTF">2019-05-13T07:40:00Z</dcterms:created>
  <dcterms:modified xsi:type="dcterms:W3CDTF">2019-05-20T11:58:00Z</dcterms:modified>
</cp:coreProperties>
</file>