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D268" w14:textId="77777777" w:rsidR="00DF6B0B" w:rsidRPr="00A82DE3" w:rsidRDefault="00DF6B0B" w:rsidP="00DF6B0B">
      <w:pPr>
        <w:jc w:val="center"/>
        <w:rPr>
          <w:rFonts w:ascii="Times New Roman" w:hAnsi="Times New Roman"/>
          <w:b/>
          <w:sz w:val="24"/>
          <w:u w:val="single"/>
        </w:rPr>
      </w:pPr>
      <w:r w:rsidRPr="00A82DE3">
        <w:rPr>
          <w:rFonts w:ascii="Times New Roman" w:hAnsi="Times New Roman" w:hint="eastAsia"/>
          <w:b/>
          <w:sz w:val="24"/>
          <w:u w:val="single"/>
        </w:rPr>
        <w:t>ГОСУДАРСТВЕННЫЙ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 w:rsidRPr="00A82DE3">
        <w:rPr>
          <w:rFonts w:ascii="Times New Roman" w:hAnsi="Times New Roman" w:hint="eastAsia"/>
          <w:b/>
          <w:sz w:val="24"/>
          <w:u w:val="single"/>
        </w:rPr>
        <w:t>КОМИТЕТ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 w:rsidRPr="00A82DE3">
        <w:rPr>
          <w:rFonts w:ascii="Times New Roman" w:hAnsi="Times New Roman" w:hint="eastAsia"/>
          <w:b/>
          <w:sz w:val="24"/>
          <w:u w:val="single"/>
        </w:rPr>
        <w:t>РЕСПУБЛИКИ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 w:rsidRPr="00A82DE3">
        <w:rPr>
          <w:rFonts w:ascii="Times New Roman" w:hAnsi="Times New Roman" w:hint="eastAsia"/>
          <w:b/>
          <w:sz w:val="24"/>
          <w:u w:val="single"/>
        </w:rPr>
        <w:t>КАРЕЛИЯ</w:t>
      </w:r>
    </w:p>
    <w:p w14:paraId="7A54CA8D" w14:textId="77777777" w:rsidR="00DF6B0B" w:rsidRPr="00A82DE3" w:rsidRDefault="00DF6B0B" w:rsidP="00DF6B0B">
      <w:pPr>
        <w:jc w:val="center"/>
        <w:rPr>
          <w:rFonts w:ascii="Times New Roman" w:hAnsi="Times New Roman"/>
          <w:b/>
          <w:sz w:val="24"/>
          <w:u w:val="single"/>
        </w:rPr>
      </w:pPr>
      <w:r w:rsidRPr="00A82DE3">
        <w:rPr>
          <w:rFonts w:ascii="Times New Roman" w:hAnsi="Times New Roman" w:hint="eastAsia"/>
          <w:b/>
          <w:sz w:val="24"/>
          <w:u w:val="single"/>
        </w:rPr>
        <w:t>ПО</w:t>
      </w:r>
      <w:r w:rsidRPr="00A82DE3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ЦЕНАМ И ТАРИФАМ</w:t>
      </w:r>
    </w:p>
    <w:p w14:paraId="21EB7D35" w14:textId="77777777" w:rsidR="00DF6B0B" w:rsidRDefault="00DF6B0B" w:rsidP="00DF6B0B">
      <w:pPr>
        <w:jc w:val="center"/>
        <w:rPr>
          <w:rFonts w:ascii="Times New Roman" w:hAnsi="Times New Roman"/>
          <w:b/>
          <w:sz w:val="24"/>
        </w:rPr>
      </w:pPr>
    </w:p>
    <w:p w14:paraId="622F2900" w14:textId="77777777" w:rsidR="00DF6B0B" w:rsidRPr="002C7B3E" w:rsidRDefault="00DF6B0B" w:rsidP="00DF6B0B">
      <w:pPr>
        <w:jc w:val="center"/>
        <w:rPr>
          <w:rFonts w:ascii="Times New Roman" w:hAnsi="Times New Roman"/>
          <w:b/>
          <w:sz w:val="22"/>
        </w:rPr>
      </w:pPr>
    </w:p>
    <w:p w14:paraId="4644E188" w14:textId="77777777" w:rsidR="00DF6B0B" w:rsidRPr="007C534D" w:rsidRDefault="00DF6B0B" w:rsidP="00DF6B0B">
      <w:pPr>
        <w:pStyle w:val="5"/>
        <w:ind w:firstLine="0"/>
        <w:rPr>
          <w:sz w:val="28"/>
        </w:rPr>
      </w:pPr>
      <w:r w:rsidRPr="007C534D">
        <w:rPr>
          <w:sz w:val="28"/>
        </w:rPr>
        <w:t>ПОСТАНОВЛЕНИЕ</w:t>
      </w:r>
    </w:p>
    <w:p w14:paraId="5B8CF3E6" w14:textId="77777777" w:rsidR="00DF6B0B" w:rsidRDefault="00DF6B0B" w:rsidP="00DF6B0B">
      <w:pPr>
        <w:jc w:val="center"/>
        <w:rPr>
          <w:b/>
        </w:rPr>
      </w:pPr>
    </w:p>
    <w:p w14:paraId="4975A20F" w14:textId="77777777" w:rsidR="00DF6B0B" w:rsidRDefault="00DF6B0B" w:rsidP="00DF6B0B">
      <w:pPr>
        <w:jc w:val="center"/>
        <w:rPr>
          <w:b/>
        </w:rPr>
      </w:pPr>
    </w:p>
    <w:p w14:paraId="40D6FBAE" w14:textId="2B7E7A4A" w:rsidR="00DF6B0B" w:rsidRPr="00235D91" w:rsidRDefault="00DF6B0B" w:rsidP="00DF6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B6608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                                                                                            </w:t>
      </w:r>
      <w:r w:rsidR="0090494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№ </w:t>
      </w:r>
      <w:r w:rsidR="00904944">
        <w:rPr>
          <w:rFonts w:ascii="Times New Roman" w:hAnsi="Times New Roman"/>
          <w:b/>
          <w:sz w:val="24"/>
          <w:szCs w:val="24"/>
        </w:rPr>
        <w:t>91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12822113" w14:textId="77777777" w:rsidR="00DF6B0B" w:rsidRPr="00235D91" w:rsidRDefault="00DF6B0B" w:rsidP="00DF6B0B">
      <w:pPr>
        <w:tabs>
          <w:tab w:val="left" w:pos="567"/>
        </w:tabs>
        <w:jc w:val="right"/>
        <w:rPr>
          <w:rFonts w:ascii="Times New Roman" w:hAnsi="Times New Roman"/>
          <w:b/>
          <w:sz w:val="24"/>
          <w:szCs w:val="24"/>
        </w:rPr>
      </w:pPr>
      <w:r w:rsidRPr="00235D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253B87BB" w14:textId="77777777" w:rsidR="00DF6B0B" w:rsidRPr="00235D91" w:rsidRDefault="00DF6B0B" w:rsidP="00DF6B0B">
      <w:pPr>
        <w:ind w:firstLine="567"/>
        <w:jc w:val="center"/>
        <w:rPr>
          <w:rFonts w:ascii="Times New Roman" w:hAnsi="Times New Roman"/>
        </w:rPr>
      </w:pPr>
    </w:p>
    <w:p w14:paraId="77D2E2C1" w14:textId="77777777" w:rsidR="00DF6B0B" w:rsidRPr="00235D91" w:rsidRDefault="00DF6B0B" w:rsidP="00DF6B0B">
      <w:pPr>
        <w:jc w:val="center"/>
        <w:rPr>
          <w:rFonts w:ascii="Times New Roman" w:hAnsi="Times New Roman"/>
          <w:sz w:val="24"/>
          <w:szCs w:val="24"/>
        </w:rPr>
      </w:pPr>
      <w:r w:rsidRPr="00235D91">
        <w:rPr>
          <w:rFonts w:ascii="Times New Roman" w:hAnsi="Times New Roman"/>
          <w:sz w:val="24"/>
          <w:szCs w:val="24"/>
        </w:rPr>
        <w:t>г. Петрозаводск</w:t>
      </w:r>
    </w:p>
    <w:p w14:paraId="7051ED70" w14:textId="77777777" w:rsidR="00DF6B0B" w:rsidRPr="00235D91" w:rsidRDefault="00DF6B0B" w:rsidP="00DF6B0B">
      <w:pPr>
        <w:spacing w:line="360" w:lineRule="auto"/>
        <w:ind w:left="709"/>
        <w:jc w:val="center"/>
        <w:rPr>
          <w:rFonts w:ascii="Times New Roman" w:hAnsi="Times New Roman"/>
          <w:b/>
        </w:rPr>
      </w:pPr>
    </w:p>
    <w:p w14:paraId="120ECE1D" w14:textId="77777777" w:rsidR="00DF6B0B" w:rsidRDefault="00DF6B0B" w:rsidP="00DF6B0B">
      <w:pPr>
        <w:pStyle w:val="a3"/>
        <w:tabs>
          <w:tab w:val="left" w:pos="284"/>
        </w:tabs>
        <w:ind w:firstLine="0"/>
        <w:jc w:val="center"/>
        <w:rPr>
          <w:szCs w:val="24"/>
        </w:rPr>
      </w:pPr>
      <w:r>
        <w:rPr>
          <w:szCs w:val="24"/>
        </w:rPr>
        <w:t xml:space="preserve">О внесении изменений в постановление </w:t>
      </w:r>
    </w:p>
    <w:p w14:paraId="5D05DBB7" w14:textId="77777777" w:rsidR="00DF6B0B" w:rsidRDefault="00DF6B0B" w:rsidP="00DF6B0B">
      <w:pPr>
        <w:pStyle w:val="a3"/>
        <w:tabs>
          <w:tab w:val="left" w:pos="284"/>
        </w:tabs>
        <w:ind w:firstLine="0"/>
        <w:jc w:val="center"/>
        <w:rPr>
          <w:szCs w:val="24"/>
        </w:rPr>
      </w:pPr>
      <w:r>
        <w:rPr>
          <w:szCs w:val="24"/>
        </w:rPr>
        <w:t>Государственного комитета Республики Карелия по ценам и тарифам</w:t>
      </w:r>
    </w:p>
    <w:p w14:paraId="44CAE9A0" w14:textId="77777777" w:rsidR="00DF6B0B" w:rsidRDefault="00DF6B0B" w:rsidP="00DF6B0B">
      <w:pPr>
        <w:pStyle w:val="a3"/>
        <w:tabs>
          <w:tab w:val="left" w:pos="284"/>
        </w:tabs>
        <w:ind w:firstLine="0"/>
        <w:jc w:val="center"/>
        <w:rPr>
          <w:szCs w:val="24"/>
        </w:rPr>
      </w:pPr>
      <w:r>
        <w:rPr>
          <w:szCs w:val="24"/>
        </w:rPr>
        <w:t>от 22 ноября 2018 года № 105</w:t>
      </w:r>
    </w:p>
    <w:p w14:paraId="3771796A" w14:textId="77777777" w:rsidR="00DF6B0B" w:rsidRPr="00E6073C" w:rsidRDefault="00DF6B0B" w:rsidP="00DF6B0B">
      <w:pPr>
        <w:pStyle w:val="a3"/>
        <w:tabs>
          <w:tab w:val="left" w:pos="284"/>
        </w:tabs>
        <w:ind w:firstLine="0"/>
        <w:jc w:val="center"/>
      </w:pPr>
    </w:p>
    <w:p w14:paraId="174BACA1" w14:textId="3519CDEB" w:rsidR="00DF6B0B" w:rsidRPr="00DA335C" w:rsidRDefault="00DF6B0B" w:rsidP="00DF6B0B">
      <w:pPr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DA335C">
        <w:rPr>
          <w:rFonts w:ascii="Times New Roman" w:hAnsi="Times New Roman"/>
          <w:sz w:val="24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 октября 2012 года № 1075 «О ценообразовании в сфере теплоснабжения», постановлением Правительства Республики Карелия от 1 ноября 2010 года № 232-П «Об утверждении Положения о Государственном комитете Республики Карелия по ценам и тарифам» </w:t>
      </w:r>
      <w:bookmarkStart w:id="0" w:name="_GoBack"/>
      <w:bookmarkEnd w:id="0"/>
      <w:r w:rsidRPr="00DA335C">
        <w:rPr>
          <w:rFonts w:ascii="Times New Roman" w:hAnsi="Times New Roman"/>
          <w:sz w:val="24"/>
        </w:rPr>
        <w:t>Государственный комитет Республики Карелия по ценам и тарифам</w:t>
      </w:r>
      <w:r w:rsidRPr="00DA335C">
        <w:rPr>
          <w:rFonts w:ascii="Times New Roman" w:hAnsi="Times New Roman"/>
          <w:b/>
          <w:sz w:val="24"/>
        </w:rPr>
        <w:t xml:space="preserve"> постановляет:</w:t>
      </w:r>
    </w:p>
    <w:p w14:paraId="4D2A5D27" w14:textId="2D74A358" w:rsidR="00DF6B0B" w:rsidRDefault="00DF6B0B" w:rsidP="00DF6B0B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D4148">
        <w:rPr>
          <w:rFonts w:ascii="Times New Roman" w:hAnsi="Times New Roman"/>
          <w:bCs/>
          <w:sz w:val="24"/>
        </w:rPr>
        <w:t>Внести в постановление Государственного комитета Республики</w:t>
      </w:r>
      <w:r>
        <w:rPr>
          <w:rFonts w:ascii="Times New Roman" w:hAnsi="Times New Roman"/>
          <w:bCs/>
          <w:sz w:val="24"/>
        </w:rPr>
        <w:t xml:space="preserve"> Карелия по ценам и тарифам от 22</w:t>
      </w:r>
      <w:r w:rsidRPr="00BD414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ноября 2018</w:t>
      </w:r>
      <w:r w:rsidRPr="00BD4148">
        <w:rPr>
          <w:rFonts w:ascii="Times New Roman" w:hAnsi="Times New Roman"/>
          <w:bCs/>
          <w:sz w:val="24"/>
        </w:rPr>
        <w:t xml:space="preserve"> года № </w:t>
      </w:r>
      <w:r>
        <w:rPr>
          <w:rFonts w:ascii="Times New Roman" w:hAnsi="Times New Roman"/>
          <w:bCs/>
          <w:sz w:val="24"/>
        </w:rPr>
        <w:t>105</w:t>
      </w:r>
      <w:r w:rsidRPr="00BD4148">
        <w:rPr>
          <w:rFonts w:ascii="Times New Roman" w:hAnsi="Times New Roman"/>
          <w:bCs/>
          <w:sz w:val="24"/>
        </w:rPr>
        <w:t xml:space="preserve"> «</w:t>
      </w:r>
      <w:r w:rsidRPr="00BD4148">
        <w:rPr>
          <w:rFonts w:ascii="Times New Roman" w:hAnsi="Times New Roman"/>
          <w:bCs/>
          <w:sz w:val="24"/>
          <w:szCs w:val="24"/>
        </w:rPr>
        <w:t>О тарифах</w:t>
      </w:r>
      <w:r>
        <w:rPr>
          <w:rFonts w:ascii="Times New Roman" w:hAnsi="Times New Roman"/>
          <w:bCs/>
          <w:sz w:val="24"/>
          <w:szCs w:val="24"/>
        </w:rPr>
        <w:t xml:space="preserve"> на тепловую энергию общества с ограниченной ответственностью «ГНБ Северо-Запад</w:t>
      </w:r>
      <w:r w:rsidRPr="00235D9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4148">
        <w:rPr>
          <w:rFonts w:ascii="Times New Roman" w:hAnsi="Times New Roman"/>
          <w:bCs/>
          <w:sz w:val="24"/>
          <w:szCs w:val="24"/>
        </w:rPr>
        <w:t>(</w:t>
      </w:r>
      <w:r w:rsidRPr="00566ED1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4" w:history="1">
        <w:r w:rsidRPr="00131E12">
          <w:rPr>
            <w:rStyle w:val="a5"/>
            <w:rFonts w:ascii="Times New Roman" w:hAnsi="Times New Roman"/>
            <w:sz w:val="24"/>
            <w:szCs w:val="24"/>
          </w:rPr>
          <w:t>(www.pravo.gov.ru</w:t>
        </w:r>
      </w:hyperlink>
      <w:r>
        <w:rPr>
          <w:rFonts w:ascii="Times New Roman" w:hAnsi="Times New Roman"/>
          <w:sz w:val="24"/>
          <w:szCs w:val="24"/>
        </w:rPr>
        <w:t>), 28 ноября 2018 года</w:t>
      </w:r>
      <w:r w:rsidRPr="00566E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66ED1">
        <w:rPr>
          <w:rFonts w:ascii="Times New Roman" w:hAnsi="Times New Roman"/>
          <w:sz w:val="24"/>
          <w:szCs w:val="24"/>
        </w:rPr>
        <w:t xml:space="preserve"> </w:t>
      </w:r>
      <w:r w:rsidRPr="0083290C">
        <w:rPr>
          <w:rStyle w:val="pagesindoccountinformation"/>
          <w:rFonts w:ascii="Times New Roman" w:hAnsi="Times New Roman"/>
          <w:sz w:val="24"/>
          <w:szCs w:val="24"/>
        </w:rPr>
        <w:t>100120181</w:t>
      </w:r>
      <w:r>
        <w:rPr>
          <w:rStyle w:val="pagesindoccountinformation"/>
          <w:rFonts w:ascii="Times New Roman" w:hAnsi="Times New Roman"/>
          <w:sz w:val="24"/>
          <w:szCs w:val="24"/>
        </w:rPr>
        <w:t>1280001</w:t>
      </w:r>
      <w:r w:rsidR="006B6296">
        <w:rPr>
          <w:rStyle w:val="pagesindoccountinformation"/>
          <w:rFonts w:ascii="Times New Roman" w:hAnsi="Times New Roman"/>
          <w:sz w:val="24"/>
          <w:szCs w:val="24"/>
        </w:rPr>
        <w:t xml:space="preserve">,                   23 сентября 2019, № </w:t>
      </w:r>
      <w:r w:rsidR="006B6296" w:rsidRPr="006B6296">
        <w:rPr>
          <w:rFonts w:ascii="Times New Roman" w:hAnsi="Times New Roman"/>
          <w:sz w:val="24"/>
          <w:szCs w:val="24"/>
          <w:shd w:val="clear" w:color="auto" w:fill="FFFFFF"/>
        </w:rPr>
        <w:t>1001201909230023</w:t>
      </w:r>
      <w:r w:rsidRPr="00BD4148">
        <w:rPr>
          <w:rFonts w:ascii="Times New Roman" w:hAnsi="Times New Roman"/>
          <w:bCs/>
          <w:sz w:val="24"/>
          <w:szCs w:val="24"/>
        </w:rPr>
        <w:t>) изменения</w:t>
      </w:r>
      <w:r>
        <w:rPr>
          <w:rFonts w:ascii="Times New Roman" w:hAnsi="Times New Roman"/>
          <w:bCs/>
          <w:sz w:val="24"/>
          <w:szCs w:val="24"/>
        </w:rPr>
        <w:t>, изложив приложение к постановлению в следующей редакции:</w:t>
      </w:r>
    </w:p>
    <w:p w14:paraId="6D4471A3" w14:textId="2C66E4A1" w:rsidR="00DF6B0B" w:rsidRDefault="00DF6B0B" w:rsidP="00DF6B0B">
      <w:pPr>
        <w:tabs>
          <w:tab w:val="left" w:pos="993"/>
        </w:tabs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«Приложение к постановлению </w:t>
      </w:r>
    </w:p>
    <w:p w14:paraId="75C87D90" w14:textId="3B1F660D" w:rsidR="00DF6B0B" w:rsidRDefault="00DF6B0B" w:rsidP="00DF6B0B">
      <w:pPr>
        <w:ind w:left="-108" w:right="-108" w:firstLine="60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Государственного комитета </w:t>
      </w:r>
    </w:p>
    <w:p w14:paraId="2785E730" w14:textId="5F9BF645" w:rsidR="00DF6B0B" w:rsidRDefault="00DF6B0B" w:rsidP="00DF6B0B">
      <w:pPr>
        <w:ind w:left="-108" w:right="-108" w:firstLine="6062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Карелия по ценам тарифам</w:t>
      </w:r>
    </w:p>
    <w:p w14:paraId="5702E93D" w14:textId="77777777" w:rsidR="00DF6B0B" w:rsidRPr="00F46010" w:rsidRDefault="00DF6B0B" w:rsidP="00DF6B0B">
      <w:pPr>
        <w:jc w:val="right"/>
        <w:rPr>
          <w:rFonts w:ascii="Calibri" w:hAnsi="Calibri"/>
          <w:b/>
          <w:sz w:val="12"/>
          <w:szCs w:val="1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от 22 ноября 2018 года № 105</w:t>
      </w:r>
    </w:p>
    <w:tbl>
      <w:tblPr>
        <w:tblW w:w="10591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10591"/>
      </w:tblGrid>
      <w:tr w:rsidR="00DF6B0B" w:rsidRPr="002F0D78" w14:paraId="76CDB609" w14:textId="77777777" w:rsidTr="00624B18">
        <w:trPr>
          <w:trHeight w:val="583"/>
        </w:trPr>
        <w:tc>
          <w:tcPr>
            <w:tcW w:w="10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A9F8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5175CA6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C49FFB4" w14:textId="77777777" w:rsidR="00DF6B0B" w:rsidRPr="00AF69D6" w:rsidRDefault="00DF6B0B" w:rsidP="00624B1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69D6">
              <w:rPr>
                <w:rFonts w:ascii="Times New Roman" w:hAnsi="Times New Roman"/>
                <w:b/>
                <w:sz w:val="24"/>
              </w:rPr>
              <w:t>Тарифы на тепловую энергию (мощность), поставляемую потребителям</w:t>
            </w:r>
          </w:p>
          <w:p w14:paraId="6DE38D74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обществом с ограниченной ответственностью «ГНБ Северо-Запад»</w:t>
            </w:r>
          </w:p>
          <w:p w14:paraId="4DB69F17" w14:textId="77777777" w:rsidR="00DF6B0B" w:rsidRDefault="00DF6B0B" w:rsidP="00624B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534" w:type="dxa"/>
              <w:tblInd w:w="310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1696"/>
              <w:gridCol w:w="1413"/>
              <w:gridCol w:w="990"/>
              <w:gridCol w:w="848"/>
              <w:gridCol w:w="849"/>
              <w:gridCol w:w="848"/>
              <w:gridCol w:w="707"/>
              <w:gridCol w:w="21"/>
              <w:gridCol w:w="1417"/>
            </w:tblGrid>
            <w:tr w:rsidR="00DF6B0B" w14:paraId="7BFF99EF" w14:textId="77777777" w:rsidTr="00DF6B0B">
              <w:trPr>
                <w:trHeight w:val="791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020A3F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3500B5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Вид тарифа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D11859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09FEA3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Вода</w:t>
                  </w:r>
                </w:p>
              </w:tc>
              <w:tc>
                <w:tcPr>
                  <w:tcW w:w="327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E84E2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Отборный пар давлением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80B7E78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Острый и редуцирован -</w:t>
                  </w:r>
                  <w:proofErr w:type="spellStart"/>
                  <w:r>
                    <w:rPr>
                      <w:rFonts w:ascii="Times New Roman" w:hAnsi="Times New Roman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пар</w:t>
                  </w:r>
                </w:p>
              </w:tc>
            </w:tr>
            <w:tr w:rsidR="00DF6B0B" w14:paraId="434D8C6C" w14:textId="77777777" w:rsidTr="00DF6B0B">
              <w:trPr>
                <w:trHeight w:val="622"/>
              </w:trPr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C15C97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09BC95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949504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F25A215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C7BB2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1,2 до 2,5 кг/см²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6276A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2,5 до 7,0 кг/см²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A6E5E6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7,0 до13,0 кг/см²</w:t>
                  </w:r>
                </w:p>
              </w:tc>
              <w:tc>
                <w:tcPr>
                  <w:tcW w:w="7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7276FD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свыше 13 кг/см²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F9E186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F6B0B" w14:paraId="169A790D" w14:textId="77777777" w:rsidTr="00DF6B0B">
              <w:trPr>
                <w:trHeight w:val="467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10F4A9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87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86C0AC" w14:textId="77777777" w:rsidR="00DF6B0B" w:rsidRDefault="00DF6B0B" w:rsidP="00624B18">
                  <w:pPr>
                    <w:tabs>
                      <w:tab w:val="left" w:pos="3315"/>
                      <w:tab w:val="left" w:pos="457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Для потребителей, в случае отсутствия дифференциации тарифов по схеме подключения</w:t>
                  </w:r>
                </w:p>
              </w:tc>
            </w:tr>
            <w:tr w:rsidR="00DF6B0B" w14:paraId="45DD6C86" w14:textId="77777777" w:rsidTr="00DF6B0B">
              <w:trPr>
                <w:trHeight w:val="622"/>
              </w:trPr>
              <w:tc>
                <w:tcPr>
                  <w:tcW w:w="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3F22B72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</w:t>
                  </w:r>
                </w:p>
                <w:p w14:paraId="31D8F4F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B3A582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одноставочный</w:t>
                  </w:r>
                  <w:proofErr w:type="spellEnd"/>
                  <w:r>
                    <w:rPr>
                      <w:rFonts w:ascii="Times New Roman" w:hAnsi="Times New Roman"/>
                    </w:rPr>
                    <w:t>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53F73B" w14:textId="77777777" w:rsidR="00DF6B0B" w:rsidRDefault="00DF6B0B" w:rsidP="00DF6B0B">
                  <w:pPr>
                    <w:ind w:left="-109" w:firstLine="109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25.11.2018 по 30.09.2019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840550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2 708,90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70B733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7D4F03B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B4EEA1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7D78119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48548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2BE09F2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345A32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019040A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60CC5F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0314892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6B0B" w14:paraId="59681B59" w14:textId="77777777" w:rsidTr="00DF6B0B">
              <w:trPr>
                <w:trHeight w:val="622"/>
              </w:trPr>
              <w:tc>
                <w:tcPr>
                  <w:tcW w:w="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A993559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2A07644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5EDDD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01.10.2019 по 31.12.2019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E304FD" w14:textId="4BE25033" w:rsidR="00DF6B0B" w:rsidRDefault="006B6296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3 502,70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431F4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1129CB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12D06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D0E00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2FF8C9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0A541D24" w14:textId="77777777" w:rsidTr="00DF6B0B">
              <w:trPr>
                <w:trHeight w:val="450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EE077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1.2.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A21E4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двухставочный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714C48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85DF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9B79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4835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004C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38A5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DF6C8D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06DDF4E9" w14:textId="77777777" w:rsidTr="00DF6B0B">
              <w:trPr>
                <w:trHeight w:val="64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EE9F3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1.3.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5F7A4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ставка за тепловую энергию,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E268C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99D3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7200E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A9E2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2030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AFAA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FEEE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1FE9190B" w14:textId="77777777" w:rsidTr="00DF6B0B">
              <w:trPr>
                <w:trHeight w:val="721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0936F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1.4.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88E3B3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мощность,</w:t>
                  </w:r>
                </w:p>
                <w:p w14:paraId="6381D4D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 в</w:t>
                  </w:r>
                </w:p>
                <w:p w14:paraId="06CE3F3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месяц/Гкал/ч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B693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E0F73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9D43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E77B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3F43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4B923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4BAA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6E69F609" w14:textId="77777777" w:rsidTr="00DF6B0B">
              <w:trPr>
                <w:trHeight w:val="37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2915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87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3D8D7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Население (тарифы указываются с учетом НДС)</w:t>
                  </w:r>
                </w:p>
              </w:tc>
            </w:tr>
            <w:tr w:rsidR="00DF6B0B" w14:paraId="0FDC6824" w14:textId="77777777" w:rsidTr="00DF6B0B">
              <w:trPr>
                <w:trHeight w:val="58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72109A3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2.1.</w:t>
                  </w:r>
                </w:p>
                <w:p w14:paraId="01FA612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6D7E7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одноставочный</w:t>
                  </w:r>
                  <w:proofErr w:type="spellEnd"/>
                  <w:r>
                    <w:rPr>
                      <w:rFonts w:ascii="Times New Roman" w:hAnsi="Times New Roman"/>
                    </w:rPr>
                    <w:t>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9973A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25.11.2018 по 31.12.2018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5F67EB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3 196,50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693E5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C88E74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4B1E0CE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E0C50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7BF3FE6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A73933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1EE401C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C25ADE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  <w:p w14:paraId="3C8D32A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F6B0B" w14:paraId="0A420C26" w14:textId="77777777" w:rsidTr="00DF6B0B">
              <w:trPr>
                <w:trHeight w:val="47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93E72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2.2.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176DE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двухставочный</w:t>
                  </w:r>
                  <w:proofErr w:type="spellEnd"/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DF18BF" w14:textId="77777777" w:rsidR="00DF6B0B" w:rsidRDefault="00DF6B0B" w:rsidP="00624B1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 01.01.2019 по 31.12.2019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52038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3 250,68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1CD1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6203D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F63B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0DC4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FE2F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55BD82BB" w14:textId="77777777" w:rsidTr="00DF6B0B">
              <w:trPr>
                <w:trHeight w:val="468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D8C40E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2.3.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E6140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ставка за тепловую энергию, руб./Гкал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9BC45C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8D9A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2F2D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3C43F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08CE66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2ED35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2CF0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DF6B0B" w14:paraId="41E212F1" w14:textId="77777777" w:rsidTr="00DF6B0B">
              <w:trPr>
                <w:trHeight w:val="682"/>
              </w:trPr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4D2071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2.4.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E26717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 мощность,</w:t>
                  </w:r>
                </w:p>
                <w:p w14:paraId="5F99C79A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тыс. руб. в</w:t>
                  </w:r>
                </w:p>
                <w:p w14:paraId="298B4E8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месяц/Гкал/ч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4FE32F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CB7BFB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03A5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A82F4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6EADB2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A6473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4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C6100" w14:textId="77777777" w:rsidR="00DF6B0B" w:rsidRDefault="00DF6B0B" w:rsidP="00624B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-»</w:t>
                  </w:r>
                </w:p>
              </w:tc>
            </w:tr>
          </w:tbl>
          <w:p w14:paraId="18FD8E81" w14:textId="77777777" w:rsidR="00DF6B0B" w:rsidRDefault="00DF6B0B" w:rsidP="00624B18">
            <w:pPr>
              <w:rPr>
                <w:rFonts w:ascii="Times New Roman" w:hAnsi="Times New Roman"/>
              </w:rPr>
            </w:pPr>
          </w:p>
          <w:p w14:paraId="5250B45E" w14:textId="77777777" w:rsidR="00DF6B0B" w:rsidRDefault="00DF6B0B" w:rsidP="00624B18">
            <w:pPr>
              <w:rPr>
                <w:rFonts w:ascii="Times New Roman" w:hAnsi="Times New Roman"/>
              </w:rPr>
            </w:pPr>
          </w:p>
          <w:p w14:paraId="7D245B41" w14:textId="77777777" w:rsidR="00DF6B0B" w:rsidRPr="001F56AE" w:rsidRDefault="00DF6B0B" w:rsidP="00624B18">
            <w:pPr>
              <w:rPr>
                <w:rFonts w:ascii="Times New Roman" w:hAnsi="Times New Roman"/>
              </w:rPr>
            </w:pPr>
          </w:p>
        </w:tc>
      </w:tr>
    </w:tbl>
    <w:p w14:paraId="4CCD66FD" w14:textId="77777777" w:rsidR="00DF6B0B" w:rsidRDefault="00DF6B0B" w:rsidP="00DF6B0B">
      <w:pPr>
        <w:rPr>
          <w:rFonts w:ascii="Times New Roman" w:hAnsi="Times New Roman"/>
        </w:rPr>
      </w:pPr>
    </w:p>
    <w:p w14:paraId="7EF4CB27" w14:textId="77777777" w:rsidR="00DF6B0B" w:rsidRDefault="00DF6B0B" w:rsidP="00DF6B0B">
      <w:pPr>
        <w:tabs>
          <w:tab w:val="left" w:pos="709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Председатель</w:t>
      </w:r>
      <w:r w:rsidRPr="00235D91">
        <w:rPr>
          <w:rFonts w:ascii="Times New Roman" w:hAnsi="Times New Roman"/>
          <w:b/>
          <w:sz w:val="24"/>
        </w:rPr>
        <w:t xml:space="preserve"> Государственного</w:t>
      </w:r>
      <w:r>
        <w:rPr>
          <w:rFonts w:ascii="Times New Roman" w:hAnsi="Times New Roman"/>
          <w:b/>
          <w:sz w:val="24"/>
        </w:rPr>
        <w:t xml:space="preserve"> </w:t>
      </w:r>
      <w:r w:rsidRPr="00235D91">
        <w:rPr>
          <w:rFonts w:ascii="Times New Roman" w:hAnsi="Times New Roman"/>
          <w:b/>
          <w:sz w:val="24"/>
        </w:rPr>
        <w:t xml:space="preserve">комитета </w:t>
      </w:r>
    </w:p>
    <w:p w14:paraId="10228FCE" w14:textId="55C00F6A" w:rsidR="00DF6B0B" w:rsidRDefault="00DF6B0B" w:rsidP="00DF6B0B">
      <w:pPr>
        <w:tabs>
          <w:tab w:val="left" w:pos="709"/>
        </w:tabs>
        <w:jc w:val="both"/>
        <w:rPr>
          <w:rFonts w:ascii="Times New Roman" w:hAnsi="Times New Roman"/>
        </w:rPr>
      </w:pPr>
      <w:r w:rsidRPr="00235D91">
        <w:rPr>
          <w:rFonts w:ascii="Times New Roman" w:hAnsi="Times New Roman"/>
          <w:b/>
          <w:sz w:val="24"/>
        </w:rPr>
        <w:t xml:space="preserve">Республики Карелия по ценам и тарифам   </w:t>
      </w:r>
      <w:r>
        <w:rPr>
          <w:rFonts w:ascii="Times New Roman" w:hAnsi="Times New Roman"/>
          <w:b/>
          <w:sz w:val="24"/>
        </w:rPr>
        <w:t xml:space="preserve"> </w:t>
      </w:r>
      <w:r w:rsidRPr="00235D91"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b/>
          <w:sz w:val="24"/>
        </w:rPr>
        <w:t xml:space="preserve">                                                   Т.П. Крюков</w:t>
      </w:r>
      <w:r w:rsidRPr="00235D91">
        <w:rPr>
          <w:rFonts w:ascii="Times New Roman" w:hAnsi="Times New Roman"/>
          <w:b/>
          <w:sz w:val="24"/>
        </w:rPr>
        <w:t xml:space="preserve">      </w:t>
      </w:r>
    </w:p>
    <w:p w14:paraId="73D1051A" w14:textId="77777777" w:rsidR="00396D85" w:rsidRDefault="00396D85"/>
    <w:sectPr w:rsidR="0039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AA"/>
    <w:rsid w:val="00396D85"/>
    <w:rsid w:val="006B6296"/>
    <w:rsid w:val="008102EF"/>
    <w:rsid w:val="00904944"/>
    <w:rsid w:val="00BD69AA"/>
    <w:rsid w:val="00DF6B0B"/>
    <w:rsid w:val="00E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98AF"/>
  <w15:chartTrackingRefBased/>
  <w15:docId w15:val="{864701D9-9789-45CE-993B-2E6C85C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B0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F6B0B"/>
    <w:pPr>
      <w:keepNext/>
      <w:ind w:firstLine="567"/>
      <w:jc w:val="center"/>
      <w:outlineLvl w:val="4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6B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DF6B0B"/>
    <w:pPr>
      <w:ind w:firstLine="284"/>
    </w:pPr>
    <w:rPr>
      <w:rFonts w:ascii="Times New Roman" w:hAnsi="Times New Roman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DF6B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DF6B0B"/>
    <w:rPr>
      <w:color w:val="0000FF"/>
      <w:u w:val="single"/>
    </w:rPr>
  </w:style>
  <w:style w:type="character" w:customStyle="1" w:styleId="pagesindoccountinformation">
    <w:name w:val="pagesindoccount information"/>
    <w:basedOn w:val="a0"/>
    <w:rsid w:val="00DF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(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Светлана Александровна</dc:creator>
  <cp:keywords/>
  <dc:description/>
  <cp:lastModifiedBy>Романова Светлана Александровна</cp:lastModifiedBy>
  <cp:revision>10</cp:revision>
  <cp:lastPrinted>2019-09-27T08:24:00Z</cp:lastPrinted>
  <dcterms:created xsi:type="dcterms:W3CDTF">2019-09-20T12:27:00Z</dcterms:created>
  <dcterms:modified xsi:type="dcterms:W3CDTF">2019-09-27T08:27:00Z</dcterms:modified>
</cp:coreProperties>
</file>