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62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E6273">
        <w:t>23 октября 2019 года № 739р-П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12213" w:rsidRDefault="00112213" w:rsidP="006834D2">
      <w:pPr>
        <w:shd w:val="clear" w:color="auto" w:fill="FFFFFF"/>
        <w:ind w:firstLine="697"/>
        <w:jc w:val="both"/>
        <w:rPr>
          <w:color w:val="000000"/>
          <w:spacing w:val="-2"/>
          <w:szCs w:val="28"/>
        </w:rPr>
      </w:pPr>
    </w:p>
    <w:p w:rsidR="006834D2" w:rsidRPr="006834D2" w:rsidRDefault="006834D2" w:rsidP="006834D2">
      <w:pPr>
        <w:shd w:val="clear" w:color="auto" w:fill="FFFFFF"/>
        <w:ind w:firstLine="69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>от 22 августа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Сортаваль</w:t>
      </w:r>
      <w:r w:rsidRPr="006834D2">
        <w:rPr>
          <w:color w:val="000000"/>
          <w:spacing w:val="-2"/>
          <w:szCs w:val="28"/>
        </w:rPr>
        <w:t xml:space="preserve">ского муниципального района от 9 </w:t>
      </w:r>
      <w:r>
        <w:rPr>
          <w:color w:val="000000"/>
          <w:spacing w:val="-2"/>
          <w:szCs w:val="28"/>
        </w:rPr>
        <w:t>августа</w:t>
      </w:r>
      <w:r w:rsidRPr="006834D2">
        <w:rPr>
          <w:color w:val="000000"/>
          <w:spacing w:val="-2"/>
          <w:szCs w:val="28"/>
        </w:rPr>
        <w:t xml:space="preserve"> 2019 года № </w:t>
      </w:r>
      <w:r>
        <w:rPr>
          <w:color w:val="000000"/>
          <w:spacing w:val="-2"/>
          <w:szCs w:val="28"/>
        </w:rPr>
        <w:t>34</w:t>
      </w:r>
      <w:r w:rsidRPr="006834D2">
        <w:rPr>
          <w:color w:val="000000"/>
          <w:spacing w:val="-2"/>
          <w:szCs w:val="28"/>
        </w:rPr>
        <w:t xml:space="preserve"> </w:t>
      </w:r>
      <w:r w:rsidRPr="006834D2">
        <w:rPr>
          <w:color w:val="000000"/>
          <w:spacing w:val="-2"/>
          <w:szCs w:val="28"/>
        </w:rPr>
        <w:br/>
        <w:t xml:space="preserve">«Об утверждении перечня муниципального имущества, </w:t>
      </w:r>
      <w:r>
        <w:rPr>
          <w:color w:val="000000"/>
          <w:spacing w:val="-2"/>
          <w:szCs w:val="28"/>
        </w:rPr>
        <w:t>передаваемого</w:t>
      </w:r>
      <w:r w:rsidRPr="006834D2">
        <w:rPr>
          <w:color w:val="000000"/>
          <w:spacing w:val="-2"/>
          <w:szCs w:val="28"/>
        </w:rPr>
        <w:t xml:space="preserve"> в государственную собственность Республики Карелия»: </w:t>
      </w:r>
    </w:p>
    <w:p w:rsidR="006834D2" w:rsidRPr="006834D2" w:rsidRDefault="006834D2" w:rsidP="006834D2">
      <w:pPr>
        <w:pStyle w:val="ConsPlusNormal"/>
        <w:ind w:right="-144" w:firstLine="697"/>
        <w:jc w:val="both"/>
        <w:rPr>
          <w:sz w:val="28"/>
          <w:szCs w:val="28"/>
        </w:rPr>
      </w:pPr>
      <w:r w:rsidRPr="006834D2">
        <w:rPr>
          <w:color w:val="000000"/>
          <w:spacing w:val="-6"/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6834D2">
        <w:rPr>
          <w:sz w:val="28"/>
          <w:szCs w:val="28"/>
        </w:rPr>
        <w:t xml:space="preserve">еречень </w:t>
      </w:r>
      <w:r w:rsidRPr="006834D2">
        <w:rPr>
          <w:color w:val="000000"/>
          <w:spacing w:val="-6"/>
          <w:sz w:val="28"/>
          <w:szCs w:val="28"/>
        </w:rPr>
        <w:t xml:space="preserve">муниципального имущества Сортавальского </w:t>
      </w:r>
      <w:r w:rsidRPr="006834D2">
        <w:rPr>
          <w:color w:val="000000"/>
          <w:spacing w:val="-2"/>
          <w:sz w:val="28"/>
          <w:szCs w:val="28"/>
        </w:rPr>
        <w:t>муниципального района</w:t>
      </w:r>
      <w:r w:rsidRPr="006834D2">
        <w:rPr>
          <w:color w:val="000000"/>
          <w:spacing w:val="-6"/>
          <w:sz w:val="28"/>
          <w:szCs w:val="28"/>
        </w:rPr>
        <w:t xml:space="preserve">, передаваемого </w:t>
      </w:r>
      <w:r w:rsidRPr="006834D2">
        <w:rPr>
          <w:color w:val="000000"/>
          <w:spacing w:val="-2"/>
          <w:sz w:val="28"/>
          <w:szCs w:val="28"/>
        </w:rPr>
        <w:t xml:space="preserve">в государственную собственность Республики Карелия, </w:t>
      </w:r>
      <w:r w:rsidRPr="006834D2">
        <w:rPr>
          <w:color w:val="000000"/>
          <w:spacing w:val="-6"/>
          <w:sz w:val="28"/>
          <w:szCs w:val="28"/>
        </w:rPr>
        <w:t>согласно приложению</w:t>
      </w:r>
      <w:r w:rsidR="00DD4DB6">
        <w:rPr>
          <w:color w:val="000000"/>
          <w:spacing w:val="-6"/>
          <w:sz w:val="28"/>
          <w:szCs w:val="28"/>
        </w:rPr>
        <w:t xml:space="preserve"> к настоящему распоряжению</w:t>
      </w:r>
      <w:r w:rsidRPr="006834D2">
        <w:rPr>
          <w:color w:val="000000"/>
          <w:spacing w:val="-6"/>
          <w:sz w:val="28"/>
          <w:szCs w:val="28"/>
        </w:rPr>
        <w:t>.</w:t>
      </w:r>
    </w:p>
    <w:p w:rsidR="006834D2" w:rsidRDefault="006834D2" w:rsidP="006834D2">
      <w:pPr>
        <w:shd w:val="clear" w:color="auto" w:fill="FFFFFF"/>
        <w:ind w:firstLine="697"/>
        <w:jc w:val="both"/>
        <w:rPr>
          <w:color w:val="000000"/>
          <w:spacing w:val="-2"/>
          <w:szCs w:val="28"/>
        </w:rPr>
      </w:pPr>
      <w:r w:rsidRPr="006834D2">
        <w:rPr>
          <w:color w:val="000000"/>
          <w:spacing w:val="-6"/>
          <w:szCs w:val="28"/>
        </w:rPr>
        <w:t>2. Министерству имущественных</w:t>
      </w:r>
      <w:r>
        <w:rPr>
          <w:color w:val="000000"/>
          <w:spacing w:val="-6"/>
          <w:szCs w:val="28"/>
        </w:rPr>
        <w:t xml:space="preserve"> и земельных отношений  Республики Карелия совместно с администрацией </w:t>
      </w:r>
      <w:r>
        <w:rPr>
          <w:color w:val="000000"/>
          <w:spacing w:val="-2"/>
          <w:szCs w:val="28"/>
        </w:rPr>
        <w:t>Сортавальского муниципального района   обеспечить подписание передаточного акта.</w:t>
      </w:r>
    </w:p>
    <w:p w:rsidR="006834D2" w:rsidRDefault="006834D2" w:rsidP="006834D2">
      <w:pPr>
        <w:shd w:val="clear" w:color="auto" w:fill="FFFFFF"/>
        <w:ind w:firstLine="697"/>
        <w:jc w:val="both"/>
        <w:rPr>
          <w:color w:val="000000"/>
          <w:spacing w:val="-6"/>
          <w:szCs w:val="28"/>
        </w:rPr>
      </w:pPr>
      <w:r>
        <w:rPr>
          <w:color w:val="000000"/>
          <w:spacing w:val="-2"/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6834D2" w:rsidRDefault="006834D2" w:rsidP="006834D2">
      <w:pPr>
        <w:pStyle w:val="ConsPlusNormal"/>
        <w:ind w:left="-284" w:right="-144" w:firstLine="0"/>
        <w:rPr>
          <w:sz w:val="28"/>
          <w:szCs w:val="28"/>
        </w:rPr>
      </w:pPr>
    </w:p>
    <w:p w:rsidR="006834D2" w:rsidRDefault="006834D2" w:rsidP="006834D2">
      <w:pPr>
        <w:pStyle w:val="ConsPlusNormal"/>
        <w:ind w:left="-284" w:right="-144" w:firstLine="0"/>
        <w:rPr>
          <w:sz w:val="28"/>
          <w:szCs w:val="28"/>
        </w:rPr>
      </w:pPr>
    </w:p>
    <w:p w:rsidR="006834D2" w:rsidRDefault="006834D2" w:rsidP="006834D2">
      <w:pPr>
        <w:pStyle w:val="ConsPlusNormal"/>
        <w:ind w:left="-284" w:right="-144" w:firstLine="0"/>
        <w:rPr>
          <w:sz w:val="28"/>
          <w:szCs w:val="28"/>
        </w:rPr>
      </w:pPr>
      <w:r>
        <w:rPr>
          <w:sz w:val="28"/>
          <w:szCs w:val="28"/>
        </w:rPr>
        <w:br/>
        <w:t xml:space="preserve">           Глава </w:t>
      </w:r>
    </w:p>
    <w:p w:rsidR="006834D2" w:rsidRDefault="006834D2" w:rsidP="006834D2">
      <w:pPr>
        <w:pStyle w:val="ConsPlusNormal"/>
        <w:ind w:left="-284" w:right="-144" w:firstLine="0"/>
        <w:rPr>
          <w:sz w:val="28"/>
          <w:szCs w:val="28"/>
        </w:rPr>
      </w:pPr>
      <w:r>
        <w:rPr>
          <w:sz w:val="28"/>
          <w:szCs w:val="28"/>
        </w:rPr>
        <w:t xml:space="preserve">    Республики Карелия   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6834D2" w:rsidRDefault="006834D2" w:rsidP="006834D2">
      <w:pPr>
        <w:rPr>
          <w:szCs w:val="28"/>
        </w:rPr>
        <w:sectPr w:rsidR="006834D2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6834D2" w:rsidRDefault="006834D2" w:rsidP="006834D2">
      <w:pPr>
        <w:pStyle w:val="ConsPlusNormal"/>
        <w:ind w:left="-284" w:right="-144" w:firstLine="51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6834D2" w:rsidRDefault="006834D2" w:rsidP="006834D2">
      <w:pPr>
        <w:pStyle w:val="ConsPlusNormal"/>
        <w:ind w:left="-284" w:right="-144" w:firstLine="5104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6834D2" w:rsidRPr="003E6273" w:rsidRDefault="006834D2" w:rsidP="006834D2">
      <w:pPr>
        <w:pStyle w:val="ConsPlusNormal"/>
        <w:ind w:left="-284" w:right="-144" w:firstLine="510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6273">
        <w:rPr>
          <w:sz w:val="28"/>
          <w:szCs w:val="28"/>
        </w:rPr>
        <w:t xml:space="preserve"> </w:t>
      </w:r>
      <w:r w:rsidR="003E6273" w:rsidRPr="003E6273">
        <w:rPr>
          <w:sz w:val="28"/>
          <w:szCs w:val="28"/>
        </w:rPr>
        <w:t>23 октября 2019 года № 73</w:t>
      </w:r>
      <w:r w:rsidR="003E6273">
        <w:rPr>
          <w:sz w:val="28"/>
          <w:szCs w:val="28"/>
        </w:rPr>
        <w:t>9</w:t>
      </w:r>
      <w:r w:rsidR="003E6273" w:rsidRPr="003E6273">
        <w:rPr>
          <w:sz w:val="28"/>
          <w:szCs w:val="28"/>
        </w:rPr>
        <w:t>р-П</w:t>
      </w:r>
    </w:p>
    <w:p w:rsidR="006834D2" w:rsidRPr="003E6273" w:rsidRDefault="006834D2" w:rsidP="006834D2">
      <w:pPr>
        <w:pStyle w:val="ConsPlusNormal"/>
        <w:ind w:left="-284" w:right="-144" w:firstLine="0"/>
        <w:rPr>
          <w:sz w:val="28"/>
          <w:szCs w:val="28"/>
        </w:rPr>
      </w:pPr>
    </w:p>
    <w:p w:rsidR="006834D2" w:rsidRDefault="006834D2" w:rsidP="006834D2">
      <w:pPr>
        <w:pStyle w:val="ConsPlusNormal"/>
        <w:ind w:left="-284" w:right="-144" w:firstLine="0"/>
        <w:rPr>
          <w:sz w:val="28"/>
          <w:szCs w:val="28"/>
        </w:rPr>
      </w:pPr>
    </w:p>
    <w:p w:rsidR="006834D2" w:rsidRDefault="006834D2" w:rsidP="006834D2">
      <w:pPr>
        <w:pStyle w:val="ConsPlusNormal"/>
        <w:ind w:left="-284" w:right="-144" w:firstLine="0"/>
        <w:jc w:val="center"/>
        <w:rPr>
          <w:sz w:val="28"/>
          <w:szCs w:val="28"/>
        </w:rPr>
      </w:pPr>
    </w:p>
    <w:p w:rsidR="006834D2" w:rsidRDefault="006834D2" w:rsidP="006834D2">
      <w:pPr>
        <w:pStyle w:val="ConsPlusNormal"/>
        <w:ind w:left="-284" w:right="-144" w:firstLine="0"/>
        <w:jc w:val="center"/>
        <w:rPr>
          <w:sz w:val="28"/>
          <w:szCs w:val="28"/>
        </w:rPr>
      </w:pPr>
    </w:p>
    <w:p w:rsidR="006834D2" w:rsidRDefault="006834D2" w:rsidP="006834D2">
      <w:pPr>
        <w:pStyle w:val="ConsPlusNormal"/>
        <w:ind w:left="-284" w:right="-14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834D2" w:rsidRDefault="006834D2" w:rsidP="006834D2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муниципального имущества Сортавальского </w:t>
      </w:r>
      <w:r>
        <w:rPr>
          <w:color w:val="000000"/>
          <w:spacing w:val="-2"/>
          <w:sz w:val="28"/>
          <w:szCs w:val="28"/>
        </w:rPr>
        <w:t>муниципального района</w:t>
      </w:r>
      <w:r>
        <w:rPr>
          <w:color w:val="000000"/>
          <w:spacing w:val="-6"/>
          <w:sz w:val="28"/>
          <w:szCs w:val="28"/>
        </w:rPr>
        <w:t xml:space="preserve">, передаваемого </w:t>
      </w:r>
      <w:r>
        <w:rPr>
          <w:color w:val="000000"/>
          <w:spacing w:val="-2"/>
          <w:sz w:val="28"/>
          <w:szCs w:val="28"/>
        </w:rPr>
        <w:t>в государственную собственность Республики Карелия</w:t>
      </w:r>
    </w:p>
    <w:p w:rsidR="006834D2" w:rsidRDefault="006834D2" w:rsidP="006834D2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</w:p>
    <w:p w:rsidR="006834D2" w:rsidRDefault="006834D2" w:rsidP="006834D2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</w:p>
    <w:tbl>
      <w:tblPr>
        <w:tblStyle w:val="ac"/>
        <w:tblW w:w="9890" w:type="dxa"/>
        <w:tblInd w:w="-284" w:type="dxa"/>
        <w:tblLook w:val="04A0"/>
      </w:tblPr>
      <w:tblGrid>
        <w:gridCol w:w="2802"/>
        <w:gridCol w:w="3119"/>
        <w:gridCol w:w="3969"/>
      </w:tblGrid>
      <w:tr w:rsidR="006834D2" w:rsidTr="006834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2" w:rsidRDefault="006834D2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D2" w:rsidRDefault="006834D2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  <w:p w:rsidR="006834D2" w:rsidRDefault="006834D2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2" w:rsidRDefault="006834D2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6834D2" w:rsidTr="006834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2" w:rsidRDefault="006834D2" w:rsidP="006834D2">
            <w:pPr>
              <w:pStyle w:val="ConsPlusNormal"/>
              <w:ind w:right="-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поликлиники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2" w:rsidRDefault="006834D2">
            <w:pPr>
              <w:pStyle w:val="ConsPlusNormal"/>
              <w:ind w:right="-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Сортавала, </w:t>
            </w:r>
            <w:r>
              <w:rPr>
                <w:sz w:val="28"/>
                <w:szCs w:val="28"/>
              </w:rPr>
              <w:br/>
              <w:t>ул. Горького, д.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2" w:rsidRDefault="006834D2">
            <w:pPr>
              <w:pStyle w:val="ConsPlusNormal"/>
              <w:ind w:right="-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двухэтажное,</w:t>
            </w:r>
          </w:p>
          <w:p w:rsidR="006834D2" w:rsidRDefault="006834D2">
            <w:pPr>
              <w:pStyle w:val="ConsPlusNormal"/>
              <w:ind w:right="-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1110,1 кв. м,</w:t>
            </w:r>
          </w:p>
          <w:p w:rsidR="006834D2" w:rsidRDefault="006834D2">
            <w:pPr>
              <w:pStyle w:val="ConsPlusNormal"/>
              <w:ind w:right="-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10:07:0000000:720 </w:t>
            </w:r>
          </w:p>
          <w:p w:rsidR="006834D2" w:rsidRDefault="006834D2">
            <w:pPr>
              <w:pStyle w:val="ConsPlusNormal"/>
              <w:ind w:right="-4" w:firstLine="0"/>
              <w:rPr>
                <w:sz w:val="28"/>
                <w:szCs w:val="28"/>
              </w:rPr>
            </w:pPr>
          </w:p>
        </w:tc>
      </w:tr>
    </w:tbl>
    <w:p w:rsidR="006834D2" w:rsidRDefault="006834D2" w:rsidP="006834D2">
      <w:pPr>
        <w:pStyle w:val="ConsPlusNormal"/>
        <w:ind w:left="-284" w:right="-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834D2" w:rsidRDefault="006834D2" w:rsidP="006834D2">
      <w:pPr>
        <w:ind w:firstLine="567"/>
        <w:rPr>
          <w:szCs w:val="28"/>
        </w:rPr>
      </w:pPr>
    </w:p>
    <w:p w:rsidR="006834D2" w:rsidRDefault="006834D2" w:rsidP="006834D2">
      <w:pPr>
        <w:rPr>
          <w:szCs w:val="24"/>
        </w:rPr>
      </w:pPr>
    </w:p>
    <w:p w:rsidR="001E5A42" w:rsidRDefault="006834D2" w:rsidP="006834D2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</w:r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3092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830929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213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E6273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34D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29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384D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9C1"/>
    <w:rsid w:val="00DA33FE"/>
    <w:rsid w:val="00DA7DB5"/>
    <w:rsid w:val="00DB74FD"/>
    <w:rsid w:val="00DC3FB6"/>
    <w:rsid w:val="00DC53EA"/>
    <w:rsid w:val="00DD4DB6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34A7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7B52-E390-4B0A-A220-C61C4934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2019-10-24T09:16:00Z</cp:lastPrinted>
  <dcterms:created xsi:type="dcterms:W3CDTF">2019-10-17T09:06:00Z</dcterms:created>
  <dcterms:modified xsi:type="dcterms:W3CDTF">2019-10-24T09:16:00Z</dcterms:modified>
</cp:coreProperties>
</file>