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70"/>
        <w:gridCol w:w="5210"/>
      </w:tblGrid>
      <w:tr w:rsidR="005C2A29" w:rsidRPr="005C2A29" w:rsidTr="00D836D3">
        <w:tc>
          <w:tcPr>
            <w:tcW w:w="5070" w:type="dxa"/>
          </w:tcPr>
          <w:p w:rsidR="005C2A29" w:rsidRPr="005C2A29" w:rsidRDefault="005C2A29" w:rsidP="005C2A29">
            <w:pPr>
              <w:suppressAutoHyphens/>
              <w:snapToGrid w:val="0"/>
              <w:spacing w:after="0" w:line="240" w:lineRule="auto"/>
              <w:rPr>
                <w:rFonts w:ascii="Times New Roman" w:eastAsia="Times New Roman" w:hAnsi="Times New Roman" w:cs="Times New Roman"/>
                <w:kern w:val="1"/>
                <w:sz w:val="24"/>
                <w:szCs w:val="24"/>
                <w:lang w:eastAsia="ar-SA"/>
              </w:rPr>
            </w:pPr>
          </w:p>
        </w:tc>
        <w:tc>
          <w:tcPr>
            <w:tcW w:w="5210" w:type="dxa"/>
          </w:tcPr>
          <w:p w:rsidR="005C2A29" w:rsidRPr="005C2A29" w:rsidRDefault="005C2A29" w:rsidP="005C2A29">
            <w:pPr>
              <w:suppressAutoHyphens/>
              <w:snapToGrid w:val="0"/>
              <w:spacing w:after="0" w:line="240" w:lineRule="auto"/>
              <w:ind w:left="459" w:firstLine="709"/>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УТВЕРЖДЕНО</w:t>
            </w:r>
          </w:p>
          <w:p w:rsidR="005C2A29" w:rsidRPr="005C2A29" w:rsidRDefault="005C2A29" w:rsidP="005C2A29">
            <w:pPr>
              <w:suppressAutoHyphens/>
              <w:spacing w:after="0" w:line="240" w:lineRule="auto"/>
              <w:ind w:left="459"/>
              <w:rPr>
                <w:rFonts w:ascii="Times New Roman" w:eastAsia="Times New Roman" w:hAnsi="Times New Roman" w:cs="Times New Roman"/>
                <w:kern w:val="1"/>
                <w:sz w:val="28"/>
                <w:szCs w:val="24"/>
                <w:lang w:eastAsia="ar-SA"/>
              </w:rPr>
            </w:pPr>
            <w:r w:rsidRPr="005C2A29">
              <w:rPr>
                <w:rFonts w:ascii="Times New Roman" w:eastAsia="Times New Roman" w:hAnsi="Times New Roman" w:cs="Times New Roman"/>
                <w:kern w:val="1"/>
                <w:sz w:val="28"/>
                <w:szCs w:val="24"/>
                <w:lang w:eastAsia="ar-SA"/>
              </w:rPr>
              <w:t>Приказом Министерства по природопользованию и экологии Республики Карелия</w:t>
            </w:r>
          </w:p>
          <w:p w:rsidR="005C2A29" w:rsidRPr="005C2A29" w:rsidRDefault="005C2A29" w:rsidP="005C2A29">
            <w:pPr>
              <w:suppressAutoHyphens/>
              <w:spacing w:after="0" w:line="240" w:lineRule="auto"/>
              <w:ind w:left="459"/>
              <w:rPr>
                <w:rFonts w:ascii="Times New Roman" w:eastAsia="Times New Roman" w:hAnsi="Times New Roman" w:cs="Times New Roman"/>
                <w:kern w:val="1"/>
                <w:sz w:val="28"/>
                <w:szCs w:val="24"/>
                <w:lang w:eastAsia="ar-SA"/>
              </w:rPr>
            </w:pPr>
          </w:p>
          <w:p w:rsidR="005C2A29" w:rsidRPr="005C2A29" w:rsidRDefault="005C2A29" w:rsidP="005C2A29">
            <w:pPr>
              <w:suppressAutoHyphens/>
              <w:spacing w:after="0" w:line="240" w:lineRule="auto"/>
              <w:ind w:left="459"/>
              <w:rPr>
                <w:rFonts w:ascii="Times New Roman" w:eastAsia="Times New Roman" w:hAnsi="Times New Roman" w:cs="Times New Roman"/>
                <w:kern w:val="1"/>
                <w:sz w:val="28"/>
                <w:szCs w:val="24"/>
                <w:lang w:eastAsia="ar-SA"/>
              </w:rPr>
            </w:pPr>
            <w:r w:rsidRPr="005C2A29">
              <w:rPr>
                <w:rFonts w:ascii="Times New Roman" w:eastAsia="Times New Roman" w:hAnsi="Times New Roman" w:cs="Times New Roman"/>
                <w:kern w:val="1"/>
                <w:sz w:val="28"/>
                <w:szCs w:val="24"/>
                <w:lang w:eastAsia="ar-SA"/>
              </w:rPr>
              <w:t xml:space="preserve">от </w:t>
            </w:r>
            <w:r w:rsidRPr="005C2A29">
              <w:rPr>
                <w:rFonts w:ascii="Times New Roman" w:eastAsia="Times New Roman" w:hAnsi="Times New Roman" w:cs="Times New Roman"/>
                <w:kern w:val="1"/>
                <w:sz w:val="28"/>
                <w:szCs w:val="24"/>
                <w:u w:val="single"/>
                <w:lang w:eastAsia="ar-SA"/>
              </w:rPr>
              <w:t>13.01.2012 г.</w:t>
            </w:r>
            <w:r w:rsidRPr="005C2A29">
              <w:rPr>
                <w:rFonts w:ascii="Times New Roman" w:eastAsia="Times New Roman" w:hAnsi="Times New Roman" w:cs="Times New Roman"/>
                <w:kern w:val="1"/>
                <w:sz w:val="28"/>
                <w:szCs w:val="24"/>
                <w:lang w:eastAsia="ar-SA"/>
              </w:rPr>
              <w:t xml:space="preserve"> № </w:t>
            </w:r>
            <w:r w:rsidRPr="005C2A29">
              <w:rPr>
                <w:rFonts w:ascii="Times New Roman" w:eastAsia="Times New Roman" w:hAnsi="Times New Roman" w:cs="Times New Roman"/>
                <w:kern w:val="1"/>
                <w:sz w:val="28"/>
                <w:szCs w:val="24"/>
                <w:u w:val="single"/>
                <w:lang w:eastAsia="ar-SA"/>
              </w:rPr>
              <w:t>11</w:t>
            </w:r>
          </w:p>
        </w:tc>
      </w:tr>
    </w:tbl>
    <w:p w:rsidR="005C2A29" w:rsidRPr="005C2A29" w:rsidRDefault="005C2A29" w:rsidP="005C2A29">
      <w:pPr>
        <w:suppressAutoHyphens/>
        <w:autoSpaceDE w:val="0"/>
        <w:spacing w:after="0" w:line="240" w:lineRule="auto"/>
        <w:rPr>
          <w:rFonts w:ascii="Times New Roman" w:eastAsia="Arial" w:hAnsi="Times New Roman" w:cs="Times New Roman"/>
          <w:bCs/>
          <w:kern w:val="1"/>
          <w:sz w:val="24"/>
          <w:szCs w:val="24"/>
          <w:lang w:eastAsia="ar-SA"/>
        </w:rPr>
      </w:pPr>
    </w:p>
    <w:p w:rsidR="005C2A29" w:rsidRPr="005C2A29" w:rsidRDefault="005C2A29" w:rsidP="005C2A29">
      <w:pPr>
        <w:suppressAutoHyphens/>
        <w:autoSpaceDE w:val="0"/>
        <w:spacing w:after="0" w:line="240" w:lineRule="auto"/>
        <w:rPr>
          <w:rFonts w:ascii="Times New Roman" w:eastAsia="Arial" w:hAnsi="Times New Roman" w:cs="Times New Roman"/>
          <w:bCs/>
          <w:kern w:val="1"/>
          <w:sz w:val="24"/>
          <w:szCs w:val="24"/>
          <w:lang w:eastAsia="ar-SA"/>
        </w:rPr>
      </w:pPr>
    </w:p>
    <w:p w:rsidR="005C2A29" w:rsidRPr="005C2A29" w:rsidRDefault="005C2A29" w:rsidP="005C2A29">
      <w:pPr>
        <w:suppressAutoHyphens/>
        <w:spacing w:after="0" w:line="240" w:lineRule="auto"/>
        <w:jc w:val="center"/>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АДМИНИСТРАТИВНЫЙ РЕГЛАМЕНТ</w:t>
      </w:r>
    </w:p>
    <w:p w:rsidR="005C2A29" w:rsidRPr="005C2A29" w:rsidRDefault="005C2A29" w:rsidP="005C2A29">
      <w:pPr>
        <w:suppressAutoHyphens/>
        <w:spacing w:after="0" w:line="240" w:lineRule="auto"/>
        <w:jc w:val="center"/>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МИНИСТЕРСТВА П</w:t>
      </w:r>
      <w:bookmarkStart w:id="0" w:name="_GoBack"/>
      <w:bookmarkEnd w:id="0"/>
      <w:r w:rsidRPr="005C2A29">
        <w:rPr>
          <w:rFonts w:ascii="Times New Roman" w:eastAsia="Times New Roman" w:hAnsi="Times New Roman" w:cs="Times New Roman"/>
          <w:kern w:val="1"/>
          <w:sz w:val="28"/>
          <w:szCs w:val="28"/>
          <w:lang w:eastAsia="ar-SA"/>
        </w:rPr>
        <w:t>О ПРИРОДОПОЛЬЗОВАНИЮ И ЭКОЛОГИИ РЕСПУБЛИКИ КАРЕЛИЯ ПО ПРЕДОСТАВЛЕНИЮ ГОСУДАРСТВЕННОЙ УСЛУГИ ПО ОРГАНИЗАЦИИ И ПРОВЕДЕНИЮ ГОСУДАРСТВЕННОЙ ЭКОЛОГИЧЕСКОЙ ЭКСПЕРТИЗЫ ОБЪЕКТОВ РЕГИОНАЛЬНОГО УРОВНЯ</w:t>
      </w:r>
    </w:p>
    <w:p w:rsidR="005C2A29" w:rsidRPr="005C2A29" w:rsidRDefault="005C2A29" w:rsidP="005C2A29">
      <w:pPr>
        <w:suppressAutoHyphens/>
        <w:spacing w:after="0" w:line="240" w:lineRule="auto"/>
        <w:jc w:val="center"/>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В РЕСПУБЛИКЕ КАРЕЛИЯ</w:t>
      </w:r>
    </w:p>
    <w:p w:rsidR="005C2A29" w:rsidRPr="005C2A29" w:rsidRDefault="005C2A29" w:rsidP="005C2A29">
      <w:pPr>
        <w:suppressAutoHyphens/>
        <w:spacing w:after="0" w:line="240" w:lineRule="auto"/>
        <w:rPr>
          <w:rFonts w:ascii="Times New Roman" w:eastAsia="Times New Roman" w:hAnsi="Times New Roman" w:cs="Times New Roman"/>
          <w:kern w:val="1"/>
          <w:sz w:val="28"/>
          <w:szCs w:val="28"/>
          <w:lang w:eastAsia="ar-SA"/>
        </w:rPr>
      </w:pPr>
    </w:p>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 от 18.10.2013 № 1550</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jc w:val="center"/>
        <w:rPr>
          <w:rFonts w:ascii="Times New Roman" w:eastAsia="Times New Roman" w:hAnsi="Times New Roman" w:cs="Times New Roman"/>
          <w:b/>
          <w:kern w:val="1"/>
          <w:sz w:val="28"/>
          <w:szCs w:val="28"/>
          <w:lang w:eastAsia="ar-SA"/>
        </w:rPr>
      </w:pPr>
      <w:r w:rsidRPr="005C2A29">
        <w:rPr>
          <w:rFonts w:ascii="Times New Roman" w:eastAsia="Times New Roman" w:hAnsi="Times New Roman" w:cs="Times New Roman"/>
          <w:b/>
          <w:kern w:val="1"/>
          <w:sz w:val="28"/>
          <w:szCs w:val="28"/>
          <w:lang w:eastAsia="ar-SA"/>
        </w:rPr>
        <w:t>I. Общие положения</w:t>
      </w:r>
    </w:p>
    <w:p w:rsidR="005C2A29" w:rsidRPr="005C2A29" w:rsidRDefault="005C2A29" w:rsidP="005C2A29">
      <w:pPr>
        <w:suppressAutoHyphens/>
        <w:autoSpaceDE w:val="0"/>
        <w:spacing w:after="0" w:line="240" w:lineRule="auto"/>
        <w:jc w:val="both"/>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1. </w:t>
      </w:r>
      <w:proofErr w:type="gramStart"/>
      <w:r w:rsidRPr="005C2A29">
        <w:rPr>
          <w:rFonts w:ascii="Times New Roman" w:eastAsia="Times New Roman" w:hAnsi="Times New Roman" w:cs="Times New Roman"/>
          <w:kern w:val="1"/>
          <w:sz w:val="28"/>
          <w:szCs w:val="28"/>
          <w:lang w:eastAsia="ar-SA"/>
        </w:rPr>
        <w:t>Административный регламент Министерства по природопользованию и экологии Республики Карелия по предоставлению государственной услуги по организации и проведению государственной экологической экспертизы объектов регионального уровня в Республике Карелия (далее – Регламент) разработан в целях повышения качества предоставления указанной государственной услуги, определяет порядок, сроки и последовательность действий (административных процедур) при предоставлении указанной государственной услуги Министерством по природопользованию и экологии Республики Карелия.</w:t>
      </w:r>
      <w:proofErr w:type="gramEnd"/>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2. </w:t>
      </w:r>
      <w:proofErr w:type="gramStart"/>
      <w:r w:rsidRPr="005C2A29">
        <w:rPr>
          <w:rFonts w:ascii="Times New Roman" w:eastAsia="Times New Roman" w:hAnsi="Times New Roman" w:cs="Times New Roman"/>
          <w:kern w:val="1"/>
          <w:sz w:val="28"/>
          <w:szCs w:val="28"/>
          <w:lang w:eastAsia="ar-SA"/>
        </w:rPr>
        <w:t>Г</w:t>
      </w:r>
      <w:r w:rsidRPr="005C2A29">
        <w:rPr>
          <w:rFonts w:ascii="Times New Roman" w:eastAsia="Times New Roman" w:hAnsi="Times New Roman" w:cs="Times New Roman"/>
          <w:color w:val="000000"/>
          <w:kern w:val="1"/>
          <w:sz w:val="28"/>
          <w:szCs w:val="28"/>
          <w:lang w:eastAsia="ru-RU"/>
        </w:rPr>
        <w:t xml:space="preserve">осударственная услуга </w:t>
      </w:r>
      <w:r w:rsidRPr="005C2A29">
        <w:rPr>
          <w:rFonts w:ascii="Times New Roman" w:eastAsia="Times New Roman" w:hAnsi="Times New Roman" w:cs="Times New Roman"/>
          <w:kern w:val="1"/>
          <w:sz w:val="28"/>
          <w:szCs w:val="28"/>
          <w:lang w:eastAsia="ar-SA"/>
        </w:rPr>
        <w:t>по организации и проведению государственной экологической экспертизы объектов регионального уровня в Республике Карелия предоставляется</w:t>
      </w:r>
      <w:r w:rsidRPr="005C2A29">
        <w:rPr>
          <w:rFonts w:ascii="Times New Roman" w:eastAsia="Times New Roman" w:hAnsi="Times New Roman" w:cs="Times New Roman"/>
          <w:color w:val="000000"/>
          <w:kern w:val="1"/>
          <w:sz w:val="28"/>
          <w:szCs w:val="28"/>
          <w:lang w:eastAsia="ru-RU"/>
        </w:rPr>
        <w:t xml:space="preserve"> физическим и юридическим лицам, индивидуальным предпринимателям, а так же органам государственной власти Республики Карелия, представляющим документы и материалы по </w:t>
      </w:r>
      <w:r w:rsidRPr="005C2A29">
        <w:rPr>
          <w:rFonts w:ascii="Times New Roman" w:eastAsia="Times New Roman" w:hAnsi="Times New Roman" w:cs="Times New Roman"/>
          <w:kern w:val="1"/>
          <w:sz w:val="28"/>
          <w:szCs w:val="28"/>
          <w:lang w:eastAsia="ar-SA"/>
        </w:rPr>
        <w:t>объектам</w:t>
      </w:r>
      <w:r w:rsidRPr="005C2A29">
        <w:rPr>
          <w:rFonts w:ascii="Times New Roman" w:eastAsia="Times New Roman" w:hAnsi="Times New Roman" w:cs="Times New Roman"/>
          <w:color w:val="000000"/>
          <w:kern w:val="1"/>
          <w:sz w:val="28"/>
          <w:szCs w:val="28"/>
          <w:lang w:eastAsia="ru-RU"/>
        </w:rPr>
        <w:t xml:space="preserve"> государственной экологической экспертизы регионального уровня, указанных в </w:t>
      </w:r>
      <w:r w:rsidRPr="005C2A29">
        <w:rPr>
          <w:rFonts w:ascii="Times New Roman" w:eastAsia="Times New Roman" w:hAnsi="Times New Roman" w:cs="Times New Roman"/>
          <w:kern w:val="1"/>
          <w:sz w:val="28"/>
          <w:szCs w:val="28"/>
          <w:lang w:eastAsia="ar-SA"/>
        </w:rPr>
        <w:t>статье 12 Федерального закона от 23 ноября 1995 года № 174-ФЗ «Об экологической экспертизе» (далее – Заказчик).</w:t>
      </w:r>
      <w:proofErr w:type="gramEnd"/>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3. Место предоставления г</w:t>
      </w:r>
      <w:r w:rsidRPr="005C2A29">
        <w:rPr>
          <w:rFonts w:ascii="Times New Roman" w:eastAsia="Times New Roman" w:hAnsi="Times New Roman" w:cs="Times New Roman"/>
          <w:color w:val="000000"/>
          <w:sz w:val="28"/>
          <w:szCs w:val="28"/>
          <w:lang w:eastAsia="ru-RU"/>
        </w:rPr>
        <w:t xml:space="preserve">осударственной услуги </w:t>
      </w:r>
      <w:r w:rsidRPr="005C2A29">
        <w:rPr>
          <w:rFonts w:ascii="Times New Roman" w:eastAsia="Times New Roman" w:hAnsi="Times New Roman" w:cs="Times New Roman"/>
          <w:sz w:val="28"/>
          <w:szCs w:val="28"/>
          <w:lang w:eastAsia="ar-SA"/>
        </w:rPr>
        <w:t>по организации и проведению государственной экологической экспертизы объектов регионального уровня в Республике Карелия (далее – государственная услуга):</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185035, Республика Карелия, г. Петрозаводск, ул. Андропова, д. 2/24.</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Телефон (814-2) 79-67-01; телефон отдела государственной экологической экспертизы </w:t>
      </w:r>
      <w:r w:rsidRPr="005C2A29">
        <w:rPr>
          <w:rFonts w:ascii="Times New Roman CYR" w:eastAsia="Times New Roman" w:hAnsi="Times New Roman CYR" w:cs="Times New Roman CYR"/>
          <w:sz w:val="28"/>
          <w:szCs w:val="28"/>
          <w:lang w:eastAsia="ru-RU"/>
        </w:rPr>
        <w:t>и особо охраняемых природных территорий</w:t>
      </w:r>
      <w:r w:rsidRPr="005C2A29">
        <w:rPr>
          <w:rFonts w:ascii="Times New Roman" w:eastAsia="Times New Roman" w:hAnsi="Times New Roman" w:cs="Times New Roman"/>
          <w:kern w:val="1"/>
          <w:sz w:val="28"/>
          <w:szCs w:val="28"/>
          <w:lang w:eastAsia="ar-SA"/>
        </w:rPr>
        <w:t xml:space="preserve"> (814-2) 79-67-31.</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lastRenderedPageBreak/>
        <w:t xml:space="preserve">Адрес официального сайта в информационно-телекоммуникационной сети Интернет на Официальном интернет – портале Республики Карелия: </w:t>
      </w:r>
      <w:hyperlink r:id="rId6" w:history="1">
        <w:r w:rsidRPr="005C2A29">
          <w:rPr>
            <w:rFonts w:ascii="Times New Roman" w:eastAsia="Times New Roman" w:hAnsi="Times New Roman" w:cs="Times New Roman"/>
            <w:color w:val="0000FF"/>
            <w:kern w:val="1"/>
            <w:sz w:val="28"/>
            <w:szCs w:val="28"/>
            <w:u w:val="single"/>
            <w:lang w:eastAsia="ar-SA"/>
          </w:rPr>
          <w:t>www.gov.karelia.ru</w:t>
        </w:r>
      </w:hyperlink>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color w:val="0000FF"/>
          <w:kern w:val="1"/>
          <w:sz w:val="28"/>
          <w:szCs w:val="28"/>
          <w:u w:val="single"/>
          <w:lang w:eastAsia="ar-SA"/>
        </w:rPr>
      </w:pPr>
      <w:r w:rsidRPr="005C2A29">
        <w:rPr>
          <w:rFonts w:ascii="Times New Roman" w:eastAsia="Times New Roman" w:hAnsi="Times New Roman" w:cs="Times New Roman"/>
          <w:kern w:val="1"/>
          <w:sz w:val="28"/>
          <w:szCs w:val="28"/>
          <w:lang w:eastAsia="ar-SA"/>
        </w:rPr>
        <w:t xml:space="preserve">Электронный адрес: </w:t>
      </w:r>
      <w:hyperlink r:id="rId7" w:history="1">
        <w:r w:rsidRPr="005C2A29">
          <w:rPr>
            <w:rFonts w:ascii="Times New Roman" w:eastAsia="Times New Roman" w:hAnsi="Times New Roman" w:cs="Times New Roman"/>
            <w:color w:val="0000FF"/>
            <w:kern w:val="1"/>
            <w:sz w:val="24"/>
            <w:szCs w:val="24"/>
            <w:u w:val="single"/>
            <w:lang w:eastAsia="ar-SA"/>
          </w:rPr>
          <w:t>ecopetr@karelia.ru</w:t>
        </w:r>
      </w:hyperlink>
      <w:r w:rsidRPr="005C2A29">
        <w:rPr>
          <w:rFonts w:ascii="Times New Roman" w:eastAsia="Times New Roman" w:hAnsi="Times New Roman" w:cs="Times New Roman"/>
          <w:color w:val="0000FF"/>
          <w:kern w:val="1"/>
          <w:sz w:val="28"/>
          <w:szCs w:val="28"/>
          <w:u w:val="single"/>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График приема документов:</w:t>
      </w:r>
    </w:p>
    <w:tbl>
      <w:tblPr>
        <w:tblW w:w="0" w:type="auto"/>
        <w:tblInd w:w="534" w:type="dxa"/>
        <w:tblLayout w:type="fixed"/>
        <w:tblLook w:val="0000" w:firstRow="0" w:lastRow="0" w:firstColumn="0" w:lastColumn="0" w:noHBand="0" w:noVBand="0"/>
      </w:tblPr>
      <w:tblGrid>
        <w:gridCol w:w="2268"/>
        <w:gridCol w:w="1559"/>
        <w:gridCol w:w="5998"/>
      </w:tblGrid>
      <w:tr w:rsidR="005C2A29" w:rsidRPr="005C2A29" w:rsidTr="00D836D3">
        <w:tc>
          <w:tcPr>
            <w:tcW w:w="226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Понедельник</w:t>
            </w:r>
          </w:p>
        </w:tc>
        <w:tc>
          <w:tcPr>
            <w:tcW w:w="1559"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9.00-13.00,</w:t>
            </w:r>
          </w:p>
        </w:tc>
        <w:tc>
          <w:tcPr>
            <w:tcW w:w="599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14.00-18.15</w:t>
            </w:r>
          </w:p>
        </w:tc>
      </w:tr>
      <w:tr w:rsidR="005C2A29" w:rsidRPr="005C2A29" w:rsidTr="00D836D3">
        <w:tc>
          <w:tcPr>
            <w:tcW w:w="226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Вторник</w:t>
            </w:r>
          </w:p>
        </w:tc>
        <w:tc>
          <w:tcPr>
            <w:tcW w:w="1559"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9.00-13.00,</w:t>
            </w:r>
          </w:p>
        </w:tc>
        <w:tc>
          <w:tcPr>
            <w:tcW w:w="599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14.00-18.15</w:t>
            </w:r>
          </w:p>
        </w:tc>
      </w:tr>
      <w:tr w:rsidR="005C2A29" w:rsidRPr="005C2A29" w:rsidTr="00D836D3">
        <w:tc>
          <w:tcPr>
            <w:tcW w:w="226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Среда</w:t>
            </w:r>
          </w:p>
        </w:tc>
        <w:tc>
          <w:tcPr>
            <w:tcW w:w="1559"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9.00-13.00,</w:t>
            </w:r>
          </w:p>
        </w:tc>
        <w:tc>
          <w:tcPr>
            <w:tcW w:w="599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14.00-18.15</w:t>
            </w:r>
          </w:p>
        </w:tc>
      </w:tr>
      <w:tr w:rsidR="005C2A29" w:rsidRPr="005C2A29" w:rsidTr="00D836D3">
        <w:tc>
          <w:tcPr>
            <w:tcW w:w="226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Четверг</w:t>
            </w:r>
          </w:p>
        </w:tc>
        <w:tc>
          <w:tcPr>
            <w:tcW w:w="1559"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9.00-13.00,</w:t>
            </w:r>
          </w:p>
        </w:tc>
        <w:tc>
          <w:tcPr>
            <w:tcW w:w="599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14.00-18.15</w:t>
            </w:r>
          </w:p>
        </w:tc>
      </w:tr>
      <w:tr w:rsidR="005C2A29" w:rsidRPr="005C2A29" w:rsidTr="00D836D3">
        <w:tc>
          <w:tcPr>
            <w:tcW w:w="226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Пятница</w:t>
            </w:r>
          </w:p>
        </w:tc>
        <w:tc>
          <w:tcPr>
            <w:tcW w:w="1559"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9.00-13.00,</w:t>
            </w:r>
          </w:p>
        </w:tc>
        <w:tc>
          <w:tcPr>
            <w:tcW w:w="5998" w:type="dxa"/>
          </w:tcPr>
          <w:p w:rsidR="005C2A29" w:rsidRPr="005C2A29" w:rsidRDefault="005C2A29" w:rsidP="005C2A29">
            <w:pPr>
              <w:suppressAutoHyphens/>
              <w:autoSpaceDE w:val="0"/>
              <w:snapToGrid w:val="0"/>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14.00-17.00</w:t>
            </w:r>
          </w:p>
        </w:tc>
      </w:tr>
    </w:tbl>
    <w:p w:rsidR="005C2A29" w:rsidRPr="005C2A29" w:rsidRDefault="005C2A29" w:rsidP="005C2A29">
      <w:pPr>
        <w:suppressAutoHyphens/>
        <w:autoSpaceDE w:val="0"/>
        <w:spacing w:before="60" w:after="0" w:line="240" w:lineRule="auto"/>
        <w:ind w:firstLine="567"/>
        <w:jc w:val="both"/>
        <w:rPr>
          <w:rFonts w:ascii="Times New Roman" w:eastAsia="Times New Roman" w:hAnsi="Times New Roman" w:cs="Times New Roman"/>
          <w:kern w:val="1"/>
          <w:sz w:val="28"/>
          <w:szCs w:val="28"/>
          <w:lang w:eastAsia="ar-SA"/>
        </w:rPr>
      </w:pPr>
      <w:proofErr w:type="gramStart"/>
      <w:r w:rsidRPr="005C2A29">
        <w:rPr>
          <w:rFonts w:ascii="Times New Roman" w:eastAsia="Times New Roman" w:hAnsi="Times New Roman" w:cs="Times New Roman"/>
          <w:kern w:val="1"/>
          <w:sz w:val="28"/>
          <w:szCs w:val="28"/>
          <w:lang w:eastAsia="ar-SA"/>
        </w:rPr>
        <w:t xml:space="preserve">Сведения о месте нахождения, телефонах, адресах электронной почты, адресах официальных сайтов и графике работы органов федерального надзора и контроля, органов местного самоуправления и общественных организаций (объединений), с которыми Министерство по природопользованию и экологии Республики Карелия осуществляет взаимодействие при предоставлении государственной услуги, размещается в информационно-телекоммуникационной сети Интернет, в том числе на Официальном интернет – портале Республики Карелия: </w:t>
      </w:r>
      <w:hyperlink r:id="rId8" w:history="1">
        <w:r w:rsidRPr="005C2A29">
          <w:rPr>
            <w:rFonts w:ascii="Times New Roman" w:eastAsia="Times New Roman" w:hAnsi="Times New Roman" w:cs="Times New Roman"/>
            <w:color w:val="0000FF"/>
            <w:kern w:val="1"/>
            <w:sz w:val="28"/>
            <w:szCs w:val="28"/>
            <w:u w:val="single"/>
            <w:lang w:eastAsia="ar-SA"/>
          </w:rPr>
          <w:t>www.gov.karelia.ru</w:t>
        </w:r>
      </w:hyperlink>
      <w:r w:rsidRPr="005C2A29">
        <w:rPr>
          <w:rFonts w:ascii="Times New Roman" w:eastAsia="Times New Roman" w:hAnsi="Times New Roman" w:cs="Times New Roman"/>
          <w:kern w:val="1"/>
          <w:sz w:val="28"/>
          <w:szCs w:val="28"/>
          <w:lang w:eastAsia="ar-SA"/>
        </w:rPr>
        <w:t>.</w:t>
      </w:r>
      <w:proofErr w:type="gramEnd"/>
    </w:p>
    <w:p w:rsidR="005C2A29" w:rsidRPr="005C2A29" w:rsidRDefault="005C2A29" w:rsidP="005C2A29">
      <w:pPr>
        <w:suppressAutoHyphens/>
        <w:autoSpaceDE w:val="0"/>
        <w:spacing w:after="0" w:line="240" w:lineRule="auto"/>
        <w:ind w:firstLine="567"/>
        <w:jc w:val="both"/>
        <w:rPr>
          <w:rFonts w:ascii="Times New Roman CYR" w:eastAsia="Times New Roman" w:hAnsi="Times New Roman CYR" w:cs="Times New Roman CYR"/>
          <w:sz w:val="28"/>
          <w:szCs w:val="28"/>
          <w:lang w:eastAsia="ru-RU"/>
        </w:rPr>
      </w:pPr>
      <w:proofErr w:type="gramStart"/>
      <w:r w:rsidRPr="005C2A29">
        <w:rPr>
          <w:rFonts w:ascii="Times New Roman" w:eastAsia="Times New Roman" w:hAnsi="Times New Roman" w:cs="Times New Roman"/>
          <w:kern w:val="1"/>
          <w:sz w:val="28"/>
          <w:szCs w:val="28"/>
          <w:lang w:eastAsia="ar-SA"/>
        </w:rPr>
        <w:t xml:space="preserve">Информация о порядке, сроках и последовательности действий (административных процедур) при предоставлении государственной услуги, а так же бланк заявления размещены в электронном виде в информационно-телекоммуникационной сети Интернет: на Официальном интернет – портале Республики Карелия; </w:t>
      </w:r>
      <w:r w:rsidRPr="005C2A29">
        <w:rPr>
          <w:rFonts w:ascii="Times New Roman CYR" w:eastAsia="Times New Roman" w:hAnsi="Times New Roman CYR" w:cs="Times New Roman CYR"/>
          <w:sz w:val="28"/>
          <w:szCs w:val="28"/>
          <w:lang w:eastAsia="ru-RU"/>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Республики Карелия (далее – порталы).</w:t>
      </w:r>
      <w:proofErr w:type="gramEnd"/>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proofErr w:type="gramStart"/>
      <w:r w:rsidRPr="005C2A29">
        <w:rPr>
          <w:rFonts w:ascii="Times New Roman" w:eastAsia="Times New Roman" w:hAnsi="Times New Roman" w:cs="Times New Roman"/>
          <w:kern w:val="1"/>
          <w:sz w:val="28"/>
          <w:szCs w:val="28"/>
          <w:lang w:eastAsia="ar-SA"/>
        </w:rPr>
        <w:t>И</w:t>
      </w:r>
      <w:r w:rsidRPr="005C2A29">
        <w:rPr>
          <w:rFonts w:ascii="Times New Roman" w:eastAsia="Times New Roman" w:hAnsi="Times New Roman" w:cs="Times New Roman"/>
          <w:kern w:val="1"/>
          <w:sz w:val="28"/>
          <w:szCs w:val="28"/>
          <w:lang w:eastAsia="ru-RU"/>
        </w:rPr>
        <w:t xml:space="preserve">нформация о намечаемых и проводимых государственных экологических экспертизах объектов регионального уровня </w:t>
      </w:r>
      <w:r w:rsidRPr="005C2A29">
        <w:rPr>
          <w:rFonts w:ascii="Times New Roman" w:eastAsia="Times New Roman" w:hAnsi="Times New Roman" w:cs="Times New Roman"/>
          <w:kern w:val="1"/>
          <w:sz w:val="28"/>
          <w:szCs w:val="28"/>
          <w:lang w:eastAsia="ar-SA"/>
        </w:rPr>
        <w:t xml:space="preserve">в Республике Карелия </w:t>
      </w:r>
      <w:r w:rsidRPr="005C2A29">
        <w:rPr>
          <w:rFonts w:ascii="Times New Roman" w:eastAsia="Times New Roman" w:hAnsi="Times New Roman" w:cs="Times New Roman"/>
          <w:kern w:val="1"/>
          <w:sz w:val="28"/>
          <w:szCs w:val="28"/>
          <w:lang w:eastAsia="ru-RU"/>
        </w:rPr>
        <w:t xml:space="preserve">и об их результатах размещается в электронном виде </w:t>
      </w:r>
      <w:r w:rsidRPr="005C2A29">
        <w:rPr>
          <w:rFonts w:ascii="Times New Roman" w:eastAsia="Times New Roman" w:hAnsi="Times New Roman" w:cs="Times New Roman"/>
          <w:kern w:val="1"/>
          <w:sz w:val="28"/>
          <w:szCs w:val="28"/>
          <w:lang w:eastAsia="ar-SA"/>
        </w:rPr>
        <w:t xml:space="preserve">в информационно-телекоммуникационной сети Интернет на Официальном интернет – портале Республики Карелия: </w:t>
      </w:r>
      <w:hyperlink r:id="rId9" w:history="1">
        <w:r w:rsidRPr="005C2A29">
          <w:rPr>
            <w:rFonts w:ascii="Times New Roman" w:eastAsia="Times New Roman" w:hAnsi="Times New Roman" w:cs="Times New Roman"/>
            <w:color w:val="0000FF"/>
            <w:kern w:val="1"/>
            <w:sz w:val="28"/>
            <w:szCs w:val="28"/>
            <w:u w:val="single"/>
            <w:lang w:eastAsia="ar-SA"/>
          </w:rPr>
          <w:t>www.gov.karelia.ru</w:t>
        </w:r>
      </w:hyperlink>
      <w:r w:rsidRPr="005C2A29">
        <w:rPr>
          <w:rFonts w:ascii="Times New Roman" w:eastAsia="Times New Roman" w:hAnsi="Times New Roman" w:cs="Times New Roman"/>
          <w:kern w:val="1"/>
          <w:sz w:val="28"/>
          <w:szCs w:val="28"/>
          <w:lang w:eastAsia="ar-SA"/>
        </w:rPr>
        <w:t>.</w:t>
      </w:r>
      <w:proofErr w:type="gramEnd"/>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Информацию о предоставлении государственной услуги можно получить по письменному обращению в Министерство, по электронной почте или по телефону от гражданских служащих отдела государственной экологической экспертизы </w:t>
      </w:r>
      <w:r w:rsidRPr="005C2A29">
        <w:rPr>
          <w:rFonts w:ascii="Times New Roman CYR" w:eastAsia="Times New Roman" w:hAnsi="Times New Roman CYR" w:cs="Times New Roman CYR"/>
          <w:sz w:val="28"/>
          <w:szCs w:val="28"/>
          <w:lang w:eastAsia="ru-RU"/>
        </w:rPr>
        <w:t xml:space="preserve">и особо охраняемых природных территорий </w:t>
      </w:r>
      <w:r w:rsidRPr="005C2A29">
        <w:rPr>
          <w:rFonts w:ascii="Times New Roman" w:eastAsia="Times New Roman" w:hAnsi="Times New Roman" w:cs="Times New Roman"/>
          <w:kern w:val="1"/>
          <w:sz w:val="28"/>
          <w:szCs w:val="28"/>
          <w:lang w:eastAsia="ar-SA"/>
        </w:rPr>
        <w:t>Министерства (далее – специалист).</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При ответах на обращения граждан по телефону специалист дает полный ответ на поставленные вопросы, называет фамилию, имя, отчество, должность специалиста, принявшего телефонный звонок.</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Ответ на обращение по электронной почте и письменно за информацией о предоставлении государственной услуги направляется по почте в адрес </w:t>
      </w:r>
      <w:proofErr w:type="spellStart"/>
      <w:r w:rsidRPr="005C2A29">
        <w:rPr>
          <w:rFonts w:ascii="Times New Roman" w:eastAsia="Times New Roman" w:hAnsi="Times New Roman" w:cs="Times New Roman"/>
          <w:kern w:val="1"/>
          <w:sz w:val="28"/>
          <w:szCs w:val="28"/>
          <w:lang w:eastAsia="ar-SA"/>
        </w:rPr>
        <w:t>природопользователя</w:t>
      </w:r>
      <w:proofErr w:type="spellEnd"/>
      <w:r w:rsidRPr="005C2A29">
        <w:rPr>
          <w:rFonts w:ascii="Times New Roman" w:eastAsia="Times New Roman" w:hAnsi="Times New Roman" w:cs="Times New Roman"/>
          <w:kern w:val="1"/>
          <w:sz w:val="28"/>
          <w:szCs w:val="28"/>
          <w:lang w:eastAsia="ar-SA"/>
        </w:rPr>
        <w:t xml:space="preserve"> в срок, не превышающий 30 календарных дней с момента </w:t>
      </w:r>
      <w:r w:rsidRPr="005C2A29">
        <w:rPr>
          <w:rFonts w:ascii="Times New Roman" w:eastAsia="Times New Roman" w:hAnsi="Times New Roman" w:cs="Times New Roman"/>
          <w:kern w:val="1"/>
          <w:sz w:val="28"/>
          <w:szCs w:val="28"/>
          <w:lang w:eastAsia="ar-SA"/>
        </w:rPr>
        <w:lastRenderedPageBreak/>
        <w:t>получения обращения по электронной почте или с момента регистрации письменного обращения.</w:t>
      </w:r>
    </w:p>
    <w:p w:rsidR="005C2A29" w:rsidRPr="005C2A29" w:rsidRDefault="005C2A29" w:rsidP="005C2A29">
      <w:pPr>
        <w:suppressAutoHyphens/>
        <w:autoSpaceDE w:val="0"/>
        <w:spacing w:after="0" w:line="240" w:lineRule="auto"/>
        <w:jc w:val="both"/>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jc w:val="center"/>
        <w:rPr>
          <w:rFonts w:ascii="Times New Roman" w:eastAsia="Times New Roman" w:hAnsi="Times New Roman" w:cs="Times New Roman"/>
          <w:b/>
          <w:kern w:val="1"/>
          <w:sz w:val="28"/>
          <w:szCs w:val="28"/>
          <w:lang w:eastAsia="ar-SA"/>
        </w:rPr>
      </w:pPr>
      <w:r w:rsidRPr="005C2A29">
        <w:rPr>
          <w:rFonts w:ascii="Times New Roman" w:eastAsia="Times New Roman" w:hAnsi="Times New Roman" w:cs="Times New Roman"/>
          <w:b/>
          <w:kern w:val="1"/>
          <w:sz w:val="28"/>
          <w:szCs w:val="28"/>
          <w:lang w:eastAsia="ar-SA"/>
        </w:rPr>
        <w:t>II. Стандарт предоставления государственной услуги</w:t>
      </w:r>
    </w:p>
    <w:p w:rsidR="005C2A29" w:rsidRPr="005C2A29" w:rsidRDefault="005C2A29" w:rsidP="005C2A29">
      <w:pPr>
        <w:suppressAutoHyphens/>
        <w:autoSpaceDE w:val="0"/>
        <w:spacing w:after="0" w:line="240" w:lineRule="auto"/>
        <w:jc w:val="both"/>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4. Наименование представляемой государственной услуги – государственная услуга по организации и проведению государственной экологической экспертизы объектов регионального уровня в Республике Карелия.</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5. Предоставление государственной услуги осуществляется исполнительным органом государственной власти Республики Карелия – Министерством по природопользованию и экологии Республики Карелия (далее – Министерство).</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В процессе предоставления государственной услуги Министерство осуществляет межведомственное взаимодействие </w:t>
      </w:r>
      <w:proofErr w:type="gramStart"/>
      <w:r w:rsidRPr="005C2A29">
        <w:rPr>
          <w:rFonts w:ascii="Times New Roman CYR" w:eastAsia="Times New Roman" w:hAnsi="Times New Roman CYR" w:cs="Times New Roman CYR"/>
          <w:sz w:val="28"/>
          <w:szCs w:val="28"/>
          <w:lang w:eastAsia="ru-RU"/>
        </w:rPr>
        <w:t>с</w:t>
      </w:r>
      <w:proofErr w:type="gramEnd"/>
      <w:r w:rsidRPr="005C2A29">
        <w:rPr>
          <w:rFonts w:ascii="Times New Roman CYR" w:eastAsia="Times New Roman" w:hAnsi="Times New Roman CYR" w:cs="Times New Roman CYR"/>
          <w:sz w:val="28"/>
          <w:szCs w:val="28"/>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отделом государственного контроля, надзора и рыбоохраны по Республике Карелия Северо-Западного территориального управления Федерального агентства по рыболовству;</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Управлением Федеральной службы по надзору в сфере природопользования по Республике Карелия (далее – Управление </w:t>
      </w:r>
      <w:proofErr w:type="spellStart"/>
      <w:r w:rsidRPr="005C2A29">
        <w:rPr>
          <w:rFonts w:ascii="Times New Roman CYR" w:eastAsia="Times New Roman" w:hAnsi="Times New Roman CYR" w:cs="Times New Roman CYR"/>
          <w:sz w:val="28"/>
          <w:szCs w:val="28"/>
          <w:lang w:eastAsia="ru-RU"/>
        </w:rPr>
        <w:t>Росприроднадзора</w:t>
      </w:r>
      <w:proofErr w:type="spellEnd"/>
      <w:r w:rsidRPr="005C2A29">
        <w:rPr>
          <w:rFonts w:ascii="Times New Roman CYR" w:eastAsia="Times New Roman" w:hAnsi="Times New Roman CYR" w:cs="Times New Roman CYR"/>
          <w:sz w:val="28"/>
          <w:szCs w:val="28"/>
          <w:lang w:eastAsia="ru-RU"/>
        </w:rPr>
        <w:t xml:space="preserve"> по Республике Карелия) и другими;</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Управлением по недропользованию по Республике Карелия (далее - </w:t>
      </w:r>
      <w:proofErr w:type="spellStart"/>
      <w:r w:rsidRPr="005C2A29">
        <w:rPr>
          <w:rFonts w:ascii="Times New Roman CYR" w:eastAsia="Times New Roman" w:hAnsi="Times New Roman CYR" w:cs="Times New Roman CYR"/>
          <w:sz w:val="28"/>
          <w:szCs w:val="28"/>
          <w:lang w:eastAsia="ru-RU"/>
        </w:rPr>
        <w:t>Карелнедра</w:t>
      </w:r>
      <w:proofErr w:type="spellEnd"/>
      <w:r w:rsidRPr="005C2A29">
        <w:rPr>
          <w:rFonts w:ascii="Times New Roman CYR" w:eastAsia="Times New Roman" w:hAnsi="Times New Roman CYR" w:cs="Times New Roman CYR"/>
          <w:sz w:val="28"/>
          <w:szCs w:val="28"/>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Управлением Федерального казначейства по Республике Карелия (далее – Казначейство);</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общественными организациями (объединениями), основным направлением </w:t>
      </w:r>
      <w:proofErr w:type="gramStart"/>
      <w:r w:rsidRPr="005C2A29">
        <w:rPr>
          <w:rFonts w:ascii="Times New Roman CYR" w:eastAsia="Times New Roman" w:hAnsi="Times New Roman CYR" w:cs="Times New Roman CYR"/>
          <w:sz w:val="28"/>
          <w:szCs w:val="28"/>
          <w:lang w:eastAsia="ru-RU"/>
        </w:rPr>
        <w:t>деятельности</w:t>
      </w:r>
      <w:proofErr w:type="gramEnd"/>
      <w:r w:rsidRPr="005C2A29">
        <w:rPr>
          <w:rFonts w:ascii="Times New Roman CYR" w:eastAsia="Times New Roman" w:hAnsi="Times New Roman CYR" w:cs="Times New Roman CYR"/>
          <w:sz w:val="28"/>
          <w:szCs w:val="28"/>
          <w:lang w:eastAsia="ru-RU"/>
        </w:rPr>
        <w:t xml:space="preserve"> которых в соответствии с их уставами является охрана окружающей среды, в том числе организация и проведение экологической экспертизы;</w:t>
      </w:r>
    </w:p>
    <w:p w:rsidR="005C2A29" w:rsidRPr="005C2A29" w:rsidRDefault="005C2A29" w:rsidP="005C2A29">
      <w:pPr>
        <w:suppressAutoHyphens/>
        <w:autoSpaceDE w:val="0"/>
        <w:spacing w:after="0" w:line="240" w:lineRule="auto"/>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органами местного самоуправления.</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6. Конечным результатом предоставления государственной услуги является заключение по объекту государственной экологической экспертизы регионального уровня, подготовленное экспертной комиссией государственной экологической экспертизы (далее – Заключение) или мотивированный отказ в предоставлении государственной услуги.</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7. </w:t>
      </w:r>
      <w:proofErr w:type="gramStart"/>
      <w:r w:rsidRPr="005C2A29">
        <w:rPr>
          <w:rFonts w:ascii="Times New Roman CYR" w:eastAsia="Times New Roman" w:hAnsi="Times New Roman CYR" w:cs="Times New Roman CYR"/>
          <w:color w:val="000000"/>
          <w:sz w:val="28"/>
          <w:szCs w:val="28"/>
          <w:lang w:eastAsia="ru-RU"/>
        </w:rPr>
        <w:t>Срок предоставления государственной услуги</w:t>
      </w:r>
      <w:r w:rsidRPr="005C2A29">
        <w:rPr>
          <w:rFonts w:ascii="Times New Roman CYR" w:eastAsia="Times New Roman" w:hAnsi="Times New Roman CYR" w:cs="Times New Roman CYR"/>
          <w:sz w:val="28"/>
          <w:szCs w:val="28"/>
          <w:lang w:eastAsia="ru-RU"/>
        </w:rPr>
        <w:t xml:space="preserve">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а также проектной документации особо опасных, технически сложных и уникальных объектов, объектов обороны</w:t>
      </w:r>
      <w:proofErr w:type="gramEnd"/>
      <w:r w:rsidRPr="005C2A29">
        <w:rPr>
          <w:rFonts w:ascii="Times New Roman CYR" w:eastAsia="Times New Roman" w:hAnsi="Times New Roman CYR" w:cs="Times New Roman CYR"/>
          <w:sz w:val="28"/>
          <w:szCs w:val="28"/>
          <w:lang w:eastAsia="ru-RU"/>
        </w:rPr>
        <w:t xml:space="preserve"> </w:t>
      </w:r>
      <w:proofErr w:type="gramStart"/>
      <w:r w:rsidRPr="005C2A29">
        <w:rPr>
          <w:rFonts w:ascii="Times New Roman CYR" w:eastAsia="Times New Roman" w:hAnsi="Times New Roman CYR" w:cs="Times New Roman CYR"/>
          <w:sz w:val="28"/>
          <w:szCs w:val="28"/>
          <w:lang w:eastAsia="ru-RU"/>
        </w:rPr>
        <w:t xml:space="preserve">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w:t>
      </w:r>
      <w:r w:rsidRPr="005C2A29">
        <w:rPr>
          <w:rFonts w:ascii="Times New Roman CYR" w:eastAsia="Times New Roman" w:hAnsi="Times New Roman CYR" w:cs="Times New Roman CYR"/>
          <w:sz w:val="28"/>
          <w:szCs w:val="28"/>
          <w:lang w:eastAsia="ru-RU"/>
        </w:rPr>
        <w:lastRenderedPageBreak/>
        <w:t xml:space="preserve">особо охраняемых природных территорий допускаются законодательством Российской Федерации и законодательством Республики Карелия (далее – </w:t>
      </w:r>
      <w:r w:rsidRPr="005C2A29">
        <w:rPr>
          <w:rFonts w:ascii="Times New Roman CYR" w:eastAsia="Times New Roman" w:hAnsi="Times New Roman CYR" w:cs="Times New Roman CYR"/>
          <w:color w:val="000000"/>
          <w:sz w:val="28"/>
          <w:szCs w:val="28"/>
          <w:lang w:eastAsia="ru-RU"/>
        </w:rPr>
        <w:t>государственная услуга</w:t>
      </w:r>
      <w:r w:rsidRPr="005C2A29">
        <w:rPr>
          <w:rFonts w:ascii="Times New Roman CYR" w:eastAsia="Times New Roman" w:hAnsi="Times New Roman CYR" w:cs="Times New Roman CYR"/>
          <w:sz w:val="28"/>
          <w:szCs w:val="28"/>
          <w:lang w:eastAsia="ru-RU"/>
        </w:rPr>
        <w:t xml:space="preserve">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w:t>
      </w:r>
      <w:r w:rsidRPr="005C2A29">
        <w:rPr>
          <w:rFonts w:ascii="Times New Roman CYR" w:eastAsia="Times New Roman" w:hAnsi="Times New Roman CYR" w:cs="Times New Roman CYR"/>
          <w:color w:val="000000"/>
          <w:sz w:val="28"/>
          <w:szCs w:val="28"/>
          <w:lang w:eastAsia="ru-RU"/>
        </w:rPr>
        <w:t xml:space="preserve"> </w:t>
      </w:r>
      <w:r w:rsidRPr="005C2A29">
        <w:rPr>
          <w:rFonts w:ascii="Times New Roman CYR" w:eastAsia="Times New Roman" w:hAnsi="Times New Roman CYR" w:cs="Times New Roman CYR"/>
          <w:sz w:val="28"/>
          <w:szCs w:val="28"/>
          <w:lang w:eastAsia="ru-RU"/>
        </w:rPr>
        <w:t>составляет:</w:t>
      </w:r>
      <w:proofErr w:type="gramEnd"/>
    </w:p>
    <w:tbl>
      <w:tblPr>
        <w:tblW w:w="0" w:type="auto"/>
        <w:tblInd w:w="534" w:type="dxa"/>
        <w:tblLayout w:type="fixed"/>
        <w:tblLook w:val="0000" w:firstRow="0" w:lastRow="0" w:firstColumn="0" w:lastColumn="0" w:noHBand="0" w:noVBand="0"/>
      </w:tblPr>
      <w:tblGrid>
        <w:gridCol w:w="451"/>
        <w:gridCol w:w="4164"/>
        <w:gridCol w:w="3474"/>
      </w:tblGrid>
      <w:tr w:rsidR="005C2A29" w:rsidRPr="005C2A29" w:rsidTr="00D836D3">
        <w:tblPrEx>
          <w:tblCellMar>
            <w:top w:w="0" w:type="dxa"/>
            <w:bottom w:w="0" w:type="dxa"/>
          </w:tblCellMar>
        </w:tblPrEx>
        <w:tc>
          <w:tcPr>
            <w:tcW w:w="451"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w:t>
            </w:r>
          </w:p>
        </w:tc>
        <w:tc>
          <w:tcPr>
            <w:tcW w:w="4164"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34"/>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для простых объектов</w:t>
            </w:r>
          </w:p>
        </w:tc>
        <w:tc>
          <w:tcPr>
            <w:tcW w:w="3474"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до 30 дней;</w:t>
            </w:r>
          </w:p>
        </w:tc>
      </w:tr>
      <w:tr w:rsidR="005C2A29" w:rsidRPr="005C2A29" w:rsidTr="00D836D3">
        <w:tblPrEx>
          <w:tblCellMar>
            <w:top w:w="0" w:type="dxa"/>
            <w:bottom w:w="0" w:type="dxa"/>
          </w:tblCellMar>
        </w:tblPrEx>
        <w:tc>
          <w:tcPr>
            <w:tcW w:w="451"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w:t>
            </w:r>
          </w:p>
        </w:tc>
        <w:tc>
          <w:tcPr>
            <w:tcW w:w="4164"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34"/>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для объектов средней сложности</w:t>
            </w:r>
          </w:p>
        </w:tc>
        <w:tc>
          <w:tcPr>
            <w:tcW w:w="3474"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до 45 дней;</w:t>
            </w:r>
          </w:p>
        </w:tc>
      </w:tr>
      <w:tr w:rsidR="005C2A29" w:rsidRPr="005C2A29" w:rsidTr="00D836D3">
        <w:tblPrEx>
          <w:tblCellMar>
            <w:top w:w="0" w:type="dxa"/>
            <w:bottom w:w="0" w:type="dxa"/>
          </w:tblCellMar>
        </w:tblPrEx>
        <w:tc>
          <w:tcPr>
            <w:tcW w:w="451"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w:t>
            </w:r>
          </w:p>
        </w:tc>
        <w:tc>
          <w:tcPr>
            <w:tcW w:w="4164"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34"/>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для сложных объектов</w:t>
            </w:r>
          </w:p>
        </w:tc>
        <w:tc>
          <w:tcPr>
            <w:tcW w:w="3474"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до 90 дней.</w:t>
            </w:r>
          </w:p>
        </w:tc>
      </w:tr>
    </w:tbl>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Срок предоставления государственной услуги </w:t>
      </w:r>
      <w:r w:rsidRPr="005C2A29">
        <w:rPr>
          <w:rFonts w:ascii="Times New Roman" w:eastAsia="Times New Roman" w:hAnsi="Times New Roman" w:cs="Times New Roman"/>
          <w:kern w:val="1"/>
          <w:sz w:val="28"/>
          <w:szCs w:val="28"/>
          <w:lang w:eastAsia="ar-SA"/>
        </w:rPr>
        <w:t xml:space="preserve">по 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 xml:space="preserve">иных </w:t>
      </w:r>
      <w:r w:rsidRPr="005C2A29">
        <w:rPr>
          <w:rFonts w:ascii="Times New Roman" w:eastAsia="Times New Roman" w:hAnsi="Times New Roman" w:cs="Times New Roman"/>
          <w:kern w:val="1"/>
          <w:sz w:val="28"/>
          <w:szCs w:val="28"/>
          <w:lang w:eastAsia="ar-SA"/>
        </w:rPr>
        <w:t>объектов регионального уровня</w:t>
      </w:r>
      <w:r w:rsidRPr="005C2A29">
        <w:rPr>
          <w:rFonts w:ascii="Times New Roman CYR" w:eastAsia="Times New Roman" w:hAnsi="Times New Roman CYR" w:cs="Times New Roman CYR"/>
          <w:sz w:val="28"/>
          <w:szCs w:val="28"/>
          <w:lang w:eastAsia="ru-RU"/>
        </w:rPr>
        <w:t xml:space="preserve"> в Республике Карелия составляет:</w:t>
      </w:r>
    </w:p>
    <w:tbl>
      <w:tblPr>
        <w:tblW w:w="0" w:type="auto"/>
        <w:tblInd w:w="534" w:type="dxa"/>
        <w:tblLayout w:type="fixed"/>
        <w:tblLook w:val="0000" w:firstRow="0" w:lastRow="0" w:firstColumn="0" w:lastColumn="0" w:noHBand="0" w:noVBand="0"/>
      </w:tblPr>
      <w:tblGrid>
        <w:gridCol w:w="451"/>
        <w:gridCol w:w="4164"/>
        <w:gridCol w:w="3474"/>
      </w:tblGrid>
      <w:tr w:rsidR="005C2A29" w:rsidRPr="005C2A29" w:rsidTr="00D836D3">
        <w:tblPrEx>
          <w:tblCellMar>
            <w:top w:w="0" w:type="dxa"/>
            <w:bottom w:w="0" w:type="dxa"/>
          </w:tblCellMar>
        </w:tblPrEx>
        <w:tc>
          <w:tcPr>
            <w:tcW w:w="451"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w:t>
            </w:r>
          </w:p>
        </w:tc>
        <w:tc>
          <w:tcPr>
            <w:tcW w:w="4164"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34"/>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для простых объектов</w:t>
            </w:r>
          </w:p>
        </w:tc>
        <w:tc>
          <w:tcPr>
            <w:tcW w:w="3474"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до 30 дней;</w:t>
            </w:r>
          </w:p>
        </w:tc>
      </w:tr>
      <w:tr w:rsidR="005C2A29" w:rsidRPr="005C2A29" w:rsidTr="00D836D3">
        <w:tblPrEx>
          <w:tblCellMar>
            <w:top w:w="0" w:type="dxa"/>
            <w:bottom w:w="0" w:type="dxa"/>
          </w:tblCellMar>
        </w:tblPrEx>
        <w:tc>
          <w:tcPr>
            <w:tcW w:w="451"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w:t>
            </w:r>
          </w:p>
        </w:tc>
        <w:tc>
          <w:tcPr>
            <w:tcW w:w="4164"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34"/>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для объектов средней сложности</w:t>
            </w:r>
          </w:p>
        </w:tc>
        <w:tc>
          <w:tcPr>
            <w:tcW w:w="3474"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до 60 дней;</w:t>
            </w:r>
          </w:p>
        </w:tc>
      </w:tr>
      <w:tr w:rsidR="005C2A29" w:rsidRPr="005C2A29" w:rsidTr="00D836D3">
        <w:tblPrEx>
          <w:tblCellMar>
            <w:top w:w="0" w:type="dxa"/>
            <w:bottom w:w="0" w:type="dxa"/>
          </w:tblCellMar>
        </w:tblPrEx>
        <w:tc>
          <w:tcPr>
            <w:tcW w:w="451"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w:t>
            </w:r>
          </w:p>
        </w:tc>
        <w:tc>
          <w:tcPr>
            <w:tcW w:w="4164"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34"/>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для сложных объектов</w:t>
            </w:r>
          </w:p>
        </w:tc>
        <w:tc>
          <w:tcPr>
            <w:tcW w:w="3474"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от 60 до 120 дней.</w:t>
            </w:r>
          </w:p>
        </w:tc>
      </w:tr>
    </w:tbl>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Срок предоставления государственной услуги определяется сложностью объекта государственной экологической экспертизы.</w:t>
      </w:r>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Базовые критерии по сложности объектов государственной экологической экспертизы представлены в Приложении 1 к Регламенту.</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 xml:space="preserve">8. Предоставление государственной услуги, осуществляется в соответствии </w:t>
      </w:r>
      <w:proofErr w:type="gramStart"/>
      <w:r w:rsidRPr="005C2A29">
        <w:rPr>
          <w:rFonts w:ascii="Times New Roman" w:eastAsia="Times New Roman" w:hAnsi="Times New Roman" w:cs="Times New Roman"/>
          <w:sz w:val="28"/>
          <w:szCs w:val="28"/>
          <w:lang w:eastAsia="ar-SA"/>
        </w:rPr>
        <w:t>с</w:t>
      </w:r>
      <w:proofErr w:type="gramEnd"/>
      <w:r w:rsidRPr="005C2A29">
        <w:rPr>
          <w:rFonts w:ascii="Times New Roman" w:eastAsia="Times New Roman" w:hAnsi="Times New Roman" w:cs="Times New Roman"/>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Конституцией Российской Федерации (Собрание законодательства Российской Федерации, 2009, N 4 ст.445; </w:t>
      </w:r>
      <w:r w:rsidRPr="005C2A29">
        <w:rPr>
          <w:rFonts w:ascii="Times New Roman" w:eastAsia="Times New Roman" w:hAnsi="Times New Roman" w:cs="Times New Roman"/>
          <w:kern w:val="1"/>
          <w:sz w:val="28"/>
          <w:szCs w:val="28"/>
          <w:lang w:eastAsia="ru-RU"/>
        </w:rPr>
        <w:t>2009, N 1, ст.1; 2009, N 1, ст.2</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proofErr w:type="gramStart"/>
      <w:r w:rsidRPr="005C2A29">
        <w:rPr>
          <w:rFonts w:ascii="Times New Roman" w:eastAsia="Times New Roman" w:hAnsi="Times New Roman" w:cs="Times New Roman"/>
          <w:kern w:val="1"/>
          <w:sz w:val="28"/>
          <w:szCs w:val="28"/>
          <w:lang w:eastAsia="ar-SA"/>
        </w:rPr>
        <w:t>Федеральным законом от 10 января 2002 года № 7-ФЗ «Об охране окружающей среды» (Собрание законодательства Российской Федерации, 2002, N 2, ст.133; 2004, N 35, ст.3607; 2005, N 1, ст.25; 2005, N 19, ст.1752; 2006, N 1, ст.10; 2006, N 52, ст.5498; 2007, N 7, ст.834;</w:t>
      </w:r>
      <w:proofErr w:type="gramEnd"/>
      <w:r w:rsidRPr="005C2A29">
        <w:rPr>
          <w:rFonts w:ascii="Times New Roman" w:eastAsia="Times New Roman" w:hAnsi="Times New Roman" w:cs="Times New Roman"/>
          <w:kern w:val="1"/>
          <w:sz w:val="28"/>
          <w:szCs w:val="28"/>
          <w:lang w:eastAsia="ar-SA"/>
        </w:rPr>
        <w:t xml:space="preserve"> 2007, N 27, ст.3213; 2008, N 26, ст.3012; 2008, N 29, ст.3418; 2008, N 30, ст.3616; 2009, N 1, ст.17; 2009, N 11, ст.1261; 2009, N 52, ст.6450; 2011, N 1, ст.54; </w:t>
      </w:r>
      <w:r w:rsidRPr="005C2A29">
        <w:rPr>
          <w:rFonts w:ascii="Times New Roman" w:eastAsia="Times New Roman" w:hAnsi="Times New Roman" w:cs="Times New Roman"/>
          <w:kern w:val="1"/>
          <w:sz w:val="28"/>
          <w:szCs w:val="28"/>
          <w:lang w:eastAsia="ru-RU"/>
        </w:rPr>
        <w:t>2011, N 29, ст.4281; 2011, N 30, ст.4590; 2011, N 30, ст.4591</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Федеральным законом от 23 ноября 1995 года № 174-ФЗ «Об экологической экспертизе» (Собрание законодательства Российской Федерации, </w:t>
      </w:r>
      <w:r w:rsidRPr="005C2A29">
        <w:rPr>
          <w:rFonts w:ascii="Times New Roman" w:eastAsia="Times New Roman" w:hAnsi="Times New Roman" w:cs="Times New Roman"/>
          <w:kern w:val="1"/>
          <w:sz w:val="28"/>
          <w:szCs w:val="28"/>
          <w:lang w:eastAsia="ru-RU"/>
        </w:rPr>
        <w:t xml:space="preserve">1995, N 48, ст.4556; </w:t>
      </w:r>
      <w:r w:rsidRPr="005C2A29">
        <w:rPr>
          <w:rFonts w:ascii="Times New Roman" w:eastAsia="Times New Roman" w:hAnsi="Times New Roman" w:cs="Times New Roman"/>
          <w:kern w:val="1"/>
          <w:sz w:val="28"/>
          <w:szCs w:val="28"/>
          <w:lang w:eastAsia="ar-SA"/>
        </w:rPr>
        <w:t xml:space="preserve">1998, N 16, ст.1800; 2004, N 35, ст.3607; 2004, N 52, ст.5276; 2006, N 1, ст.10; 2006, N 50, ст.5279; 2006, N 52, ст.5498; 2008, N 20, ст.2260; 2008, N 26, ст.3015; 2008, N 30, ст.3616; 2008, N 30, ст.3618; 2008, N 45, ст.5148; 2009, N 1, ст.17; 2009, N 19, ст.2283; </w:t>
      </w:r>
      <w:r w:rsidRPr="005C2A29">
        <w:rPr>
          <w:rFonts w:ascii="Times New Roman" w:eastAsia="Times New Roman" w:hAnsi="Times New Roman" w:cs="Times New Roman"/>
          <w:kern w:val="1"/>
          <w:sz w:val="28"/>
          <w:szCs w:val="28"/>
          <w:lang w:eastAsia="ru-RU"/>
        </w:rPr>
        <w:t xml:space="preserve">2011, N 27, ст.3880; 2011, N 30, ст.4591; 2011, N 30, ст.4594; </w:t>
      </w:r>
      <w:proofErr w:type="gramStart"/>
      <w:r w:rsidRPr="005C2A29">
        <w:rPr>
          <w:rFonts w:ascii="Times New Roman" w:eastAsia="Times New Roman" w:hAnsi="Times New Roman" w:cs="Times New Roman"/>
          <w:kern w:val="1"/>
          <w:sz w:val="28"/>
          <w:szCs w:val="28"/>
          <w:lang w:eastAsia="ar-SA"/>
        </w:rPr>
        <w:t>2009, N 15, ст.1780; 2009, N 51, ст.6151);</w:t>
      </w:r>
      <w:proofErr w:type="gramEnd"/>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N 31, ст.4179; 2011, N 15, ст.2038; 2011, N 27, ст.3880; 2011, N 29, ст.4291; 2011, N 30, ст.4587; 2011, N 27, ст.3873);</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bCs/>
          <w:kern w:val="1"/>
          <w:sz w:val="28"/>
          <w:szCs w:val="28"/>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N 19, ст.2060; 2010, N 27, ст.3410; 2010, N 31, ст.4196);</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постановлением Правительства Российской Федерации от 11 июня 1996 года № 698 «Об утверждении Положения о порядке проведения государственной </w:t>
      </w:r>
      <w:r w:rsidRPr="005C2A29">
        <w:rPr>
          <w:rFonts w:ascii="Times New Roman" w:eastAsia="Times New Roman" w:hAnsi="Times New Roman" w:cs="Times New Roman"/>
          <w:kern w:val="1"/>
          <w:sz w:val="28"/>
          <w:szCs w:val="28"/>
          <w:lang w:eastAsia="ar-SA"/>
        </w:rPr>
        <w:lastRenderedPageBreak/>
        <w:t>экологической экспертизы» (Собрание законодательства Российской Федерации, 1996, N 40, ст.4648);</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постановлением Правительства Российской Федерации от 22 сентября 1993 года № 942 «Об утверждении Положения о государственной экологической экспертизе» (Собрание актов Президента и Правительства Российской Федерации, 1993, N 39, ст.3621; </w:t>
      </w:r>
      <w:r w:rsidRPr="005C2A29">
        <w:rPr>
          <w:rFonts w:ascii="Times New Roman" w:eastAsia="Times New Roman" w:hAnsi="Times New Roman" w:cs="Times New Roman"/>
          <w:kern w:val="1"/>
          <w:sz w:val="28"/>
          <w:szCs w:val="28"/>
          <w:lang w:eastAsia="ru-RU"/>
        </w:rPr>
        <w:t>Собрание законодательства Российской Федерации, 1996, N 40, ст.4648</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proofErr w:type="gramStart"/>
      <w:r w:rsidRPr="005C2A29">
        <w:rPr>
          <w:rFonts w:ascii="Times New Roman" w:eastAsia="Times New Roman" w:hAnsi="Times New Roman" w:cs="Times New Roman"/>
          <w:kern w:val="1"/>
          <w:sz w:val="28"/>
          <w:szCs w:val="28"/>
          <w:lang w:eastAsia="ar-SA"/>
        </w:rPr>
        <w:t>постановлением Правительства Российской Федерации от 7 ноября 2008 года № 822 «Об утверждении Правил представления проектной документации объектов, строительство, реконструкцию</w:t>
      </w:r>
      <w:r w:rsidRPr="005C2A29">
        <w:rPr>
          <w:rFonts w:ascii="Times New Roman" w:eastAsia="Times New Roman" w:hAnsi="Times New Roman" w:cs="Times New Roman"/>
          <w:kern w:val="1"/>
          <w:sz w:val="28"/>
          <w:szCs w:val="28"/>
          <w:lang w:eastAsia="ru-RU"/>
        </w:rPr>
        <w:t>, капитальный ремонт</w:t>
      </w:r>
      <w:r w:rsidRPr="005C2A29">
        <w:rPr>
          <w:rFonts w:ascii="Times New Roman" w:eastAsia="Times New Roman" w:hAnsi="Times New Roman" w:cs="Times New Roman"/>
          <w:kern w:val="1"/>
          <w:sz w:val="28"/>
          <w:szCs w:val="28"/>
          <w:lang w:eastAsia="ar-SA"/>
        </w:rPr>
        <w:t xml:space="preserve">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w:t>
      </w:r>
      <w:r w:rsidRPr="005C2A29">
        <w:rPr>
          <w:rFonts w:ascii="Times New Roman" w:eastAsia="Times New Roman" w:hAnsi="Times New Roman" w:cs="Times New Roman"/>
          <w:kern w:val="1"/>
          <w:sz w:val="28"/>
          <w:szCs w:val="28"/>
          <w:lang w:eastAsia="ru-RU"/>
        </w:rPr>
        <w:t>Собрание законодательства Российской Федерации, 2008, N 46, ст.5344; 2011, N 9, ст.1246)</w:t>
      </w:r>
      <w:r w:rsidRPr="005C2A29">
        <w:rPr>
          <w:rFonts w:ascii="Times New Roman" w:eastAsia="Times New Roman" w:hAnsi="Times New Roman" w:cs="Times New Roman"/>
          <w:kern w:val="1"/>
          <w:sz w:val="28"/>
          <w:szCs w:val="28"/>
          <w:lang w:eastAsia="ar-SA"/>
        </w:rPr>
        <w:t>;</w:t>
      </w:r>
      <w:proofErr w:type="gramEnd"/>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приказом Государственного комитета Российской Федерации по охране окружающей среды от 16 мая 2000 года № 372 «Об утверждении Положения об оценке воздействия намечаемой хозяйственной и иной деятельности на окружающую среду в Российской Федерации» (Российская газета </w:t>
      </w:r>
      <w:r w:rsidRPr="005C2A29">
        <w:rPr>
          <w:rFonts w:ascii="Times New Roman" w:eastAsia="Times New Roman" w:hAnsi="Times New Roman" w:cs="Times New Roman"/>
          <w:kern w:val="1"/>
          <w:sz w:val="28"/>
          <w:szCs w:val="28"/>
          <w:lang w:eastAsia="ru-RU"/>
        </w:rPr>
        <w:t>01.09.2000</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приказом Государственного комитета Российской Федерации по охране окружающей среды от 22 апреля 1998 года № 238 «Об утверждении «Положения о порядке определения стоимости проведения государственной экологической экспертизы документации» (</w:t>
      </w:r>
      <w:r w:rsidRPr="005C2A29">
        <w:rPr>
          <w:rFonts w:ascii="Times New Roman" w:eastAsia="Times New Roman" w:hAnsi="Times New Roman" w:cs="Times New Roman"/>
          <w:kern w:val="1"/>
          <w:sz w:val="28"/>
          <w:szCs w:val="28"/>
          <w:lang w:eastAsia="ru-RU"/>
        </w:rPr>
        <w:t>Бюллетень нормативных актов федеральных органов исполнительной власти, 1998, N 13)</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ru-RU"/>
        </w:rPr>
      </w:pPr>
      <w:r w:rsidRPr="005C2A29">
        <w:rPr>
          <w:rFonts w:ascii="Times New Roman" w:eastAsia="Arial" w:hAnsi="Times New Roman" w:cs="Times New Roman"/>
          <w:kern w:val="1"/>
          <w:sz w:val="28"/>
          <w:szCs w:val="28"/>
          <w:lang w:eastAsia="ar-SA"/>
        </w:rPr>
        <w:t>постановлением Правительства Республики Карелия от 6 октября 2010 года № 206-П «Об утверждении Положения о Министерстве по природопользованию и экологии Республики Карелия» (</w:t>
      </w:r>
      <w:r w:rsidRPr="005C2A29">
        <w:rPr>
          <w:rFonts w:ascii="Times New Roman" w:eastAsia="Times New Roman" w:hAnsi="Times New Roman" w:cs="Times New Roman"/>
          <w:kern w:val="1"/>
          <w:sz w:val="28"/>
          <w:szCs w:val="28"/>
          <w:lang w:eastAsia="ru-RU"/>
        </w:rPr>
        <w:t xml:space="preserve">Собрание законодательства Республики Карелия, 2010, N 10, ст.1297; </w:t>
      </w:r>
      <w:r w:rsidRPr="005C2A29">
        <w:rPr>
          <w:rFonts w:ascii="Times New Roman" w:eastAsia="Times New Roman" w:hAnsi="Times New Roman" w:cs="Times New Roman"/>
          <w:kern w:val="1"/>
          <w:sz w:val="28"/>
          <w:szCs w:val="28"/>
          <w:lang w:eastAsia="ar-SA"/>
        </w:rPr>
        <w:t>2010, N 12, ст.1702; Карелия, 2011, N 18</w:t>
      </w:r>
      <w:r w:rsidRPr="005C2A29">
        <w:rPr>
          <w:rFonts w:ascii="Times New Roman" w:eastAsia="Times New Roman" w:hAnsi="Times New Roman" w:cs="Times New Roman"/>
          <w:kern w:val="1"/>
          <w:sz w:val="28"/>
          <w:szCs w:val="28"/>
          <w:lang w:eastAsia="ru-RU"/>
        </w:rPr>
        <w:t>)</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иными нормативными правовыми актами и инструктивно-методическими документами в области государственной экологической экспертизы и охраны окружающей среды.</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9. </w:t>
      </w:r>
      <w:r w:rsidRPr="005C2A29">
        <w:rPr>
          <w:rFonts w:ascii="Times New Roman CYR" w:eastAsia="Times New Roman" w:hAnsi="Times New Roman CYR" w:cs="Times New Roman CYR"/>
          <w:sz w:val="28"/>
          <w:szCs w:val="28"/>
          <w:lang w:eastAsia="ru-RU"/>
        </w:rPr>
        <w:t>Исчерпывающий перечень документов, представляемых Заказчиком и необходимых для предоставления государственной услуги.</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Для получения государственной услуги, в том числе повторной, за исключением государственной услуги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w:t>
      </w:r>
      <w:r w:rsidRPr="005C2A29">
        <w:rPr>
          <w:rFonts w:ascii="Times New Roman CYR" w:eastAsia="Times New Roman" w:hAnsi="Times New Roman CYR" w:cs="Times New Roman CYR"/>
          <w:color w:val="000000"/>
          <w:sz w:val="28"/>
          <w:szCs w:val="28"/>
          <w:lang w:eastAsia="ru-RU"/>
        </w:rPr>
        <w:t>,</w:t>
      </w:r>
      <w:r w:rsidRPr="005C2A29">
        <w:rPr>
          <w:rFonts w:ascii="Times New Roman CYR" w:eastAsia="Times New Roman" w:hAnsi="Times New Roman CYR" w:cs="Times New Roman CYR"/>
          <w:sz w:val="28"/>
          <w:szCs w:val="28"/>
          <w:lang w:eastAsia="ru-RU"/>
        </w:rPr>
        <w:t xml:space="preserve"> Заказчику необходимо представить в Министерство следующие документы и материалы, подлежащие экспертизе:</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заявление, согласно Приложению 2 к Регламенту;</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документацию, подлежащую государственной экологической экспертизе, как объект государственной экологической экспертизы регионального уровня, в объеме, который определен в установленном порядке, и содержащую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lastRenderedPageBreak/>
        <w:t>- доверенность, выданную представителю Заказчика, на подачу документов для получения государственной услуги и на получение Заключения или мотивированного отказа в предоставлении государственной услуги.</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При личном обращении, при подаче документов для предоставления государственной услуги и при получении Заключения или мотивированного отказа в предоставлении государственной услуги, Заказчик либо его представитель, предъявляет документ, удостоверяющий личность.</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Для получения государственной услуги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w:t>
      </w:r>
      <w:r w:rsidRPr="005C2A29">
        <w:rPr>
          <w:rFonts w:ascii="Times New Roman CYR" w:eastAsia="Times New Roman" w:hAnsi="Times New Roman CYR" w:cs="Times New Roman CYR"/>
          <w:color w:val="000000"/>
          <w:sz w:val="28"/>
          <w:szCs w:val="28"/>
          <w:lang w:eastAsia="ru-RU"/>
        </w:rPr>
        <w:t>,</w:t>
      </w:r>
      <w:r w:rsidRPr="005C2A29">
        <w:rPr>
          <w:rFonts w:ascii="Times New Roman CYR" w:eastAsia="Times New Roman" w:hAnsi="Times New Roman CYR" w:cs="Times New Roman CYR"/>
          <w:sz w:val="28"/>
          <w:szCs w:val="28"/>
          <w:lang w:eastAsia="ru-RU"/>
        </w:rPr>
        <w:t xml:space="preserve"> в том числе повторной, Заказчику необходимо представить в Министерство следующие документы и материалы:</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заявление, согласно Приложению 2 к Регламенту;</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доверенность, выданную представителю Заказчика, на подачу документов для получения государственной услуги и на получение Заключения или мотивированного отказа в предоставлении государственной услуги.</w:t>
      </w:r>
    </w:p>
    <w:p w:rsidR="005C2A29" w:rsidRPr="005C2A29" w:rsidRDefault="005C2A29" w:rsidP="005C2A29">
      <w:pPr>
        <w:suppressAutoHyphens/>
        <w:autoSpaceDE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При личном обращении, при подаче документов для предоставления государственной услуги и при получении Заключения или мотивированного отказа в предоставлении государственной услуги, Заказчик либо его представитель, предъявляет документ, удостоверяющий личность.</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10. </w:t>
      </w:r>
      <w:r w:rsidRPr="005C2A29">
        <w:rPr>
          <w:rFonts w:ascii="Times New Roman CYR" w:eastAsia="Times New Roman" w:hAnsi="Times New Roman CYR" w:cs="Times New Roman CYR"/>
          <w:sz w:val="28"/>
          <w:szCs w:val="28"/>
          <w:lang w:eastAsia="ru-RU"/>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Заказчик вправе представить.</w:t>
      </w:r>
    </w:p>
    <w:p w:rsidR="005C2A29" w:rsidRPr="005C2A29" w:rsidRDefault="005C2A29" w:rsidP="005C2A29">
      <w:pPr>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Государственная услуга, за исключением государственной услуги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 предоставляется при наличии следующих документов и материалов в составе объекта государственной экологической экспертизы, которые Заказчик вправе представить в Министерство:</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roofErr w:type="gramStart"/>
      <w:r w:rsidRPr="005C2A29">
        <w:rPr>
          <w:rFonts w:ascii="Times New Roman CYR" w:eastAsia="Times New Roman" w:hAnsi="Times New Roman CYR" w:cs="Times New Roman CYR"/>
          <w:sz w:val="28"/>
          <w:szCs w:val="28"/>
          <w:lang w:eastAsia="ru-RU"/>
        </w:rPr>
        <w:t>- 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roofErr w:type="gramEnd"/>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 платежного документа, подтверждающего оплату предоставления государственной услуги в соответствии со сметой расходов на проведение государственной экологической экспертизы (далее – смета) и счетом на оплату </w:t>
      </w:r>
      <w:r w:rsidRPr="005C2A29">
        <w:rPr>
          <w:rFonts w:ascii="Times New Roman CYR" w:eastAsia="Times New Roman" w:hAnsi="Times New Roman CYR" w:cs="Times New Roman CYR"/>
          <w:sz w:val="28"/>
          <w:szCs w:val="28"/>
          <w:lang w:eastAsia="ru-RU"/>
        </w:rPr>
        <w:lastRenderedPageBreak/>
        <w:t>государственной услуги (далее – счёт) в течение 30 дней с момента их получения (далее – платежный документ).</w:t>
      </w:r>
    </w:p>
    <w:p w:rsidR="005C2A29" w:rsidRPr="005C2A29" w:rsidRDefault="005C2A29" w:rsidP="005C2A29">
      <w:pPr>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Государственная услуга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 предоставляется при наличии следующих документов и материалов в составе объекта государственной экологической экспертизы, которые Заказчик вправе представить в Министерство:</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заключений общественной экологической экспертизы в случае ее проведения;</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платежного документа.</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11. </w:t>
      </w:r>
      <w:proofErr w:type="gramStart"/>
      <w:r w:rsidRPr="005C2A29">
        <w:rPr>
          <w:rFonts w:ascii="Times New Roman" w:eastAsia="Times New Roman" w:hAnsi="Times New Roman" w:cs="Times New Roman"/>
          <w:kern w:val="1"/>
          <w:sz w:val="28"/>
          <w:szCs w:val="28"/>
          <w:lang w:eastAsia="ar-SA"/>
        </w:rPr>
        <w:t>Обязательным условием принятия документов и материалов, представляемых Заказчиком на государственную экологическую экспертизу объекта регионального уровня в Республике Карелия, является наличие в них документации,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 и экологическому обоснованию допустимости ее реализации, за исключением документов и материалов</w:t>
      </w:r>
      <w:r w:rsidRPr="005C2A29">
        <w:rPr>
          <w:rFonts w:ascii="Times New Roman" w:eastAsia="Times New Roman" w:hAnsi="Times New Roman" w:cs="Times New Roman"/>
          <w:kern w:val="1"/>
          <w:sz w:val="28"/>
          <w:szCs w:val="28"/>
          <w:lang w:eastAsia="ru-RU"/>
        </w:rPr>
        <w:t xml:space="preserve"> по проектной документации объектов, строительство, реконструкцию которых предполагается осуществлять на</w:t>
      </w:r>
      <w:proofErr w:type="gramEnd"/>
      <w:r w:rsidRPr="005C2A29">
        <w:rPr>
          <w:rFonts w:ascii="Times New Roman" w:eastAsia="Times New Roman" w:hAnsi="Times New Roman" w:cs="Times New Roman"/>
          <w:kern w:val="1"/>
          <w:sz w:val="28"/>
          <w:szCs w:val="28"/>
          <w:lang w:eastAsia="ru-RU"/>
        </w:rPr>
        <w:t xml:space="preserve"> </w:t>
      </w:r>
      <w:proofErr w:type="gramStart"/>
      <w:r w:rsidRPr="005C2A29">
        <w:rPr>
          <w:rFonts w:ascii="Times New Roman" w:eastAsia="Times New Roman" w:hAnsi="Times New Roman" w:cs="Times New Roman"/>
          <w:kern w:val="1"/>
          <w:sz w:val="28"/>
          <w:szCs w:val="28"/>
          <w:lang w:eastAsia="ru-RU"/>
        </w:rPr>
        <w:t>землях особо охраняемых природных территорий регионального и местного значения, за исключением проектной документации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а также проектной документации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w:t>
      </w:r>
      <w:proofErr w:type="gramEnd"/>
      <w:r w:rsidRPr="005C2A29">
        <w:rPr>
          <w:rFonts w:ascii="Times New Roman" w:eastAsia="Times New Roman" w:hAnsi="Times New Roman" w:cs="Times New Roman"/>
          <w:kern w:val="1"/>
          <w:sz w:val="28"/>
          <w:szCs w:val="28"/>
          <w:lang w:eastAsia="ru-RU"/>
        </w:rPr>
        <w:t xml:space="preserve"> строительство, реконструкция таких объектов на землях особо охраняемых природных территорий допускаются </w:t>
      </w:r>
      <w:hyperlink r:id="rId10" w:history="1">
        <w:r w:rsidRPr="005C2A29">
          <w:rPr>
            <w:rFonts w:ascii="Times New Roman" w:eastAsia="Times New Roman" w:hAnsi="Times New Roman" w:cs="Times New Roman"/>
            <w:kern w:val="1"/>
            <w:sz w:val="28"/>
            <w:szCs w:val="28"/>
            <w:lang w:eastAsia="ru-RU"/>
          </w:rPr>
          <w:t>законодательством</w:t>
        </w:r>
      </w:hyperlink>
      <w:r w:rsidRPr="005C2A29">
        <w:rPr>
          <w:rFonts w:ascii="Times New Roman" w:eastAsia="Times New Roman" w:hAnsi="Times New Roman" w:cs="Times New Roman"/>
          <w:kern w:val="1"/>
          <w:sz w:val="28"/>
          <w:szCs w:val="28"/>
          <w:lang w:eastAsia="ru-RU"/>
        </w:rPr>
        <w:t xml:space="preserve"> Российской Федерации и законодательством субъектов Российской Федерации</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autoSpaceDE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Объект государственной экологической экспертизы представляется в Министерство в 2 экземплярах, другие документы и материалы – в 1 экземпляре, а также в электронно-цифровой форме.</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12. Оснований для отказа в приеме документов и материалов, необходимых для предоставления государственной услуги нет.</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13. Основаниями для отказа в предоставлении государственной услуги являются:</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 xml:space="preserve">представление документов и материалов на государственную экологическую экспертизу объектов регионального уровня в Республике Карелия не указанных в статье 12 Федерального закона от 23.11.1995 года № 174-ФЗ </w:t>
      </w:r>
      <w:r w:rsidRPr="005C2A29">
        <w:rPr>
          <w:rFonts w:ascii="Times New Roman" w:eastAsia="Times New Roman" w:hAnsi="Times New Roman" w:cs="Times New Roman"/>
          <w:sz w:val="28"/>
          <w:szCs w:val="28"/>
          <w:lang w:eastAsia="ru-RU"/>
        </w:rPr>
        <w:t>«Об экологической экспертизе» (далее – Федеральный закон «Об экологической экспертизе»)</w:t>
      </w:r>
      <w:r w:rsidRPr="005C2A29">
        <w:rPr>
          <w:rFonts w:ascii="Times New Roman" w:eastAsia="Times New Roman" w:hAnsi="Times New Roman" w:cs="Times New Roman"/>
          <w:sz w:val="28"/>
          <w:szCs w:val="28"/>
          <w:lang w:eastAsia="ar-SA"/>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lastRenderedPageBreak/>
        <w:t xml:space="preserve">отсутствие документации,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 и экологическому обоснованию допустимости ее реализации, за исключением предоставления </w:t>
      </w:r>
      <w:r w:rsidRPr="005C2A29">
        <w:rPr>
          <w:rFonts w:ascii="Times New Roman CYR" w:eastAsia="Times New Roman" w:hAnsi="Times New Roman CYR" w:cs="Times New Roman CYR"/>
          <w:color w:val="000000"/>
          <w:sz w:val="28"/>
          <w:szCs w:val="28"/>
          <w:lang w:eastAsia="ru-RU"/>
        </w:rPr>
        <w:t>государственной услуги</w:t>
      </w:r>
      <w:r w:rsidRPr="005C2A29">
        <w:rPr>
          <w:rFonts w:ascii="Times New Roman CYR" w:eastAsia="Times New Roman" w:hAnsi="Times New Roman CYR" w:cs="Times New Roman CYR"/>
          <w:sz w:val="28"/>
          <w:szCs w:val="28"/>
          <w:lang w:eastAsia="ru-RU"/>
        </w:rPr>
        <w:t xml:space="preserve">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не предоставление в полном объеме документов и материалов, согласно письму-уведомлению о некомплектности документов и материалов и о сроках предоставления документов и материалов;</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наличие в документах и материалах, представленных Заказчиком, недостаточной, недостоверной или искаженной информации;</w:t>
      </w:r>
    </w:p>
    <w:p w:rsidR="005C2A29" w:rsidRPr="005C2A29" w:rsidRDefault="005C2A29" w:rsidP="005C2A29">
      <w:pPr>
        <w:autoSpaceDE w:val="0"/>
        <w:autoSpaceDN w:val="0"/>
        <w:adjustRightInd w:val="0"/>
        <w:spacing w:after="0" w:line="240" w:lineRule="auto"/>
        <w:ind w:firstLine="540"/>
        <w:jc w:val="both"/>
        <w:outlineLvl w:val="1"/>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не оплата предоставления государственной услуги, в течение 30 дней со дня получения Заказчиком письма-уведомления о комплектности документов и материалов, а так же о необходимости оплаты работ по организации и проведению государственной экологической экспертизы объекта регионального уровня в Республике Карелия, </w:t>
      </w:r>
      <w:r w:rsidRPr="005C2A29">
        <w:rPr>
          <w:rFonts w:ascii="Times New Roman" w:eastAsia="Times New Roman" w:hAnsi="Times New Roman" w:cs="Times New Roman"/>
          <w:kern w:val="1"/>
          <w:sz w:val="28"/>
          <w:szCs w:val="28"/>
          <w:lang w:eastAsia="ru-RU"/>
        </w:rPr>
        <w:t xml:space="preserve">в соответствии с </w:t>
      </w:r>
      <w:proofErr w:type="gramStart"/>
      <w:r w:rsidRPr="005C2A29">
        <w:rPr>
          <w:rFonts w:ascii="Times New Roman" w:eastAsia="Times New Roman" w:hAnsi="Times New Roman" w:cs="Times New Roman"/>
          <w:kern w:val="1"/>
          <w:sz w:val="28"/>
          <w:szCs w:val="28"/>
          <w:lang w:eastAsia="ru-RU"/>
        </w:rPr>
        <w:t>прилагаемыми</w:t>
      </w:r>
      <w:proofErr w:type="gramEnd"/>
      <w:r w:rsidRPr="005C2A29">
        <w:rPr>
          <w:rFonts w:ascii="Times New Roman" w:eastAsia="Times New Roman" w:hAnsi="Times New Roman" w:cs="Times New Roman"/>
          <w:kern w:val="1"/>
          <w:sz w:val="28"/>
          <w:szCs w:val="28"/>
          <w:lang w:eastAsia="ru-RU"/>
        </w:rPr>
        <w:t xml:space="preserve"> сметой и счетом</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14. Финансирование государственной экологической экспертизы, в том числе ее повторное проведение, осуществляется за счет средств Заказчика в полном соответствии со сметой, определяемой Министерством в установленном порядке.</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15. Максимальный срок ожидания в очереди при подаче документов и материалов для предоставления государственной услуги и при получении результата предоставления государственной услуги не должен превышать 15 минут.</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16. Срок регистрации документов и материалов Заказчика не должен превышать 1 дня.</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17. Помещения для приема Заказчиков должны соответствовать санитарно-эпидемиологическим правилам и нормативам. Центральный вход в здание должен быть оборудован информационной табличкой (вывеской) с указанием наименования Министерства. Помещения для предоставления государственной услуги размещаются в здании и снабжаются соответственными табличками с указанием номеров кабинетов, фамилий, имен, отчеств, должностей государственных служащих Министерства, предоставляющих государственную услугу.</w:t>
      </w:r>
    </w:p>
    <w:p w:rsidR="005C2A29" w:rsidRPr="005C2A29" w:rsidRDefault="005C2A29" w:rsidP="005C2A29">
      <w:pPr>
        <w:suppressAutoHyphens/>
        <w:autoSpaceDE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18. </w:t>
      </w:r>
      <w:r w:rsidRPr="005C2A29">
        <w:rPr>
          <w:rFonts w:ascii="Times New Roman CYR" w:eastAsia="Times New Roman" w:hAnsi="Times New Roman CYR" w:cs="Times New Roman CYR"/>
          <w:sz w:val="28"/>
          <w:szCs w:val="28"/>
          <w:lang w:eastAsia="ru-RU"/>
        </w:rPr>
        <w:t xml:space="preserve">Информацию о ходе предоставления государственной услуги Заказчик может получить по телефону от специалистов, в электронном виде с использованием средств порталов, а также в информационно-телекоммуникационной сети Интернет на Официальном интернет – портале Республики Карелия: </w:t>
      </w:r>
      <w:hyperlink r:id="rId11" w:history="1">
        <w:r w:rsidRPr="005C2A29">
          <w:rPr>
            <w:rFonts w:ascii="Times New Roman CYR" w:eastAsia="Times New Roman" w:hAnsi="Times New Roman CYR" w:cs="Times New Roman CYR"/>
            <w:color w:val="0000FF"/>
            <w:sz w:val="28"/>
            <w:szCs w:val="28"/>
            <w:u w:val="single"/>
            <w:lang w:eastAsia="ru-RU"/>
          </w:rPr>
          <w:t>www.gov.karelia.ru</w:t>
        </w:r>
      </w:hyperlink>
      <w:r w:rsidRPr="005C2A29">
        <w:rPr>
          <w:rFonts w:ascii="Times New Roman CYR" w:eastAsia="Times New Roman" w:hAnsi="Times New Roman CYR" w:cs="Times New Roman CYR"/>
          <w:sz w:val="28"/>
          <w:szCs w:val="28"/>
          <w:lang w:eastAsia="ru-RU"/>
        </w:rPr>
        <w:t>.</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19. </w:t>
      </w:r>
      <w:proofErr w:type="gramStart"/>
      <w:r w:rsidRPr="005C2A29">
        <w:rPr>
          <w:rFonts w:ascii="Times New Roman" w:eastAsia="Times New Roman" w:hAnsi="Times New Roman" w:cs="Times New Roman"/>
          <w:kern w:val="1"/>
          <w:sz w:val="28"/>
          <w:szCs w:val="28"/>
          <w:lang w:eastAsia="ar-SA"/>
        </w:rPr>
        <w:t xml:space="preserve">Министерство имеет право в процессе проведения государственной экологической экспертизы запрашивать у Заказчика </w:t>
      </w:r>
      <w:r w:rsidRPr="005C2A29">
        <w:rPr>
          <w:rFonts w:ascii="Times New Roman" w:eastAsia="Times New Roman" w:hAnsi="Times New Roman" w:cs="Times New Roman"/>
          <w:kern w:val="1"/>
          <w:sz w:val="28"/>
          <w:szCs w:val="28"/>
          <w:lang w:eastAsia="ru-RU"/>
        </w:rPr>
        <w:t xml:space="preserve">дополнительную информацию, необходимую для оценки допустимости воздействия намечаемой деятельности на окружающую природную среду, в том числе данные специальных экологических исследований, результаты расчетов и анализов, иные материалы, необходимые для </w:t>
      </w:r>
      <w:r w:rsidRPr="005C2A29">
        <w:rPr>
          <w:rFonts w:ascii="Times New Roman" w:eastAsia="Times New Roman" w:hAnsi="Times New Roman" w:cs="Times New Roman"/>
          <w:kern w:val="1"/>
          <w:sz w:val="28"/>
          <w:szCs w:val="28"/>
          <w:lang w:eastAsia="ru-RU"/>
        </w:rPr>
        <w:lastRenderedPageBreak/>
        <w:t>подготовки заключения государственной экологической экспертизы</w:t>
      </w:r>
      <w:r w:rsidRPr="005C2A29">
        <w:rPr>
          <w:rFonts w:ascii="Times New Roman" w:eastAsia="Times New Roman" w:hAnsi="Times New Roman" w:cs="Times New Roman"/>
          <w:kern w:val="1"/>
          <w:sz w:val="28"/>
          <w:szCs w:val="28"/>
          <w:lang w:eastAsia="ar-SA"/>
        </w:rPr>
        <w:t>, и о наличии необходимости в которых не было известно до приемки документов и материалов.</w:t>
      </w:r>
      <w:proofErr w:type="gramEnd"/>
    </w:p>
    <w:p w:rsidR="005C2A29" w:rsidRPr="005C2A29" w:rsidRDefault="005C2A29" w:rsidP="005C2A29">
      <w:pPr>
        <w:suppressAutoHyphens/>
        <w:autoSpaceDE w:val="0"/>
        <w:spacing w:after="0" w:line="240" w:lineRule="auto"/>
        <w:rPr>
          <w:rFonts w:ascii="Times New Roman" w:eastAsia="Times New Roman" w:hAnsi="Times New Roman" w:cs="Times New Roman"/>
          <w:b/>
          <w:kern w:val="1"/>
          <w:sz w:val="16"/>
          <w:szCs w:val="16"/>
          <w:lang w:eastAsia="ar-SA"/>
        </w:rPr>
      </w:pPr>
    </w:p>
    <w:p w:rsidR="005C2A29" w:rsidRPr="005C2A29" w:rsidRDefault="005C2A29" w:rsidP="005C2A29">
      <w:pPr>
        <w:suppressAutoHyphens/>
        <w:autoSpaceDE w:val="0"/>
        <w:spacing w:after="0" w:line="240" w:lineRule="auto"/>
        <w:jc w:val="center"/>
        <w:rPr>
          <w:rFonts w:ascii="Times New Roman" w:eastAsia="Times New Roman" w:hAnsi="Times New Roman" w:cs="Times New Roman"/>
          <w:b/>
          <w:kern w:val="1"/>
          <w:sz w:val="28"/>
          <w:szCs w:val="28"/>
          <w:lang w:eastAsia="ar-SA"/>
        </w:rPr>
      </w:pPr>
      <w:r w:rsidRPr="005C2A29">
        <w:rPr>
          <w:rFonts w:ascii="Times New Roman" w:eastAsia="Times New Roman" w:hAnsi="Times New Roman" w:cs="Times New Roman"/>
          <w:b/>
          <w:kern w:val="1"/>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2A29" w:rsidRPr="005C2A29" w:rsidRDefault="005C2A29" w:rsidP="005C2A29">
      <w:pPr>
        <w:suppressAutoHyphens/>
        <w:autoSpaceDE w:val="0"/>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20. Предоставление государственной услуги включает в себя следующие административные процедуры:</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административная процедура по приему от Заказчика документов и материалов, согласно пункту 9 Регламента;</w:t>
      </w:r>
    </w:p>
    <w:p w:rsidR="005C2A29" w:rsidRPr="005C2A29" w:rsidRDefault="005C2A29" w:rsidP="005C2A29">
      <w:pPr>
        <w:suppressAutoHyphens/>
        <w:autoSpaceDE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административная процедура по анализу, поступивших документов и материалов, в том числе, при </w:t>
      </w:r>
      <w:proofErr w:type="spellStart"/>
      <w:r w:rsidRPr="005C2A29">
        <w:rPr>
          <w:rFonts w:ascii="Times New Roman CYR" w:eastAsia="Times New Roman" w:hAnsi="Times New Roman CYR" w:cs="Times New Roman CYR"/>
          <w:sz w:val="28"/>
          <w:szCs w:val="28"/>
          <w:lang w:eastAsia="ru-RU"/>
        </w:rPr>
        <w:t>непредоставлении</w:t>
      </w:r>
      <w:proofErr w:type="spellEnd"/>
      <w:r w:rsidRPr="005C2A29">
        <w:rPr>
          <w:rFonts w:ascii="Times New Roman CYR" w:eastAsia="Times New Roman" w:hAnsi="Times New Roman CYR" w:cs="Times New Roman CYR"/>
          <w:sz w:val="28"/>
          <w:szCs w:val="28"/>
          <w:lang w:eastAsia="ru-RU"/>
        </w:rPr>
        <w:t xml:space="preserve"> Заказчиком по собственной инициативе материалов и документов, указанных в пункте 10 Регламента, оформление межведомственных запросов, посредством использования системы межведомственного электронного взаимодействия Республики Карелия (далее – РСМЭВ);</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административная процедура по организации и проведению государственной экологической экспертизы объектов регионального уровня в Республике Карелия.</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21. </w:t>
      </w:r>
      <w:r w:rsidRPr="005C2A29">
        <w:rPr>
          <w:rFonts w:ascii="Times New Roman" w:eastAsia="Times New Roman" w:hAnsi="Times New Roman" w:cs="Times New Roman"/>
          <w:color w:val="000000"/>
          <w:kern w:val="1"/>
          <w:sz w:val="28"/>
          <w:szCs w:val="28"/>
          <w:lang w:eastAsia="ar-SA"/>
        </w:rPr>
        <w:t xml:space="preserve">Блок-схема, наглядно отображающая </w:t>
      </w:r>
      <w:r w:rsidRPr="005C2A29">
        <w:rPr>
          <w:rFonts w:ascii="Times New Roman" w:eastAsia="Times New Roman" w:hAnsi="Times New Roman" w:cs="Times New Roman"/>
          <w:kern w:val="1"/>
          <w:sz w:val="28"/>
          <w:szCs w:val="24"/>
          <w:lang w:eastAsia="ar-SA"/>
        </w:rPr>
        <w:t>алгоритм</w:t>
      </w:r>
      <w:r w:rsidRPr="005C2A29">
        <w:rPr>
          <w:rFonts w:ascii="Times New Roman" w:eastAsia="Times New Roman" w:hAnsi="Times New Roman" w:cs="Times New Roman"/>
          <w:color w:val="000000"/>
          <w:kern w:val="1"/>
          <w:sz w:val="28"/>
          <w:szCs w:val="28"/>
          <w:lang w:eastAsia="ar-SA"/>
        </w:rPr>
        <w:t xml:space="preserve"> прохождения административных процедур при предоставлении государственной услуги представлена в Приложении 3 к Регламенту</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22. </w:t>
      </w:r>
      <w:r w:rsidRPr="005C2A29">
        <w:rPr>
          <w:rFonts w:ascii="Times New Roman CYR" w:eastAsia="Times New Roman" w:hAnsi="Times New Roman CYR" w:cs="Times New Roman CYR"/>
          <w:sz w:val="28"/>
          <w:szCs w:val="28"/>
          <w:lang w:eastAsia="ru-RU"/>
        </w:rPr>
        <w:t>Государственная услуга предоставляется в электронном виде при наличии у Заказчика технического устройства, оснащённого выходом в информационно-телекоммуникационную сеть Интернет. Государственная услуга в электронном виде предоставляется в режиме реального времени через информационно-телекоммуникационную сеть Интернет через порталы и с использованием РСМЭВ.</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Невозможность получения государственной услуги в электронном виде может быть связана с техническими сбоями в информационно-телекоммуникационной сети Интернет, не зависящими от Министерства.</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Предоставление государственной услуги в электронном виде включает в себя:</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размещение информации о порядке, сроках и последовательности действий (административных процедур) при предоставлении государственной услуги, а также бланков заявления, жалобы на неправомерные решения и действия (бездействие) Министерства и специалистов, предоставляющих государственную услугу, в электронном виде в информационно-телекоммуникационной сети Интернет на порталах. Бланки заявления, жалобы на неправомерные решения и действия (бездействие) Министерства и специалистов, предоставляющих государственную услугу, должны быть в виде редактируемого файла формата </w:t>
      </w:r>
      <w:proofErr w:type="spellStart"/>
      <w:r w:rsidRPr="005C2A29">
        <w:rPr>
          <w:rFonts w:ascii="Times New Roman CYR" w:eastAsia="Times New Roman" w:hAnsi="Times New Roman CYR" w:cs="Times New Roman CYR"/>
          <w:sz w:val="28"/>
          <w:szCs w:val="28"/>
          <w:lang w:eastAsia="ru-RU"/>
        </w:rPr>
        <w:t>Adobe</w:t>
      </w:r>
      <w:proofErr w:type="spellEnd"/>
      <w:r w:rsidRPr="005C2A29">
        <w:rPr>
          <w:rFonts w:ascii="Times New Roman CYR" w:eastAsia="Times New Roman" w:hAnsi="Times New Roman CYR" w:cs="Times New Roman CYR"/>
          <w:sz w:val="28"/>
          <w:szCs w:val="28"/>
          <w:lang w:eastAsia="ru-RU"/>
        </w:rPr>
        <w:t xml:space="preserve"> </w:t>
      </w:r>
      <w:proofErr w:type="spellStart"/>
      <w:r w:rsidRPr="005C2A29">
        <w:rPr>
          <w:rFonts w:ascii="Times New Roman CYR" w:eastAsia="Times New Roman" w:hAnsi="Times New Roman CYR" w:cs="Times New Roman CYR"/>
          <w:sz w:val="28"/>
          <w:szCs w:val="28"/>
          <w:lang w:eastAsia="ru-RU"/>
        </w:rPr>
        <w:t>Acrobat</w:t>
      </w:r>
      <w:proofErr w:type="spellEnd"/>
      <w:r w:rsidRPr="005C2A29">
        <w:rPr>
          <w:rFonts w:ascii="Times New Roman CYR" w:eastAsia="Times New Roman" w:hAnsi="Times New Roman CYR" w:cs="Times New Roman CYR"/>
          <w:sz w:val="28"/>
          <w:szCs w:val="28"/>
          <w:lang w:eastAsia="ru-RU"/>
        </w:rPr>
        <w:t xml:space="preserve"> (</w:t>
      </w:r>
      <w:r w:rsidRPr="005C2A29">
        <w:rPr>
          <w:rFonts w:ascii="Times New Roman CYR" w:eastAsia="Times New Roman" w:hAnsi="Times New Roman CYR" w:cs="Times New Roman CYR"/>
          <w:sz w:val="28"/>
          <w:szCs w:val="28"/>
          <w:lang w:val="en-US" w:eastAsia="ru-RU"/>
        </w:rPr>
        <w:t>pdf</w:t>
      </w:r>
      <w:r w:rsidRPr="005C2A29">
        <w:rPr>
          <w:rFonts w:ascii="Times New Roman CYR" w:eastAsia="Times New Roman" w:hAnsi="Times New Roman CYR" w:cs="Times New Roman CYR"/>
          <w:sz w:val="28"/>
          <w:szCs w:val="28"/>
          <w:lang w:eastAsia="ru-RU"/>
        </w:rPr>
        <w:t>.) или M</w:t>
      </w:r>
      <w:r w:rsidRPr="005C2A29">
        <w:rPr>
          <w:rFonts w:ascii="Times New Roman CYR" w:eastAsia="Times New Roman" w:hAnsi="Times New Roman CYR" w:cs="Times New Roman CYR"/>
          <w:sz w:val="28"/>
          <w:szCs w:val="28"/>
          <w:lang w:val="en-US" w:eastAsia="ru-RU"/>
        </w:rPr>
        <w:t>S</w:t>
      </w:r>
      <w:r w:rsidRPr="005C2A29">
        <w:rPr>
          <w:rFonts w:ascii="Times New Roman CYR" w:eastAsia="Times New Roman" w:hAnsi="Times New Roman CYR" w:cs="Times New Roman CYR"/>
          <w:sz w:val="28"/>
          <w:szCs w:val="28"/>
          <w:lang w:eastAsia="ru-RU"/>
        </w:rPr>
        <w:t xml:space="preserve"> </w:t>
      </w:r>
      <w:proofErr w:type="spellStart"/>
      <w:r w:rsidRPr="005C2A29">
        <w:rPr>
          <w:rFonts w:ascii="Times New Roman CYR" w:eastAsia="Times New Roman" w:hAnsi="Times New Roman CYR" w:cs="Times New Roman CYR"/>
          <w:sz w:val="28"/>
          <w:szCs w:val="28"/>
          <w:lang w:eastAsia="ru-RU"/>
        </w:rPr>
        <w:t>Word</w:t>
      </w:r>
      <w:proofErr w:type="spellEnd"/>
      <w:r w:rsidRPr="005C2A29">
        <w:rPr>
          <w:rFonts w:ascii="Times New Roman CYR" w:eastAsia="Times New Roman" w:hAnsi="Times New Roman CYR" w:cs="Times New Roman CYR"/>
          <w:sz w:val="28"/>
          <w:szCs w:val="28"/>
          <w:lang w:eastAsia="ru-RU"/>
        </w:rPr>
        <w:t xml:space="preserve"> (</w:t>
      </w:r>
      <w:r w:rsidRPr="005C2A29">
        <w:rPr>
          <w:rFonts w:ascii="Times New Roman CYR" w:eastAsia="Times New Roman" w:hAnsi="Times New Roman CYR" w:cs="Times New Roman CYR"/>
          <w:sz w:val="28"/>
          <w:szCs w:val="28"/>
          <w:lang w:val="en-US" w:eastAsia="ru-RU"/>
        </w:rPr>
        <w:t>doc</w:t>
      </w:r>
      <w:r w:rsidRPr="005C2A29">
        <w:rPr>
          <w:rFonts w:ascii="Times New Roman CYR" w:eastAsia="Times New Roman" w:hAnsi="Times New Roman CYR" w:cs="Times New Roman CYR"/>
          <w:sz w:val="28"/>
          <w:szCs w:val="28"/>
          <w:lang w:eastAsia="ru-RU"/>
        </w:rPr>
        <w:t>.) и доступны для скачивания. При внесении изменений, информация размещается в течение 5 дней после официального вступления в силу соответствующих документов;</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lastRenderedPageBreak/>
        <w:t>осуществление административных процедур предоставления государственной услуги с использованием средств порталов и РСМЭВ, в части следующих административных процедур:</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прием от Заказчика документов и материалов, согласно пункту 9 Регламента;</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Заказчик с использованием средств порталов имеет возможность заполнить бланк заявления в интерактивном режиме, а также прикрепить к нему иные документы в электронно-цифровой форме, необходимые для предоставления услуги, формы которых на порталах разместить невозможно.</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После заполнения бланка заявления, а также приложения необходимых документов в электронно-цифровой форме Заказчик получает возможность отправить посредством порталов данные электронные документы в Министерство;</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 xml:space="preserve">- анализ поступивших документов и материалов, в том числе, при </w:t>
      </w:r>
      <w:proofErr w:type="spellStart"/>
      <w:r w:rsidRPr="005C2A29">
        <w:rPr>
          <w:rFonts w:ascii="Times New Roman CYR" w:eastAsia="Times New Roman" w:hAnsi="Times New Roman CYR" w:cs="Times New Roman CYR"/>
          <w:sz w:val="28"/>
          <w:szCs w:val="28"/>
          <w:lang w:eastAsia="ru-RU"/>
        </w:rPr>
        <w:t>непредоставлении</w:t>
      </w:r>
      <w:proofErr w:type="spellEnd"/>
      <w:r w:rsidRPr="005C2A29">
        <w:rPr>
          <w:rFonts w:ascii="Times New Roman CYR" w:eastAsia="Times New Roman" w:hAnsi="Times New Roman CYR" w:cs="Times New Roman CYR"/>
          <w:sz w:val="28"/>
          <w:szCs w:val="28"/>
          <w:lang w:eastAsia="ru-RU"/>
        </w:rPr>
        <w:t xml:space="preserve"> Заказчиком по собственной инициативе материалов и документов, указанных в пункте 10 Регламента, оформление межведомственных запросов, посредством использования РСМЭВ;</w:t>
      </w:r>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proofErr w:type="gramStart"/>
      <w:r w:rsidRPr="005C2A29">
        <w:rPr>
          <w:rFonts w:ascii="Times New Roman CYR" w:eastAsia="Times New Roman" w:hAnsi="Times New Roman CYR" w:cs="Times New Roman CYR"/>
          <w:sz w:val="28"/>
          <w:szCs w:val="28"/>
          <w:lang w:eastAsia="ru-RU"/>
        </w:rPr>
        <w:t>- организация и проведение государственной экологической экспертизы объектов регионального уровня в Республике Карелия, в части обеспечения ответственным специалистом предоставления Заказчику информации о ходе предоставления государственной услуги в электронном виде, а именно: о принятии на рассмотрение документов, о результате рассмотрения поступивших документов и материалов на комплектность, о начале срока предоставления государственной услуги либо мотивированный отказ в предоставлении государственной услуги;</w:t>
      </w:r>
      <w:proofErr w:type="gramEnd"/>
      <w:r w:rsidRPr="005C2A29">
        <w:rPr>
          <w:rFonts w:ascii="Times New Roman CYR" w:eastAsia="Times New Roman" w:hAnsi="Times New Roman CYR" w:cs="Times New Roman CYR"/>
          <w:sz w:val="28"/>
          <w:szCs w:val="28"/>
          <w:lang w:eastAsia="ru-RU"/>
        </w:rPr>
        <w:t xml:space="preserve"> о необходимости предоставления экспертам необходимой дополнительной информации и о сроках их предоставления; об изменении срока предоставления государственной услуги; об утверждении заключения по объекту государственной экологической экспертизы регионального уровня, с использованием средств порталов.</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23. </w:t>
      </w:r>
      <w:r w:rsidRPr="005C2A29">
        <w:rPr>
          <w:rFonts w:ascii="Times New Roman CYR" w:eastAsia="Times New Roman" w:hAnsi="Times New Roman CYR" w:cs="Times New Roman CYR"/>
          <w:sz w:val="28"/>
          <w:szCs w:val="28"/>
          <w:lang w:eastAsia="ru-RU"/>
        </w:rPr>
        <w:t>Основанием для начала процедуры предоставления государственной услуги является поступление в Министерство документов и материалов, согласно пункту 9 Регламента, для регистрации.</w:t>
      </w:r>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Документы и материалы, в течение 3 календарных дней с момента их регистрации передаются в отдел государственной экологической экспертизы и особо охраняемых природных территорий Министерства (далее – Отдел) для их рассмотрения.</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24. </w:t>
      </w:r>
      <w:r w:rsidRPr="005C2A29">
        <w:rPr>
          <w:rFonts w:ascii="Times New Roman" w:eastAsia="Times New Roman" w:hAnsi="Times New Roman" w:cs="Times New Roman"/>
          <w:color w:val="000000"/>
          <w:sz w:val="28"/>
          <w:szCs w:val="28"/>
          <w:lang w:eastAsia="ar-SA"/>
        </w:rPr>
        <w:t xml:space="preserve">Должностным лицом, ответственным за </w:t>
      </w:r>
      <w:r w:rsidRPr="005C2A29">
        <w:rPr>
          <w:rFonts w:ascii="Times New Roman" w:eastAsia="Times New Roman" w:hAnsi="Times New Roman" w:cs="Times New Roman"/>
          <w:sz w:val="28"/>
          <w:szCs w:val="28"/>
          <w:lang w:eastAsia="ar-SA"/>
        </w:rPr>
        <w:t>предоставление государственной услуги,</w:t>
      </w:r>
      <w:r w:rsidRPr="005C2A29">
        <w:rPr>
          <w:rFonts w:ascii="Times New Roman" w:eastAsia="Times New Roman" w:hAnsi="Times New Roman" w:cs="Times New Roman"/>
          <w:color w:val="000000"/>
          <w:sz w:val="28"/>
          <w:szCs w:val="28"/>
          <w:lang w:eastAsia="ar-SA"/>
        </w:rPr>
        <w:t xml:space="preserve"> является начальник Отдела. Начальник Отдела определяет ответственного исполнителя </w:t>
      </w:r>
      <w:r w:rsidRPr="005C2A29">
        <w:rPr>
          <w:rFonts w:ascii="Times New Roman" w:eastAsia="Times New Roman" w:hAnsi="Times New Roman" w:cs="Times New Roman"/>
          <w:sz w:val="28"/>
          <w:szCs w:val="28"/>
          <w:lang w:eastAsia="ar-SA"/>
        </w:rPr>
        <w:t xml:space="preserve">из числа специалистов </w:t>
      </w:r>
      <w:r w:rsidRPr="005C2A29">
        <w:rPr>
          <w:rFonts w:ascii="Times New Roman" w:eastAsia="Times New Roman" w:hAnsi="Times New Roman" w:cs="Times New Roman"/>
          <w:color w:val="000000"/>
          <w:sz w:val="28"/>
          <w:szCs w:val="28"/>
          <w:lang w:eastAsia="ar-SA"/>
        </w:rPr>
        <w:t>с учетом его должностных обязанностей</w:t>
      </w:r>
      <w:r w:rsidRPr="005C2A29">
        <w:rPr>
          <w:rFonts w:ascii="Times New Roman" w:eastAsia="Times New Roman" w:hAnsi="Times New Roman" w:cs="Times New Roman"/>
          <w:sz w:val="28"/>
          <w:szCs w:val="28"/>
          <w:lang w:eastAsia="ar-SA"/>
        </w:rPr>
        <w:t xml:space="preserve"> и передает ему полученные документы и материалы для организации проведения государственной экологической экспертизы.</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lastRenderedPageBreak/>
        <w:t xml:space="preserve">25. После приемки документов и материалов начальник Управления экологии и использования водных объектов </w:t>
      </w:r>
      <w:r w:rsidRPr="005C2A29">
        <w:rPr>
          <w:rFonts w:ascii="Times New Roman" w:eastAsia="Times New Roman" w:hAnsi="Times New Roman" w:cs="Times New Roman"/>
          <w:color w:val="000000"/>
          <w:sz w:val="28"/>
          <w:szCs w:val="28"/>
          <w:lang w:eastAsia="ar-SA"/>
        </w:rPr>
        <w:t>(далее – начальник Управления)</w:t>
      </w:r>
      <w:r w:rsidRPr="005C2A29">
        <w:rPr>
          <w:rFonts w:ascii="Times New Roman" w:eastAsia="Times New Roman" w:hAnsi="Times New Roman" w:cs="Times New Roman"/>
          <w:sz w:val="28"/>
          <w:szCs w:val="28"/>
          <w:lang w:eastAsia="ar-SA"/>
        </w:rPr>
        <w:t>, начальник отдела государственной экологической экспертизы, ответственный исполнитель коллегиально определяют:</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 сложность объекта;</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 срок предоставления государственной услуги;</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 количество привлекаемых экспертов;</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стоимость проведения государственной экологической экспертизы.</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ru-RU"/>
        </w:rPr>
      </w:pPr>
      <w:r w:rsidRPr="005C2A29">
        <w:rPr>
          <w:rFonts w:ascii="Times New Roman" w:eastAsia="Times New Roman" w:hAnsi="Times New Roman" w:cs="Times New Roman"/>
          <w:kern w:val="1"/>
          <w:sz w:val="28"/>
          <w:szCs w:val="28"/>
          <w:lang w:eastAsia="ar-SA"/>
        </w:rPr>
        <w:t>26. </w:t>
      </w:r>
      <w:r w:rsidRPr="005C2A29">
        <w:rPr>
          <w:rFonts w:ascii="Times New Roman CYR" w:eastAsia="Times New Roman" w:hAnsi="Times New Roman CYR" w:cs="Times New Roman CYR"/>
          <w:sz w:val="28"/>
          <w:szCs w:val="28"/>
          <w:lang w:eastAsia="ru-RU"/>
        </w:rPr>
        <w:t>Ответственный исполнитель в 7 </w:t>
      </w:r>
      <w:proofErr w:type="spellStart"/>
      <w:r w:rsidRPr="005C2A29">
        <w:rPr>
          <w:rFonts w:ascii="Times New Roman CYR" w:eastAsia="Times New Roman" w:hAnsi="Times New Roman CYR" w:cs="Times New Roman CYR"/>
          <w:sz w:val="28"/>
          <w:szCs w:val="28"/>
          <w:lang w:eastAsia="ru-RU"/>
        </w:rPr>
        <w:t>дневный</w:t>
      </w:r>
      <w:proofErr w:type="spellEnd"/>
      <w:r w:rsidRPr="005C2A29">
        <w:rPr>
          <w:rFonts w:ascii="Times New Roman CYR" w:eastAsia="Times New Roman" w:hAnsi="Times New Roman CYR" w:cs="Times New Roman CYR"/>
          <w:sz w:val="28"/>
          <w:szCs w:val="28"/>
          <w:lang w:eastAsia="ru-RU"/>
        </w:rPr>
        <w:t xml:space="preserve"> срок со дня регистрации документов и материалов проверяет комплектность поступивших документов и материалов на соответствие перечню, указанному в пункте 9 Регламента, с учетом </w:t>
      </w:r>
      <w:r w:rsidRPr="005C2A29">
        <w:rPr>
          <w:rFonts w:ascii="Times New Roman CYR" w:eastAsia="Times New Roman" w:hAnsi="Times New Roman CYR" w:cs="Times New Roman CYR"/>
          <w:color w:val="000000"/>
          <w:sz w:val="28"/>
          <w:szCs w:val="28"/>
          <w:lang w:eastAsia="ru-RU"/>
        </w:rPr>
        <w:t>оснований для отказа в предоставлении государственной услуги, указанных в пункте 13 Регламента.</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Если Заказчик по собственной инициативе не представил документы и материалы, указанные в пункте 10 Регламента, то ответственный исполнитель посредством использования РСМЭВ оформляет межведомственные запросы.</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roofErr w:type="gramStart"/>
      <w:r w:rsidRPr="005C2A29">
        <w:rPr>
          <w:rFonts w:ascii="Times New Roman CYR" w:eastAsia="Times New Roman" w:hAnsi="Times New Roman CYR" w:cs="Times New Roman CYR"/>
          <w:sz w:val="28"/>
          <w:szCs w:val="28"/>
          <w:lang w:eastAsia="ru-RU"/>
        </w:rPr>
        <w:t>При соответствии представленных документов и материалов требованиям законодательства Российской Федерации Заказчику направляется письмо-уведомление о комплектности документов и материалов, а так же о необходимости оплаты работ по организации и проведению государственной экологической экспертизы объекта регионального уровня в Республике Карелия (Приложение 4 к Регламенту), в соответствии с прилагаемыми сметой (Приложение 5 к Регламенту) и счетом.</w:t>
      </w:r>
      <w:proofErr w:type="gramEnd"/>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При несоответствии документов и материалов Заказчику направляется письмо-уведомление о некомплектности документов и материалов и о сроках предоставления документов и материалов в полном объеме (Приложение 6 к Регламенту).</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color w:val="000000"/>
          <w:kern w:val="1"/>
          <w:sz w:val="28"/>
          <w:szCs w:val="28"/>
          <w:lang w:eastAsia="ar-SA"/>
        </w:rPr>
      </w:pPr>
      <w:r w:rsidRPr="005C2A29">
        <w:rPr>
          <w:rFonts w:ascii="Times New Roman" w:eastAsia="Times New Roman" w:hAnsi="Times New Roman" w:cs="Times New Roman"/>
          <w:kern w:val="1"/>
          <w:sz w:val="28"/>
          <w:szCs w:val="28"/>
          <w:lang w:eastAsia="ar-SA"/>
        </w:rPr>
        <w:t>27. </w:t>
      </w:r>
      <w:proofErr w:type="gramStart"/>
      <w:r w:rsidRPr="005C2A29">
        <w:rPr>
          <w:rFonts w:ascii="Times New Roman" w:eastAsia="Times New Roman" w:hAnsi="Times New Roman" w:cs="Times New Roman"/>
          <w:kern w:val="1"/>
          <w:sz w:val="28"/>
          <w:szCs w:val="28"/>
          <w:lang w:eastAsia="ar-SA"/>
        </w:rPr>
        <w:t xml:space="preserve">Смета подготавливается ответственным исполнителем в двух экземплярах, один визируется ответственным исполнителем; начальником Отдела; </w:t>
      </w:r>
      <w:r w:rsidRPr="005C2A29">
        <w:rPr>
          <w:rFonts w:ascii="Times New Roman" w:eastAsia="Times New Roman" w:hAnsi="Times New Roman" w:cs="Times New Roman"/>
          <w:color w:val="000000"/>
          <w:kern w:val="1"/>
          <w:sz w:val="28"/>
          <w:szCs w:val="28"/>
          <w:lang w:eastAsia="ar-SA"/>
        </w:rPr>
        <w:t xml:space="preserve">начальником Управления; </w:t>
      </w:r>
      <w:r w:rsidRPr="005C2A29">
        <w:rPr>
          <w:rFonts w:ascii="Times New Roman" w:eastAsia="Times New Roman" w:hAnsi="Times New Roman" w:cs="Times New Roman"/>
          <w:kern w:val="1"/>
          <w:sz w:val="28"/>
          <w:szCs w:val="28"/>
          <w:lang w:eastAsia="ar-SA"/>
        </w:rPr>
        <w:t>начальником отдела бухгалтерского учета, отчетности и контроля;</w:t>
      </w:r>
      <w:r w:rsidRPr="005C2A29">
        <w:rPr>
          <w:rFonts w:ascii="Times New Roman" w:eastAsia="Times New Roman" w:hAnsi="Times New Roman" w:cs="Times New Roman"/>
          <w:color w:val="000000"/>
          <w:kern w:val="1"/>
          <w:sz w:val="28"/>
          <w:szCs w:val="28"/>
          <w:lang w:eastAsia="ar-SA"/>
        </w:rPr>
        <w:t xml:space="preserve"> начальником отдела экономики и финансов; заместителем Министра по природопользованию и экологии Республики Карелия (финансовая служба) и передается на подписание Министру по природопользованию и экологии Республики Карелия (далее </w:t>
      </w:r>
      <w:r w:rsidRPr="005C2A29">
        <w:rPr>
          <w:rFonts w:ascii="Times New Roman" w:eastAsia="Times New Roman" w:hAnsi="Times New Roman" w:cs="Times New Roman"/>
          <w:kern w:val="1"/>
          <w:sz w:val="28"/>
          <w:szCs w:val="28"/>
          <w:lang w:eastAsia="ar-SA"/>
        </w:rPr>
        <w:t>–</w:t>
      </w:r>
      <w:r w:rsidRPr="005C2A29">
        <w:rPr>
          <w:rFonts w:ascii="Times New Roman" w:eastAsia="Times New Roman" w:hAnsi="Times New Roman" w:cs="Times New Roman"/>
          <w:color w:val="000000"/>
          <w:kern w:val="1"/>
          <w:sz w:val="28"/>
          <w:szCs w:val="28"/>
          <w:lang w:eastAsia="ar-SA"/>
        </w:rPr>
        <w:t xml:space="preserve"> Министр) или лицу, исполняющему обязанности Министра.</w:t>
      </w:r>
      <w:proofErr w:type="gramEnd"/>
    </w:p>
    <w:p w:rsidR="005C2A29" w:rsidRPr="005C2A29" w:rsidRDefault="005C2A29" w:rsidP="005C2A29">
      <w:pPr>
        <w:suppressAutoHyphens/>
        <w:spacing w:after="0" w:line="240" w:lineRule="auto"/>
        <w:ind w:firstLine="567"/>
        <w:jc w:val="both"/>
        <w:rPr>
          <w:rFonts w:ascii="Times New Roman" w:eastAsia="Times New Roman" w:hAnsi="Times New Roman" w:cs="Times New Roman"/>
          <w:sz w:val="28"/>
          <w:szCs w:val="28"/>
          <w:lang w:eastAsia="ar-SA"/>
        </w:rPr>
      </w:pPr>
      <w:r w:rsidRPr="005C2A29">
        <w:rPr>
          <w:rFonts w:ascii="Times New Roman" w:eastAsia="Times New Roman" w:hAnsi="Times New Roman" w:cs="Times New Roman"/>
          <w:sz w:val="28"/>
          <w:szCs w:val="28"/>
          <w:lang w:eastAsia="ar-SA"/>
        </w:rPr>
        <w:t>28. Государственная услуга предоставляется при условии ее предварительной оплаты Заказчиком в полном объеме.</w:t>
      </w:r>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29. </w:t>
      </w:r>
      <w:r w:rsidRPr="005C2A29">
        <w:rPr>
          <w:rFonts w:ascii="Times New Roman CYR" w:eastAsia="Times New Roman" w:hAnsi="Times New Roman CYR" w:cs="Times New Roman CYR"/>
          <w:sz w:val="28"/>
          <w:szCs w:val="28"/>
          <w:lang w:eastAsia="ru-RU"/>
        </w:rPr>
        <w:t>В случаях, установленных пунктом 13 Регламента, государственная услуга не предоставляется. Ответственный исполнитель готовит мотивированный отказ в предоставлении государственной услуги. Отказ в предоставлении государственной услуги с приложением документов и материалов возвращается Заказчику либо его представителю, при предоставлении доверенности, лично либо по почте заказным письмом с уведомлением о вручении.</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lastRenderedPageBreak/>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color w:val="000000"/>
          <w:kern w:val="1"/>
          <w:sz w:val="28"/>
          <w:szCs w:val="28"/>
          <w:lang w:eastAsia="ar-SA"/>
        </w:rPr>
      </w:pPr>
      <w:r w:rsidRPr="005C2A29">
        <w:rPr>
          <w:rFonts w:ascii="Times New Roman" w:eastAsia="Times New Roman" w:hAnsi="Times New Roman" w:cs="Times New Roman"/>
          <w:kern w:val="1"/>
          <w:sz w:val="28"/>
          <w:szCs w:val="28"/>
          <w:lang w:eastAsia="ar-SA"/>
        </w:rPr>
        <w:t>30. Начало срока предоставления государственной услуги устанавливается не позднее чем через 30 дней после получения документа, подтверждающего ее оплату</w:t>
      </w:r>
      <w:r w:rsidRPr="005C2A29">
        <w:rPr>
          <w:rFonts w:ascii="Times New Roman" w:eastAsia="Times New Roman" w:hAnsi="Times New Roman" w:cs="Times New Roman"/>
          <w:kern w:val="1"/>
          <w:sz w:val="28"/>
          <w:szCs w:val="28"/>
          <w:lang w:eastAsia="ru-RU"/>
        </w:rPr>
        <w:t xml:space="preserve"> и приемки комплекта необходимых материалов и документов в полном объеме и в количестве, которые соответствуют </w:t>
      </w:r>
      <w:r w:rsidRPr="005C2A29">
        <w:rPr>
          <w:rFonts w:ascii="Times New Roman" w:eastAsia="Times New Roman" w:hAnsi="Times New Roman" w:cs="Times New Roman"/>
          <w:kern w:val="1"/>
          <w:sz w:val="28"/>
          <w:szCs w:val="28"/>
          <w:lang w:eastAsia="ar-SA"/>
        </w:rPr>
        <w:t>перечню, указанному в пункте 9 Регламента. Начало срока</w:t>
      </w:r>
      <w:r w:rsidRPr="005C2A29">
        <w:rPr>
          <w:rFonts w:ascii="Times New Roman" w:eastAsia="Times New Roman" w:hAnsi="Times New Roman" w:cs="Times New Roman"/>
          <w:color w:val="000000"/>
          <w:kern w:val="1"/>
          <w:sz w:val="28"/>
          <w:szCs w:val="28"/>
          <w:lang w:eastAsia="ar-SA"/>
        </w:rPr>
        <w:t xml:space="preserve"> предоставления </w:t>
      </w:r>
      <w:r w:rsidRPr="005C2A29">
        <w:rPr>
          <w:rFonts w:ascii="Times New Roman CYR" w:eastAsia="Times New Roman" w:hAnsi="Times New Roman CYR" w:cs="Times New Roman CYR"/>
          <w:color w:val="000000"/>
          <w:sz w:val="28"/>
          <w:szCs w:val="28"/>
          <w:lang w:eastAsia="ru-RU"/>
        </w:rPr>
        <w:t>государственной услуги</w:t>
      </w:r>
      <w:r w:rsidRPr="005C2A29">
        <w:rPr>
          <w:rFonts w:ascii="Times New Roman CYR" w:eastAsia="Times New Roman" w:hAnsi="Times New Roman CYR" w:cs="Times New Roman CYR"/>
          <w:sz w:val="28"/>
          <w:szCs w:val="28"/>
          <w:lang w:eastAsia="ru-RU"/>
        </w:rPr>
        <w:t xml:space="preserve">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w:t>
      </w:r>
      <w:r w:rsidRPr="005C2A29">
        <w:rPr>
          <w:rFonts w:ascii="Times New Roman" w:eastAsia="Times New Roman" w:hAnsi="Times New Roman" w:cs="Times New Roman"/>
          <w:color w:val="000000"/>
          <w:kern w:val="1"/>
          <w:sz w:val="28"/>
          <w:szCs w:val="28"/>
          <w:lang w:eastAsia="ar-SA"/>
        </w:rPr>
        <w:t xml:space="preserve"> осуществляется в срок не позднее чем через 3 дня после получения документа, подтверждающего ее оплату </w:t>
      </w:r>
      <w:r w:rsidRPr="005C2A29">
        <w:rPr>
          <w:rFonts w:ascii="Times New Roman" w:eastAsia="Times New Roman" w:hAnsi="Times New Roman" w:cs="Times New Roman"/>
          <w:kern w:val="1"/>
          <w:sz w:val="28"/>
          <w:szCs w:val="28"/>
          <w:lang w:eastAsia="ru-RU"/>
        </w:rPr>
        <w:t xml:space="preserve">и приемки комплекта необходимых материалов и документов в полном объеме и в количестве, которые соответствуют </w:t>
      </w:r>
      <w:r w:rsidRPr="005C2A29">
        <w:rPr>
          <w:rFonts w:ascii="Times New Roman" w:eastAsia="Times New Roman" w:hAnsi="Times New Roman" w:cs="Times New Roman"/>
          <w:kern w:val="1"/>
          <w:sz w:val="28"/>
          <w:szCs w:val="28"/>
          <w:lang w:eastAsia="ar-SA"/>
        </w:rPr>
        <w:t>перечню, указанному в пункте 9 Регламента</w:t>
      </w:r>
      <w:r w:rsidRPr="005C2A29">
        <w:rPr>
          <w:rFonts w:ascii="Times New Roman" w:eastAsia="Times New Roman" w:hAnsi="Times New Roman" w:cs="Times New Roman"/>
          <w:color w:val="000000"/>
          <w:kern w:val="1"/>
          <w:sz w:val="28"/>
          <w:szCs w:val="28"/>
          <w:lang w:eastAsia="ar-SA"/>
        </w:rPr>
        <w:t>.</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sz w:val="28"/>
          <w:szCs w:val="28"/>
          <w:lang w:eastAsia="ar-SA"/>
        </w:rPr>
        <w:t>31. </w:t>
      </w:r>
      <w:r w:rsidRPr="005C2A29">
        <w:rPr>
          <w:rFonts w:ascii="Times New Roman CYR" w:eastAsia="Times New Roman" w:hAnsi="Times New Roman CYR" w:cs="Times New Roman CYR"/>
          <w:sz w:val="28"/>
          <w:szCs w:val="28"/>
          <w:lang w:eastAsia="ru-RU"/>
        </w:rPr>
        <w:t>После оплаты предоставления государственной услуги ответственным исполнителем подготавливается проект приказа об организации и проведении государственной экологической экспертизы объекта регионального уровня в Республике Карелия (далее – приказ о проведении экспертизы) (Приложение 7 к Регламенту).</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32. Проект приказа о проведении экспертизы визируется ответственным исполнителем; начальником Отдела; </w:t>
      </w:r>
      <w:r w:rsidRPr="005C2A29">
        <w:rPr>
          <w:rFonts w:ascii="Times New Roman" w:eastAsia="Times New Roman" w:hAnsi="Times New Roman" w:cs="Times New Roman"/>
          <w:color w:val="000000"/>
          <w:kern w:val="1"/>
          <w:sz w:val="28"/>
          <w:szCs w:val="28"/>
          <w:lang w:eastAsia="ar-SA"/>
        </w:rPr>
        <w:t xml:space="preserve">начальником Управления; </w:t>
      </w:r>
      <w:r w:rsidRPr="005C2A29">
        <w:rPr>
          <w:rFonts w:ascii="Times New Roman" w:eastAsia="Times New Roman" w:hAnsi="Times New Roman" w:cs="Times New Roman"/>
          <w:kern w:val="1"/>
          <w:sz w:val="28"/>
          <w:szCs w:val="28"/>
          <w:lang w:eastAsia="ar-SA"/>
        </w:rPr>
        <w:t>начальником отдела правового обеспечения</w:t>
      </w:r>
      <w:r w:rsidRPr="005C2A29">
        <w:rPr>
          <w:rFonts w:ascii="Times New Roman" w:eastAsia="Times New Roman" w:hAnsi="Times New Roman" w:cs="Times New Roman"/>
          <w:color w:val="000000"/>
          <w:kern w:val="1"/>
          <w:sz w:val="28"/>
          <w:szCs w:val="28"/>
          <w:lang w:eastAsia="ar-SA"/>
        </w:rPr>
        <w:t xml:space="preserve"> и передается на подписание Министру или лицу, исполняющему обязанности Министра</w:t>
      </w:r>
      <w:r w:rsidRPr="005C2A29">
        <w:rPr>
          <w:rFonts w:ascii="Times New Roman" w:eastAsia="Times New Roman" w:hAnsi="Times New Roman" w:cs="Times New Roman"/>
          <w:kern w:val="1"/>
          <w:sz w:val="28"/>
          <w:szCs w:val="28"/>
          <w:lang w:eastAsia="ar-SA"/>
        </w:rPr>
        <w:t xml:space="preserve"> с приложением следующих документов:</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предложения о составе экспертной комиссии государственной экологической экспертизы конкретного объекта государственной экологической экспертизы»;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задания экспертной комиссии государственной экологической экспертизы на проведение государственной экологической экспертизы.</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33. Задание экспертной комиссии государственной экологической экспертизы определяет требования к выполнению и качеству проведения государственной экологической экспертизы по конкретному объекту государственной экологической экспертизы.</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rPr>
      </w:pPr>
      <w:r w:rsidRPr="005C2A29">
        <w:rPr>
          <w:rFonts w:ascii="Times New Roman" w:eastAsia="Times New Roman" w:hAnsi="Times New Roman" w:cs="Times New Roman"/>
          <w:kern w:val="1"/>
          <w:sz w:val="28"/>
          <w:szCs w:val="28"/>
          <w:lang w:eastAsia="ar-SA"/>
        </w:rPr>
        <w:t>34. </w:t>
      </w:r>
      <w:r w:rsidRPr="005C2A29">
        <w:rPr>
          <w:rFonts w:ascii="Times New Roman" w:eastAsia="Times New Roman" w:hAnsi="Times New Roman" w:cs="Times New Roman"/>
          <w:kern w:val="1"/>
          <w:sz w:val="28"/>
          <w:szCs w:val="28"/>
        </w:rPr>
        <w:t xml:space="preserve">В состав экспертной комиссии государственной экологической экспертизы включаются как внештатные эксперты, так и штатные сотрудники Министерства. Ответственный секретарь экспертной комиссии </w:t>
      </w:r>
      <w:r w:rsidRPr="005C2A29">
        <w:rPr>
          <w:rFonts w:ascii="Times New Roman" w:eastAsia="Times New Roman" w:hAnsi="Times New Roman" w:cs="Times New Roman"/>
          <w:kern w:val="1"/>
          <w:sz w:val="28"/>
          <w:szCs w:val="28"/>
          <w:lang w:eastAsia="ar-SA"/>
        </w:rPr>
        <w:t>государственной экологической экспертизы</w:t>
      </w:r>
      <w:r w:rsidRPr="005C2A29">
        <w:rPr>
          <w:rFonts w:ascii="Times New Roman" w:eastAsia="Times New Roman" w:hAnsi="Times New Roman" w:cs="Times New Roman"/>
          <w:kern w:val="1"/>
          <w:sz w:val="28"/>
          <w:szCs w:val="28"/>
        </w:rPr>
        <w:t xml:space="preserve"> определяется начальником Отдела и назначается из числа гражданских служащих Отдела.</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35. </w:t>
      </w:r>
      <w:r w:rsidRPr="005C2A29">
        <w:rPr>
          <w:rFonts w:ascii="Times New Roman" w:eastAsia="Times New Roman" w:hAnsi="Times New Roman" w:cs="Times New Roman"/>
          <w:sz w:val="28"/>
          <w:szCs w:val="28"/>
          <w:lang w:eastAsia="ru-RU"/>
        </w:rPr>
        <w:t>Состав экспертной комиссии государственной экологической экспертизы, помимо руководителя и ответственного секретаря экспертной комиссии</w:t>
      </w:r>
      <w:r w:rsidRPr="005C2A29">
        <w:rPr>
          <w:rFonts w:ascii="Times New Roman CYR" w:eastAsia="Times New Roman" w:hAnsi="Times New Roman CYR" w:cs="Times New Roman CYR"/>
          <w:sz w:val="28"/>
          <w:szCs w:val="28"/>
          <w:lang w:eastAsia="ru-RU"/>
        </w:rPr>
        <w:t xml:space="preserve"> </w:t>
      </w:r>
      <w:r w:rsidRPr="005C2A29">
        <w:rPr>
          <w:rFonts w:ascii="Times New Roman CYR" w:eastAsia="Times New Roman" w:hAnsi="Times New Roman CYR" w:cs="Times New Roman CYR"/>
          <w:sz w:val="28"/>
          <w:szCs w:val="28"/>
          <w:lang w:eastAsia="ru-RU"/>
        </w:rPr>
        <w:lastRenderedPageBreak/>
        <w:t>государственной экологической экспертизы, должно быть нечетным и не менее трех человек.</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36. Ответственный секретарь совместно с руководителем экспертной комиссии государственной экологической экспертизы подготавливает календарный план работы экспертной комиссии государственной экологической экспертизы и обеспечивает его подписание на организационном заседании экспертной комиссии государственной экологической экспертизы. Подписанный календарный план утверждается Министром </w:t>
      </w:r>
      <w:r w:rsidRPr="005C2A29">
        <w:rPr>
          <w:rFonts w:ascii="Times New Roman" w:eastAsia="Times New Roman" w:hAnsi="Times New Roman" w:cs="Times New Roman"/>
          <w:color w:val="000000"/>
          <w:kern w:val="1"/>
          <w:sz w:val="28"/>
          <w:szCs w:val="28"/>
          <w:lang w:eastAsia="ar-SA"/>
        </w:rPr>
        <w:t>или лицом, исполняющим обязанности Министра</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37. После издания приказа о проведении экспертизы ответственный исполнитель подготавливает в двух экземплярах договоры с внештатными экспертами.</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38. Договоры с внештатными экспертами </w:t>
      </w:r>
      <w:r w:rsidRPr="005C2A29">
        <w:rPr>
          <w:rFonts w:ascii="Times New Roman CYR" w:eastAsia="Times New Roman" w:hAnsi="Times New Roman CYR" w:cs="Times New Roman CYR"/>
          <w:sz w:val="28"/>
          <w:szCs w:val="28"/>
          <w:lang w:eastAsia="ru-RU"/>
        </w:rPr>
        <w:t xml:space="preserve">экспертной комиссии государственной экологической экспертизы, </w:t>
      </w:r>
      <w:r w:rsidRPr="005C2A29">
        <w:rPr>
          <w:rFonts w:ascii="Times New Roman" w:eastAsia="Times New Roman" w:hAnsi="Times New Roman" w:cs="Times New Roman"/>
          <w:kern w:val="1"/>
          <w:sz w:val="28"/>
          <w:szCs w:val="28"/>
          <w:lang w:eastAsia="ar-SA"/>
        </w:rPr>
        <w:t>подписываются Министром</w:t>
      </w:r>
      <w:r w:rsidRPr="005C2A29">
        <w:rPr>
          <w:rFonts w:ascii="Times New Roman" w:eastAsia="Times New Roman" w:hAnsi="Times New Roman" w:cs="Times New Roman"/>
          <w:color w:val="000000"/>
          <w:kern w:val="1"/>
          <w:sz w:val="28"/>
          <w:szCs w:val="28"/>
          <w:lang w:eastAsia="ar-SA"/>
        </w:rPr>
        <w:t xml:space="preserve"> или лицом, исполняющим обязанности Министра или лицом, назначенным представителем государственного заказчика – Министерства по природопользованию и экологии Республики Карелия.</w:t>
      </w:r>
      <w:r w:rsidRPr="005C2A29">
        <w:rPr>
          <w:rFonts w:ascii="Times New Roman" w:eastAsia="Times New Roman" w:hAnsi="Times New Roman" w:cs="Times New Roman"/>
          <w:kern w:val="1"/>
          <w:sz w:val="28"/>
          <w:szCs w:val="28"/>
          <w:lang w:eastAsia="ar-SA"/>
        </w:rPr>
        <w:t xml:space="preserve"> Экземпляр, остающийся в Министерстве, визируется ответственным исполнителем; начальником Отдела; </w:t>
      </w:r>
      <w:r w:rsidRPr="005C2A29">
        <w:rPr>
          <w:rFonts w:ascii="Times New Roman" w:eastAsia="Times New Roman" w:hAnsi="Times New Roman" w:cs="Times New Roman"/>
          <w:color w:val="000000"/>
          <w:kern w:val="1"/>
          <w:sz w:val="28"/>
          <w:szCs w:val="28"/>
          <w:lang w:eastAsia="ar-SA"/>
        </w:rPr>
        <w:t xml:space="preserve">начальником Управления; </w:t>
      </w:r>
      <w:r w:rsidRPr="005C2A29">
        <w:rPr>
          <w:rFonts w:ascii="Times New Roman" w:eastAsia="Times New Roman" w:hAnsi="Times New Roman" w:cs="Times New Roman"/>
          <w:kern w:val="1"/>
          <w:sz w:val="28"/>
          <w:szCs w:val="28"/>
          <w:lang w:eastAsia="ar-SA"/>
        </w:rPr>
        <w:t>начальником отдела правового обеспечения;</w:t>
      </w:r>
      <w:r w:rsidRPr="005C2A29">
        <w:rPr>
          <w:rFonts w:ascii="Times New Roman" w:eastAsia="Times New Roman" w:hAnsi="Times New Roman" w:cs="Times New Roman"/>
          <w:color w:val="000000"/>
          <w:kern w:val="1"/>
          <w:sz w:val="28"/>
          <w:szCs w:val="28"/>
          <w:lang w:eastAsia="ar-SA"/>
        </w:rPr>
        <w:t xml:space="preserve"> начальником отдела бухгалтерского учета, отчетности и контроля; начальником отдела экономики и финансов; заместителем Министра по природопользованию и экологии Республики Карелия (финансовая служба)</w:t>
      </w:r>
      <w:r w:rsidRPr="005C2A29">
        <w:rPr>
          <w:rFonts w:ascii="Times New Roman" w:eastAsia="Times New Roman" w:hAnsi="Times New Roman" w:cs="Times New Roman"/>
          <w:kern w:val="1"/>
          <w:sz w:val="28"/>
          <w:szCs w:val="28"/>
          <w:lang w:eastAsia="ar-SA"/>
        </w:rPr>
        <w:t>.</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4"/>
          <w:lang w:eastAsia="ar-SA"/>
        </w:rPr>
        <w:t>39. </w:t>
      </w:r>
      <w:r w:rsidRPr="005C2A29">
        <w:rPr>
          <w:rFonts w:ascii="Times New Roman" w:eastAsia="Times New Roman" w:hAnsi="Times New Roman" w:cs="Times New Roman"/>
          <w:kern w:val="1"/>
          <w:sz w:val="28"/>
          <w:szCs w:val="28"/>
          <w:lang w:eastAsia="ar-SA"/>
        </w:rPr>
        <w:t>В процессе предоставления государственной услуги экспертная комиссия государственной экологической экспертизы определяет:</w:t>
      </w:r>
    </w:p>
    <w:p w:rsidR="005C2A29" w:rsidRPr="005C2A29" w:rsidRDefault="005C2A29" w:rsidP="005C2A29">
      <w:pPr>
        <w:suppressAutoHyphens/>
        <w:spacing w:after="0" w:line="240" w:lineRule="auto"/>
        <w:ind w:left="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соответствие намечаемых решений нормативным правовым актам Российской Федерации и Республики Карелии в области охраны окружающей среды;</w:t>
      </w:r>
    </w:p>
    <w:p w:rsidR="005C2A29" w:rsidRPr="005C2A29" w:rsidRDefault="005C2A29" w:rsidP="005C2A29">
      <w:pPr>
        <w:suppressAutoHyphens/>
        <w:spacing w:after="0" w:line="240" w:lineRule="auto"/>
        <w:ind w:left="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полноту информации о мероприятиях на момент разработки документации;</w:t>
      </w:r>
    </w:p>
    <w:p w:rsidR="005C2A29" w:rsidRPr="005C2A29" w:rsidRDefault="005C2A29" w:rsidP="005C2A29">
      <w:pPr>
        <w:suppressAutoHyphens/>
        <w:spacing w:after="0" w:line="240" w:lineRule="auto"/>
        <w:ind w:left="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выполнение условий природопользования, выданных органами надзора и контроля;</w:t>
      </w:r>
    </w:p>
    <w:p w:rsidR="005C2A29" w:rsidRPr="005C2A29" w:rsidRDefault="005C2A29" w:rsidP="005C2A29">
      <w:pPr>
        <w:suppressAutoHyphens/>
        <w:spacing w:after="0" w:line="240" w:lineRule="auto"/>
        <w:ind w:left="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полноту прогнозируемого воздействия на окружающую природную среду в результате осуществления намечаемых решений;</w:t>
      </w:r>
    </w:p>
    <w:p w:rsidR="005C2A29" w:rsidRPr="005C2A29" w:rsidRDefault="005C2A29" w:rsidP="005C2A29">
      <w:pPr>
        <w:suppressAutoHyphens/>
        <w:spacing w:after="0" w:line="240" w:lineRule="auto"/>
        <w:ind w:left="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правильность определения экологического ущерба от намечаемой деятельности;</w:t>
      </w:r>
    </w:p>
    <w:p w:rsidR="005C2A29" w:rsidRPr="005C2A29" w:rsidRDefault="005C2A29" w:rsidP="005C2A29">
      <w:pPr>
        <w:suppressAutoHyphens/>
        <w:spacing w:after="0" w:line="240" w:lineRule="auto"/>
        <w:ind w:left="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экологическую обоснованность допустимости реализации намечаемой деятельности;</w:t>
      </w:r>
    </w:p>
    <w:p w:rsidR="005C2A29" w:rsidRPr="005C2A29" w:rsidRDefault="005C2A29" w:rsidP="005C2A29">
      <w:pPr>
        <w:suppressAutoHyphens/>
        <w:autoSpaceDE w:val="0"/>
        <w:autoSpaceDN w:val="0"/>
        <w:adjustRightInd w:val="0"/>
        <w:spacing w:after="0" w:line="240" w:lineRule="auto"/>
        <w:ind w:left="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достаточность предусмотренных мер по обеспечению экологической безопасности общества и сохранению природного потенциала;</w:t>
      </w:r>
    </w:p>
    <w:p w:rsidR="005C2A29" w:rsidRPr="005C2A29" w:rsidRDefault="005C2A29" w:rsidP="005C2A29">
      <w:pPr>
        <w:suppressAutoHyphens/>
        <w:autoSpaceDE w:val="0"/>
        <w:autoSpaceDN w:val="0"/>
        <w:adjustRightInd w:val="0"/>
        <w:spacing w:after="0" w:line="240" w:lineRule="auto"/>
        <w:ind w:left="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допустимость воздействия и экологически обоснованную возможность реализации объекта экспертизы;</w:t>
      </w:r>
    </w:p>
    <w:p w:rsidR="005C2A29" w:rsidRPr="005C2A29" w:rsidRDefault="005C2A29" w:rsidP="005C2A29">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необходимость доработки представленных материалов по природоохранным вопросам.</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tabs>
          <w:tab w:val="left" w:pos="8175"/>
        </w:tabs>
        <w:suppressAutoHyphens/>
        <w:spacing w:after="0" w:line="240" w:lineRule="auto"/>
        <w:ind w:firstLine="567"/>
        <w:jc w:val="both"/>
        <w:rPr>
          <w:rFonts w:ascii="Times New Roman" w:eastAsia="Times New Roman" w:hAnsi="Times New Roman" w:cs="Times New Roman"/>
          <w:color w:val="000000"/>
          <w:kern w:val="1"/>
          <w:sz w:val="28"/>
          <w:szCs w:val="28"/>
          <w:lang w:eastAsia="ar-SA"/>
        </w:rPr>
      </w:pPr>
      <w:r w:rsidRPr="005C2A29">
        <w:rPr>
          <w:rFonts w:ascii="Times New Roman" w:eastAsia="Times New Roman" w:hAnsi="Times New Roman" w:cs="Times New Roman"/>
          <w:kern w:val="1"/>
          <w:sz w:val="28"/>
          <w:szCs w:val="24"/>
          <w:lang w:eastAsia="ar-SA"/>
        </w:rPr>
        <w:lastRenderedPageBreak/>
        <w:t xml:space="preserve">40. При невозможности получения </w:t>
      </w:r>
      <w:r w:rsidRPr="005C2A29">
        <w:rPr>
          <w:rFonts w:ascii="Times New Roman" w:eastAsia="Times New Roman" w:hAnsi="Times New Roman" w:cs="Times New Roman"/>
          <w:kern w:val="1"/>
          <w:sz w:val="28"/>
          <w:szCs w:val="28"/>
          <w:lang w:eastAsia="ru-RU"/>
        </w:rPr>
        <w:t>дополнительной информации, необходимой для оценки допустимости воздействия намечаемой деятельности на окружающую среду, в том числе данных специальных экологических исследований, результатов расчетов и анализов, иных материалов, необходимых для подготовки заключения государственной экологической экспертизы</w:t>
      </w:r>
      <w:r w:rsidRPr="005C2A29">
        <w:rPr>
          <w:rFonts w:ascii="Times New Roman" w:eastAsia="Times New Roman" w:hAnsi="Times New Roman" w:cs="Times New Roman"/>
          <w:kern w:val="1"/>
          <w:sz w:val="28"/>
          <w:szCs w:val="24"/>
          <w:lang w:eastAsia="ar-SA"/>
        </w:rPr>
        <w:t>, срок предоставления государственной услуги может быть продлен. Изменение сроков предоставления государственной услуги оформляется соответствующим приказом Министерства</w:t>
      </w:r>
      <w:r w:rsidRPr="005C2A29">
        <w:rPr>
          <w:rFonts w:ascii="Times New Roman" w:eastAsia="Times New Roman" w:hAnsi="Times New Roman" w:cs="Times New Roman"/>
          <w:b/>
          <w:kern w:val="1"/>
          <w:sz w:val="28"/>
          <w:szCs w:val="24"/>
          <w:lang w:eastAsia="ar-SA"/>
        </w:rPr>
        <w:t xml:space="preserve"> </w:t>
      </w:r>
      <w:r w:rsidRPr="005C2A29">
        <w:rPr>
          <w:rFonts w:ascii="Times New Roman" w:eastAsia="Times New Roman" w:hAnsi="Times New Roman" w:cs="Times New Roman"/>
          <w:kern w:val="1"/>
          <w:sz w:val="28"/>
          <w:szCs w:val="24"/>
          <w:lang w:eastAsia="ar-SA"/>
        </w:rPr>
        <w:t>и доводится до сведения Заказчика.</w:t>
      </w:r>
      <w:r w:rsidRPr="005C2A29">
        <w:rPr>
          <w:rFonts w:ascii="Times New Roman" w:eastAsia="Times New Roman" w:hAnsi="Times New Roman" w:cs="Times New Roman"/>
          <w:b/>
          <w:kern w:val="1"/>
          <w:sz w:val="28"/>
          <w:szCs w:val="24"/>
          <w:lang w:eastAsia="ar-SA"/>
        </w:rPr>
        <w:t xml:space="preserve"> </w:t>
      </w:r>
      <w:r w:rsidRPr="005C2A29">
        <w:rPr>
          <w:rFonts w:ascii="Times New Roman" w:eastAsia="Times New Roman" w:hAnsi="Times New Roman" w:cs="Times New Roman"/>
          <w:kern w:val="1"/>
          <w:sz w:val="28"/>
          <w:szCs w:val="24"/>
          <w:lang w:eastAsia="ar-SA"/>
        </w:rPr>
        <w:t>При изменении срока предоставления государственной услуги общий срок ее предоставления не должен превышать 6 месяцев. В случае</w:t>
      </w:r>
      <w:r w:rsidRPr="005C2A29">
        <w:rPr>
          <w:rFonts w:ascii="Times New Roman" w:eastAsia="Times New Roman" w:hAnsi="Times New Roman" w:cs="Times New Roman"/>
          <w:color w:val="000000"/>
          <w:kern w:val="1"/>
          <w:sz w:val="28"/>
          <w:szCs w:val="24"/>
          <w:lang w:eastAsia="ar-SA"/>
        </w:rPr>
        <w:t xml:space="preserve"> </w:t>
      </w:r>
      <w:r w:rsidRPr="005C2A29">
        <w:rPr>
          <w:rFonts w:ascii="Times New Roman" w:eastAsia="Times New Roman" w:hAnsi="Times New Roman" w:cs="Times New Roman"/>
          <w:color w:val="000000"/>
          <w:kern w:val="1"/>
          <w:sz w:val="28"/>
          <w:szCs w:val="28"/>
          <w:lang w:eastAsia="ar-SA"/>
        </w:rPr>
        <w:t xml:space="preserve">предоставления </w:t>
      </w:r>
      <w:r w:rsidRPr="005C2A29">
        <w:rPr>
          <w:rFonts w:ascii="Times New Roman CYR" w:eastAsia="Times New Roman" w:hAnsi="Times New Roman CYR" w:cs="Times New Roman CYR"/>
          <w:color w:val="000000"/>
          <w:sz w:val="28"/>
          <w:szCs w:val="28"/>
          <w:lang w:eastAsia="ru-RU"/>
        </w:rPr>
        <w:t>государственной услуги</w:t>
      </w:r>
      <w:r w:rsidRPr="005C2A29">
        <w:rPr>
          <w:rFonts w:ascii="Times New Roman CYR" w:eastAsia="Times New Roman" w:hAnsi="Times New Roman CYR" w:cs="Times New Roman CYR"/>
          <w:sz w:val="28"/>
          <w:szCs w:val="28"/>
          <w:lang w:eastAsia="ru-RU"/>
        </w:rPr>
        <w:t xml:space="preserve"> по </w:t>
      </w:r>
      <w:r w:rsidRPr="005C2A29">
        <w:rPr>
          <w:rFonts w:ascii="Times New Roman" w:eastAsia="Times New Roman" w:hAnsi="Times New Roman" w:cs="Times New Roman"/>
          <w:kern w:val="1"/>
          <w:sz w:val="28"/>
          <w:szCs w:val="28"/>
          <w:lang w:eastAsia="ar-SA"/>
        </w:rPr>
        <w:t xml:space="preserve">организации и проведению государственной экологической экспертизы </w:t>
      </w:r>
      <w:r w:rsidRPr="005C2A29">
        <w:rPr>
          <w:rFonts w:ascii="Times New Roman CYR" w:eastAsia="Times New Roman" w:hAnsi="Times New Roman CYR" w:cs="Times New Roman CYR"/>
          <w:sz w:val="28"/>
          <w:szCs w:val="28"/>
          <w:lang w:eastAsia="ru-RU"/>
        </w:rPr>
        <w:t>проектной документации</w:t>
      </w:r>
      <w:r w:rsidRPr="005C2A29">
        <w:rPr>
          <w:rFonts w:ascii="Times New Roman" w:eastAsia="Times New Roman" w:hAnsi="Times New Roman" w:cs="Times New Roman"/>
          <w:color w:val="000000"/>
          <w:kern w:val="1"/>
          <w:sz w:val="28"/>
          <w:szCs w:val="28"/>
          <w:lang w:eastAsia="ar-SA"/>
        </w:rPr>
        <w:t xml:space="preserve"> общий срок предоставления государственной услуги не должен превышать 3 месяцев.</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sz w:val="28"/>
          <w:szCs w:val="28"/>
        </w:rPr>
        <w:t>41. </w:t>
      </w:r>
      <w:r w:rsidRPr="005C2A29">
        <w:rPr>
          <w:rFonts w:ascii="Times New Roman CYR" w:eastAsia="Times New Roman" w:hAnsi="Times New Roman CYR" w:cs="Times New Roman CYR"/>
          <w:sz w:val="28"/>
          <w:szCs w:val="28"/>
          <w:lang w:eastAsia="ru-RU"/>
        </w:rPr>
        <w:t>Заседания экспертной комиссии государственной экологической экспертизы оформляются протоколами заседания экспертной комиссии государственной экологической экспертизы, в соответствии с Приложением 8 к Регламенту, подписываемыми руководителем и ответственным секретарем.</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rPr>
        <w:t>42. </w:t>
      </w:r>
      <w:r w:rsidRPr="005C2A29">
        <w:rPr>
          <w:rFonts w:ascii="Times New Roman CYR" w:eastAsia="Times New Roman" w:hAnsi="Times New Roman CYR" w:cs="Times New Roman CYR"/>
          <w:sz w:val="28"/>
          <w:szCs w:val="28"/>
          <w:lang w:eastAsia="ru-RU"/>
        </w:rPr>
        <w:t>В процессе работы экспертной комиссии государственной экологической экспертизы, в соответствии с календарным планом, проводятся заседания экспертной комиссии государственной экологической экспертизы, на которых подготавливаются индивидуальные и групповые (при наличии экспертных групп) экспертные заключения (Приложение 9 к Регламенту), которые передаются ответственному секретарю экспертной комиссии государственной экологической экспертизы. Кроме этого, ответственным секретарем экспертной комиссии государственной экологической экспертизы составляется проект приказа Министерства об утверждении заключения экспертной комиссии государственной экологической экспертизы на основании индивидуальных и групповых экспертных заключений.</w:t>
      </w:r>
    </w:p>
    <w:p w:rsidR="005C2A29" w:rsidRPr="005C2A29" w:rsidRDefault="005C2A29" w:rsidP="005C2A29">
      <w:pPr>
        <w:widowControl w:val="0"/>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Ответственный секретарь по телефону либо посредством телефонограммы уведомляет Заказчика и представителей иных заинтересованных сторон (органы государственной власти субъектов Российской Федерации, органы местного самоуправления, общественные организации и другие) о дате и месте проведения заседания экспертной комиссии государственной экологической экспертизы, при наличии письменного запроса об участии в заседании.</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ru-RU"/>
        </w:rPr>
      </w:pPr>
      <w:r w:rsidRPr="005C2A29">
        <w:rPr>
          <w:rFonts w:ascii="Times New Roman" w:eastAsia="Times New Roman" w:hAnsi="Times New Roman" w:cs="Times New Roman"/>
          <w:kern w:val="1"/>
          <w:sz w:val="28"/>
          <w:szCs w:val="28"/>
          <w:lang w:eastAsia="ar-SA"/>
        </w:rPr>
        <w:t>43.</w:t>
      </w:r>
      <w:r w:rsidRPr="005C2A29">
        <w:rPr>
          <w:rFonts w:ascii="Times New Roman" w:eastAsia="Times New Roman" w:hAnsi="Times New Roman" w:cs="Times New Roman"/>
          <w:kern w:val="1"/>
          <w:sz w:val="28"/>
          <w:szCs w:val="24"/>
        </w:rPr>
        <w:t> </w:t>
      </w:r>
      <w:r w:rsidRPr="005C2A29">
        <w:rPr>
          <w:rFonts w:ascii="Times New Roman CYR" w:eastAsia="Times New Roman" w:hAnsi="Times New Roman CYR" w:cs="Times New Roman CYR"/>
          <w:sz w:val="28"/>
          <w:szCs w:val="28"/>
          <w:lang w:eastAsia="ru-RU"/>
        </w:rPr>
        <w:t xml:space="preserve">При одобрении заключения экспертной комиссии государственной экологической экспертизы квалифицированным большинством (не менее двух третей) состава экспертной комиссии государственной экологической экспертизы проект заключения (отрицательного или положительного) подписывается экспертной комиссией государственной экологической экспертизы в полном составе (Приложение 10 к Регламенту). </w:t>
      </w:r>
      <w:r w:rsidRPr="005C2A29">
        <w:rPr>
          <w:rFonts w:ascii="Times New Roman CYR" w:eastAsia="Times New Roman" w:hAnsi="Times New Roman CYR" w:cs="Times New Roman CYR"/>
          <w:color w:val="000000"/>
          <w:sz w:val="28"/>
          <w:szCs w:val="28"/>
          <w:lang w:eastAsia="ru-RU"/>
        </w:rPr>
        <w:t>При несогласии отдельных членов экспертной комиссии</w:t>
      </w:r>
      <w:r w:rsidRPr="005C2A29">
        <w:rPr>
          <w:rFonts w:ascii="Times New Roman CYR" w:eastAsia="Times New Roman" w:hAnsi="Times New Roman CYR" w:cs="Times New Roman CYR"/>
          <w:sz w:val="28"/>
          <w:szCs w:val="28"/>
          <w:lang w:eastAsia="ru-RU"/>
        </w:rPr>
        <w:t xml:space="preserve"> государственной экологической экспертизы</w:t>
      </w:r>
      <w:r w:rsidRPr="005C2A29">
        <w:rPr>
          <w:rFonts w:ascii="Times New Roman CYR" w:eastAsia="Times New Roman" w:hAnsi="Times New Roman CYR" w:cs="Times New Roman CYR"/>
          <w:color w:val="000000"/>
          <w:sz w:val="28"/>
          <w:szCs w:val="28"/>
          <w:lang w:eastAsia="ru-RU"/>
        </w:rPr>
        <w:t xml:space="preserve"> с заключением, </w:t>
      </w:r>
      <w:r w:rsidRPr="005C2A29">
        <w:rPr>
          <w:rFonts w:ascii="Times New Roman CYR" w:eastAsia="Times New Roman" w:hAnsi="Times New Roman CYR" w:cs="Times New Roman CYR"/>
          <w:color w:val="000000"/>
          <w:sz w:val="28"/>
          <w:szCs w:val="28"/>
          <w:lang w:eastAsia="ru-RU"/>
        </w:rPr>
        <w:lastRenderedPageBreak/>
        <w:t>подготовленным экспертной комиссией</w:t>
      </w:r>
      <w:r w:rsidRPr="005C2A29">
        <w:rPr>
          <w:rFonts w:ascii="Times New Roman CYR" w:eastAsia="Times New Roman" w:hAnsi="Times New Roman CYR" w:cs="Times New Roman CYR"/>
          <w:sz w:val="28"/>
          <w:szCs w:val="28"/>
          <w:lang w:eastAsia="ru-RU"/>
        </w:rPr>
        <w:t xml:space="preserve"> государственной экологической экспертизы</w:t>
      </w:r>
      <w:r w:rsidRPr="005C2A29">
        <w:rPr>
          <w:rFonts w:ascii="Times New Roman CYR" w:eastAsia="Times New Roman" w:hAnsi="Times New Roman CYR" w:cs="Times New Roman CYR"/>
          <w:color w:val="000000"/>
          <w:sz w:val="28"/>
          <w:szCs w:val="28"/>
          <w:lang w:eastAsia="ru-RU"/>
        </w:rPr>
        <w:t>, они подписывают заключение с пометкой «особое мнение». 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документов и материалов экологическим требованиям и нормам.</w:t>
      </w:r>
    </w:p>
    <w:p w:rsidR="005C2A29" w:rsidRPr="005C2A29" w:rsidRDefault="005C2A29" w:rsidP="005C2A29">
      <w:pPr>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Заключение, подготовленное экспертной комиссией государственной экологической экспертизы, не может быть изменено без согласия лиц, его подписавших.</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2A29">
        <w:rPr>
          <w:rFonts w:ascii="Times New Roman" w:eastAsia="Times New Roman" w:hAnsi="Times New Roman" w:cs="Times New Roman"/>
          <w:sz w:val="28"/>
          <w:szCs w:val="28"/>
          <w:lang w:eastAsia="ru-RU"/>
        </w:rPr>
        <w:t>44. </w:t>
      </w:r>
      <w:r w:rsidRPr="005C2A29">
        <w:rPr>
          <w:rFonts w:ascii="Times New Roman" w:eastAsia="Times New Roman" w:hAnsi="Times New Roman" w:cs="Times New Roman"/>
          <w:sz w:val="28"/>
          <w:szCs w:val="20"/>
        </w:rPr>
        <w:t>Заключение, подготовленное экспертной комиссией</w:t>
      </w:r>
      <w:r w:rsidRPr="005C2A29">
        <w:rPr>
          <w:rFonts w:ascii="Times New Roman" w:eastAsia="Times New Roman" w:hAnsi="Times New Roman" w:cs="Times New Roman"/>
          <w:sz w:val="28"/>
          <w:szCs w:val="28"/>
          <w:lang w:eastAsia="ru-RU"/>
        </w:rPr>
        <w:t xml:space="preserve"> государственной экологической экспертизы</w:t>
      </w:r>
      <w:r w:rsidRPr="005C2A29">
        <w:rPr>
          <w:rFonts w:ascii="Times New Roman" w:eastAsia="Times New Roman" w:hAnsi="Times New Roman" w:cs="Times New Roman"/>
          <w:sz w:val="28"/>
          <w:szCs w:val="20"/>
        </w:rPr>
        <w:t xml:space="preserve">, должно содержать выводы о соответствии (несоответствии) </w:t>
      </w:r>
      <w:r w:rsidRPr="005C2A29">
        <w:rPr>
          <w:rFonts w:ascii="Times New Roman" w:eastAsia="Times New Roman" w:hAnsi="Times New Roman" w:cs="Times New Roman"/>
          <w:sz w:val="28"/>
          <w:szCs w:val="28"/>
          <w:lang w:eastAsia="ru-RU"/>
        </w:rPr>
        <w:t>документов и материалов</w:t>
      </w:r>
      <w:r w:rsidRPr="005C2A29">
        <w:rPr>
          <w:rFonts w:ascii="Times New Roman" w:eastAsia="Times New Roman" w:hAnsi="Times New Roman" w:cs="Times New Roman"/>
          <w:sz w:val="28"/>
          <w:szCs w:val="20"/>
        </w:rPr>
        <w:t xml:space="preserve"> экологическим требованиям, установленным техническим регламентом и законодательством в области охраны окружающей среды, в целях предотвращения негативного воздействия на </w:t>
      </w:r>
      <w:r w:rsidRPr="005C2A29">
        <w:rPr>
          <w:rFonts w:ascii="Times New Roman" w:eastAsia="Times New Roman" w:hAnsi="Times New Roman" w:cs="Times New Roman"/>
          <w:sz w:val="28"/>
          <w:szCs w:val="28"/>
        </w:rPr>
        <w:t>окружающую среду.</w:t>
      </w:r>
    </w:p>
    <w:p w:rsidR="005C2A29" w:rsidRPr="005C2A29" w:rsidRDefault="005C2A29" w:rsidP="005C2A2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2A29">
        <w:rPr>
          <w:rFonts w:ascii="Times New Roman" w:eastAsia="Times New Roman" w:hAnsi="Times New Roman" w:cs="Times New Roman"/>
          <w:sz w:val="28"/>
          <w:szCs w:val="28"/>
        </w:rPr>
        <w:t>Положительное заключение, подготовленное экспертной комиссией</w:t>
      </w:r>
      <w:r w:rsidRPr="005C2A29">
        <w:rPr>
          <w:rFonts w:ascii="Times New Roman" w:eastAsia="Times New Roman" w:hAnsi="Times New Roman" w:cs="Times New Roman"/>
          <w:sz w:val="28"/>
          <w:szCs w:val="28"/>
          <w:lang w:eastAsia="ru-RU"/>
        </w:rPr>
        <w:t xml:space="preserve"> государственной экологической экспертизы</w:t>
      </w:r>
      <w:r w:rsidRPr="005C2A29">
        <w:rPr>
          <w:rFonts w:ascii="Times New Roman" w:eastAsia="Times New Roman" w:hAnsi="Times New Roman" w:cs="Times New Roman"/>
          <w:sz w:val="28"/>
          <w:szCs w:val="28"/>
        </w:rPr>
        <w:t>, должно содержать выводы: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о соответствии намечаемой деятельности экологическим требованиям, установленным законодательством Российской федерации в области охраны окружающей среды;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w:t>
      </w:r>
      <w:r w:rsidRPr="005C2A29">
        <w:rPr>
          <w:rFonts w:ascii="Times New Roman" w:eastAsia="Times New Roman" w:hAnsi="Times New Roman" w:cs="Times New Roman"/>
          <w:kern w:val="1"/>
          <w:sz w:val="28"/>
          <w:szCs w:val="28"/>
          <w:lang w:eastAsia="ar-SA"/>
        </w:rPr>
        <w:t> о допустимости намечаемого воздействия на окружающую среду;</w:t>
      </w:r>
    </w:p>
    <w:p w:rsidR="005C2A29" w:rsidRPr="005C2A29" w:rsidRDefault="005C2A29" w:rsidP="005C2A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C2A29">
        <w:rPr>
          <w:rFonts w:ascii="Times New Roman" w:eastAsia="Times New Roman" w:hAnsi="Times New Roman" w:cs="Times New Roman"/>
          <w:sz w:val="28"/>
          <w:szCs w:val="28"/>
          <w:lang w:eastAsia="ru-RU"/>
        </w:rPr>
        <w:t>– о возможности реализации объекта государственной экологической экспертизы.</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5C2A29">
        <w:rPr>
          <w:rFonts w:ascii="Times New Roman" w:eastAsia="Times New Roman" w:hAnsi="Times New Roman" w:cs="Times New Roman"/>
          <w:sz w:val="28"/>
          <w:szCs w:val="28"/>
        </w:rPr>
        <w:t>Отрицательное заключение, подготовленное экспертной комиссией</w:t>
      </w:r>
      <w:r w:rsidRPr="005C2A29">
        <w:rPr>
          <w:rFonts w:ascii="Times New Roman" w:eastAsia="Times New Roman" w:hAnsi="Times New Roman" w:cs="Times New Roman"/>
          <w:sz w:val="28"/>
          <w:szCs w:val="28"/>
          <w:lang w:eastAsia="ru-RU"/>
        </w:rPr>
        <w:t xml:space="preserve"> государственной экологической экспертизы</w:t>
      </w:r>
      <w:r w:rsidRPr="005C2A29">
        <w:rPr>
          <w:rFonts w:ascii="Times New Roman" w:eastAsia="Times New Roman" w:hAnsi="Times New Roman" w:cs="Times New Roman"/>
          <w:sz w:val="28"/>
          <w:szCs w:val="20"/>
        </w:rPr>
        <w:t>, может содержать выводы двух видов:</w:t>
      </w:r>
    </w:p>
    <w:p w:rsidR="005C2A29" w:rsidRPr="005C2A29" w:rsidRDefault="005C2A29" w:rsidP="005C2A29">
      <w:pPr>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5C2A29">
        <w:rPr>
          <w:rFonts w:ascii="Times New Roman" w:eastAsia="Times New Roman" w:hAnsi="Times New Roman" w:cs="Times New Roman"/>
          <w:sz w:val="28"/>
          <w:szCs w:val="20"/>
        </w:rPr>
        <w:t xml:space="preserve">а) о необходимости доработки представленных </w:t>
      </w:r>
      <w:r w:rsidRPr="005C2A29">
        <w:rPr>
          <w:rFonts w:ascii="Times New Roman" w:eastAsia="Times New Roman" w:hAnsi="Times New Roman" w:cs="Times New Roman"/>
          <w:sz w:val="28"/>
          <w:szCs w:val="28"/>
          <w:lang w:eastAsia="ru-RU"/>
        </w:rPr>
        <w:t>документов и материалов</w:t>
      </w:r>
      <w:r w:rsidRPr="005C2A29">
        <w:rPr>
          <w:rFonts w:ascii="Times New Roman" w:eastAsia="Times New Roman" w:hAnsi="Times New Roman" w:cs="Times New Roman"/>
          <w:sz w:val="28"/>
          <w:szCs w:val="20"/>
        </w:rPr>
        <w:t xml:space="preserve"> по замечаниям и предложениям, изложенным в заключении, подготовленном экспертной комиссией</w:t>
      </w:r>
      <w:r w:rsidRPr="005C2A29">
        <w:rPr>
          <w:rFonts w:ascii="Times New Roman" w:eastAsia="Times New Roman" w:hAnsi="Times New Roman" w:cs="Times New Roman"/>
          <w:sz w:val="28"/>
          <w:szCs w:val="28"/>
          <w:lang w:eastAsia="ru-RU"/>
        </w:rPr>
        <w:t xml:space="preserve"> государственной экологической экспертизы</w:t>
      </w:r>
      <w:r w:rsidRPr="005C2A29">
        <w:rPr>
          <w:rFonts w:ascii="Times New Roman" w:eastAsia="Times New Roman" w:hAnsi="Times New Roman" w:cs="Times New Roman"/>
          <w:sz w:val="28"/>
          <w:szCs w:val="20"/>
        </w:rPr>
        <w:t>;</w:t>
      </w:r>
    </w:p>
    <w:p w:rsidR="005C2A29" w:rsidRPr="005C2A29" w:rsidRDefault="005C2A29" w:rsidP="005C2A2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2A29">
        <w:rPr>
          <w:rFonts w:ascii="Times New Roman" w:eastAsia="Times New Roman" w:hAnsi="Times New Roman" w:cs="Times New Roman"/>
          <w:sz w:val="28"/>
          <w:szCs w:val="28"/>
        </w:rPr>
        <w:t>б) 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5C2A29" w:rsidRPr="005C2A29" w:rsidRDefault="005C2A29" w:rsidP="005C2A29">
      <w:pPr>
        <w:suppressAutoHyphens/>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lang w:eastAsia="ar-SA"/>
        </w:rPr>
        <w:t>45. </w:t>
      </w:r>
      <w:r w:rsidRPr="005C2A29">
        <w:rPr>
          <w:rFonts w:ascii="Times New Roman CYR" w:eastAsia="Times New Roman" w:hAnsi="Times New Roman CYR" w:cs="Times New Roman CYR"/>
          <w:sz w:val="28"/>
          <w:szCs w:val="28"/>
          <w:lang w:eastAsia="ru-RU"/>
        </w:rPr>
        <w:t>Проект приказа Министерства об утверждении заключения экспертной комиссии государственной экологической экспертизы (Приложение 11 к Регламенту) подготавливается ответственным секретарем. К проекту приказа об утверждении заключения экспертной комиссии государственной экологической экспертизы прикладывается справка о соблюдении организационно-правовых требований проведения государственной экологической экспертизы (Приложение 12 к Регламенту).</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46. Проект приказа Министерства об утверждении заключения экспертной комиссии государственной экологической экспертизы</w:t>
      </w:r>
      <w:r w:rsidRPr="005C2A29">
        <w:rPr>
          <w:rFonts w:ascii="Times New Roman" w:eastAsia="Times New Roman" w:hAnsi="Times New Roman" w:cs="Times New Roman"/>
          <w:kern w:val="1"/>
          <w:sz w:val="28"/>
          <w:szCs w:val="28"/>
        </w:rPr>
        <w:t xml:space="preserve"> </w:t>
      </w:r>
      <w:r w:rsidRPr="005C2A29">
        <w:rPr>
          <w:rFonts w:ascii="Times New Roman" w:eastAsia="Times New Roman" w:hAnsi="Times New Roman" w:cs="Times New Roman"/>
          <w:kern w:val="1"/>
          <w:sz w:val="28"/>
          <w:szCs w:val="28"/>
          <w:lang w:eastAsia="ar-SA"/>
        </w:rPr>
        <w:t xml:space="preserve">визируется ответственным секретарем; начальником Отдела; начальником Управления; начальником отдела </w:t>
      </w:r>
      <w:r w:rsidRPr="005C2A29">
        <w:rPr>
          <w:rFonts w:ascii="Times New Roman" w:eastAsia="Times New Roman" w:hAnsi="Times New Roman" w:cs="Times New Roman"/>
          <w:kern w:val="1"/>
          <w:sz w:val="28"/>
          <w:szCs w:val="28"/>
          <w:lang w:eastAsia="ar-SA"/>
        </w:rPr>
        <w:lastRenderedPageBreak/>
        <w:t>правового обеспечения</w:t>
      </w:r>
      <w:r w:rsidRPr="005C2A29">
        <w:rPr>
          <w:rFonts w:ascii="Times New Roman" w:eastAsia="Times New Roman" w:hAnsi="Times New Roman" w:cs="Times New Roman"/>
          <w:color w:val="000000"/>
          <w:kern w:val="1"/>
          <w:sz w:val="28"/>
          <w:szCs w:val="28"/>
          <w:lang w:eastAsia="ar-SA"/>
        </w:rPr>
        <w:t xml:space="preserve"> и передается на подписание Министру или лицу, исполняющему обязанности Министра</w:t>
      </w:r>
      <w:r w:rsidRPr="005C2A29">
        <w:rPr>
          <w:rFonts w:ascii="Times New Roman" w:eastAsia="Times New Roman" w:hAnsi="Times New Roman" w:cs="Times New Roman"/>
          <w:kern w:val="1"/>
          <w:sz w:val="28"/>
          <w:szCs w:val="28"/>
          <w:lang w:eastAsia="ar-SA"/>
        </w:rPr>
        <w:t xml:space="preserve"> с приложением следующих документов:</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заключения экспертной комиссии государственной экологической экспертизы;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индивидуальных и групповых заключений экспертов;</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календарного плана работы экспертной комиссии государственной экологической экспертизы;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протоколов заседаний экспертной комиссии государственной экологической экспертизы;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подписанных членами экспертной комиссии государственной экологической экспертизы актов выполненных работ, являющихся приложениями к договорам с внештатными экспертами;</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копии приказа о проведении экспертизы.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47. Заключение приобретает статус заключения государственной экологической экспертизы со дня его утверждения.</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48. Заключение экспертной комиссии государственной экологической экспертизы прошивается и заверяется подписью ответственного секретаря на оборотной стороне последнего листа.</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rPr>
        <w:t>49. Положительное заключение государственной экологической экспертизы имеет юридическую силу в течение срока, определенного Министерством, проводящим конкретную государственную экологическую экспертизу объектов регионального уровня в Республике Карелия.</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rPr>
      </w:pPr>
      <w:r w:rsidRPr="005C2A29">
        <w:rPr>
          <w:rFonts w:ascii="Times New Roman" w:eastAsia="Times New Roman" w:hAnsi="Times New Roman" w:cs="Times New Roman"/>
          <w:kern w:val="1"/>
          <w:sz w:val="28"/>
          <w:szCs w:val="28"/>
          <w:lang w:eastAsia="ar-SA"/>
        </w:rPr>
        <w:t>50. В течение всей процедуры предоставления государственной услуги подготовка документов и соблюдение сроков ответственным исполнителем контролируется начальником Отдела.</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rPr>
      </w:pPr>
      <w:r w:rsidRPr="005C2A29">
        <w:rPr>
          <w:rFonts w:ascii="Times New Roman" w:eastAsia="Times New Roman" w:hAnsi="Times New Roman" w:cs="Times New Roman"/>
          <w:kern w:val="1"/>
          <w:sz w:val="28"/>
          <w:szCs w:val="28"/>
          <w:lang w:eastAsia="ar-SA"/>
        </w:rPr>
        <w:t>51. В последний рабочий день каждой недели ответственный исполнитель представляет отчёты о подготовленных за этот период документах начальнику Отдела.</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0"/>
        </w:rPr>
        <w:t xml:space="preserve">52. В случае отрицательного заключения государственной экологической </w:t>
      </w:r>
      <w:r w:rsidRPr="005C2A29">
        <w:rPr>
          <w:rFonts w:ascii="Times New Roman" w:eastAsia="Times New Roman" w:hAnsi="Times New Roman" w:cs="Times New Roman"/>
          <w:kern w:val="1"/>
          <w:sz w:val="28"/>
          <w:szCs w:val="28"/>
        </w:rPr>
        <w:t xml:space="preserve">экспертизы Заказчик вправе представить </w:t>
      </w:r>
      <w:r w:rsidRPr="005C2A29">
        <w:rPr>
          <w:rFonts w:ascii="Times New Roman" w:eastAsia="Times New Roman" w:hAnsi="Times New Roman" w:cs="Times New Roman"/>
          <w:kern w:val="1"/>
          <w:sz w:val="28"/>
          <w:szCs w:val="28"/>
          <w:lang w:eastAsia="ar-SA"/>
        </w:rPr>
        <w:t>документы и материалы</w:t>
      </w:r>
      <w:r w:rsidRPr="005C2A29">
        <w:rPr>
          <w:rFonts w:ascii="Times New Roman" w:eastAsia="Times New Roman" w:hAnsi="Times New Roman" w:cs="Times New Roman"/>
          <w:kern w:val="1"/>
          <w:sz w:val="28"/>
          <w:szCs w:val="28"/>
        </w:rPr>
        <w:t xml:space="preserve"> на повторную государственную экологическую экспертизу при условии их переработки с учетом замечаний и предложений, изложенных в данном заключении.</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rPr>
      </w:pPr>
      <w:r w:rsidRPr="005C2A29">
        <w:rPr>
          <w:rFonts w:ascii="Times New Roman" w:eastAsia="Times New Roman" w:hAnsi="Times New Roman" w:cs="Times New Roman"/>
          <w:kern w:val="1"/>
          <w:sz w:val="28"/>
          <w:szCs w:val="28"/>
        </w:rPr>
        <w:t>53. Повторное проведение государственной экологической экспертизы осуществляется в установленном настоящим Регламентом порядке.</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w:eastAsia="Times New Roman" w:hAnsi="Times New Roman" w:cs="Times New Roman"/>
          <w:kern w:val="1"/>
          <w:sz w:val="28"/>
          <w:szCs w:val="28"/>
        </w:rPr>
        <w:t>54. </w:t>
      </w:r>
      <w:r w:rsidRPr="005C2A29">
        <w:rPr>
          <w:rFonts w:ascii="Times New Roman CYR" w:eastAsia="Times New Roman" w:hAnsi="Times New Roman CYR" w:cs="Times New Roman CYR"/>
          <w:sz w:val="28"/>
          <w:szCs w:val="28"/>
          <w:lang w:eastAsia="ru-RU"/>
        </w:rPr>
        <w:t>Приказ об утверждении заключения экспертной комиссии государственной экологической экспертизы с приложением заключения государственной экологической экспертизы вручается Заказчику либо его представителю, при предоставлении доверенности, лично либо направляется в адрес Заказчика в течение 5 календарных дней со дня его утверждения.</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ru-RU"/>
        </w:rPr>
      </w:pPr>
      <w:r w:rsidRPr="005C2A29">
        <w:rPr>
          <w:rFonts w:ascii="Times New Roman CYR" w:eastAsia="Times New Roman" w:hAnsi="Times New Roman CYR" w:cs="Times New Roman CYR"/>
          <w:sz w:val="28"/>
          <w:szCs w:val="28"/>
          <w:lang w:eastAsia="ru-RU"/>
        </w:rPr>
        <w:t xml:space="preserve">Для осуществления соответствующих контрольных функций информация о заключении государственной экологической экспертизы направляется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 Проекты соответствующих уведомлений, подготовленные ответственным секретарем, визируется начальником </w:t>
      </w:r>
      <w:r w:rsidRPr="005C2A29">
        <w:rPr>
          <w:rFonts w:ascii="Times New Roman CYR" w:eastAsia="Times New Roman" w:hAnsi="Times New Roman CYR" w:cs="Times New Roman CYR"/>
          <w:sz w:val="28"/>
          <w:szCs w:val="28"/>
          <w:lang w:eastAsia="ru-RU"/>
        </w:rPr>
        <w:lastRenderedPageBreak/>
        <w:t>Отдела; начальником Управления; начальником отдела правового обеспечения</w:t>
      </w:r>
      <w:r w:rsidRPr="005C2A29">
        <w:rPr>
          <w:rFonts w:ascii="Times New Roman CYR" w:eastAsia="Times New Roman" w:hAnsi="Times New Roman CYR" w:cs="Times New Roman CYR"/>
          <w:color w:val="000000"/>
          <w:sz w:val="28"/>
          <w:szCs w:val="28"/>
          <w:lang w:eastAsia="ru-RU"/>
        </w:rPr>
        <w:t xml:space="preserve"> и передаются на подписание Министру или лицу, исполняющему обязанности Министра</w:t>
      </w:r>
      <w:r w:rsidRPr="005C2A29">
        <w:rPr>
          <w:rFonts w:ascii="Times New Roman CYR" w:eastAsia="Times New Roman" w:hAnsi="Times New Roman CYR" w:cs="Times New Roman CYR"/>
          <w:sz w:val="28"/>
          <w:szCs w:val="28"/>
          <w:lang w:eastAsia="ru-RU"/>
        </w:rPr>
        <w:t>.</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Для учета в работе информацию о предоставлении государственной услуги ответственный исполнитель заносит в Реестр государственных экологических экспертиз объектов регионального уровня в Республике Карелия. Реестр государственных экологических экспертиз объектов регионального уровня в Республике Карелия ведется в электронном виде нарастающим итогом по форме в соответствии с Приложением 13 к Регламенту.</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Один экземпляр материалов и документов, представленных на государственную экологическую экспертизу, после ее завершения передается на хранение в архив Министерства, остальные материалы возвращаются Заказчику. Срок архивного хранения материалов определяется сроком действия заключения государственной экологической экспертизы.</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jc w:val="both"/>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jc w:val="center"/>
        <w:rPr>
          <w:rFonts w:ascii="Times New Roman" w:eastAsia="Times New Roman" w:hAnsi="Times New Roman" w:cs="Times New Roman"/>
          <w:b/>
          <w:kern w:val="1"/>
          <w:sz w:val="28"/>
          <w:szCs w:val="28"/>
          <w:lang w:eastAsia="ar-SA"/>
        </w:rPr>
      </w:pPr>
      <w:r w:rsidRPr="005C2A29">
        <w:rPr>
          <w:rFonts w:ascii="Times New Roman" w:eastAsia="Times New Roman" w:hAnsi="Times New Roman" w:cs="Times New Roman"/>
          <w:b/>
          <w:kern w:val="1"/>
          <w:sz w:val="28"/>
          <w:szCs w:val="28"/>
          <w:lang w:eastAsia="ar-SA"/>
        </w:rPr>
        <w:t>I</w:t>
      </w:r>
      <w:r w:rsidRPr="005C2A29">
        <w:rPr>
          <w:rFonts w:ascii="Times New Roman" w:eastAsia="Times New Roman" w:hAnsi="Times New Roman" w:cs="Times New Roman"/>
          <w:b/>
          <w:kern w:val="1"/>
          <w:sz w:val="28"/>
          <w:szCs w:val="28"/>
          <w:lang w:val="en-US" w:eastAsia="ar-SA"/>
        </w:rPr>
        <w:t>V</w:t>
      </w:r>
      <w:r w:rsidRPr="005C2A29">
        <w:rPr>
          <w:rFonts w:ascii="Times New Roman" w:eastAsia="Times New Roman" w:hAnsi="Times New Roman" w:cs="Times New Roman"/>
          <w:b/>
          <w:kern w:val="1"/>
          <w:sz w:val="28"/>
          <w:szCs w:val="28"/>
          <w:lang w:eastAsia="ar-SA"/>
        </w:rPr>
        <w:t xml:space="preserve">. Формы </w:t>
      </w:r>
      <w:proofErr w:type="gramStart"/>
      <w:r w:rsidRPr="005C2A29">
        <w:rPr>
          <w:rFonts w:ascii="Times New Roman" w:eastAsia="Times New Roman" w:hAnsi="Times New Roman" w:cs="Times New Roman"/>
          <w:b/>
          <w:kern w:val="1"/>
          <w:sz w:val="28"/>
          <w:szCs w:val="28"/>
          <w:lang w:eastAsia="ar-SA"/>
        </w:rPr>
        <w:t>контроля за</w:t>
      </w:r>
      <w:proofErr w:type="gramEnd"/>
      <w:r w:rsidRPr="005C2A29">
        <w:rPr>
          <w:rFonts w:ascii="Times New Roman" w:eastAsia="Times New Roman" w:hAnsi="Times New Roman" w:cs="Times New Roman"/>
          <w:b/>
          <w:kern w:val="1"/>
          <w:sz w:val="28"/>
          <w:szCs w:val="28"/>
          <w:lang w:eastAsia="ar-SA"/>
        </w:rPr>
        <w:t xml:space="preserve"> исполнением административного регламента</w:t>
      </w:r>
    </w:p>
    <w:p w:rsidR="005C2A29" w:rsidRPr="005C2A29" w:rsidRDefault="005C2A29" w:rsidP="005C2A29">
      <w:pPr>
        <w:suppressAutoHyphens/>
        <w:autoSpaceDE w:val="0"/>
        <w:spacing w:after="0" w:line="240" w:lineRule="auto"/>
        <w:jc w:val="both"/>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55. Текущий </w:t>
      </w:r>
      <w:proofErr w:type="gramStart"/>
      <w:r w:rsidRPr="005C2A29">
        <w:rPr>
          <w:rFonts w:ascii="Times New Roman" w:eastAsia="Times New Roman" w:hAnsi="Times New Roman" w:cs="Times New Roman"/>
          <w:kern w:val="1"/>
          <w:sz w:val="28"/>
          <w:szCs w:val="28"/>
          <w:lang w:eastAsia="ar-SA"/>
        </w:rPr>
        <w:t>контроль за</w:t>
      </w:r>
      <w:proofErr w:type="gramEnd"/>
      <w:r w:rsidRPr="005C2A29">
        <w:rPr>
          <w:rFonts w:ascii="Times New Roman" w:eastAsia="Times New Roman" w:hAnsi="Times New Roman" w:cs="Times New Roman"/>
          <w:kern w:val="1"/>
          <w:sz w:val="28"/>
          <w:szCs w:val="28"/>
          <w:lang w:eastAsia="ar-SA"/>
        </w:rPr>
        <w:t xml:space="preserve"> совершением действий и принятием решений (далее – контроль) осуществляется путем проведения проверок соблюдения и исполнения положений Регламента, нормативных правовых актов Российской Федерации и Республики Карелия.</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Проверки могут быть плановыми (на основании планов работ) и внеплановыми (по конкретному обращению Заказчика).</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xml:space="preserve">В соответствии с пунктом 3 статьи 6 Федерального закона «Об экологической экспертизе» </w:t>
      </w:r>
      <w:proofErr w:type="gramStart"/>
      <w:r w:rsidRPr="005C2A29">
        <w:rPr>
          <w:rFonts w:ascii="Times New Roman" w:eastAsia="Times New Roman" w:hAnsi="Times New Roman" w:cs="Times New Roman"/>
          <w:kern w:val="1"/>
          <w:sz w:val="28"/>
          <w:szCs w:val="28"/>
          <w:lang w:eastAsia="ar-SA"/>
        </w:rPr>
        <w:t>контроль за</w:t>
      </w:r>
      <w:proofErr w:type="gramEnd"/>
      <w:r w:rsidRPr="005C2A29">
        <w:rPr>
          <w:rFonts w:ascii="Times New Roman" w:eastAsia="Times New Roman" w:hAnsi="Times New Roman" w:cs="Times New Roman"/>
          <w:kern w:val="1"/>
          <w:sz w:val="28"/>
          <w:szCs w:val="28"/>
          <w:lang w:eastAsia="ar-SA"/>
        </w:rPr>
        <w:t xml:space="preserve"> предоставлением Министерством государственной услуги осуществляет Министерство природных ресурсов и экологии Российской Федерации. Контроль заключается:</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proofErr w:type="gramStart"/>
      <w:r w:rsidRPr="005C2A29">
        <w:rPr>
          <w:rFonts w:ascii="Times New Roman" w:eastAsia="Times New Roman" w:hAnsi="Times New Roman" w:cs="Times New Roman"/>
          <w:kern w:val="1"/>
          <w:sz w:val="28"/>
          <w:szCs w:val="28"/>
          <w:lang w:eastAsia="ar-SA"/>
        </w:rPr>
        <w:t>- в осуществлении надзора за исполнением нормативных правовых актов, принимаемых органами государственной власти Республики Карелия по вопросам организации и проведения государственной экологической экспертизы, с правом направления обязательных для исполнения предписаний об отмене указанных нормативных правовых актов или о внесении в них изменений в случае их несоответствия существующим нормативным правовым актам по данному вопросу;</w:t>
      </w:r>
      <w:proofErr w:type="gramEnd"/>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в осуществлении контроля и надзора за полнотой и качеством предоставления органами государственной власти Республики Карелия государственной услуги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по проведению государственной экологической экспертизы;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 в установлении содержания и формы представления отчётности о предоставлении государственной услуги, в случае необходимости устанавливает целевые прогнозные показатели;</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lastRenderedPageBreak/>
        <w:t>- в случае необходимости, в подготовке и внесении для принятия решения в Правительство Российской Федерации предложения об изъятии соответствующих полномочий у органов государственной власти Республики Карелия.</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56. Контроль осуществляется гражданскими служащими Министерства, назначенными Министром или лицом, исполняющим обязанности Министра. Периодичность осуществления контроля устанавливается Министром или лицом, исполняющим обязанности Министра.</w:t>
      </w:r>
    </w:p>
    <w:p w:rsidR="005C2A29" w:rsidRPr="005C2A29" w:rsidRDefault="005C2A29" w:rsidP="005C2A29">
      <w:pPr>
        <w:suppressAutoHyphens/>
        <w:autoSpaceDE w:val="0"/>
        <w:spacing w:after="0" w:line="240" w:lineRule="auto"/>
        <w:ind w:firstLine="540"/>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57. При проверке рассматриваются вопросы, связанные с исполнением государственной услуги и отдельных ее административных процедур.</w:t>
      </w:r>
    </w:p>
    <w:p w:rsidR="005C2A29" w:rsidRPr="005C2A29" w:rsidRDefault="005C2A29" w:rsidP="005C2A29">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C2A29">
        <w:rPr>
          <w:rFonts w:ascii="Times New Roman" w:eastAsia="Arial" w:hAnsi="Times New Roman" w:cs="Times New Roman"/>
          <w:kern w:val="1"/>
          <w:sz w:val="28"/>
          <w:szCs w:val="28"/>
          <w:lang w:eastAsia="ar-SA"/>
        </w:rPr>
        <w:t>58. По результатам проведенных проверок в случае выявления нарушений положений Регламента, нормативных правовых актов Российской Федерации и Республики Карелия осуществляется привлечение виновных лиц к ответственности в соответствии с законодательством Российской Федерации.</w:t>
      </w:r>
    </w:p>
    <w:p w:rsidR="005C2A29" w:rsidRPr="005C2A29" w:rsidRDefault="005C2A29" w:rsidP="005C2A29">
      <w:pPr>
        <w:suppressAutoHyphens/>
        <w:autoSpaceDE w:val="0"/>
        <w:spacing w:after="0" w:line="240" w:lineRule="auto"/>
        <w:ind w:firstLine="567"/>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59. Персональная ответственность специалистов закрепляется в должностных регламентах, в соответствии с требованиями законодательства Российской Федерации и Республики Карелия.</w:t>
      </w:r>
    </w:p>
    <w:p w:rsidR="005C2A29" w:rsidRPr="005C2A29" w:rsidRDefault="005C2A29" w:rsidP="005C2A29">
      <w:pPr>
        <w:suppressAutoHyphens/>
        <w:autoSpaceDE w:val="0"/>
        <w:spacing w:after="0" w:line="240" w:lineRule="auto"/>
        <w:jc w:val="both"/>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jc w:val="center"/>
        <w:rPr>
          <w:rFonts w:ascii="Times New Roman" w:eastAsia="Times New Roman" w:hAnsi="Times New Roman" w:cs="Times New Roman"/>
          <w:b/>
          <w:kern w:val="1"/>
          <w:sz w:val="28"/>
          <w:szCs w:val="28"/>
          <w:lang w:eastAsia="ar-SA"/>
        </w:rPr>
      </w:pPr>
      <w:r w:rsidRPr="005C2A29">
        <w:rPr>
          <w:rFonts w:ascii="Times New Roman" w:eastAsia="Times New Roman" w:hAnsi="Times New Roman" w:cs="Times New Roman"/>
          <w:b/>
          <w:kern w:val="1"/>
          <w:sz w:val="28"/>
          <w:szCs w:val="28"/>
          <w:lang w:val="en-US" w:eastAsia="ar-SA"/>
        </w:rPr>
        <w:t>V</w:t>
      </w:r>
      <w:r w:rsidRPr="005C2A29">
        <w:rPr>
          <w:rFonts w:ascii="Times New Roman" w:eastAsia="Times New Roman" w:hAnsi="Times New Roman" w:cs="Times New Roman"/>
          <w:b/>
          <w:kern w:val="1"/>
          <w:sz w:val="28"/>
          <w:szCs w:val="28"/>
          <w:lang w:eastAsia="ar-SA"/>
        </w:rPr>
        <w:t>. Досудебный (внесудебный) порядок обжалования решений и действий (бездействия) органа, предоставляющего услугу, а так же государственных служащих</w:t>
      </w:r>
    </w:p>
    <w:p w:rsidR="005C2A29" w:rsidRPr="005C2A29" w:rsidRDefault="005C2A29" w:rsidP="005C2A29">
      <w:pPr>
        <w:suppressAutoHyphens/>
        <w:autoSpaceDE w:val="0"/>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autoSpaceDE w:val="0"/>
        <w:spacing w:after="0" w:line="240" w:lineRule="auto"/>
        <w:ind w:firstLine="540"/>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60. Заказчики имеют право на обжалование неправомерных решений и действий (бездействия) Министерства и специалистов</w:t>
      </w:r>
      <w:r w:rsidRPr="005C2A29">
        <w:rPr>
          <w:rFonts w:ascii="Times New Roman CYR" w:eastAsia="Times New Roman" w:hAnsi="Times New Roman CYR" w:cs="Times New Roman CYR"/>
          <w:kern w:val="1"/>
          <w:sz w:val="28"/>
          <w:szCs w:val="28"/>
          <w:lang w:eastAsia="ru-RU"/>
        </w:rPr>
        <w:t>, предоставляющих государственную услугу,</w:t>
      </w:r>
      <w:r w:rsidRPr="005C2A29">
        <w:rPr>
          <w:rFonts w:ascii="Times New Roman" w:eastAsia="Times New Roman" w:hAnsi="Times New Roman" w:cs="Times New Roman"/>
          <w:kern w:val="1"/>
          <w:sz w:val="28"/>
          <w:szCs w:val="28"/>
          <w:lang w:eastAsia="ar-SA"/>
        </w:rPr>
        <w:t xml:space="preserve"> при предоставлении государственной услуги.</w:t>
      </w:r>
    </w:p>
    <w:p w:rsidR="005C2A29" w:rsidRPr="005C2A29" w:rsidRDefault="005C2A29" w:rsidP="005C2A29">
      <w:pPr>
        <w:suppressAutoHyphens/>
        <w:autoSpaceDE w:val="0"/>
        <w:spacing w:after="0" w:line="240" w:lineRule="auto"/>
        <w:ind w:firstLine="540"/>
        <w:jc w:val="both"/>
        <w:rPr>
          <w:rFonts w:ascii="Times New Roman" w:eastAsia="Times New Roman" w:hAnsi="Times New Roman" w:cs="Times New Roman"/>
          <w:kern w:val="1"/>
          <w:sz w:val="28"/>
          <w:szCs w:val="28"/>
          <w:lang w:eastAsia="ru-RU"/>
        </w:rPr>
      </w:pPr>
      <w:proofErr w:type="gramStart"/>
      <w:r w:rsidRPr="005C2A29">
        <w:rPr>
          <w:rFonts w:ascii="Times New Roman" w:eastAsia="Times New Roman" w:hAnsi="Times New Roman" w:cs="Times New Roman"/>
          <w:kern w:val="1"/>
          <w:sz w:val="28"/>
          <w:szCs w:val="28"/>
          <w:lang w:eastAsia="ar-SA"/>
        </w:rPr>
        <w:t>Заказчик (представитель Заказчика) вправе обратиться в Министерство с жалобой на неправомерные решения и действия (бездействие) Министерства и специалистов, предоставляющих государственную услугу (далее – жалоба), согласно Приложению 14 к Регламенту, в письменном виде на бумажном носителе или направить в электронной форме по адресам, указанным в пункте 3 Регламента, в том числе по адресу электронной почты, а также может подать жалобу при личном</w:t>
      </w:r>
      <w:proofErr w:type="gramEnd"/>
      <w:r w:rsidRPr="005C2A29">
        <w:rPr>
          <w:rFonts w:ascii="Times New Roman" w:eastAsia="Times New Roman" w:hAnsi="Times New Roman" w:cs="Times New Roman"/>
          <w:kern w:val="1"/>
          <w:sz w:val="28"/>
          <w:szCs w:val="28"/>
          <w:lang w:eastAsia="ar-SA"/>
        </w:rPr>
        <w:t xml:space="preserve"> </w:t>
      </w:r>
      <w:proofErr w:type="gramStart"/>
      <w:r w:rsidRPr="005C2A29">
        <w:rPr>
          <w:rFonts w:ascii="Times New Roman" w:eastAsia="Times New Roman" w:hAnsi="Times New Roman" w:cs="Times New Roman"/>
          <w:kern w:val="1"/>
          <w:sz w:val="28"/>
          <w:szCs w:val="28"/>
          <w:lang w:eastAsia="ar-SA"/>
        </w:rPr>
        <w:t>приеме</w:t>
      </w:r>
      <w:proofErr w:type="gramEnd"/>
      <w:r w:rsidRPr="005C2A29">
        <w:rPr>
          <w:rFonts w:ascii="Times New Roman" w:eastAsia="Times New Roman" w:hAnsi="Times New Roman" w:cs="Times New Roman"/>
          <w:kern w:val="1"/>
          <w:sz w:val="28"/>
          <w:szCs w:val="28"/>
          <w:lang w:eastAsia="ar-SA"/>
        </w:rPr>
        <w:t xml:space="preserve">. В случае необходимости в подтверждение своих доводов Заказчик (представитель Заказчика) прилагает к жалобе документы и материалы либо их копии. Жалоба </w:t>
      </w:r>
      <w:r w:rsidRPr="005C2A29">
        <w:rPr>
          <w:rFonts w:ascii="Times New Roman" w:eastAsia="Times New Roman" w:hAnsi="Times New Roman" w:cs="Times New Roman"/>
          <w:kern w:val="1"/>
          <w:sz w:val="28"/>
          <w:szCs w:val="28"/>
          <w:lang w:eastAsia="ru-RU"/>
        </w:rPr>
        <w:t>подлежит регистрации не позднее следующего рабочего дня со дня ее поступления в Министерство.</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40"/>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61. Министр или лицо, исполняющее обязанности Министра:</w:t>
      </w:r>
    </w:p>
    <w:p w:rsidR="005C2A29" w:rsidRPr="005C2A29" w:rsidRDefault="005C2A29" w:rsidP="005C2A29">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C2A29">
        <w:rPr>
          <w:rFonts w:ascii="Times New Roman" w:eastAsia="Arial" w:hAnsi="Times New Roman" w:cs="Times New Roman"/>
          <w:kern w:val="1"/>
          <w:sz w:val="28"/>
          <w:szCs w:val="28"/>
          <w:lang w:eastAsia="ar-SA"/>
        </w:rPr>
        <w:t>обеспечивают объективное, всестороннее и своевременное рассмотрение жалобы, в случае необходимости – с участием Заказчика, направившего жалобу, или его законного представителя;</w:t>
      </w:r>
    </w:p>
    <w:p w:rsidR="005C2A29" w:rsidRPr="005C2A29" w:rsidRDefault="005C2A29" w:rsidP="005C2A29">
      <w:pPr>
        <w:suppressAutoHyphens/>
        <w:autoSpaceDE w:val="0"/>
        <w:spacing w:after="0" w:line="240" w:lineRule="auto"/>
        <w:ind w:firstLine="540"/>
        <w:jc w:val="both"/>
        <w:rPr>
          <w:rFonts w:ascii="Times New Roman" w:eastAsia="Arial" w:hAnsi="Times New Roman" w:cs="Times New Roman"/>
          <w:kern w:val="1"/>
          <w:sz w:val="28"/>
          <w:szCs w:val="28"/>
          <w:lang w:eastAsia="ar-SA"/>
        </w:rPr>
      </w:pPr>
      <w:proofErr w:type="gramStart"/>
      <w:r w:rsidRPr="005C2A29">
        <w:rPr>
          <w:rFonts w:ascii="Times New Roman" w:eastAsia="Arial" w:hAnsi="Times New Roman" w:cs="Times New Roman"/>
          <w:kern w:val="1"/>
          <w:sz w:val="28"/>
          <w:szCs w:val="28"/>
          <w:lang w:eastAsia="ar-SA"/>
        </w:rPr>
        <w:t>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p>
    <w:p w:rsidR="005C2A29" w:rsidRPr="005C2A29" w:rsidRDefault="005C2A29" w:rsidP="005C2A29">
      <w:pPr>
        <w:suppressAutoHyphens/>
        <w:autoSpaceDE w:val="0"/>
        <w:spacing w:after="0" w:line="240" w:lineRule="auto"/>
        <w:ind w:firstLine="540"/>
        <w:jc w:val="both"/>
        <w:rPr>
          <w:rFonts w:ascii="Times New Roman" w:eastAsia="Arial" w:hAnsi="Times New Roman" w:cs="Times New Roman"/>
          <w:kern w:val="1"/>
          <w:sz w:val="28"/>
          <w:szCs w:val="28"/>
          <w:lang w:eastAsia="ar-SA"/>
        </w:rPr>
      </w:pPr>
      <w:r w:rsidRPr="005C2A29">
        <w:rPr>
          <w:rFonts w:ascii="Times New Roman" w:eastAsia="Arial" w:hAnsi="Times New Roman" w:cs="Times New Roman"/>
          <w:kern w:val="1"/>
          <w:sz w:val="28"/>
          <w:szCs w:val="28"/>
          <w:lang w:eastAsia="ar-SA"/>
        </w:rPr>
        <w:lastRenderedPageBreak/>
        <w:t>по результатам рассмотрения жалобы принимают меры, направленные на восстановление или защиту нарушенных прав, свобод и законных интересов Заказчика, дают письменный ответ по существу поставленных в жалобе вопросов;</w:t>
      </w: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C2A29">
        <w:rPr>
          <w:rFonts w:ascii="Times New Roman" w:eastAsia="Arial" w:hAnsi="Times New Roman" w:cs="Times New Roman"/>
          <w:kern w:val="1"/>
          <w:sz w:val="28"/>
          <w:szCs w:val="28"/>
          <w:lang w:eastAsia="ar-SA"/>
        </w:rPr>
        <w:t>уведомляют Заказчика о направлении его жалобы на рассмотрение в другой государственный орган, орган местного самоуправления в соответствии с их компетенцией.</w:t>
      </w:r>
    </w:p>
    <w:p w:rsidR="005C2A29" w:rsidRPr="005C2A29" w:rsidRDefault="005C2A29" w:rsidP="005C2A2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ar-SA"/>
        </w:rPr>
        <w:t>62. </w:t>
      </w:r>
      <w:proofErr w:type="gramStart"/>
      <w:r w:rsidRPr="005C2A29">
        <w:rPr>
          <w:rFonts w:ascii="Times New Roman" w:eastAsia="Times New Roman" w:hAnsi="Times New Roman" w:cs="Times New Roman"/>
          <w:kern w:val="1"/>
          <w:sz w:val="28"/>
          <w:szCs w:val="28"/>
          <w:lang w:eastAsia="ru-RU"/>
        </w:rPr>
        <w:t>В случае если жалоба подана Заказчиком в Министерство, и в его компетенцию не входит принятие решения по жалобе в соответствии с требованиями пункта 3 постановления Правительства Республики Карелия от 06.12.2012 г. №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w:t>
      </w:r>
      <w:proofErr w:type="gramEnd"/>
      <w:r w:rsidRPr="005C2A29">
        <w:rPr>
          <w:rFonts w:ascii="Times New Roman" w:eastAsia="Times New Roman" w:hAnsi="Times New Roman" w:cs="Times New Roman"/>
          <w:kern w:val="1"/>
          <w:sz w:val="28"/>
          <w:szCs w:val="28"/>
          <w:lang w:eastAsia="ru-RU"/>
        </w:rPr>
        <w:t xml:space="preserve"> власти Республики Карелия», в течение трех рабочих дней со дня ее регистрации Министерство направляет жалобу в орган, предоставляющий государственную услугу, в компетенцию которого входит принятие решения по жалобе, и в письменной форме информирует Заказчика о перенаправлении жалобы.</w:t>
      </w: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C2A29">
        <w:rPr>
          <w:rFonts w:ascii="Times New Roman" w:eastAsia="Arial" w:hAnsi="Times New Roman" w:cs="Times New Roman"/>
          <w:kern w:val="1"/>
          <w:sz w:val="28"/>
          <w:szCs w:val="28"/>
          <w:lang w:eastAsia="ar-SA"/>
        </w:rPr>
        <w:t>В случае если в жалобе не указана фамилия Заказчика, направившего жалобу, и почтовый адрес, по которому должен быть направлен ответ, ответ на жалобу не дается.</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w:t>
      </w:r>
      <w:r w:rsidRPr="005C2A29">
        <w:rPr>
          <w:rFonts w:ascii="Times New Roman" w:eastAsia="Times New Roman" w:hAnsi="Times New Roman" w:cs="Times New Roman"/>
          <w:kern w:val="1"/>
          <w:sz w:val="28"/>
          <w:szCs w:val="28"/>
          <w:lang w:eastAsia="ar-SA"/>
        </w:rPr>
        <w:t>2013</w:t>
      </w:r>
      <w:r w:rsidRPr="005C2A29">
        <w:rPr>
          <w:rFonts w:ascii="Times New Roman" w:eastAsia="Times New Roman" w:hAnsi="Times New Roman" w:cs="Times New Roman"/>
          <w:kern w:val="1"/>
          <w:sz w:val="28"/>
          <w:szCs w:val="28"/>
          <w:lang w:eastAsia="ru-RU"/>
        </w:rPr>
        <w:t xml:space="preserve"> № </w:t>
      </w:r>
      <w:r w:rsidRPr="005C2A29">
        <w:rPr>
          <w:rFonts w:ascii="Times New Roman" w:eastAsia="Times New Roman" w:hAnsi="Times New Roman" w:cs="Times New Roman"/>
          <w:kern w:val="1"/>
          <w:sz w:val="28"/>
          <w:szCs w:val="28"/>
          <w:lang w:eastAsia="ar-SA"/>
        </w:rPr>
        <w:t>1259</w:t>
      </w:r>
      <w:r w:rsidRPr="005C2A29">
        <w:rPr>
          <w:rFonts w:ascii="Times New Roman" w:eastAsia="Times New Roman" w:hAnsi="Times New Roman" w:cs="Times New Roman"/>
          <w:kern w:val="1"/>
          <w:sz w:val="28"/>
          <w:szCs w:val="28"/>
          <w:lang w:eastAsia="ru-RU"/>
        </w:rPr>
        <w:t>)</w:t>
      </w: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ar-SA"/>
        </w:rPr>
        <w:t>63. </w:t>
      </w:r>
      <w:r w:rsidRPr="005C2A29">
        <w:rPr>
          <w:rFonts w:ascii="Times New Roman" w:eastAsia="Arial" w:hAnsi="Times New Roman" w:cs="Times New Roman"/>
          <w:kern w:val="1"/>
          <w:sz w:val="28"/>
          <w:szCs w:val="28"/>
          <w:lang w:eastAsia="ru-RU"/>
        </w:rPr>
        <w:t>В удовлетворении жалобы может быть отказано в следующих случаях:</w:t>
      </w:r>
    </w:p>
    <w:p w:rsidR="005C2A29" w:rsidRPr="005C2A29" w:rsidRDefault="005C2A29" w:rsidP="005C2A2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ru-RU"/>
        </w:rPr>
        <w:t>при наличии вступившего в законную силу решения суда, арбитражного суда по жалобе по тому же предмету и по тем же основаниям;</w:t>
      </w:r>
    </w:p>
    <w:p w:rsidR="005C2A29" w:rsidRPr="005C2A29" w:rsidRDefault="005C2A29" w:rsidP="005C2A2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ru-RU"/>
        </w:rPr>
        <w:t>при подаче жалобы лицом, полномочия которого не подтверждены в порядке, установленном законодательством Российской Федерации;</w:t>
      </w: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ru-RU"/>
        </w:rPr>
      </w:pPr>
      <w:proofErr w:type="gramStart"/>
      <w:r w:rsidRPr="005C2A29">
        <w:rPr>
          <w:rFonts w:ascii="Times New Roman" w:eastAsia="Arial" w:hAnsi="Times New Roman" w:cs="Times New Roman"/>
          <w:kern w:val="1"/>
          <w:sz w:val="28"/>
          <w:szCs w:val="28"/>
          <w:lang w:eastAsia="ru-RU"/>
        </w:rPr>
        <w:t>при наличии решения по жалобе, принятого ранее в соответствии с требованиями постановления Правительства Республики Карелия от 06.12.2012 г. №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в отношении того же Заказчика и по тому же предмету</w:t>
      </w:r>
      <w:proofErr w:type="gramEnd"/>
      <w:r w:rsidRPr="005C2A29">
        <w:rPr>
          <w:rFonts w:ascii="Times New Roman" w:eastAsia="Arial" w:hAnsi="Times New Roman" w:cs="Times New Roman"/>
          <w:kern w:val="1"/>
          <w:sz w:val="28"/>
          <w:szCs w:val="28"/>
          <w:lang w:eastAsia="ru-RU"/>
        </w:rPr>
        <w:t xml:space="preserve"> жалобы.</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ar-SA"/>
        </w:rPr>
        <w:t>64. </w:t>
      </w:r>
      <w:r w:rsidRPr="005C2A29">
        <w:rPr>
          <w:rFonts w:ascii="Times New Roman" w:eastAsia="Times New Roman" w:hAnsi="Times New Roman" w:cs="Times New Roman"/>
          <w:kern w:val="1"/>
          <w:sz w:val="28"/>
          <w:szCs w:val="28"/>
          <w:lang w:eastAsia="ru-RU"/>
        </w:rPr>
        <w:t>Жалоба может быть оставлена без ответа в следующих случаях:</w:t>
      </w:r>
    </w:p>
    <w:p w:rsidR="005C2A29" w:rsidRPr="005C2A29" w:rsidRDefault="005C2A29" w:rsidP="005C2A29">
      <w:pPr>
        <w:autoSpaceDE w:val="0"/>
        <w:autoSpaceDN w:val="0"/>
        <w:adjustRightInd w:val="0"/>
        <w:spacing w:after="0" w:line="240" w:lineRule="auto"/>
        <w:ind w:firstLine="567"/>
        <w:jc w:val="both"/>
        <w:outlineLvl w:val="0"/>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2A29" w:rsidRPr="005C2A29" w:rsidRDefault="005C2A29" w:rsidP="005C2A29">
      <w:pPr>
        <w:autoSpaceDE w:val="0"/>
        <w:autoSpaceDN w:val="0"/>
        <w:adjustRightInd w:val="0"/>
        <w:spacing w:after="0" w:line="240" w:lineRule="auto"/>
        <w:ind w:firstLine="567"/>
        <w:jc w:val="both"/>
        <w:outlineLvl w:val="0"/>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ru-RU"/>
        </w:rPr>
        <w:t>отсутствие возможности прочитать какую-либо часть текста жалобы, фамилию, имя, отчество (при наличии) и (или) почтовый адрес Заказчика, указанные в жалобе.</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C2A29">
        <w:rPr>
          <w:rFonts w:ascii="Times New Roman" w:eastAsia="Arial" w:hAnsi="Times New Roman" w:cs="Times New Roman"/>
          <w:kern w:val="1"/>
          <w:sz w:val="28"/>
          <w:szCs w:val="28"/>
          <w:lang w:eastAsia="ru-RU"/>
        </w:rPr>
        <w:t>65. </w:t>
      </w:r>
      <w:r w:rsidRPr="005C2A29">
        <w:rPr>
          <w:rFonts w:ascii="Times New Roman" w:eastAsia="Arial" w:hAnsi="Times New Roman" w:cs="Times New Roman"/>
          <w:color w:val="000000"/>
          <w:kern w:val="1"/>
          <w:sz w:val="28"/>
          <w:szCs w:val="28"/>
          <w:lang w:eastAsia="ru-RU"/>
        </w:rPr>
        <w:t>утратил силу –</w:t>
      </w:r>
      <w:r w:rsidRPr="005C2A29">
        <w:rPr>
          <w:rFonts w:ascii="Times New Roman" w:eastAsia="Arial" w:hAnsi="Times New Roman" w:cs="Times New Roman"/>
          <w:kern w:val="1"/>
          <w:sz w:val="28"/>
          <w:szCs w:val="28"/>
          <w:lang w:eastAsia="ru-RU"/>
        </w:rPr>
        <w:t xml:space="preserve"> приказ </w:t>
      </w:r>
      <w:r w:rsidRPr="005C2A29">
        <w:rPr>
          <w:rFonts w:ascii="Times New Roman" w:eastAsia="Arial" w:hAnsi="Times New Roman" w:cs="Times New Roman"/>
          <w:bCs/>
          <w:kern w:val="1"/>
          <w:sz w:val="28"/>
          <w:szCs w:val="28"/>
          <w:lang w:eastAsia="ar-SA"/>
        </w:rPr>
        <w:t>Министерства по природопользованию и экологии Республики Карелия</w:t>
      </w:r>
      <w:r w:rsidRPr="005C2A29">
        <w:rPr>
          <w:rFonts w:ascii="Times New Roman" w:eastAsia="Arial" w:hAnsi="Times New Roman" w:cs="Times New Roman"/>
          <w:kern w:val="1"/>
          <w:sz w:val="28"/>
          <w:szCs w:val="28"/>
          <w:lang w:eastAsia="ru-RU"/>
        </w:rPr>
        <w:t xml:space="preserve"> от </w:t>
      </w:r>
      <w:r w:rsidRPr="005C2A29">
        <w:rPr>
          <w:rFonts w:ascii="Times New Roman" w:eastAsia="Arial" w:hAnsi="Times New Roman" w:cs="Times New Roman"/>
          <w:kern w:val="1"/>
          <w:sz w:val="28"/>
          <w:szCs w:val="28"/>
          <w:lang w:eastAsia="ar-SA"/>
        </w:rPr>
        <w:t>14.08.2013</w:t>
      </w:r>
      <w:r w:rsidRPr="005C2A29">
        <w:rPr>
          <w:rFonts w:ascii="Times New Roman" w:eastAsia="Arial" w:hAnsi="Times New Roman" w:cs="Times New Roman"/>
          <w:kern w:val="1"/>
          <w:sz w:val="28"/>
          <w:szCs w:val="28"/>
          <w:lang w:eastAsia="ru-RU"/>
        </w:rPr>
        <w:t xml:space="preserve"> № </w:t>
      </w:r>
      <w:r w:rsidRPr="005C2A29">
        <w:rPr>
          <w:rFonts w:ascii="Times New Roman" w:eastAsia="Arial" w:hAnsi="Times New Roman" w:cs="Times New Roman"/>
          <w:kern w:val="1"/>
          <w:sz w:val="28"/>
          <w:szCs w:val="28"/>
          <w:lang w:eastAsia="ar-SA"/>
        </w:rPr>
        <w:t>1259</w:t>
      </w:r>
      <w:r w:rsidRPr="005C2A29">
        <w:rPr>
          <w:rFonts w:ascii="Times New Roman" w:eastAsia="Arial" w:hAnsi="Times New Roman" w:cs="Times New Roman"/>
          <w:kern w:val="1"/>
          <w:sz w:val="28"/>
          <w:szCs w:val="28"/>
          <w:lang w:eastAsia="ru-RU"/>
        </w:rPr>
        <w:t>.</w:t>
      </w:r>
    </w:p>
    <w:p w:rsidR="005C2A29" w:rsidRPr="005C2A29" w:rsidRDefault="005C2A29" w:rsidP="005C2A29">
      <w:pPr>
        <w:autoSpaceDE w:val="0"/>
        <w:autoSpaceDN w:val="0"/>
        <w:adjustRightInd w:val="0"/>
        <w:spacing w:after="0" w:line="240" w:lineRule="auto"/>
        <w:ind w:firstLine="567"/>
        <w:jc w:val="both"/>
        <w:outlineLvl w:val="0"/>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lastRenderedPageBreak/>
        <w:t>66.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Заказчику,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C2A29" w:rsidRPr="005C2A29" w:rsidRDefault="005C2A29" w:rsidP="005C2A29">
      <w:pPr>
        <w:autoSpaceDE w:val="0"/>
        <w:autoSpaceDN w:val="0"/>
        <w:adjustRightInd w:val="0"/>
        <w:spacing w:after="0" w:line="240" w:lineRule="auto"/>
        <w:ind w:firstLine="540"/>
        <w:jc w:val="both"/>
        <w:outlineLvl w:val="0"/>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ar-SA"/>
        </w:rPr>
        <w:t>67.</w:t>
      </w:r>
      <w:r w:rsidRPr="005C2A29">
        <w:rPr>
          <w:rFonts w:ascii="Times New Roman" w:eastAsia="Times New Roman" w:hAnsi="Times New Roman" w:cs="Times New Roman"/>
          <w:kern w:val="1"/>
          <w:sz w:val="28"/>
          <w:szCs w:val="28"/>
          <w:lang w:val="en-US" w:eastAsia="ar-SA"/>
        </w:rPr>
        <w:t> </w:t>
      </w:r>
      <w:r w:rsidRPr="005C2A29">
        <w:rPr>
          <w:rFonts w:ascii="Times New Roman" w:eastAsia="Times New Roman" w:hAnsi="Times New Roman" w:cs="Times New Roman"/>
          <w:kern w:val="1"/>
          <w:sz w:val="28"/>
          <w:szCs w:val="28"/>
          <w:lang w:eastAsia="ar-SA"/>
        </w:rPr>
        <w:t>В случае если причины, по которым ответ по существу поставленных в жалобе вопросов не мог быть дан, в последующем были устранены, Заказчик вправе вновь направить жалобу в Министерство.</w:t>
      </w:r>
    </w:p>
    <w:p w:rsidR="005C2A29" w:rsidRPr="005C2A29" w:rsidRDefault="005C2A29" w:rsidP="005C2A29">
      <w:pPr>
        <w:autoSpaceDE w:val="0"/>
        <w:autoSpaceDN w:val="0"/>
        <w:adjustRightInd w:val="0"/>
        <w:spacing w:after="0" w:line="240" w:lineRule="auto"/>
        <w:ind w:firstLine="540"/>
        <w:jc w:val="both"/>
        <w:outlineLvl w:val="1"/>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ru-RU"/>
        </w:rPr>
        <w:t>68. </w:t>
      </w:r>
      <w:proofErr w:type="gramStart"/>
      <w:r w:rsidRPr="005C2A29">
        <w:rPr>
          <w:rFonts w:ascii="Times New Roman" w:eastAsia="Times New Roman" w:hAnsi="Times New Roman" w:cs="Times New Roman"/>
          <w:kern w:val="1"/>
          <w:sz w:val="28"/>
          <w:szCs w:val="28"/>
          <w:lang w:eastAsia="ru-RU"/>
        </w:rPr>
        <w:t xml:space="preserve">Жалоба подлежит рассмотрению в течение пятнадцати рабочих дней со дня ее регистрации; и в течение пяти рабочих дней со дня ее регистрации – в случае обжалования отказа Министерства и специалиста, </w:t>
      </w:r>
      <w:r w:rsidRPr="005C2A29">
        <w:rPr>
          <w:rFonts w:ascii="Times New Roman CYR" w:eastAsia="Times New Roman" w:hAnsi="Times New Roman CYR" w:cs="Times New Roman CYR"/>
          <w:kern w:val="1"/>
          <w:sz w:val="28"/>
          <w:szCs w:val="28"/>
          <w:lang w:eastAsia="ru-RU"/>
        </w:rPr>
        <w:t>предоставляющего государственную услугу,</w:t>
      </w:r>
      <w:r w:rsidRPr="005C2A29">
        <w:rPr>
          <w:rFonts w:ascii="Times New Roman" w:eastAsia="Times New Roman" w:hAnsi="Times New Roman" w:cs="Times New Roman"/>
          <w:kern w:val="1"/>
          <w:sz w:val="28"/>
          <w:szCs w:val="28"/>
          <w:lang w:eastAsia="ru-RU"/>
        </w:rPr>
        <w:t xml:space="preserve"> в приеме документов у Заказчика либо в исправлении допущенных опечаток и ошибок или в случае обжалования нарушения установленного срока таких исправлений.</w:t>
      </w:r>
      <w:proofErr w:type="gramEnd"/>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w:t>
      </w:r>
      <w:proofErr w:type="gramStart"/>
      <w:r w:rsidRPr="005C2A29">
        <w:rPr>
          <w:rFonts w:ascii="Times New Roman" w:eastAsia="Times New Roman" w:hAnsi="Times New Roman" w:cs="Times New Roman"/>
          <w:kern w:val="1"/>
          <w:sz w:val="24"/>
          <w:szCs w:val="24"/>
          <w:lang w:eastAsia="ru-RU"/>
        </w:rPr>
        <w:t>в</w:t>
      </w:r>
      <w:proofErr w:type="gramEnd"/>
      <w:r w:rsidRPr="005C2A29">
        <w:rPr>
          <w:rFonts w:ascii="Times New Roman" w:eastAsia="Times New Roman" w:hAnsi="Times New Roman" w:cs="Times New Roman"/>
          <w:kern w:val="1"/>
          <w:sz w:val="24"/>
          <w:szCs w:val="24"/>
          <w:lang w:eastAsia="ru-RU"/>
        </w:rPr>
        <w:t xml:space="preserve">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40"/>
        <w:jc w:val="both"/>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kern w:val="1"/>
          <w:sz w:val="28"/>
          <w:szCs w:val="28"/>
          <w:lang w:eastAsia="ar-SA"/>
        </w:rPr>
        <w:t>69. Подача жалобы не приостанавливает исполнения обжалуемого решения и действия.</w:t>
      </w:r>
    </w:p>
    <w:p w:rsidR="005C2A29" w:rsidRPr="005C2A29" w:rsidRDefault="005C2A29" w:rsidP="005C2A29">
      <w:pPr>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ar-SA"/>
        </w:rPr>
        <w:t>70. </w:t>
      </w:r>
      <w:r w:rsidRPr="005C2A29">
        <w:rPr>
          <w:rFonts w:ascii="Times New Roman" w:eastAsia="Times New Roman" w:hAnsi="Times New Roman" w:cs="Times New Roman"/>
          <w:kern w:val="1"/>
          <w:sz w:val="28"/>
          <w:szCs w:val="28"/>
          <w:lang w:eastAsia="ru-RU"/>
        </w:rPr>
        <w:t xml:space="preserve">По результатам рассмотрения жалобы </w:t>
      </w:r>
      <w:r w:rsidRPr="005C2A29">
        <w:rPr>
          <w:rFonts w:ascii="Times New Roman" w:eastAsia="Times New Roman" w:hAnsi="Times New Roman" w:cs="Times New Roman"/>
          <w:kern w:val="1"/>
          <w:sz w:val="28"/>
          <w:szCs w:val="28"/>
          <w:lang w:eastAsia="ar-SA"/>
        </w:rPr>
        <w:t xml:space="preserve">Министр или лицо, исполняющее обязанности Министра, </w:t>
      </w:r>
      <w:r w:rsidRPr="005C2A29">
        <w:rPr>
          <w:rFonts w:ascii="Times New Roman" w:eastAsia="Times New Roman" w:hAnsi="Times New Roman" w:cs="Times New Roman"/>
          <w:kern w:val="1"/>
          <w:sz w:val="28"/>
          <w:szCs w:val="28"/>
          <w:lang w:eastAsia="ru-RU"/>
        </w:rPr>
        <w:t>принимает одно из следующих решений:</w:t>
      </w:r>
    </w:p>
    <w:p w:rsidR="005C2A29" w:rsidRPr="005C2A29" w:rsidRDefault="005C2A29" w:rsidP="005C2A29">
      <w:pPr>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ru-RU"/>
        </w:rPr>
      </w:pPr>
      <w:proofErr w:type="gramStart"/>
      <w:r w:rsidRPr="005C2A29">
        <w:rPr>
          <w:rFonts w:ascii="Times New Roman" w:eastAsia="Times New Roman" w:hAnsi="Times New Roman" w:cs="Times New Roman"/>
          <w:kern w:val="1"/>
          <w:sz w:val="28"/>
          <w:szCs w:val="28"/>
          <w:lang w:eastAsia="ru-RU"/>
        </w:rPr>
        <w:t>–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Заказчику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w:t>
      </w:r>
      <w:proofErr w:type="gramEnd"/>
    </w:p>
    <w:p w:rsidR="005C2A29" w:rsidRPr="005C2A29" w:rsidRDefault="005C2A29" w:rsidP="005C2A29">
      <w:pPr>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ru-RU"/>
        </w:rPr>
        <w:t>– об отказе в удовлетворении жалобы.</w:t>
      </w:r>
    </w:p>
    <w:p w:rsidR="005C2A29" w:rsidRPr="005C2A29" w:rsidRDefault="005C2A29" w:rsidP="005C2A29">
      <w:pPr>
        <w:autoSpaceDE w:val="0"/>
        <w:autoSpaceDN w:val="0"/>
        <w:adjustRightInd w:val="0"/>
        <w:spacing w:after="0" w:line="240" w:lineRule="auto"/>
        <w:ind w:firstLine="540"/>
        <w:jc w:val="both"/>
        <w:outlineLvl w:val="1"/>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ru-RU"/>
        </w:rPr>
        <w:t>При удовлетворении жалобы в Министерстве принимаются меры по устранению выявленных нарушений, в том числе по выдаче Заказчику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autoSpaceDE w:val="0"/>
        <w:autoSpaceDN w:val="0"/>
        <w:adjustRightInd w:val="0"/>
        <w:spacing w:after="0" w:line="240" w:lineRule="auto"/>
        <w:ind w:firstLine="540"/>
        <w:jc w:val="both"/>
        <w:outlineLvl w:val="1"/>
        <w:rPr>
          <w:rFonts w:ascii="Times New Roman" w:eastAsia="Times New Roman" w:hAnsi="Times New Roman" w:cs="Times New Roman"/>
          <w:kern w:val="1"/>
          <w:sz w:val="28"/>
          <w:szCs w:val="28"/>
          <w:lang w:eastAsia="ru-RU"/>
        </w:rPr>
      </w:pPr>
      <w:r w:rsidRPr="005C2A29">
        <w:rPr>
          <w:rFonts w:ascii="Times New Roman" w:eastAsia="Times New Roman" w:hAnsi="Times New Roman" w:cs="Times New Roman"/>
          <w:kern w:val="1"/>
          <w:sz w:val="28"/>
          <w:szCs w:val="28"/>
          <w:lang w:eastAsia="ar-SA"/>
        </w:rPr>
        <w:t>71. </w:t>
      </w:r>
      <w:r w:rsidRPr="005C2A29">
        <w:rPr>
          <w:rFonts w:ascii="Times New Roman" w:eastAsia="Times New Roman" w:hAnsi="Times New Roman" w:cs="Times New Roman"/>
          <w:kern w:val="1"/>
          <w:sz w:val="28"/>
          <w:szCs w:val="28"/>
          <w:lang w:eastAsia="ru-RU"/>
        </w:rPr>
        <w:t xml:space="preserve">Ответ по результатам рассмотрения жалобы направляется </w:t>
      </w:r>
      <w:r w:rsidRPr="005C2A29">
        <w:rPr>
          <w:rFonts w:ascii="Times New Roman" w:eastAsia="Times New Roman" w:hAnsi="Times New Roman" w:cs="Times New Roman"/>
          <w:kern w:val="1"/>
          <w:sz w:val="28"/>
          <w:szCs w:val="28"/>
          <w:lang w:eastAsia="ar-SA"/>
        </w:rPr>
        <w:t>Заказчику</w:t>
      </w:r>
      <w:r w:rsidRPr="005C2A29">
        <w:rPr>
          <w:rFonts w:ascii="Times New Roman" w:eastAsia="Times New Roman" w:hAnsi="Times New Roman" w:cs="Times New Roman"/>
          <w:kern w:val="1"/>
          <w:sz w:val="28"/>
          <w:szCs w:val="28"/>
          <w:lang w:eastAsia="ru-RU"/>
        </w:rPr>
        <w:t xml:space="preserve"> в письменной форме не позднее дня, следующего за днем принятия решения.</w:t>
      </w:r>
    </w:p>
    <w:p w:rsidR="005C2A29" w:rsidRPr="005C2A29" w:rsidRDefault="005C2A29" w:rsidP="005C2A29">
      <w:pPr>
        <w:suppressAutoHyphens/>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ru-RU"/>
        </w:rPr>
        <w:t xml:space="preserve">(в ред. Приказа </w:t>
      </w:r>
      <w:r w:rsidRPr="005C2A29">
        <w:rPr>
          <w:rFonts w:ascii="Times New Roman" w:eastAsia="Times New Roman" w:hAnsi="Times New Roman" w:cs="Times New Roman"/>
          <w:bCs/>
          <w:kern w:val="1"/>
          <w:sz w:val="24"/>
          <w:szCs w:val="24"/>
          <w:lang w:eastAsia="ar-SA"/>
        </w:rPr>
        <w:t>Министерства по природопользованию и экологии Республики Карелия</w:t>
      </w:r>
      <w:r w:rsidRPr="005C2A29">
        <w:rPr>
          <w:rFonts w:ascii="Times New Roman" w:eastAsia="Times New Roman" w:hAnsi="Times New Roman" w:cs="Times New Roman"/>
          <w:kern w:val="1"/>
          <w:sz w:val="24"/>
          <w:szCs w:val="24"/>
          <w:lang w:eastAsia="ru-RU"/>
        </w:rPr>
        <w:t xml:space="preserve"> от </w:t>
      </w:r>
      <w:r w:rsidRPr="005C2A29">
        <w:rPr>
          <w:rFonts w:ascii="Times New Roman" w:eastAsia="Times New Roman" w:hAnsi="Times New Roman" w:cs="Times New Roman"/>
          <w:kern w:val="1"/>
          <w:sz w:val="24"/>
          <w:szCs w:val="24"/>
          <w:lang w:eastAsia="ar-SA"/>
        </w:rPr>
        <w:t>14.08.2013</w:t>
      </w:r>
      <w:r w:rsidRPr="005C2A29">
        <w:rPr>
          <w:rFonts w:ascii="Times New Roman" w:eastAsia="Times New Roman" w:hAnsi="Times New Roman" w:cs="Times New Roman"/>
          <w:kern w:val="1"/>
          <w:sz w:val="24"/>
          <w:szCs w:val="24"/>
          <w:lang w:eastAsia="ru-RU"/>
        </w:rPr>
        <w:t xml:space="preserve"> № </w:t>
      </w:r>
      <w:r w:rsidRPr="005C2A29">
        <w:rPr>
          <w:rFonts w:ascii="Times New Roman" w:eastAsia="Times New Roman" w:hAnsi="Times New Roman" w:cs="Times New Roman"/>
          <w:kern w:val="1"/>
          <w:sz w:val="24"/>
          <w:szCs w:val="24"/>
          <w:lang w:eastAsia="ar-SA"/>
        </w:rPr>
        <w:t>1259</w:t>
      </w:r>
      <w:r w:rsidRPr="005C2A29">
        <w:rPr>
          <w:rFonts w:ascii="Times New Roman" w:eastAsia="Times New Roman" w:hAnsi="Times New Roman" w:cs="Times New Roman"/>
          <w:kern w:val="1"/>
          <w:sz w:val="24"/>
          <w:szCs w:val="24"/>
          <w:lang w:eastAsia="ru-RU"/>
        </w:rPr>
        <w:t>)</w:t>
      </w: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C2A29">
        <w:rPr>
          <w:rFonts w:ascii="Times New Roman" w:eastAsia="Arial" w:hAnsi="Times New Roman" w:cs="Times New Roman"/>
          <w:kern w:val="1"/>
          <w:sz w:val="28"/>
          <w:szCs w:val="28"/>
          <w:lang w:eastAsia="ar-SA"/>
        </w:rPr>
        <w:t>72. Заказчик имеет право обжаловать решения, действия (бездействия) специалистов Министерства в соответствии с законодательством Российской Федерации в суде общей юрисдикции, арбитражном суде.</w:t>
      </w: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p>
    <w:p w:rsidR="005C2A29" w:rsidRPr="005C2A29" w:rsidRDefault="005C2A29" w:rsidP="005C2A29">
      <w:pPr>
        <w:suppressAutoHyphens/>
        <w:autoSpaceDE w:val="0"/>
        <w:spacing w:after="0" w:line="240" w:lineRule="auto"/>
        <w:ind w:firstLine="567"/>
        <w:jc w:val="both"/>
        <w:rPr>
          <w:rFonts w:ascii="Times New Roman" w:eastAsia="Arial" w:hAnsi="Times New Roman" w:cs="Times New Roman"/>
          <w:kern w:val="1"/>
          <w:sz w:val="28"/>
          <w:szCs w:val="28"/>
          <w:lang w:eastAsia="ar-SA"/>
        </w:rPr>
      </w:pP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1</w:t>
      </w: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before="360" w:after="0" w:line="240" w:lineRule="auto"/>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БАЗОВЫЕ КРИТЕРИИ</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ПО СЛОЖНОСТИ ОБЪЕКТОВ ГОСУДАРСТВЕННОЙ</w:t>
      </w:r>
    </w:p>
    <w:p w:rsidR="005C2A29" w:rsidRPr="005C2A29" w:rsidRDefault="005C2A29" w:rsidP="005C2A29">
      <w:pPr>
        <w:autoSpaceDE w:val="0"/>
        <w:autoSpaceDN w:val="0"/>
        <w:adjustRightInd w:val="0"/>
        <w:spacing w:after="240" w:line="240" w:lineRule="auto"/>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ЭКОЛОГИЧЕСКОЙ ЭКСПЕРТИЗЫ</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Определение сложности объектов государственной экологической экспертизы осуществляется на основании нижеуказанных базовых критериев и с учетом трудоемкости экспертных работ, природных особенностей (условий) территории, экологической ситуации в районе намечаемой деятельности и масштаба воздействия намечаемой деятельности на окружающую среду.</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Критерии по количеству привлекаемых экспертов:</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более 11 человек – сложные объекты государственной экологической экспертизы;</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до 11 человек – объекты государственной экологической экспертизы средней сложности;</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от 3 человек – простые объекты государственной экологической экспертизы.</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Критерии природных особенностей (условий) территории:</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геоморфологическое и геолого-литологическое строение территории, наличие опасных геологических процессов и явлений, природных геохимических аномалий;</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гидрогеологические условия территории, характеристика и качественная оценка вод подземных водных объектов;</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гидрографическая сеть территории, гидрологическая характеристика и качественная оценка вод поверхностных водных объектов;</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климатическая характеристика местности;</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экологически допустимые объемы безвозвратного изъятия поверхностного стока;</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сведения о наличии подтопления территории, провоз развития и оценка ущерба от подтопления;</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геологические процессы и оценка опасности возникновения стихийных бедствий и катастроф.</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Критерии экологической ситуации в районе намечаемой деятельности:</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современное состояние растительного покрова;</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наличие редких, эндемичных и занесенных в Красную книгу видов растений и растительных сообществ;</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современное состояние животного мира;</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современное состояние водной и наземной фауны;</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состояние земель, их функциональное назначение и статус;</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lastRenderedPageBreak/>
        <w:t>природное/измененное состояние ландшафтов;</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наличие и состояние особо охраняемых природных территорий и объектов;</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рекреационные зоны и зоны традиционного природопользования;</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roofErr w:type="spellStart"/>
      <w:r w:rsidRPr="005C2A29">
        <w:rPr>
          <w:rFonts w:ascii="Times New Roman CYR" w:eastAsia="Times New Roman" w:hAnsi="Times New Roman CYR" w:cs="Times New Roman CYR"/>
          <w:sz w:val="28"/>
          <w:szCs w:val="28"/>
          <w:lang w:eastAsia="ru-RU"/>
        </w:rPr>
        <w:t>водоохранные</w:t>
      </w:r>
      <w:proofErr w:type="spellEnd"/>
      <w:r w:rsidRPr="005C2A29">
        <w:rPr>
          <w:rFonts w:ascii="Times New Roman CYR" w:eastAsia="Times New Roman" w:hAnsi="Times New Roman CYR" w:cs="Times New Roman CYR"/>
          <w:sz w:val="28"/>
          <w:szCs w:val="28"/>
          <w:lang w:eastAsia="ru-RU"/>
        </w:rPr>
        <w:t xml:space="preserve"> зоны;</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уязвимость природной среды;</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имеющийся уровень загрязнения территории;</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наличие зоны экологического бедствия/зоны чрезвычайных ситуаций.</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Критерии по масштабу воздействия намечаемой деятельности на окружающую среду:</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roofErr w:type="gramStart"/>
      <w:r w:rsidRPr="005C2A29">
        <w:rPr>
          <w:rFonts w:ascii="Times New Roman CYR" w:eastAsia="Times New Roman" w:hAnsi="Times New Roman CYR" w:cs="Times New Roman CYR"/>
          <w:sz w:val="28"/>
          <w:szCs w:val="28"/>
          <w:lang w:eastAsia="ru-RU"/>
        </w:rPr>
        <w:t>Национальный</w:t>
      </w:r>
      <w:proofErr w:type="gramEnd"/>
      <w:r w:rsidRPr="005C2A29">
        <w:rPr>
          <w:rFonts w:ascii="Times New Roman CYR" w:eastAsia="Times New Roman" w:hAnsi="Times New Roman CYR" w:cs="Times New Roman CYR"/>
          <w:sz w:val="28"/>
          <w:szCs w:val="28"/>
          <w:lang w:eastAsia="ru-RU"/>
        </w:rPr>
        <w:t>: охватывает экономические регионы Российской Федерации;</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Региональный: охватывает город, регион или территорию субъекта Российской Федерации;</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Местный: охватывает территорию микрорайона, села, муниципального образования;</w:t>
      </w:r>
    </w:p>
    <w:p w:rsidR="005C2A29" w:rsidRPr="005C2A29" w:rsidRDefault="005C2A29" w:rsidP="005C2A29">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roofErr w:type="gramStart"/>
      <w:r w:rsidRPr="005C2A29">
        <w:rPr>
          <w:rFonts w:ascii="Times New Roman CYR" w:eastAsia="Times New Roman" w:hAnsi="Times New Roman CYR" w:cs="Times New Roman CYR"/>
          <w:sz w:val="28"/>
          <w:szCs w:val="28"/>
          <w:lang w:eastAsia="ru-RU"/>
        </w:rPr>
        <w:t>Локальный</w:t>
      </w:r>
      <w:proofErr w:type="gramEnd"/>
      <w:r w:rsidRPr="005C2A29">
        <w:rPr>
          <w:rFonts w:ascii="Times New Roman CYR" w:eastAsia="Times New Roman" w:hAnsi="Times New Roman CYR" w:cs="Times New Roman CYR"/>
          <w:sz w:val="28"/>
          <w:szCs w:val="28"/>
          <w:lang w:eastAsia="ru-RU"/>
        </w:rPr>
        <w:t>: охватывает промышленную зону предприятия.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2</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16"/>
          <w:szCs w:val="16"/>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ind w:left="-180"/>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ind w:left="-180"/>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bl>
      <w:tblPr>
        <w:tblW w:w="0" w:type="auto"/>
        <w:tblLayout w:type="fixed"/>
        <w:tblLook w:val="0000" w:firstRow="0" w:lastRow="0" w:firstColumn="0" w:lastColumn="0" w:noHBand="0" w:noVBand="0"/>
      </w:tblPr>
      <w:tblGrid>
        <w:gridCol w:w="3708"/>
        <w:gridCol w:w="6606"/>
      </w:tblGrid>
      <w:tr w:rsidR="005C2A29" w:rsidRPr="005C2A29" w:rsidTr="00D836D3">
        <w:tblPrEx>
          <w:tblCellMar>
            <w:top w:w="0" w:type="dxa"/>
            <w:bottom w:w="0" w:type="dxa"/>
          </w:tblCellMar>
        </w:tblPrEx>
        <w:tc>
          <w:tcPr>
            <w:tcW w:w="3708"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от ____________№_________</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p>
        </w:tc>
        <w:tc>
          <w:tcPr>
            <w:tcW w:w="6606"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792"/>
              <w:jc w:val="right"/>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Министерство по природопользованию и</w:t>
            </w:r>
          </w:p>
          <w:p w:rsidR="005C2A29" w:rsidRPr="005C2A29" w:rsidRDefault="005C2A29" w:rsidP="005C2A29">
            <w:pPr>
              <w:autoSpaceDE w:val="0"/>
              <w:autoSpaceDN w:val="0"/>
              <w:adjustRightInd w:val="0"/>
              <w:spacing w:after="0" w:line="240" w:lineRule="auto"/>
              <w:ind w:left="792"/>
              <w:jc w:val="right"/>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экологии Республики Карелия</w:t>
            </w:r>
          </w:p>
          <w:p w:rsidR="005C2A29" w:rsidRPr="005C2A29" w:rsidRDefault="005C2A29" w:rsidP="005C2A29">
            <w:pPr>
              <w:autoSpaceDE w:val="0"/>
              <w:autoSpaceDN w:val="0"/>
              <w:adjustRightInd w:val="0"/>
              <w:spacing w:after="0" w:line="240" w:lineRule="auto"/>
              <w:ind w:left="792"/>
              <w:jc w:val="right"/>
              <w:rPr>
                <w:rFonts w:ascii="Times New Roman CYR" w:eastAsia="Times New Roman" w:hAnsi="Times New Roman CYR" w:cs="Times New Roman CYR"/>
                <w:sz w:val="26"/>
                <w:szCs w:val="26"/>
                <w:lang w:eastAsia="ru-RU"/>
              </w:rPr>
            </w:pPr>
          </w:p>
        </w:tc>
      </w:tr>
    </w:tbl>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Заявление</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Направляем Вам для организации и проведения государственной экологической экспертизы ___________________________________________________________________.</w:t>
      </w:r>
    </w:p>
    <w:p w:rsidR="005C2A29" w:rsidRPr="005C2A29" w:rsidRDefault="005C2A29" w:rsidP="005C2A29">
      <w:pPr>
        <w:autoSpaceDE w:val="0"/>
        <w:autoSpaceDN w:val="0"/>
        <w:adjustRightInd w:val="0"/>
        <w:spacing w:after="0" w:line="240" w:lineRule="auto"/>
        <w:ind w:left="1276"/>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 ответственности за реализацию объекта без положительного заключения государственной экологической экспертизы предупреждены. К реализации объекта не приступали.</w:t>
      </w: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Реквизиты для оплаты государственной экологической экспертизы:</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6"/>
          <w:szCs w:val="26"/>
          <w:lang w:eastAsia="ru-RU"/>
        </w:rPr>
        <w:t>Юридический адрес ______</w:t>
      </w:r>
      <w:r w:rsidRPr="005C2A29">
        <w:rPr>
          <w:rFonts w:ascii="Times New Roman CYR" w:eastAsia="Times New Roman" w:hAnsi="Times New Roman CYR" w:cs="Times New Roman CYR"/>
          <w:sz w:val="24"/>
          <w:szCs w:val="24"/>
          <w:lang w:eastAsia="ru-RU"/>
        </w:rPr>
        <w:t>___________________________________________________________</w:t>
      </w:r>
    </w:p>
    <w:p w:rsidR="005C2A29" w:rsidRPr="005C2A29" w:rsidRDefault="005C2A29" w:rsidP="005C2A29">
      <w:pPr>
        <w:autoSpaceDE w:val="0"/>
        <w:autoSpaceDN w:val="0"/>
        <w:adjustRightInd w:val="0"/>
        <w:spacing w:after="0" w:line="240" w:lineRule="auto"/>
        <w:ind w:left="198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(индекс, адрес)</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Банковские реквизиты:</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ИНН ________________, КПП ___________________,</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банка и номер расчётного счета в банке, БИК, ОКПУ)</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______________________________________________________________________________</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6"/>
          <w:szCs w:val="16"/>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Телефон (с указанием кода города)  ___________________________ факс  _____________</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Дополнительная информация:</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1) Предполагаемые сроки реализации объекта экологической экспертизы:</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______________________________________________________________________________</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2) Реквизиты следующих документов:</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5C2A29">
        <w:rPr>
          <w:rFonts w:ascii="Times New Roman" w:eastAsia="Times New Roman" w:hAnsi="Times New Roman" w:cs="Times New Roman"/>
          <w:sz w:val="24"/>
          <w:szCs w:val="24"/>
          <w:lang w:eastAsia="ru-RU"/>
        </w:rPr>
        <w:t>(</w:t>
      </w:r>
      <w:r w:rsidRPr="005C2A29">
        <w:rPr>
          <w:rFonts w:ascii="Times New Roman" w:eastAsia="Times New Roman" w:hAnsi="Times New Roman" w:cs="Times New Roman"/>
          <w:color w:val="000000"/>
          <w:sz w:val="24"/>
          <w:szCs w:val="24"/>
          <w:lang w:eastAsia="ru-RU"/>
        </w:rPr>
        <w:t xml:space="preserve">для </w:t>
      </w:r>
      <w:r w:rsidRPr="005C2A29">
        <w:rPr>
          <w:rFonts w:ascii="Times New Roman" w:eastAsia="Times New Roman" w:hAnsi="Times New Roman" w:cs="Times New Roman"/>
          <w:sz w:val="24"/>
          <w:szCs w:val="24"/>
          <w:lang w:eastAsia="ru-RU"/>
        </w:rPr>
        <w:t xml:space="preserve">получения государственной услуги, в том числе повторной, за исключением государственной услуги по </w:t>
      </w:r>
      <w:r w:rsidRPr="005C2A29">
        <w:rPr>
          <w:rFonts w:ascii="Times New Roman" w:eastAsia="Times New Roman" w:hAnsi="Times New Roman" w:cs="Times New Roman"/>
          <w:kern w:val="1"/>
          <w:sz w:val="24"/>
          <w:szCs w:val="24"/>
          <w:lang w:eastAsia="ar-SA"/>
        </w:rPr>
        <w:t>организации и проведению государственной экологической экспертизы</w:t>
      </w:r>
      <w:r w:rsidRPr="005C2A29">
        <w:rPr>
          <w:rFonts w:ascii="Times New Roman" w:eastAsia="Times New Roman" w:hAnsi="Times New Roman" w:cs="Times New Roman"/>
          <w:sz w:val="24"/>
          <w:szCs w:val="24"/>
          <w:lang w:eastAsia="ru-RU"/>
        </w:rPr>
        <w:t xml:space="preserve"> проектной документации объектов, строительство, реконструкцию которых предполагается</w:t>
      </w:r>
      <w:r w:rsidRPr="005C2A29">
        <w:rPr>
          <w:rFonts w:ascii="Times New Roman CYR" w:eastAsia="Times New Roman" w:hAnsi="Times New Roman CYR" w:cs="Times New Roman CYR"/>
          <w:sz w:val="24"/>
          <w:szCs w:val="24"/>
          <w:lang w:eastAsia="ru-RU"/>
        </w:rPr>
        <w:t xml:space="preserve"> осуществлять на землях особо охраняемых природных территорий регионального и местного значения, за исключением проектной документации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а также проектной документации особо</w:t>
      </w:r>
      <w:proofErr w:type="gramEnd"/>
      <w:r w:rsidRPr="005C2A29">
        <w:rPr>
          <w:rFonts w:ascii="Times New Roman CYR" w:eastAsia="Times New Roman" w:hAnsi="Times New Roman CYR" w:cs="Times New Roman CYR"/>
          <w:sz w:val="24"/>
          <w:szCs w:val="24"/>
          <w:lang w:eastAsia="ru-RU"/>
        </w:rPr>
        <w:t xml:space="preserve">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w:t>
      </w:r>
      <w:r w:rsidRPr="005C2A29">
        <w:rPr>
          <w:rFonts w:ascii="Times New Roman CYR" w:eastAsia="Times New Roman" w:hAnsi="Times New Roman CYR" w:cs="Times New Roman CYR"/>
          <w:sz w:val="24"/>
          <w:szCs w:val="24"/>
          <w:lang w:eastAsia="ru-RU"/>
        </w:rPr>
        <w:lastRenderedPageBreak/>
        <w:t>особо охраняемых природных территорий допускаются законодательством Российской Федерации и законодательством Республики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 _________________________________;</w:t>
      </w:r>
    </w:p>
    <w:p w:rsidR="005C2A29" w:rsidRPr="005C2A29" w:rsidRDefault="005C2A29" w:rsidP="005C2A29">
      <w:pPr>
        <w:autoSpaceDE w:val="0"/>
        <w:autoSpaceDN w:val="0"/>
        <w:adjustRightInd w:val="0"/>
        <w:spacing w:after="0" w:line="240" w:lineRule="auto"/>
        <w:ind w:left="576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(номер, дата)</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 _____________________;</w:t>
      </w:r>
    </w:p>
    <w:p w:rsidR="005C2A29" w:rsidRPr="005C2A29" w:rsidRDefault="005C2A29" w:rsidP="005C2A29">
      <w:pPr>
        <w:autoSpaceDE w:val="0"/>
        <w:autoSpaceDN w:val="0"/>
        <w:adjustRightInd w:val="0"/>
        <w:spacing w:after="0" w:line="240" w:lineRule="auto"/>
        <w:ind w:left="720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(номер, дата)</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_______________________________________________________;</w:t>
      </w:r>
    </w:p>
    <w:p w:rsidR="005C2A29" w:rsidRPr="005C2A29" w:rsidRDefault="005C2A29" w:rsidP="005C2A29">
      <w:pPr>
        <w:autoSpaceDE w:val="0"/>
        <w:autoSpaceDN w:val="0"/>
        <w:adjustRightInd w:val="0"/>
        <w:spacing w:after="0" w:line="240" w:lineRule="auto"/>
        <w:ind w:left="288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(номер, дата)</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5C2A29">
        <w:rPr>
          <w:rFonts w:ascii="Times New Roman" w:eastAsia="Times New Roman" w:hAnsi="Times New Roman" w:cs="Times New Roman"/>
          <w:sz w:val="24"/>
          <w:szCs w:val="24"/>
          <w:lang w:eastAsia="ru-RU"/>
        </w:rPr>
        <w:t xml:space="preserve">(Для получения государственной услуги по </w:t>
      </w:r>
      <w:r w:rsidRPr="005C2A29">
        <w:rPr>
          <w:rFonts w:ascii="Times New Roman" w:eastAsia="Times New Roman" w:hAnsi="Times New Roman" w:cs="Times New Roman"/>
          <w:kern w:val="1"/>
          <w:sz w:val="24"/>
          <w:szCs w:val="24"/>
          <w:lang w:eastAsia="ar-SA"/>
        </w:rPr>
        <w:t>организации и проведению государственной экологической экспертизы</w:t>
      </w:r>
      <w:r w:rsidRPr="005C2A29">
        <w:rPr>
          <w:rFonts w:ascii="Times New Roman" w:eastAsia="Times New Roman" w:hAnsi="Times New Roman" w:cs="Times New Roman"/>
          <w:sz w:val="24"/>
          <w:szCs w:val="24"/>
          <w:lang w:eastAsia="ru-RU"/>
        </w:rPr>
        <w:t xml:space="preserve"> проектной документации объектов, строительство, реконструкцию</w:t>
      </w:r>
      <w:r w:rsidRPr="005C2A29">
        <w:rPr>
          <w:rFonts w:ascii="Times New Roman CYR" w:eastAsia="Times New Roman" w:hAnsi="Times New Roman CYR" w:cs="Times New Roman CYR"/>
          <w:sz w:val="24"/>
          <w:szCs w:val="24"/>
          <w:lang w:eastAsia="ru-RU"/>
        </w:rPr>
        <w:t xml:space="preserve">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а также проектной документации особо опасных, технически сложных и уникальных объектов, объектов обороны</w:t>
      </w:r>
      <w:proofErr w:type="gramEnd"/>
      <w:r w:rsidRPr="005C2A29">
        <w:rPr>
          <w:rFonts w:ascii="Times New Roman CYR" w:eastAsia="Times New Roman" w:hAnsi="Times New Roman CYR" w:cs="Times New Roman CYR"/>
          <w:sz w:val="24"/>
          <w:szCs w:val="24"/>
          <w:lang w:eastAsia="ru-RU"/>
        </w:rPr>
        <w:t xml:space="preserve">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r w:rsidRPr="005C2A29">
        <w:rPr>
          <w:rFonts w:ascii="Times New Roman CYR" w:eastAsia="Times New Roman" w:hAnsi="Times New Roman CYR" w:cs="Times New Roman CYR"/>
          <w:color w:val="000000"/>
          <w:sz w:val="24"/>
          <w:szCs w:val="24"/>
          <w:lang w:eastAsia="ru-RU"/>
        </w:rPr>
        <w:t>)</w:t>
      </w:r>
      <w:r w:rsidRPr="005C2A29">
        <w:rPr>
          <w:rFonts w:ascii="Times New Roman CYR" w:eastAsia="Times New Roman" w:hAnsi="Times New Roman CYR" w:cs="Times New Roman CYR"/>
          <w:sz w:val="24"/>
          <w:szCs w:val="24"/>
          <w:lang w:eastAsia="ru-RU"/>
        </w:rPr>
        <w:t>:</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заключений общественной экологической экспертизы в случае ее проведения _________;</w:t>
      </w:r>
    </w:p>
    <w:p w:rsidR="005C2A29" w:rsidRPr="005C2A29" w:rsidRDefault="005C2A29" w:rsidP="005C2A29">
      <w:pPr>
        <w:autoSpaceDE w:val="0"/>
        <w:autoSpaceDN w:val="0"/>
        <w:adjustRightInd w:val="0"/>
        <w:spacing w:after="0" w:line="240" w:lineRule="auto"/>
        <w:ind w:left="882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(номер, дата)</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_______________________________________________________;</w:t>
      </w:r>
    </w:p>
    <w:p w:rsidR="005C2A29" w:rsidRPr="005C2A29" w:rsidRDefault="005C2A29" w:rsidP="005C2A29">
      <w:pPr>
        <w:autoSpaceDE w:val="0"/>
        <w:autoSpaceDN w:val="0"/>
        <w:adjustRightInd w:val="0"/>
        <w:spacing w:after="0" w:line="240" w:lineRule="auto"/>
        <w:ind w:left="288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(номер, дата)</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Приложение: ______________________________________________________________</w:t>
      </w:r>
    </w:p>
    <w:p w:rsidR="005C2A29" w:rsidRPr="005C2A29" w:rsidRDefault="005C2A29" w:rsidP="005C2A29">
      <w:pPr>
        <w:widowControl w:val="0"/>
        <w:suppressAutoHyphens/>
        <w:autoSpaceDE w:val="0"/>
        <w:autoSpaceDN w:val="0"/>
        <w:adjustRightInd w:val="0"/>
        <w:spacing w:after="0" w:line="240" w:lineRule="auto"/>
        <w:ind w:firstLine="2127"/>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(Подробная опись документов и материалов, представляемых на государственную экологическую экспертизу)</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bl>
      <w:tblPr>
        <w:tblW w:w="10257" w:type="dxa"/>
        <w:tblLayout w:type="fixed"/>
        <w:tblCellMar>
          <w:left w:w="10" w:type="dxa"/>
          <w:right w:w="10" w:type="dxa"/>
        </w:tblCellMar>
        <w:tblLook w:val="0000" w:firstRow="0" w:lastRow="0" w:firstColumn="0" w:lastColumn="0" w:noHBand="0" w:noVBand="0"/>
      </w:tblPr>
      <w:tblGrid>
        <w:gridCol w:w="4546"/>
        <w:gridCol w:w="426"/>
        <w:gridCol w:w="2187"/>
        <w:gridCol w:w="729"/>
        <w:gridCol w:w="2369"/>
      </w:tblGrid>
      <w:tr w:rsidR="005C2A29" w:rsidRPr="005C2A29" w:rsidTr="00D836D3">
        <w:tblPrEx>
          <w:tblCellMar>
            <w:top w:w="0" w:type="dxa"/>
            <w:bottom w:w="0" w:type="dxa"/>
          </w:tblCellMar>
        </w:tblPrEx>
        <w:tc>
          <w:tcPr>
            <w:tcW w:w="4546" w:type="dxa"/>
            <w:tcBorders>
              <w:top w:val="nil"/>
              <w:left w:val="nil"/>
              <w:bottom w:val="single" w:sz="6" w:space="0" w:color="auto"/>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6" w:type="dxa"/>
            <w:tcBorders>
              <w:top w:val="nil"/>
              <w:left w:val="nil"/>
              <w:bottom w:val="nil"/>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87" w:type="dxa"/>
            <w:tcBorders>
              <w:top w:val="nil"/>
              <w:left w:val="nil"/>
              <w:bottom w:val="single" w:sz="6" w:space="0" w:color="000000"/>
              <w:right w:val="nil"/>
            </w:tcBorders>
            <w:vAlign w:val="center"/>
          </w:tcPr>
          <w:p w:rsidR="005C2A29" w:rsidRPr="005C2A29" w:rsidRDefault="005C2A29" w:rsidP="005C2A29">
            <w:pPr>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729" w:type="dxa"/>
            <w:tcBorders>
              <w:top w:val="nil"/>
              <w:left w:val="nil"/>
              <w:bottom w:val="nil"/>
              <w:right w:val="nil"/>
            </w:tcBorders>
            <w:vAlign w:val="center"/>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69" w:type="dxa"/>
            <w:tcBorders>
              <w:top w:val="nil"/>
              <w:left w:val="nil"/>
              <w:bottom w:val="single" w:sz="6" w:space="0" w:color="000000"/>
              <w:right w:val="nil"/>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4546" w:type="dxa"/>
            <w:tcBorders>
              <w:top w:val="single" w:sz="6" w:space="0" w:color="auto"/>
              <w:left w:val="nil"/>
              <w:bottom w:val="nil"/>
              <w:right w:val="nil"/>
            </w:tcBorders>
          </w:tcPr>
          <w:p w:rsidR="005C2A29" w:rsidRPr="005C2A29" w:rsidRDefault="005C2A29" w:rsidP="005C2A29">
            <w:pPr>
              <w:suppressAutoHyphens/>
              <w:spacing w:after="0" w:line="240" w:lineRule="auto"/>
              <w:jc w:val="center"/>
              <w:rPr>
                <w:rFonts w:ascii="Times New Roman CYR" w:eastAsia="Times New Roman" w:hAnsi="Times New Roman CYR" w:cs="Times New Roman CYR"/>
                <w:sz w:val="16"/>
                <w:szCs w:val="16"/>
                <w:lang w:eastAsia="ru-RU"/>
              </w:rPr>
            </w:pPr>
            <w:proofErr w:type="gramStart"/>
            <w:r w:rsidRPr="005C2A29">
              <w:rPr>
                <w:rFonts w:ascii="Times New Roman" w:eastAsia="Times New Roman" w:hAnsi="Times New Roman" w:cs="Times New Roman"/>
                <w:kern w:val="1"/>
                <w:sz w:val="16"/>
                <w:szCs w:val="16"/>
                <w:lang w:eastAsia="ar-SA"/>
              </w:rPr>
              <w:t>(должность руководителя юридического лица/индивидуальный предприниматель (либо представителя с указанием доверенности)</w:t>
            </w:r>
            <w:proofErr w:type="gramEnd"/>
          </w:p>
        </w:tc>
        <w:tc>
          <w:tcPr>
            <w:tcW w:w="426"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187"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(Подпись)</w:t>
            </w:r>
          </w:p>
        </w:tc>
        <w:tc>
          <w:tcPr>
            <w:tcW w:w="729"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369"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(Фамилия, имя, отчество)</w:t>
            </w:r>
          </w:p>
        </w:tc>
      </w:tr>
    </w:tbl>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sectPr w:rsidR="005C2A29" w:rsidRPr="005C2A29" w:rsidSect="00F12FCE">
          <w:footnotePr>
            <w:pos w:val="beneathText"/>
          </w:footnotePr>
          <w:pgSz w:w="11905" w:h="16837"/>
          <w:pgMar w:top="1134" w:right="567" w:bottom="1134" w:left="1134" w:header="567" w:footer="720" w:gutter="0"/>
          <w:cols w:space="720"/>
          <w:titlePg/>
          <w:docGrid w:linePitch="360"/>
        </w:sect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w:lastRenderedPageBreak/>
        <mc:AlternateContent>
          <mc:Choice Requires="wpc">
            <w:drawing>
              <wp:inline distT="0" distB="0" distL="0" distR="0">
                <wp:extent cx="6629400" cy="9029700"/>
                <wp:effectExtent l="0" t="0" r="3810" b="4445"/>
                <wp:docPr id="125" name="Полотно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AutoShape 95"/>
                        <wps:cNvSpPr>
                          <a:spLocks noChangeArrowheads="1"/>
                        </wps:cNvSpPr>
                        <wps:spPr bwMode="auto">
                          <a:xfrm>
                            <a:off x="1371653" y="1485694"/>
                            <a:ext cx="4000144" cy="756029"/>
                          </a:xfrm>
                          <a:prstGeom prst="flowChartAlternateProcess">
                            <a:avLst/>
                          </a:prstGeom>
                          <a:solidFill>
                            <a:srgbClr val="EAEAEA"/>
                          </a:solidFill>
                          <a:ln w="9525">
                            <a:solidFill>
                              <a:srgbClr val="000000"/>
                            </a:solidFill>
                            <a:miter lim="800000"/>
                            <a:headEnd/>
                            <a:tailEnd/>
                          </a:ln>
                        </wps:spPr>
                        <wps:txbx>
                          <w:txbxContent>
                            <w:p w:rsidR="005C2A29" w:rsidRPr="00C34D93" w:rsidRDefault="005C2A29" w:rsidP="005C2A29">
                              <w:pPr>
                                <w:jc w:val="center"/>
                                <w:rPr>
                                  <w:sz w:val="23"/>
                                </w:rPr>
                              </w:pPr>
                              <w:r w:rsidRPr="00C34D93">
                                <w:rPr>
                                  <w:sz w:val="19"/>
                                </w:rPr>
                                <w:t xml:space="preserve">Заказчик представляет в Министерство документы и материалы, соответствующие требованиям, указанным в п. 9 Регламенте, для регистрации. Передача материалов в </w:t>
                              </w:r>
                              <w:r>
                                <w:rPr>
                                  <w:sz w:val="19"/>
                                </w:rPr>
                                <w:t>о</w:t>
                              </w:r>
                              <w:r w:rsidRPr="00C34D93">
                                <w:rPr>
                                  <w:sz w:val="19"/>
                                </w:rPr>
                                <w:t xml:space="preserve">тдел </w:t>
                              </w:r>
                              <w:r w:rsidRPr="00C34D93">
                                <w:rPr>
                                  <w:color w:val="000000"/>
                                  <w:sz w:val="19"/>
                                  <w:szCs w:val="20"/>
                                </w:rPr>
                                <w:t>государственной экологической экспертизы</w:t>
                              </w:r>
                              <w:r>
                                <w:rPr>
                                  <w:color w:val="000000"/>
                                  <w:sz w:val="19"/>
                                  <w:szCs w:val="20"/>
                                </w:rPr>
                                <w:t xml:space="preserve"> и особо охраняемых природных территорий</w:t>
                              </w:r>
                              <w:r w:rsidRPr="00C34D93">
                                <w:rPr>
                                  <w:sz w:val="19"/>
                                </w:rPr>
                                <w:t>.</w:t>
                              </w:r>
                            </w:p>
                          </w:txbxContent>
                        </wps:txbx>
                        <wps:bodyPr rot="0" vert="horz" wrap="square" lIns="86868" tIns="43434" rIns="86868" bIns="43434" anchor="t" anchorCtr="0" upright="1">
                          <a:noAutofit/>
                        </wps:bodyPr>
                      </wps:wsp>
                      <wps:wsp>
                        <wps:cNvPr id="90" name="AutoShape 96"/>
                        <wps:cNvSpPr>
                          <a:spLocks noChangeArrowheads="1"/>
                        </wps:cNvSpPr>
                        <wps:spPr bwMode="auto">
                          <a:xfrm>
                            <a:off x="1371653" y="2377420"/>
                            <a:ext cx="3657230" cy="540464"/>
                          </a:xfrm>
                          <a:prstGeom prst="flowChartProcess">
                            <a:avLst/>
                          </a:prstGeom>
                          <a:solidFill>
                            <a:srgbClr val="EAEAEA"/>
                          </a:solidFill>
                          <a:ln w="9525">
                            <a:solidFill>
                              <a:srgbClr val="000000"/>
                            </a:solidFill>
                            <a:miter lim="800000"/>
                            <a:headEnd/>
                            <a:tailEnd/>
                          </a:ln>
                        </wps:spPr>
                        <wps:txbx>
                          <w:txbxContent>
                            <w:p w:rsidR="005C2A29" w:rsidRPr="00C34D93" w:rsidRDefault="005C2A29" w:rsidP="005C2A29">
                              <w:pPr>
                                <w:ind w:left="-57" w:right="-57"/>
                                <w:jc w:val="center"/>
                                <w:rPr>
                                  <w:sz w:val="19"/>
                                </w:rPr>
                              </w:pPr>
                              <w:r w:rsidRPr="00C34D93">
                                <w:rPr>
                                  <w:color w:val="000000"/>
                                  <w:sz w:val="19"/>
                                  <w:szCs w:val="20"/>
                                </w:rPr>
                                <w:t>начальник отдела государственной экологической экспертизы</w:t>
                              </w:r>
                              <w:r w:rsidRPr="00C34D93">
                                <w:rPr>
                                  <w:sz w:val="19"/>
                                </w:rPr>
                                <w:t xml:space="preserve"> </w:t>
                              </w:r>
                              <w:r>
                                <w:rPr>
                                  <w:sz w:val="19"/>
                                </w:rPr>
                                <w:t xml:space="preserve">и особо охраняемых природных территорий (далее – отдел) </w:t>
                              </w:r>
                              <w:r w:rsidRPr="00C34D93">
                                <w:rPr>
                                  <w:sz w:val="19"/>
                                </w:rPr>
                                <w:t>назначает ответственного исполните</w:t>
                              </w:r>
                              <w:r>
                                <w:rPr>
                                  <w:sz w:val="19"/>
                                </w:rPr>
                                <w:t>ля из числа штатных сотрудников отдела</w:t>
                              </w:r>
                            </w:p>
                          </w:txbxContent>
                        </wps:txbx>
                        <wps:bodyPr rot="0" vert="horz" wrap="square" lIns="86868" tIns="43434" rIns="86868" bIns="43434" anchor="t" anchorCtr="0" upright="1">
                          <a:noAutofit/>
                        </wps:bodyPr>
                      </wps:wsp>
                      <wps:wsp>
                        <wps:cNvPr id="91" name="AutoShape 97"/>
                        <wps:cNvSpPr>
                          <a:spLocks noChangeArrowheads="1"/>
                        </wps:cNvSpPr>
                        <wps:spPr bwMode="auto">
                          <a:xfrm>
                            <a:off x="489876" y="5619428"/>
                            <a:ext cx="2160812" cy="647471"/>
                          </a:xfrm>
                          <a:prstGeom prst="flowChartProcess">
                            <a:avLst/>
                          </a:prstGeom>
                          <a:solidFill>
                            <a:srgbClr val="EAEAEA"/>
                          </a:solidFill>
                          <a:ln w="9525">
                            <a:solidFill>
                              <a:srgbClr val="000000"/>
                            </a:solidFill>
                            <a:miter lim="800000"/>
                            <a:headEnd/>
                            <a:tailEnd/>
                          </a:ln>
                        </wps:spPr>
                        <wps:txbx>
                          <w:txbxContent>
                            <w:p w:rsidR="005C2A29" w:rsidRPr="00C34D93" w:rsidRDefault="005C2A29" w:rsidP="005C2A29">
                              <w:pPr>
                                <w:jc w:val="center"/>
                                <w:rPr>
                                  <w:sz w:val="19"/>
                                </w:rPr>
                              </w:pPr>
                              <w:r w:rsidRPr="00C34D93">
                                <w:rPr>
                                  <w:sz w:val="19"/>
                                </w:rPr>
                                <w:t>ответственный исполнитель готовит  смету расходов на проведение государственной экологической экспертизы</w:t>
                              </w:r>
                            </w:p>
                          </w:txbxContent>
                        </wps:txbx>
                        <wps:bodyPr rot="0" vert="horz" wrap="square" lIns="86868" tIns="43434" rIns="86868" bIns="43434" anchor="t" anchorCtr="0" upright="1">
                          <a:noAutofit/>
                        </wps:bodyPr>
                      </wps:wsp>
                      <wps:wsp>
                        <wps:cNvPr id="92" name="AutoShape 98"/>
                        <wps:cNvSpPr>
                          <a:spLocks noChangeArrowheads="1"/>
                        </wps:cNvSpPr>
                        <wps:spPr bwMode="auto">
                          <a:xfrm>
                            <a:off x="1246122" y="3242007"/>
                            <a:ext cx="1404566" cy="432681"/>
                          </a:xfrm>
                          <a:prstGeom prst="flowChartProcess">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Pr="00C34D93" w:rsidRDefault="005C2A29" w:rsidP="005C2A29">
                              <w:pPr>
                                <w:jc w:val="center"/>
                                <w:rPr>
                                  <w:sz w:val="19"/>
                                </w:rPr>
                              </w:pPr>
                              <w:r w:rsidRPr="00C34D93">
                                <w:rPr>
                                  <w:sz w:val="19"/>
                                </w:rPr>
                                <w:t>материалы комплектны</w:t>
                              </w:r>
                            </w:p>
                          </w:txbxContent>
                        </wps:txbx>
                        <wps:bodyPr rot="0" vert="horz" wrap="square" lIns="86868" tIns="43434" rIns="86868" bIns="43434" anchor="t" anchorCtr="0" upright="1">
                          <a:noAutofit/>
                        </wps:bodyPr>
                      </wps:wsp>
                      <wps:wsp>
                        <wps:cNvPr id="93" name="AutoShape 99"/>
                        <wps:cNvSpPr>
                          <a:spLocks noChangeArrowheads="1"/>
                        </wps:cNvSpPr>
                        <wps:spPr bwMode="auto">
                          <a:xfrm>
                            <a:off x="5028883" y="2628655"/>
                            <a:ext cx="1515554" cy="433457"/>
                          </a:xfrm>
                          <a:prstGeom prst="flowChartProcess">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Pr="00C34D93" w:rsidRDefault="005C2A29" w:rsidP="005C2A29">
                              <w:pPr>
                                <w:jc w:val="center"/>
                                <w:rPr>
                                  <w:sz w:val="19"/>
                                </w:rPr>
                              </w:pPr>
                              <w:r w:rsidRPr="00C34D93">
                                <w:rPr>
                                  <w:sz w:val="19"/>
                                </w:rPr>
                                <w:t>материалы некомплектны</w:t>
                              </w:r>
                            </w:p>
                          </w:txbxContent>
                        </wps:txbx>
                        <wps:bodyPr rot="0" vert="horz" wrap="square" lIns="86868" tIns="43434" rIns="86868" bIns="43434" anchor="t" anchorCtr="0" upright="1">
                          <a:noAutofit/>
                        </wps:bodyPr>
                      </wps:wsp>
                      <wps:wsp>
                        <wps:cNvPr id="94" name="AutoShape 100"/>
                        <wps:cNvSpPr>
                          <a:spLocks noChangeArrowheads="1"/>
                        </wps:cNvSpPr>
                        <wps:spPr bwMode="auto">
                          <a:xfrm>
                            <a:off x="4163181" y="4862623"/>
                            <a:ext cx="2161578" cy="1296493"/>
                          </a:xfrm>
                          <a:prstGeom prst="flowChartProcess">
                            <a:avLst/>
                          </a:prstGeom>
                          <a:solidFill>
                            <a:srgbClr val="EAEAEA"/>
                          </a:solidFill>
                          <a:ln w="9525">
                            <a:solidFill>
                              <a:srgbClr val="000000"/>
                            </a:solidFill>
                            <a:miter lim="800000"/>
                            <a:headEnd/>
                            <a:tailEnd/>
                          </a:ln>
                        </wps:spPr>
                        <wps:txbx>
                          <w:txbxContent>
                            <w:p w:rsidR="005C2A29" w:rsidRPr="00C34D93" w:rsidRDefault="005C2A29" w:rsidP="005C2A29">
                              <w:pPr>
                                <w:jc w:val="center"/>
                                <w:rPr>
                                  <w:sz w:val="19"/>
                                </w:rPr>
                              </w:pPr>
                              <w:r w:rsidRPr="00C34D93">
                                <w:rPr>
                                  <w:sz w:val="19"/>
                                </w:rPr>
                                <w:t>ответственный исполнитель направляет письмо-уведомление о некомплекте документов и материалов, представленных и о сроках предоставления документов и материалов в полном объеме (в течение 7 дней со дня регистрации заявления)</w:t>
                              </w:r>
                            </w:p>
                          </w:txbxContent>
                        </wps:txbx>
                        <wps:bodyPr rot="0" vert="horz" wrap="square" lIns="86868" tIns="43434" rIns="86868" bIns="43434" anchor="t" anchorCtr="0" upright="1">
                          <a:noAutofit/>
                        </wps:bodyPr>
                      </wps:wsp>
                      <wps:wsp>
                        <wps:cNvPr id="95" name="AutoShape 101"/>
                        <wps:cNvSpPr>
                          <a:spLocks noChangeArrowheads="1"/>
                        </wps:cNvSpPr>
                        <wps:spPr bwMode="auto">
                          <a:xfrm>
                            <a:off x="4055255" y="6159116"/>
                            <a:ext cx="2231232" cy="1621391"/>
                          </a:xfrm>
                          <a:prstGeom prst="diamond">
                            <a:avLst/>
                          </a:prstGeom>
                          <a:solidFill>
                            <a:srgbClr val="EAEAEA"/>
                          </a:solidFill>
                          <a:ln w="9525">
                            <a:solidFill>
                              <a:srgbClr val="000000"/>
                            </a:solidFill>
                            <a:miter lim="800000"/>
                            <a:headEnd/>
                            <a:tailEnd/>
                          </a:ln>
                        </wps:spPr>
                        <wps:txbx>
                          <w:txbxContent>
                            <w:p w:rsidR="005C2A29" w:rsidRPr="00C34D93" w:rsidRDefault="005C2A29" w:rsidP="005C2A29">
                              <w:pPr>
                                <w:jc w:val="center"/>
                                <w:rPr>
                                  <w:sz w:val="19"/>
                                </w:rPr>
                              </w:pPr>
                              <w:r w:rsidRPr="00C34D93">
                                <w:rPr>
                                  <w:sz w:val="19"/>
                                </w:rPr>
                                <w:t>документы и материалы укомплектованы в установленный срок</w:t>
                              </w:r>
                            </w:p>
                          </w:txbxContent>
                        </wps:txbx>
                        <wps:bodyPr rot="0" vert="horz" wrap="square" lIns="86868" tIns="43434" rIns="86868" bIns="43434" anchor="t" anchorCtr="0" upright="1">
                          <a:noAutofit/>
                        </wps:bodyPr>
                      </wps:wsp>
                      <wps:wsp>
                        <wps:cNvPr id="96" name="Rectangle 102"/>
                        <wps:cNvSpPr>
                          <a:spLocks noChangeArrowheads="1"/>
                        </wps:cNvSpPr>
                        <wps:spPr bwMode="auto">
                          <a:xfrm>
                            <a:off x="5486611" y="2057174"/>
                            <a:ext cx="799876" cy="536587"/>
                          </a:xfrm>
                          <a:prstGeom prst="rect">
                            <a:avLst/>
                          </a:prstGeom>
                          <a:solidFill>
                            <a:srgbClr val="EAEAEA"/>
                          </a:solidFill>
                          <a:ln w="9525">
                            <a:solidFill>
                              <a:srgbClr val="000000"/>
                            </a:solidFill>
                            <a:miter lim="800000"/>
                            <a:headEnd/>
                            <a:tailEnd/>
                          </a:ln>
                        </wps:spPr>
                        <wps:txbx>
                          <w:txbxContent>
                            <w:p w:rsidR="005C2A29" w:rsidRPr="00C34D93" w:rsidRDefault="005C2A29" w:rsidP="005C2A29">
                              <w:pPr>
                                <w:ind w:left="-113" w:right="-113"/>
                                <w:jc w:val="center"/>
                                <w:rPr>
                                  <w:sz w:val="19"/>
                                </w:rPr>
                              </w:pPr>
                              <w:r w:rsidRPr="00C34D93">
                                <w:rPr>
                                  <w:sz w:val="19"/>
                                </w:rPr>
                                <w:t>материалы возвращаются Заказчику</w:t>
                              </w:r>
                            </w:p>
                          </w:txbxContent>
                        </wps:txbx>
                        <wps:bodyPr rot="0" vert="horz" wrap="square" lIns="86868" tIns="43434" rIns="86868" bIns="43434" anchor="t" anchorCtr="0" upright="1">
                          <a:noAutofit/>
                        </wps:bodyPr>
                      </wps:wsp>
                      <wps:wsp>
                        <wps:cNvPr id="97" name="AutoShape 103"/>
                        <wps:cNvSpPr>
                          <a:spLocks noChangeArrowheads="1"/>
                        </wps:cNvSpPr>
                        <wps:spPr bwMode="auto">
                          <a:xfrm>
                            <a:off x="571777" y="7996848"/>
                            <a:ext cx="2187602" cy="756029"/>
                          </a:xfrm>
                          <a:prstGeom prst="diamond">
                            <a:avLst/>
                          </a:prstGeom>
                          <a:solidFill>
                            <a:srgbClr val="EAEAEA"/>
                          </a:solidFill>
                          <a:ln w="9525">
                            <a:solidFill>
                              <a:srgbClr val="000000"/>
                            </a:solidFill>
                            <a:miter lim="800000"/>
                            <a:headEnd/>
                            <a:tailEnd/>
                          </a:ln>
                        </wps:spPr>
                        <wps:txbx>
                          <w:txbxContent>
                            <w:p w:rsidR="005C2A29" w:rsidRPr="00C34D93" w:rsidRDefault="005C2A29" w:rsidP="005C2A29">
                              <w:pPr>
                                <w:jc w:val="center"/>
                                <w:rPr>
                                  <w:sz w:val="19"/>
                                </w:rPr>
                              </w:pPr>
                              <w:r w:rsidRPr="00C34D93">
                                <w:rPr>
                                  <w:sz w:val="19"/>
                                </w:rPr>
                                <w:t>счет оплачен в течение 30 дней</w:t>
                              </w:r>
                            </w:p>
                          </w:txbxContent>
                        </wps:txbx>
                        <wps:bodyPr rot="0" vert="horz" wrap="square" lIns="86868" tIns="43434" rIns="86868" bIns="43434" anchor="t" anchorCtr="0" upright="1">
                          <a:noAutofit/>
                        </wps:bodyPr>
                      </wps:wsp>
                      <wps:wsp>
                        <wps:cNvPr id="98" name="Line 104"/>
                        <wps:cNvCnPr/>
                        <wps:spPr bwMode="auto">
                          <a:xfrm>
                            <a:off x="1569899" y="6267674"/>
                            <a:ext cx="765" cy="107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105"/>
                        <wps:cNvSpPr>
                          <a:spLocks noChangeArrowheads="1"/>
                        </wps:cNvSpPr>
                        <wps:spPr bwMode="auto">
                          <a:xfrm>
                            <a:off x="2866540" y="8104631"/>
                            <a:ext cx="324543" cy="21556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Pr="00C34D93" w:rsidRDefault="005C2A29" w:rsidP="005C2A29">
                              <w:pPr>
                                <w:rPr>
                                  <w:sz w:val="19"/>
                                </w:rPr>
                              </w:pPr>
                              <w:r w:rsidRPr="00C34D93">
                                <w:rPr>
                                  <w:sz w:val="19"/>
                                </w:rPr>
                                <w:t>да</w:t>
                              </w:r>
                            </w:p>
                          </w:txbxContent>
                        </wps:txbx>
                        <wps:bodyPr rot="0" vert="horz" wrap="square" lIns="86868" tIns="43434" rIns="86868" bIns="43434" anchor="t" anchorCtr="0" upright="1">
                          <a:noAutofit/>
                        </wps:bodyPr>
                      </wps:wsp>
                      <wps:wsp>
                        <wps:cNvPr id="100" name="Rectangle 106"/>
                        <wps:cNvSpPr>
                          <a:spLocks noChangeArrowheads="1"/>
                        </wps:cNvSpPr>
                        <wps:spPr bwMode="auto">
                          <a:xfrm>
                            <a:off x="273259" y="8104631"/>
                            <a:ext cx="431703" cy="21556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Pr="00C34D93" w:rsidRDefault="005C2A29" w:rsidP="005C2A29">
                              <w:pPr>
                                <w:rPr>
                                  <w:sz w:val="23"/>
                                </w:rPr>
                              </w:pPr>
                              <w:r w:rsidRPr="00C34D93">
                                <w:rPr>
                                  <w:sz w:val="19"/>
                                </w:rPr>
                                <w:t>нет</w:t>
                              </w:r>
                            </w:p>
                          </w:txbxContent>
                        </wps:txbx>
                        <wps:bodyPr rot="0" vert="horz" wrap="square" lIns="86868" tIns="43434" rIns="86868" bIns="43434" anchor="t" anchorCtr="0" upright="1">
                          <a:noAutofit/>
                        </wps:bodyPr>
                      </wps:wsp>
                      <wps:wsp>
                        <wps:cNvPr id="101" name="Rectangle 107"/>
                        <wps:cNvSpPr>
                          <a:spLocks noChangeArrowheads="1"/>
                        </wps:cNvSpPr>
                        <wps:spPr bwMode="auto">
                          <a:xfrm>
                            <a:off x="3543181" y="6743779"/>
                            <a:ext cx="323012" cy="21479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Pr="00C34D93" w:rsidRDefault="005C2A29" w:rsidP="005C2A29">
                              <w:pPr>
                                <w:rPr>
                                  <w:sz w:val="23"/>
                                </w:rPr>
                              </w:pPr>
                              <w:r w:rsidRPr="00C34D93">
                                <w:rPr>
                                  <w:sz w:val="19"/>
                                </w:rPr>
                                <w:t>да</w:t>
                              </w:r>
                            </w:p>
                          </w:txbxContent>
                        </wps:txbx>
                        <wps:bodyPr rot="0" vert="horz" wrap="square" lIns="86868" tIns="43434" rIns="86868" bIns="43434" anchor="t" anchorCtr="0" upright="1">
                          <a:noAutofit/>
                        </wps:bodyPr>
                      </wps:wsp>
                      <wps:wsp>
                        <wps:cNvPr id="102" name="AutoShape 108"/>
                        <wps:cNvSpPr>
                          <a:spLocks noChangeArrowheads="1"/>
                        </wps:cNvSpPr>
                        <wps:spPr bwMode="auto">
                          <a:xfrm>
                            <a:off x="489876" y="6375457"/>
                            <a:ext cx="2268738" cy="1512833"/>
                          </a:xfrm>
                          <a:prstGeom prst="flowChartProcess">
                            <a:avLst/>
                          </a:prstGeom>
                          <a:solidFill>
                            <a:srgbClr val="EAEAEA"/>
                          </a:solidFill>
                          <a:ln w="9525">
                            <a:solidFill>
                              <a:srgbClr val="000000"/>
                            </a:solidFill>
                            <a:miter lim="800000"/>
                            <a:headEnd/>
                            <a:tailEnd/>
                          </a:ln>
                        </wps:spPr>
                        <wps:txbx>
                          <w:txbxContent>
                            <w:p w:rsidR="005C2A29" w:rsidRPr="00C34D93" w:rsidRDefault="005C2A29" w:rsidP="005C2A29">
                              <w:pPr>
                                <w:jc w:val="center"/>
                                <w:rPr>
                                  <w:sz w:val="19"/>
                                </w:rPr>
                              </w:pPr>
                              <w:r w:rsidRPr="00C34D93">
                                <w:rPr>
                                  <w:sz w:val="19"/>
                                </w:rPr>
                                <w:t>ответственный исполнитель направляет письмо-уведомление о комплектности документов и материалов, а так же о необходимости оплаты работ по организации и проведению государственной экологической экспертизы объекта регионального уровня в Республике Карелия</w:t>
                              </w:r>
                            </w:p>
                            <w:p w:rsidR="005C2A29" w:rsidRPr="00C34D93" w:rsidRDefault="005C2A29" w:rsidP="005C2A29">
                              <w:pPr>
                                <w:jc w:val="center"/>
                                <w:rPr>
                                  <w:sz w:val="23"/>
                                </w:rPr>
                              </w:pPr>
                              <w:r w:rsidRPr="00C34D93">
                                <w:rPr>
                                  <w:sz w:val="19"/>
                                </w:rPr>
                                <w:t>(в течение 7 дней со дня регистрации документов и материалов)</w:t>
                              </w:r>
                            </w:p>
                          </w:txbxContent>
                        </wps:txbx>
                        <wps:bodyPr rot="0" vert="horz" wrap="square" lIns="86868" tIns="43434" rIns="86868" bIns="43434" anchor="t" anchorCtr="0" upright="1">
                          <a:noAutofit/>
                        </wps:bodyPr>
                      </wps:wsp>
                      <wps:wsp>
                        <wps:cNvPr id="103" name="AutoShape 109"/>
                        <wps:cNvCnPr>
                          <a:cxnSpLocks noChangeShapeType="1"/>
                        </wps:cNvCnPr>
                        <wps:spPr bwMode="auto">
                          <a:xfrm rot="10800000">
                            <a:off x="2629256" y="5143323"/>
                            <a:ext cx="1414517" cy="1826101"/>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Oval 110"/>
                        <wps:cNvSpPr>
                          <a:spLocks noChangeArrowheads="1"/>
                        </wps:cNvSpPr>
                        <wps:spPr bwMode="auto">
                          <a:xfrm>
                            <a:off x="2743306" y="800228"/>
                            <a:ext cx="441654" cy="431906"/>
                          </a:xfrm>
                          <a:prstGeom prst="ellipse">
                            <a:avLst/>
                          </a:prstGeom>
                          <a:solidFill>
                            <a:srgbClr val="FFCC99"/>
                          </a:solidFill>
                          <a:ln w="9525">
                            <a:solidFill>
                              <a:srgbClr val="000000"/>
                            </a:solidFill>
                            <a:round/>
                            <a:headEnd/>
                            <a:tailEnd/>
                          </a:ln>
                        </wps:spPr>
                        <wps:txbx>
                          <w:txbxContent>
                            <w:p w:rsidR="005C2A29" w:rsidRPr="00C34D93" w:rsidRDefault="005C2A29" w:rsidP="005C2A29">
                              <w:pPr>
                                <w:jc w:val="center"/>
                                <w:rPr>
                                  <w:sz w:val="34"/>
                                </w:rPr>
                              </w:pPr>
                              <w:r w:rsidRPr="00C34D93">
                                <w:rPr>
                                  <w:sz w:val="34"/>
                                </w:rPr>
                                <w:t>1</w:t>
                              </w:r>
                            </w:p>
                          </w:txbxContent>
                        </wps:txbx>
                        <wps:bodyPr rot="0" vert="horz" wrap="square" lIns="86868" tIns="43434" rIns="86868" bIns="43434" anchor="t" anchorCtr="0" upright="1">
                          <a:noAutofit/>
                        </wps:bodyPr>
                      </wps:wsp>
                      <wps:wsp>
                        <wps:cNvPr id="105" name="AutoShape 111"/>
                        <wps:cNvCnPr>
                          <a:cxnSpLocks noChangeShapeType="1"/>
                        </wps:cNvCnPr>
                        <wps:spPr bwMode="auto">
                          <a:xfrm rot="5400000">
                            <a:off x="2542972" y="3673842"/>
                            <a:ext cx="324123" cy="10792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6" name="AutoShape 112"/>
                        <wps:cNvCnPr>
                          <a:cxnSpLocks noChangeShapeType="1"/>
                          <a:stCxn id="122" idx="3"/>
                        </wps:cNvCnPr>
                        <wps:spPr bwMode="auto">
                          <a:xfrm>
                            <a:off x="6108141" y="3891029"/>
                            <a:ext cx="109457" cy="97004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 name="Rectangle 113"/>
                        <wps:cNvSpPr>
                          <a:spLocks noChangeArrowheads="1"/>
                        </wps:cNvSpPr>
                        <wps:spPr bwMode="auto">
                          <a:xfrm>
                            <a:off x="6108141" y="6699580"/>
                            <a:ext cx="433234" cy="21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A29" w:rsidRPr="00C34D93" w:rsidRDefault="005C2A29" w:rsidP="005C2A29">
                              <w:pPr>
                                <w:rPr>
                                  <w:sz w:val="23"/>
                                </w:rPr>
                              </w:pPr>
                              <w:r w:rsidRPr="00C34D93">
                                <w:rPr>
                                  <w:sz w:val="19"/>
                                </w:rPr>
                                <w:t>нет</w:t>
                              </w:r>
                            </w:p>
                          </w:txbxContent>
                        </wps:txbx>
                        <wps:bodyPr rot="0" vert="horz" wrap="square" lIns="86868" tIns="43434" rIns="86868" bIns="43434" anchor="t" anchorCtr="0" upright="1">
                          <a:noAutofit/>
                        </wps:bodyPr>
                      </wps:wsp>
                      <wps:wsp>
                        <wps:cNvPr id="108" name="Line 114"/>
                        <wps:cNvCnPr/>
                        <wps:spPr bwMode="auto">
                          <a:xfrm flipH="1">
                            <a:off x="1678591" y="7888290"/>
                            <a:ext cx="765" cy="108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15"/>
                        <wps:cNvCnPr/>
                        <wps:spPr bwMode="auto">
                          <a:xfrm>
                            <a:off x="3299009" y="2917884"/>
                            <a:ext cx="765" cy="107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16"/>
                        <wps:cNvCnPr>
                          <a:cxnSpLocks noChangeShapeType="1"/>
                        </wps:cNvCnPr>
                        <wps:spPr bwMode="auto">
                          <a:xfrm flipV="1">
                            <a:off x="6286487" y="2171936"/>
                            <a:ext cx="217382" cy="4808344"/>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1" name="Line 117"/>
                        <wps:cNvCnPr/>
                        <wps:spPr bwMode="auto">
                          <a:xfrm flipH="1">
                            <a:off x="6286487" y="2171936"/>
                            <a:ext cx="215852" cy="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18"/>
                        <wps:cNvCnPr>
                          <a:cxnSpLocks noChangeShapeType="1"/>
                        </wps:cNvCnPr>
                        <wps:spPr bwMode="auto">
                          <a:xfrm rot="10800000">
                            <a:off x="114049" y="2285921"/>
                            <a:ext cx="432469" cy="610483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3" name="Line 119"/>
                        <wps:cNvCnPr/>
                        <wps:spPr bwMode="auto">
                          <a:xfrm>
                            <a:off x="2972170" y="1256947"/>
                            <a:ext cx="765" cy="2171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Oval 120"/>
                        <wps:cNvSpPr>
                          <a:spLocks noChangeArrowheads="1"/>
                        </wps:cNvSpPr>
                        <wps:spPr bwMode="auto">
                          <a:xfrm>
                            <a:off x="3200268" y="8536536"/>
                            <a:ext cx="432469" cy="432681"/>
                          </a:xfrm>
                          <a:prstGeom prst="ellipse">
                            <a:avLst/>
                          </a:prstGeom>
                          <a:solidFill>
                            <a:srgbClr val="FFCC99"/>
                          </a:solidFill>
                          <a:ln w="9525">
                            <a:solidFill>
                              <a:srgbClr val="000000"/>
                            </a:solidFill>
                            <a:round/>
                            <a:headEnd/>
                            <a:tailEnd/>
                          </a:ln>
                        </wps:spPr>
                        <wps:txbx>
                          <w:txbxContent>
                            <w:p w:rsidR="005C2A29" w:rsidRPr="00C34D93" w:rsidRDefault="005C2A29" w:rsidP="005C2A29">
                              <w:pPr>
                                <w:jc w:val="center"/>
                                <w:rPr>
                                  <w:sz w:val="34"/>
                                </w:rPr>
                              </w:pPr>
                              <w:r w:rsidRPr="00C34D93">
                                <w:rPr>
                                  <w:sz w:val="34"/>
                                </w:rPr>
                                <w:t>2</w:t>
                              </w:r>
                            </w:p>
                          </w:txbxContent>
                        </wps:txbx>
                        <wps:bodyPr rot="0" vert="horz" wrap="square" lIns="86868" tIns="43434" rIns="86868" bIns="43434" anchor="t" anchorCtr="0" upright="1">
                          <a:noAutofit/>
                        </wps:bodyPr>
                      </wps:wsp>
                      <wps:wsp>
                        <wps:cNvPr id="115" name="AutoShape 121"/>
                        <wps:cNvCnPr>
                          <a:cxnSpLocks noChangeShapeType="1"/>
                          <a:stCxn id="97" idx="3"/>
                          <a:endCxn id="114" idx="0"/>
                        </wps:cNvCnPr>
                        <wps:spPr bwMode="auto">
                          <a:xfrm>
                            <a:off x="2759380" y="8375250"/>
                            <a:ext cx="657505" cy="16128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Line 122"/>
                        <wps:cNvCnPr/>
                        <wps:spPr bwMode="auto">
                          <a:xfrm>
                            <a:off x="114049" y="2285921"/>
                            <a:ext cx="217382" cy="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Rectangle 123"/>
                        <wps:cNvSpPr>
                          <a:spLocks noChangeArrowheads="1"/>
                        </wps:cNvSpPr>
                        <wps:spPr bwMode="auto">
                          <a:xfrm>
                            <a:off x="3315083" y="5600818"/>
                            <a:ext cx="756246" cy="431906"/>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2A29" w:rsidRPr="00C34D93" w:rsidRDefault="005C2A29" w:rsidP="005C2A29">
                              <w:pPr>
                                <w:jc w:val="center"/>
                                <w:rPr>
                                  <w:sz w:val="19"/>
                                </w:rPr>
                              </w:pPr>
                              <w:r w:rsidRPr="00C34D93">
                                <w:rPr>
                                  <w:sz w:val="19"/>
                                </w:rPr>
                                <w:t>в течении</w:t>
                              </w:r>
                            </w:p>
                            <w:p w:rsidR="005C2A29" w:rsidRPr="00C34D93" w:rsidRDefault="005C2A29" w:rsidP="005C2A29">
                              <w:pPr>
                                <w:jc w:val="center"/>
                                <w:rPr>
                                  <w:sz w:val="19"/>
                                </w:rPr>
                              </w:pPr>
                              <w:r w:rsidRPr="00C34D93">
                                <w:rPr>
                                  <w:sz w:val="19"/>
                                </w:rPr>
                                <w:t>3 дней</w:t>
                              </w:r>
                            </w:p>
                          </w:txbxContent>
                        </wps:txbx>
                        <wps:bodyPr rot="0" vert="horz" wrap="square" lIns="86868" tIns="43434" rIns="86868" bIns="43434" anchor="t" anchorCtr="0" upright="1">
                          <a:noAutofit/>
                        </wps:bodyPr>
                      </wps:wsp>
                      <wps:wsp>
                        <wps:cNvPr id="118" name="Rectangle 124"/>
                        <wps:cNvSpPr>
                          <a:spLocks noChangeArrowheads="1"/>
                        </wps:cNvSpPr>
                        <wps:spPr bwMode="auto">
                          <a:xfrm>
                            <a:off x="342913" y="1943188"/>
                            <a:ext cx="972863" cy="540464"/>
                          </a:xfrm>
                          <a:prstGeom prst="rect">
                            <a:avLst/>
                          </a:prstGeom>
                          <a:solidFill>
                            <a:srgbClr val="EAEAEA"/>
                          </a:solidFill>
                          <a:ln w="9525">
                            <a:solidFill>
                              <a:srgbClr val="000000"/>
                            </a:solidFill>
                            <a:miter lim="800000"/>
                            <a:headEnd/>
                            <a:tailEnd/>
                          </a:ln>
                        </wps:spPr>
                        <wps:txbx>
                          <w:txbxContent>
                            <w:p w:rsidR="005C2A29" w:rsidRPr="00C34D93" w:rsidRDefault="005C2A29" w:rsidP="005C2A29">
                              <w:pPr>
                                <w:jc w:val="center"/>
                                <w:rPr>
                                  <w:sz w:val="19"/>
                                </w:rPr>
                              </w:pPr>
                              <w:r w:rsidRPr="00C34D93">
                                <w:rPr>
                                  <w:sz w:val="19"/>
                                </w:rPr>
                                <w:t>материалы возвращаются Заказчику</w:t>
                              </w:r>
                            </w:p>
                          </w:txbxContent>
                        </wps:txbx>
                        <wps:bodyPr rot="0" vert="horz" wrap="square" lIns="86868" tIns="43434" rIns="86868" bIns="43434" anchor="t" anchorCtr="0" upright="1">
                          <a:noAutofit/>
                        </wps:bodyPr>
                      </wps:wsp>
                      <wps:wsp>
                        <wps:cNvPr id="119" name="Rectangle 125"/>
                        <wps:cNvSpPr>
                          <a:spLocks noChangeArrowheads="1"/>
                        </wps:cNvSpPr>
                        <wps:spPr bwMode="auto">
                          <a:xfrm>
                            <a:off x="489876" y="3890254"/>
                            <a:ext cx="2160812" cy="1620616"/>
                          </a:xfrm>
                          <a:prstGeom prst="rect">
                            <a:avLst/>
                          </a:prstGeom>
                          <a:solidFill>
                            <a:srgbClr val="EAEAEA"/>
                          </a:solidFill>
                          <a:ln w="9525">
                            <a:solidFill>
                              <a:srgbClr val="000000"/>
                            </a:solidFill>
                            <a:miter lim="800000"/>
                            <a:headEnd/>
                            <a:tailEnd/>
                          </a:ln>
                        </wps:spPr>
                        <wps:txbx>
                          <w:txbxContent>
                            <w:p w:rsidR="005C2A29" w:rsidRPr="00C34D93" w:rsidRDefault="005C2A29" w:rsidP="005C2A29">
                              <w:pPr>
                                <w:jc w:val="center"/>
                                <w:rPr>
                                  <w:sz w:val="19"/>
                                </w:rPr>
                              </w:pPr>
                              <w:r w:rsidRPr="00C34D93">
                                <w:rPr>
                                  <w:sz w:val="19"/>
                                </w:rPr>
                                <w:t>коллегиально начальник Управления, начальник отдела, ответственный исполнитель определяет сложность объекта государственной экологической экспертизы, срок проведения государственной экологической экспертизы, количество привлекаемых экспертов, стоимость проведения государственной экологической экспертизы</w:t>
                              </w:r>
                            </w:p>
                            <w:p w:rsidR="005C2A29" w:rsidRPr="00C34D93" w:rsidRDefault="005C2A29" w:rsidP="005C2A29">
                              <w:pPr>
                                <w:rPr>
                                  <w:sz w:val="23"/>
                                </w:rPr>
                              </w:pPr>
                            </w:p>
                          </w:txbxContent>
                        </wps:txbx>
                        <wps:bodyPr rot="0" vert="horz" wrap="square" lIns="86868" tIns="43434" rIns="86868" bIns="43434" anchor="t" anchorCtr="0" upright="1">
                          <a:noAutofit/>
                        </wps:bodyPr>
                      </wps:wsp>
                      <wps:wsp>
                        <wps:cNvPr id="120" name="Line 126"/>
                        <wps:cNvCnPr/>
                        <wps:spPr bwMode="auto">
                          <a:xfrm>
                            <a:off x="3315083" y="2285921"/>
                            <a:ext cx="1531" cy="103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27"/>
                        <wps:cNvCnPr/>
                        <wps:spPr bwMode="auto">
                          <a:xfrm>
                            <a:off x="1569899" y="5510870"/>
                            <a:ext cx="765" cy="108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Rectangle 128"/>
                        <wps:cNvSpPr>
                          <a:spLocks noChangeArrowheads="1"/>
                        </wps:cNvSpPr>
                        <wps:spPr bwMode="auto">
                          <a:xfrm>
                            <a:off x="2758614" y="3025667"/>
                            <a:ext cx="3349527" cy="1729174"/>
                          </a:xfrm>
                          <a:prstGeom prst="rect">
                            <a:avLst/>
                          </a:prstGeom>
                          <a:solidFill>
                            <a:srgbClr val="EAEAEA"/>
                          </a:solidFill>
                          <a:ln w="9525">
                            <a:solidFill>
                              <a:srgbClr val="000000"/>
                            </a:solidFill>
                            <a:miter lim="800000"/>
                            <a:headEnd/>
                            <a:tailEnd/>
                          </a:ln>
                        </wps:spPr>
                        <wps:txbx>
                          <w:txbxContent>
                            <w:p w:rsidR="005C2A29" w:rsidRPr="00C34D93" w:rsidRDefault="005C2A29" w:rsidP="005C2A29">
                              <w:pPr>
                                <w:ind w:left="-113" w:right="-113"/>
                                <w:jc w:val="center"/>
                                <w:rPr>
                                  <w:sz w:val="19"/>
                                  <w:szCs w:val="20"/>
                                </w:rPr>
                              </w:pPr>
                              <w:r w:rsidRPr="00C34D93">
                                <w:rPr>
                                  <w:sz w:val="19"/>
                                  <w:szCs w:val="20"/>
                                </w:rPr>
                                <w:t xml:space="preserve">ответственный исполнитель рассматривает комплектность документов и материалов, при </w:t>
                              </w:r>
                              <w:proofErr w:type="spellStart"/>
                              <w:r w:rsidRPr="00C34D93">
                                <w:rPr>
                                  <w:sz w:val="19"/>
                                  <w:szCs w:val="20"/>
                                </w:rPr>
                                <w:t>непредоставлении</w:t>
                              </w:r>
                              <w:proofErr w:type="spellEnd"/>
                              <w:r w:rsidRPr="00C34D93">
                                <w:rPr>
                                  <w:sz w:val="19"/>
                                  <w:szCs w:val="20"/>
                                </w:rPr>
                                <w:t xml:space="preserve"> Заказчиком по собственной инициативе материалов и документов, указанных в пункте 1</w:t>
                              </w:r>
                              <w:r>
                                <w:rPr>
                                  <w:sz w:val="19"/>
                                  <w:szCs w:val="20"/>
                                </w:rPr>
                                <w:t>0</w:t>
                              </w:r>
                              <w:r w:rsidRPr="00C34D93">
                                <w:rPr>
                                  <w:sz w:val="19"/>
                                  <w:szCs w:val="20"/>
                                </w:rPr>
                                <w:t xml:space="preserve"> Регламента, запрашивает их в органах федерального надзора и контроля; в федеральных органах исполнительной власти, рассматривающих материалы по объекту государственной экологической экспертизы; в общественных организациях (объединениях),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в органах местного самоуправления</w:t>
                              </w:r>
                            </w:p>
                            <w:p w:rsidR="005C2A29" w:rsidRPr="00C34D93" w:rsidRDefault="005C2A29" w:rsidP="005C2A29">
                              <w:pPr>
                                <w:rPr>
                                  <w:sz w:val="23"/>
                                </w:rPr>
                              </w:pPr>
                            </w:p>
                          </w:txbxContent>
                        </wps:txbx>
                        <wps:bodyPr rot="0" vert="horz" wrap="square" lIns="86868" tIns="43434" rIns="86868" bIns="43434" anchor="t" anchorCtr="0" upright="1">
                          <a:noAutofit/>
                        </wps:bodyPr>
                      </wps:wsp>
                      <wps:wsp>
                        <wps:cNvPr id="123" name="AutoShape 129"/>
                        <wps:cNvSpPr>
                          <a:spLocks noChangeArrowheads="1"/>
                        </wps:cNvSpPr>
                        <wps:spPr bwMode="auto">
                          <a:xfrm>
                            <a:off x="114049" y="228747"/>
                            <a:ext cx="3657996" cy="57070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r w:rsidRPr="00853193">
                                <w:rPr>
                                  <w:b/>
                                  <w:sz w:val="28"/>
                                  <w:szCs w:val="28"/>
                                </w:rPr>
                                <w:t>Блок-схема прохождения административн</w:t>
                              </w:r>
                              <w:r>
                                <w:rPr>
                                  <w:b/>
                                  <w:sz w:val="28"/>
                                  <w:szCs w:val="28"/>
                                </w:rPr>
                                <w:t>ых</w:t>
                              </w:r>
                              <w:r w:rsidRPr="00853193">
                                <w:rPr>
                                  <w:b/>
                                  <w:sz w:val="28"/>
                                  <w:szCs w:val="28"/>
                                </w:rPr>
                                <w:t xml:space="preserve"> процедур</w:t>
                              </w:r>
                            </w:p>
                          </w:txbxContent>
                        </wps:txbx>
                        <wps:bodyPr rot="0" vert="horz" wrap="square" lIns="91440" tIns="45720" rIns="91440" bIns="45720" anchor="t" anchorCtr="0" upright="1">
                          <a:noAutofit/>
                        </wps:bodyPr>
                      </wps:wsp>
                      <wps:wsp>
                        <wps:cNvPr id="124" name="Rectangle 130"/>
                        <wps:cNvSpPr>
                          <a:spLocks noChangeArrowheads="1"/>
                        </wps:cNvSpPr>
                        <wps:spPr bwMode="auto">
                          <a:xfrm>
                            <a:off x="3200268" y="74440"/>
                            <a:ext cx="3315083" cy="1371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A29" w:rsidRPr="00FC2B38" w:rsidRDefault="005C2A29" w:rsidP="005C2A29">
                              <w:pPr>
                                <w:jc w:val="right"/>
                                <w:rPr>
                                  <w:b/>
                                  <w:sz w:val="20"/>
                                  <w:szCs w:val="20"/>
                                </w:rPr>
                              </w:pPr>
                              <w:r w:rsidRPr="00FC2B38">
                                <w:rPr>
                                  <w:b/>
                                  <w:sz w:val="20"/>
                                  <w:szCs w:val="20"/>
                                </w:rPr>
                                <w:t xml:space="preserve">Приложение </w:t>
                              </w:r>
                              <w:r>
                                <w:rPr>
                                  <w:b/>
                                  <w:sz w:val="20"/>
                                  <w:szCs w:val="20"/>
                                </w:rPr>
                                <w:t>3</w:t>
                              </w:r>
                            </w:p>
                            <w:p w:rsidR="005C2A29" w:rsidRPr="00FC2B38" w:rsidRDefault="005C2A29" w:rsidP="005C2A29">
                              <w:pPr>
                                <w:jc w:val="right"/>
                                <w:rPr>
                                  <w:b/>
                                  <w:sz w:val="16"/>
                                  <w:szCs w:val="16"/>
                                </w:rPr>
                              </w:pPr>
                            </w:p>
                            <w:p w:rsidR="005C2A29" w:rsidRPr="00FC2B38" w:rsidRDefault="005C2A29" w:rsidP="005C2A29">
                              <w:pPr>
                                <w:jc w:val="right"/>
                                <w:rPr>
                                  <w:b/>
                                  <w:sz w:val="20"/>
                                  <w:szCs w:val="20"/>
                                </w:rPr>
                              </w:pPr>
                              <w:r w:rsidRPr="00FC2B38">
                                <w:rPr>
                                  <w:b/>
                                  <w:sz w:val="20"/>
                                  <w:szCs w:val="20"/>
                                </w:rPr>
                                <w:t>к Административному регламенту</w:t>
                              </w:r>
                            </w:p>
                            <w:p w:rsidR="005C2A29" w:rsidRPr="00FC2B38" w:rsidRDefault="005C2A29" w:rsidP="005C2A29">
                              <w:pPr>
                                <w:jc w:val="right"/>
                                <w:rPr>
                                  <w:b/>
                                  <w:sz w:val="20"/>
                                  <w:szCs w:val="20"/>
                                </w:rPr>
                              </w:pPr>
                              <w:r w:rsidRPr="00FC2B38">
                                <w:rPr>
                                  <w:b/>
                                  <w:sz w:val="20"/>
                                  <w:szCs w:val="20"/>
                                </w:rPr>
                                <w:t>Министерства по природопользованию</w:t>
                              </w:r>
                            </w:p>
                            <w:p w:rsidR="005C2A29" w:rsidRPr="00FC2B38" w:rsidRDefault="005C2A29" w:rsidP="005C2A29">
                              <w:pPr>
                                <w:ind w:left="-180"/>
                                <w:jc w:val="right"/>
                                <w:rPr>
                                  <w:b/>
                                  <w:sz w:val="20"/>
                                  <w:szCs w:val="20"/>
                                </w:rPr>
                              </w:pPr>
                              <w:r w:rsidRPr="00FC2B38">
                                <w:rPr>
                                  <w:b/>
                                  <w:sz w:val="20"/>
                                  <w:szCs w:val="20"/>
                                </w:rPr>
                                <w:t>и экологии Республики Карелия</w:t>
                              </w:r>
                            </w:p>
                            <w:p w:rsidR="005C2A29" w:rsidRPr="00FC2B38" w:rsidRDefault="005C2A29" w:rsidP="005C2A29">
                              <w:pPr>
                                <w:jc w:val="right"/>
                                <w:rPr>
                                  <w:b/>
                                  <w:sz w:val="20"/>
                                  <w:szCs w:val="20"/>
                                </w:rPr>
                              </w:pPr>
                              <w:r w:rsidRPr="00FC2B38">
                                <w:rPr>
                                  <w:b/>
                                  <w:sz w:val="20"/>
                                  <w:szCs w:val="20"/>
                                </w:rPr>
                                <w:t>по предоставлению государственной услуги</w:t>
                              </w:r>
                            </w:p>
                            <w:p w:rsidR="005C2A29" w:rsidRPr="00FC2B38" w:rsidRDefault="005C2A29" w:rsidP="005C2A29">
                              <w:pPr>
                                <w:ind w:left="-180"/>
                                <w:jc w:val="right"/>
                                <w:rPr>
                                  <w:b/>
                                  <w:sz w:val="20"/>
                                  <w:szCs w:val="20"/>
                                </w:rPr>
                              </w:pPr>
                              <w:r w:rsidRPr="00FC2B38">
                                <w:rPr>
                                  <w:b/>
                                  <w:sz w:val="20"/>
                                  <w:szCs w:val="20"/>
                                </w:rPr>
                                <w:t>по организации и проведению государственной</w:t>
                              </w:r>
                            </w:p>
                            <w:p w:rsidR="005C2A29" w:rsidRPr="00FC2B38" w:rsidRDefault="005C2A29" w:rsidP="005C2A29">
                              <w:pPr>
                                <w:jc w:val="right"/>
                                <w:rPr>
                                  <w:b/>
                                  <w:sz w:val="20"/>
                                  <w:szCs w:val="20"/>
                                </w:rPr>
                              </w:pPr>
                              <w:r w:rsidRPr="00FC2B38">
                                <w:rPr>
                                  <w:b/>
                                  <w:sz w:val="20"/>
                                  <w:szCs w:val="20"/>
                                </w:rPr>
                                <w:t>экологической экспертизы объектов</w:t>
                              </w:r>
                            </w:p>
                            <w:p w:rsidR="005C2A29" w:rsidRPr="00FC2B38" w:rsidRDefault="005C2A29" w:rsidP="005C2A29">
                              <w:pPr>
                                <w:jc w:val="right"/>
                                <w:rPr>
                                  <w:sz w:val="20"/>
                                  <w:szCs w:val="20"/>
                                </w:rPr>
                              </w:pPr>
                              <w:r w:rsidRPr="00FC2B38">
                                <w:rPr>
                                  <w:b/>
                                  <w:sz w:val="20"/>
                                  <w:szCs w:val="20"/>
                                </w:rPr>
                                <w:t>регионального уровня в Республике Карелия</w:t>
                              </w:r>
                            </w:p>
                          </w:txbxContent>
                        </wps:txbx>
                        <wps:bodyPr rot="0" vert="horz" wrap="square" lIns="91440" tIns="45720" rIns="91440" bIns="45720" anchor="t" anchorCtr="0" upright="1">
                          <a:noAutofit/>
                        </wps:bodyPr>
                      </wps:wsp>
                    </wpc:wpc>
                  </a:graphicData>
                </a:graphic>
              </wp:inline>
            </w:drawing>
          </mc:Choice>
          <mc:Fallback>
            <w:pict>
              <v:group id="Полотно 125" o:spid="_x0000_s1026" editas="canvas" style="width:522pt;height:711pt;mso-position-horizontal-relative:char;mso-position-vertical-relative:line" coordsize="66294,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E8FwwAAEtzAAAOAAAAZHJzL2Uyb0RvYy54bWzsXV1z27gVfe9M/wNH74oJEOCHJsqOI1tt&#10;Z9JuZrPbd1qibLUSqZJM5OxO/3sPABIEJVGyY5mNY9gziWRRJEgcXpx77gH49qf79cr5kuTFMkvH&#10;A/LGHThJOsvmy/R2PPjt1+kwHDhFGafzeJWlyXjwNSkGP73785/ebjejhGZ32Wqe5A52khaj7WY8&#10;uCvLzejiopjdJeu4eJNtkhQfLrJ8HZd4m99ezPN4i72vVxfUdf2LbZbPN3k2S4oCf71SHw7eyf0v&#10;Fsms/HmxKJLSWY0HaFsp/83lvzfi34t3b+PRbR5v7pazqhnxN7RiHS9THFTv6iouY+dzvtzb1Xo5&#10;y7MiW5RvZtn6IlsslrNEngPOhrg7ZzOJ0y9xIU9mhqtTNxCvzrjfm1vR7jSbLlcrXI0L7H0k/ib+&#10;36J/EvHxKm1vpP4it6222W7QgcVGd2XxtCZ+uos3iTzzYjT7x5ePubOcjwdhNHDSeA0cXX4uM7mN&#10;E3HRieLw2O7T5mMuWlpsPmSzfxdOmk3u4vQ2uczzbHuXxHM0i4jt0XTjC+JNga86N9u/Z3PsPsbu&#10;ZX/eL/K12CF6yrnHd72A+NwbOF/xmoXcj5iCUHJfOjNswFzXJYwNnBm2CLjv0kgeLh7Ve9rkRfmX&#10;JFs74sV4sFhlW7QxLy9XZZKncZl8VGiWh4+/fChK0dx4VH9Pnl62Ws5Fh8k3+e3NZJU7X2Jg/PpS&#10;/FaHLMzNVqmzHQ8iTrncc+uzwtwFzgA/h3axXqKJzmq5Rk/ojeKRuK7X6RzNjEdlvFyp12iyQI28&#10;0OLaqj4q72/uq+66yeZfccnzTN2UCCJ4cZflvw+cLW7I8aD4z+c4TwbO6m8pui308Ys7WL5hHn4H&#10;Tm5+cmN+Eqcz7Go8KAeOejkp1V3/eZMvb+9wJCIvQ5oJJC2W8iILGKhWVe0GoFWznx3ZEYLTHrJ9&#10;0QktoPaDbOoFAaNVcKyR7fk8oB6aKZDNmct8CX108ylk//CAlrFJhpUGQRbX8qpE5ACugx5xzcIo&#10;DHwZsLlPIkZDcfB4VMOaEt8NCVWw9lnAAjU+WFjfyw6kdV/ZcG0QkQiA2QvXEll9hWvKfELRCgRj&#10;jyJYu/KmanBNEKG5D+CLcM086odnxLVmi13MULYD1KW+0yQV/iNyo+vwOmRDRv3rIXOvroaX0wkb&#10;+lMS8CvvajK5Iv8VwzJho7vlfJ6kguPUtJywh1HKKkFQhFoT826+00WZLtrNkCQMUWPnlAhl7nsa&#10;Dad+GAzZlPFhFLjh0CXR+8h3WcSupu1T+rBMk6efUt9cTveIaH5zKTD645LIjj5A9GQA8WwAOZDJ&#10;RMgh9gKITBV6CiDcpWEYqkyG+jT0ucyjjADCCee8ymSY5zEuI8x5+J4NIKWSB/6IbAA5EUBkmmGJ&#10;dZ0IVlIIhIe9AEJU2t5TBGHE9whYhaAgLPQRRGSobyIIqDXhAXJ2QUEIjXyGqAfyfZ4Q8vgBXZCV&#10;vsfNLg1EDo1aubLc2uTW/BCydXrdg8rHXA6ZDM0AbgHhiBCpxBjIph6hXpU0Ep8SD3nuUWTPl/E6&#10;S+dSc/ohRT0JaC1YWUCbgEYWprjeL6hHQI5eJQ5xdWLdA6A54rNPVKimLg9IsCNbB5FSSaS2B6Uv&#10;PMH1cpzID45lLVJZLJtYDmosNxUY4uocrw8sA70BWoHYDNT6IdsT9KD34e56cAXmdYRmLU5ZOJtw&#10;BjtVoVnKMsTVyQaQPEk/5lUB5mHFQZQDwwglSkEbqB/4e1HWB6eQZNgNAuTeRxnDCkLLsRDbSqGf&#10;TGvz7HNVwTtQzXPKrxsURct8KQcv1OfGg3UyR2UuQdFfvFJnoqrEtSCk6NL/X/nTF6pT0OtWsdTN&#10;Is5OJFU9lgN1odukDDpf6CHMQhHyUeWTYA5xXyDXE73ccGCozpxBPxJ4ppCKgO2jeD5FGXQ3WU3Z&#10;SkInJCEtlNrBzBjMhPxzINHQSVkfUSPwKFcj4MGgwTwSgC3aoPEY707nuNUaYW3QOBE0iDS0WCF5&#10;R0gmrrZomFxDp789RA0PRKJWkkGa4T6SAd7kGp5bezQoYQHcUpZrnLL82bBheBG/vX4N2QxYs2Fj&#10;L2wcsMAQV8sMPYQNw9rlewGvCtRN1KAwvQReXX/ihIbeiZxbm3FfiWVRa9CWR7d49AFzBnF10gFo&#10;C2lIJMOz+/TTjtVcutJ/lYKJqglV5Vj1FfGmW0xSplHcRcpdLY5QGc9RXY0or3yMBHaM3WIrYYRx&#10;Al1U6ksh9cW4fnSQvEnScpKlKaT8LPcaqUkc9XZeJRLx/F+gB4v1CrMiYDB3GAoF9X5lHUuWc01v&#10;eiuPf7Iu9XDLuRWp+haphFpaweRngQ3SMOweoj8FUfRcdUfgfqG7xl4Gf0JjXyIRNj16OySr1XJT&#10;HJVcuy0H0+lkAuVXHaC12RksB0e1WXXIjpkWsihLdHXGRvlWlD/kM2jY3nNHeYir4kfG3TrIc0aj&#10;oDL1+qAuTA7QDaOB5grfga4hRPQEpr8pxHPZLIUrG+LP50DWA2NnYvb91SGICLC7PlWCVBzwaPGa&#10;B1EhzF4qJ/epikrCvL6cY8qc4uStvR1nSQYtAssJwXxklcILI7gqdpQD0DaRF0hWBGO2i4qFQnbH&#10;pKXWHUMbUqS+ZHnOCKb4p9jwX+ZNoE0PhkLWDKs9kB0T574fRTzcmZ0nM4LKrH2OalyLw7Smh07l&#10;z2GqI+5Mo4eracMHC8JWrj4lV2srgqVtLdq2Y9kg+jpVjK0amo5k2Qsw/b/WM4Drmd1+EMLpqXxF&#10;mBlBlcbccK+gMW+EnEudq9vIbM0bZ5q2ZUQTLeGqie+KLNVTkQ5NQVL3jRi5BZ/oz7whpKKKNClX&#10;ETGNG491FXk0ilyxR+GziEgQhhLwB4FpXUW9zSd8kcCEQHOAzZsGgecSNkXI/edOyBWzzhicxhLZ&#10;JCCRJ1vSIJsS5MCVk5OFbuhhYY0Xzt5V861RTq7u86jFcKSujoSsShSraVBEuNpNByck8IoAPIkO&#10;PACbPOQVNoPghPfN0oHXTAeEc2FfQzErpc8VdeXaOofKSUQsD1BxCgreS2VNp4m8WDCA+fhcFJOQ&#10;e7LQOzEh5PvXTWzkNdZVO0vk1VXSiuXuFkirONydiBlCntC9YQ2UXICg0BkxCbgGkTr9wmbVfDyb&#10;fj37qhkvk+XulCXVSlYVb/j0zCvEeViKBb4TCeSQYyrdLqk1Q+tD1mX5ceuSOiu2ApcpcEEt2KcL&#10;aoCuMPwIumCWXCKkWk3FBaE1netqDFQ09ZlyVrYOJN48LIgHPPKgTIuEDowBc6h3VGosIcfdeg4U&#10;1i8KH1O/tNWYsy+K9DLDuy5JKt6BQuIjMz6Dd5wiwqYEYdO8vhbrepm4PFQlVDa9vriHRzhUMhl/&#10;sfQsSuMyyTRINPeR16m0Dpb7k56oc8zZk4swq1VsZUPsqnA9rArnxKtbTM2dlbm0MHRXc6UHqZ5N&#10;0drs4c5LmVnr6owIynVVRgRaVH+rpa4up9yFaS8cIpB6Q+Zdu8P34XQyvJwQ3w+u30/eX+8s/3ct&#10;wVM8fbk82RADiYYFpzpG0+RuF45YvFiZV7Rkbqlri7rq2qxhlKBmgfbZ0y846ODMEAwUi71iVtFO&#10;BITMEPqVg+4hixifioCtW6blk+haVvK7W4WqUcwtmFtg1lVcE8w6ae3B9WNMcIG5zaWwMyPWNsN5&#10;a+1iLEPl+mqhqm5h7DXAWQvrFs4mnKGCtQplyjtsJPqPkWs9g2nCeb9fQCAc60WouSiud5Jn2vrY&#10;a66PQdtqI/PRJVwzoTcW4eEctS8UFVpBUxcS8Jn1cdmMXjw2qMNbICzqqnBrMgA9vvTAAGjAQ19o&#10;s+CzHggA8qQ2mrEuMx7pAuVBTvsLhEHshEfmNVAAXYm0FKBFAXTF1li8T82Y6EmhasuteNjGDppR&#10;IMCafgrNPHADFAukunCOZ8xoUfFHWGCqy4VvCBttm6wpxNg1x+spCV0PLWhKxo+MIBEe/gWiXT2l&#10;Ck9Mwhv1lKrqk+opVeqTl/aUKkzaODAi4qFQVe7Qw4ho1tcDJi52i93pxESOh3haGx7GcTyEfPt4&#10;2HUPPjK+2JkwJ2bCNLXvl3IzIqzg4YmbmRSVq6dLikdCmu/x2nwG5rv/AQAA//8DAFBLAwQUAAYA&#10;CAAAACEAPjDHFNsAAAAHAQAADwAAAGRycy9kb3ducmV2LnhtbEyPzU7DMBCE70i8g7VI3KhNFCpI&#10;41T8CIHEqaWX3px4SaLa6yh2m/D2bLnAZbWjWc1+U65n78QJx9gH0nC7UCCQmmB7ajXsPl9v7kHE&#10;ZMgaFwg1fGOEdXV5UZrChok2eNqmVnAIxcJo6FIaCilj06E3cREGJPa+wuhNYjm20o5m4nDvZKbU&#10;UnrTE3/ozIDPHTaH7dFrWB5e2t37Zs6n9CRdTXj38PG21/r6an5cgUg4p79jOOMzOlTMVIcj2Sic&#10;Bi6SfufZU3nOuuYtzzIFsirlf/7qBwAA//8DAFBLAQItABQABgAIAAAAIQC2gziS/gAAAOEBAAAT&#10;AAAAAAAAAAAAAAAAAAAAAABbQ29udGVudF9UeXBlc10ueG1sUEsBAi0AFAAGAAgAAAAhADj9If/W&#10;AAAAlAEAAAsAAAAAAAAAAAAAAAAALwEAAF9yZWxzLy5yZWxzUEsBAi0AFAAGAAgAAAAhALmZUTwX&#10;DAAAS3MAAA4AAAAAAAAAAAAAAAAALgIAAGRycy9lMm9Eb2MueG1sUEsBAi0AFAAGAAgAAAAhAD4w&#10;xxTbAAAABwEAAA8AAAAAAAAAAAAAAAAAcQ4AAGRycy9kb3ducmV2LnhtbFBLBQYAAAAABAAEAPMA&#10;AAB5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9029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5" o:spid="_x0000_s1028" type="#_x0000_t176" style="position:absolute;left:13716;top:14856;width:40001;height:7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W4MEA&#10;AADbAAAADwAAAGRycy9kb3ducmV2LnhtbESP0WoCMRRE3wv+Q7hC32rWQpd1NYoKBfuo9QMuyXWz&#10;uLlZk3Td/n0jCH0cZuYMs9qMrhMDhdh6VjCfFSCItTctNwrO359vFYiYkA12nknBL0XYrCcvK6yN&#10;v/ORhlNqRIZwrFGBTamvpYzaksM48z1x9i4+OExZhkaagPcMd518L4pSOmw5L1jsaW9JX08/TsH+&#10;a1cebdl5GqqmuvUHff4IWqnX6bhdgkg0pv/ws30wCqoFPL7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2VuDBAAAA2wAAAA8AAAAAAAAAAAAAAAAAmAIAAGRycy9kb3du&#10;cmV2LnhtbFBLBQYAAAAABAAEAPUAAACGAwAAAAA=&#10;" fillcolor="#eaeaea">
                  <v:textbox inset="6.84pt,3.42pt,6.84pt,3.42pt">
                    <w:txbxContent>
                      <w:p w:rsidR="005C2A29" w:rsidRPr="00C34D93" w:rsidRDefault="005C2A29" w:rsidP="005C2A29">
                        <w:pPr>
                          <w:jc w:val="center"/>
                          <w:rPr>
                            <w:sz w:val="23"/>
                          </w:rPr>
                        </w:pPr>
                        <w:r w:rsidRPr="00C34D93">
                          <w:rPr>
                            <w:sz w:val="19"/>
                          </w:rPr>
                          <w:t xml:space="preserve">Заказчик представляет в Министерство документы и материалы, соответствующие требованиям, указанным в п. 9 Регламенте, для регистрации. Передача материалов в </w:t>
                        </w:r>
                        <w:r>
                          <w:rPr>
                            <w:sz w:val="19"/>
                          </w:rPr>
                          <w:t>о</w:t>
                        </w:r>
                        <w:r w:rsidRPr="00C34D93">
                          <w:rPr>
                            <w:sz w:val="19"/>
                          </w:rPr>
                          <w:t xml:space="preserve">тдел </w:t>
                        </w:r>
                        <w:r w:rsidRPr="00C34D93">
                          <w:rPr>
                            <w:color w:val="000000"/>
                            <w:sz w:val="19"/>
                            <w:szCs w:val="20"/>
                          </w:rPr>
                          <w:t>государственной экологической экспертизы</w:t>
                        </w:r>
                        <w:r>
                          <w:rPr>
                            <w:color w:val="000000"/>
                            <w:sz w:val="19"/>
                            <w:szCs w:val="20"/>
                          </w:rPr>
                          <w:t xml:space="preserve"> и особо охраняемых природных территорий</w:t>
                        </w:r>
                        <w:r w:rsidRPr="00C34D93">
                          <w:rPr>
                            <w:sz w:val="19"/>
                          </w:rPr>
                          <w:t>.</w:t>
                        </w:r>
                      </w:p>
                    </w:txbxContent>
                  </v:textbox>
                </v:shape>
                <v:shapetype id="_x0000_t109" coordsize="21600,21600" o:spt="109" path="m,l,21600r21600,l21600,xe">
                  <v:stroke joinstyle="miter"/>
                  <v:path gradientshapeok="t" o:connecttype="rect"/>
                </v:shapetype>
                <v:shape id="AutoShape 96" o:spid="_x0000_s1029" type="#_x0000_t109" style="position:absolute;left:13716;top:23774;width:36572;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UFsEA&#10;AADbAAAADwAAAGRycy9kb3ducmV2LnhtbERPz2vCMBS+D/wfwhN2m6ljyFaNooWhp0lVBt4ezbMt&#10;Ni8liW3dX28Owo4f3+/FajCN6Mj52rKC6SQBQVxYXXOp4HT8fvsE4QOyxsYyKbiTh9Vy9LLAVNue&#10;c+oOoRQxhH2KCqoQ2lRKX1Rk0E9sSxy5i3UGQ4SulNphH8NNI9+TZCYN1hwbKmwpq6i4Hm5Gwbo/&#10;Zj/d3+7jfv7dZu7U5rzPN0q9jof1HESgIfyLn+6dVvAV18c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VBbBAAAA2wAAAA8AAAAAAAAAAAAAAAAAmAIAAGRycy9kb3du&#10;cmV2LnhtbFBLBQYAAAAABAAEAPUAAACGAwAAAAA=&#10;" fillcolor="#eaeaea">
                  <v:textbox inset="6.84pt,3.42pt,6.84pt,3.42pt">
                    <w:txbxContent>
                      <w:p w:rsidR="005C2A29" w:rsidRPr="00C34D93" w:rsidRDefault="005C2A29" w:rsidP="005C2A29">
                        <w:pPr>
                          <w:ind w:left="-57" w:right="-57"/>
                          <w:jc w:val="center"/>
                          <w:rPr>
                            <w:sz w:val="19"/>
                          </w:rPr>
                        </w:pPr>
                        <w:r w:rsidRPr="00C34D93">
                          <w:rPr>
                            <w:color w:val="000000"/>
                            <w:sz w:val="19"/>
                            <w:szCs w:val="20"/>
                          </w:rPr>
                          <w:t>начальник отдела государственной экологической экспертизы</w:t>
                        </w:r>
                        <w:r w:rsidRPr="00C34D93">
                          <w:rPr>
                            <w:sz w:val="19"/>
                          </w:rPr>
                          <w:t xml:space="preserve"> </w:t>
                        </w:r>
                        <w:r>
                          <w:rPr>
                            <w:sz w:val="19"/>
                          </w:rPr>
                          <w:t xml:space="preserve">и особо охраняемых природных территорий (далее – отдел) </w:t>
                        </w:r>
                        <w:r w:rsidRPr="00C34D93">
                          <w:rPr>
                            <w:sz w:val="19"/>
                          </w:rPr>
                          <w:t>назначает ответственного исполните</w:t>
                        </w:r>
                        <w:r>
                          <w:rPr>
                            <w:sz w:val="19"/>
                          </w:rPr>
                          <w:t>ля из числа штатных сотрудников отдела</w:t>
                        </w:r>
                      </w:p>
                    </w:txbxContent>
                  </v:textbox>
                </v:shape>
                <v:shape id="AutoShape 97" o:spid="_x0000_s1030" type="#_x0000_t109" style="position:absolute;left:4898;top:56194;width:21608;height:6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xjcUA&#10;AADbAAAADwAAAGRycy9kb3ducmV2LnhtbESPQWvCQBSE70L/w/IKvenGUsSmrmIDRU+WGCn09si+&#10;JqHZt2F3TaK/3i0IPQ4z8w2z2oymFT0531hWMJ8lIIhLqxuuFJyKj+kShA/IGlvLpOBCHjbrh8kK&#10;U20Hzqk/hkpECPsUFdQhdKmUvqzJoJ/Zjjh6P9YZDFG6SmqHQ4SbVj4nyUIabDgu1NhRVlP5ezwb&#10;BduhyA79df9y+f7aZe7U5fyZvyv19Dhu30AEGsN/+N7eawWvc/j7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3PGNxQAAANsAAAAPAAAAAAAAAAAAAAAAAJgCAABkcnMv&#10;ZG93bnJldi54bWxQSwUGAAAAAAQABAD1AAAAigMAAAAA&#10;" fillcolor="#eaeaea">
                  <v:textbox inset="6.84pt,3.42pt,6.84pt,3.42pt">
                    <w:txbxContent>
                      <w:p w:rsidR="005C2A29" w:rsidRPr="00C34D93" w:rsidRDefault="005C2A29" w:rsidP="005C2A29">
                        <w:pPr>
                          <w:jc w:val="center"/>
                          <w:rPr>
                            <w:sz w:val="19"/>
                          </w:rPr>
                        </w:pPr>
                        <w:r w:rsidRPr="00C34D93">
                          <w:rPr>
                            <w:sz w:val="19"/>
                          </w:rPr>
                          <w:t>ответственный исполнитель готовит  смету расходов на проведение государственной экологической экспертизы</w:t>
                        </w:r>
                      </w:p>
                    </w:txbxContent>
                  </v:textbox>
                </v:shape>
                <v:shape id="AutoShape 98" o:spid="_x0000_s1031" type="#_x0000_t109" style="position:absolute;left:12461;top:32420;width:14045;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Qg8QA&#10;AADbAAAADwAAAGRycy9kb3ducmV2LnhtbESPzWrDMBCE74G+g9hCb7FcH0riRgkhYGggF7uBXLfW&#10;1nZjrWxL/unbV4VCj8PMfMPsDotpxUSDaywreI5iEMSl1Q1XCq7v2XoDwnlkja1lUvBNDg77h9UO&#10;U21nzmkqfCUChF2KCmrvu1RKV9Zk0EW2Iw7epx0M+iCHSuoB5wA3rUzi+EUabDgs1NjRqabyXoxG&#10;QZlvbn1mP2TRL2ObnO/z12WslHp6XI6vIDwt/j/8137TCrYJ/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oUIPEAAAA2wAAAA8AAAAAAAAAAAAAAAAAmAIAAGRycy9k&#10;b3ducmV2LnhtbFBLBQYAAAAABAAEAPUAAACJAwAAAAA=&#10;" filled="f" fillcolor="#eaeaea" stroked="f">
                  <v:textbox inset="6.84pt,3.42pt,6.84pt,3.42pt">
                    <w:txbxContent>
                      <w:p w:rsidR="005C2A29" w:rsidRPr="00C34D93" w:rsidRDefault="005C2A29" w:rsidP="005C2A29">
                        <w:pPr>
                          <w:jc w:val="center"/>
                          <w:rPr>
                            <w:sz w:val="19"/>
                          </w:rPr>
                        </w:pPr>
                        <w:r w:rsidRPr="00C34D93">
                          <w:rPr>
                            <w:sz w:val="19"/>
                          </w:rPr>
                          <w:t>материалы комплектны</w:t>
                        </w:r>
                      </w:p>
                    </w:txbxContent>
                  </v:textbox>
                </v:shape>
                <v:shape id="AutoShape 99" o:spid="_x0000_s1032" type="#_x0000_t109" style="position:absolute;left:50288;top:26286;width:15156;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1GMQA&#10;AADbAAAADwAAAGRycy9kb3ducmV2LnhtbESPQWvCQBSE74X+h+UJ3urGCCWNriIFoQUvSQu9vmaf&#10;STT7NsluTPz3XUHocZiZb5jNbjKNuFLvassKlosIBHFhdc2lgu+vw0sCwnlkjY1lUnAjB7vt89MG&#10;U21Hzuia+1IECLsUFVTet6mUrqjIoFvYljh4J9sb9EH2pdQ9jgFuGhlH0as0WHNYqLCl94qKSz4Y&#10;BUWW/HQH+yvzbhqa+PMyno9DqdR8Nu3XIDxN/j/8aH9oBW8ru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9RjEAAAA2wAAAA8AAAAAAAAAAAAAAAAAmAIAAGRycy9k&#10;b3ducmV2LnhtbFBLBQYAAAAABAAEAPUAAACJAwAAAAA=&#10;" filled="f" fillcolor="#eaeaea" stroked="f">
                  <v:textbox inset="6.84pt,3.42pt,6.84pt,3.42pt">
                    <w:txbxContent>
                      <w:p w:rsidR="005C2A29" w:rsidRPr="00C34D93" w:rsidRDefault="005C2A29" w:rsidP="005C2A29">
                        <w:pPr>
                          <w:jc w:val="center"/>
                          <w:rPr>
                            <w:sz w:val="19"/>
                          </w:rPr>
                        </w:pPr>
                        <w:r w:rsidRPr="00C34D93">
                          <w:rPr>
                            <w:sz w:val="19"/>
                          </w:rPr>
                          <w:t>материалы некомплектны</w:t>
                        </w:r>
                      </w:p>
                    </w:txbxContent>
                  </v:textbox>
                </v:shape>
                <v:shape id="AutoShape 100" o:spid="_x0000_s1033" type="#_x0000_t109" style="position:absolute;left:41631;top:48626;width:21616;height:1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SFcUA&#10;AADbAAAADwAAAGRycy9kb3ducmV2LnhtbESPQWvCQBSE74X+h+UVvNWNItJGV9FA0VNLjBR6e2Sf&#10;STD7Nuxuk9hf7xYKPQ4z8w2z3o6mFT0531hWMJsmIIhLqxuuFJyLt+cXED4ga2wtk4IbedhuHh/W&#10;mGo7cE79KVQiQtinqKAOoUul9GVNBv3UdsTRu1hnMETpKqkdDhFuWjlPkqU02HBcqLGjrKbyevo2&#10;CnZDkb33P8fF7evzkLlzl/NHvldq8jTuViACjeE//Nc+agWvC/j9En+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1IVxQAAANsAAAAPAAAAAAAAAAAAAAAAAJgCAABkcnMv&#10;ZG93bnJldi54bWxQSwUGAAAAAAQABAD1AAAAigMAAAAA&#10;" fillcolor="#eaeaea">
                  <v:textbox inset="6.84pt,3.42pt,6.84pt,3.42pt">
                    <w:txbxContent>
                      <w:p w:rsidR="005C2A29" w:rsidRPr="00C34D93" w:rsidRDefault="005C2A29" w:rsidP="005C2A29">
                        <w:pPr>
                          <w:jc w:val="center"/>
                          <w:rPr>
                            <w:sz w:val="19"/>
                          </w:rPr>
                        </w:pPr>
                        <w:r w:rsidRPr="00C34D93">
                          <w:rPr>
                            <w:sz w:val="19"/>
                          </w:rPr>
                          <w:t>ответственный исполнитель направляет письмо-уведомление о некомплекте документов и материалов, представленных и о сроках предоставления документов и материалов в полном объеме (в течение 7 дней со дня регистрации заявления)</w:t>
                        </w:r>
                      </w:p>
                    </w:txbxContent>
                  </v:textbox>
                </v:shape>
                <v:shapetype id="_x0000_t4" coordsize="21600,21600" o:spt="4" path="m10800,l,10800,10800,21600,21600,10800xe">
                  <v:stroke joinstyle="miter"/>
                  <v:path gradientshapeok="t" o:connecttype="rect" textboxrect="5400,5400,16200,16200"/>
                </v:shapetype>
                <v:shape id="AutoShape 101" o:spid="_x0000_s1034" type="#_x0000_t4" style="position:absolute;left:40552;top:61591;width:22312;height:16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uBcYA&#10;AADbAAAADwAAAGRycy9kb3ducmV2LnhtbESPzWvCQBTE7wX/h+UJvZS6UWjRNKuIIFhyqnrQ2yP7&#10;mo9m38bsmo/+9d1CocdhZn7DJJvB1KKj1pWWFcxnEQjizOqScwXn0/55CcJ5ZI21ZVIwkoPNevKQ&#10;YKxtzx/UHX0uAoRdjAoK75tYSpcVZNDNbEMcvE/bGvRBtrnULfYBbmq5iKJXabDksFBgQ7uCsq/j&#10;3Si46XSs7Xt6nd/68fL07RuuqqtSj9Nh+wbC0+D/w3/tg1aweoH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OuBcYAAADbAAAADwAAAAAAAAAAAAAAAACYAgAAZHJz&#10;L2Rvd25yZXYueG1sUEsFBgAAAAAEAAQA9QAAAIsDAAAAAA==&#10;" fillcolor="#eaeaea">
                  <v:textbox inset="6.84pt,3.42pt,6.84pt,3.42pt">
                    <w:txbxContent>
                      <w:p w:rsidR="005C2A29" w:rsidRPr="00C34D93" w:rsidRDefault="005C2A29" w:rsidP="005C2A29">
                        <w:pPr>
                          <w:jc w:val="center"/>
                          <w:rPr>
                            <w:sz w:val="19"/>
                          </w:rPr>
                        </w:pPr>
                        <w:r w:rsidRPr="00C34D93">
                          <w:rPr>
                            <w:sz w:val="19"/>
                          </w:rPr>
                          <w:t>документы и материалы укомплектованы в установленный срок</w:t>
                        </w:r>
                      </w:p>
                    </w:txbxContent>
                  </v:textbox>
                </v:shape>
                <v:rect id="Rectangle 102" o:spid="_x0000_s1035" style="position:absolute;left:54866;top:20571;width:7998;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lR8UA&#10;AADbAAAADwAAAGRycy9kb3ducmV2LnhtbESPzWrDMBCE74W+g9hCbrXsEELjWgltfqCQU+JCr4u1&#10;tdxaK2MpjtOnjwKFHIeZ+YYpVqNtxUC9bxwryJIUBHHldMO1gs9y9/wCwgdkja1jUnAhD6vl40OB&#10;uXZnPtBwDLWIEPY5KjAhdLmUvjJk0SeuI47et+sthij7WuoezxFuWzlN07m02HBcMNjR2lD1ezxZ&#10;BVV22Jmv8n3W7DdDZk/7TfjZ/ik1eRrfXkEEGsM9/N/+0AoWc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VHxQAAANsAAAAPAAAAAAAAAAAAAAAAAJgCAABkcnMv&#10;ZG93bnJldi54bWxQSwUGAAAAAAQABAD1AAAAigMAAAAA&#10;" fillcolor="#eaeaea">
                  <v:textbox inset="6.84pt,3.42pt,6.84pt,3.42pt">
                    <w:txbxContent>
                      <w:p w:rsidR="005C2A29" w:rsidRPr="00C34D93" w:rsidRDefault="005C2A29" w:rsidP="005C2A29">
                        <w:pPr>
                          <w:ind w:left="-113" w:right="-113"/>
                          <w:jc w:val="center"/>
                          <w:rPr>
                            <w:sz w:val="19"/>
                          </w:rPr>
                        </w:pPr>
                        <w:r w:rsidRPr="00C34D93">
                          <w:rPr>
                            <w:sz w:val="19"/>
                          </w:rPr>
                          <w:t>материалы возвращаются Заказчику</w:t>
                        </w:r>
                      </w:p>
                    </w:txbxContent>
                  </v:textbox>
                </v:rect>
                <v:shape id="AutoShape 103" o:spid="_x0000_s1036" type="#_x0000_t4" style="position:absolute;left:5717;top:79968;width:21876;height:7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V6cYA&#10;AADbAAAADwAAAGRycy9kb3ducmV2LnhtbESPzWvCQBTE7wX/h+UJvZS60UOraVYRQbDkVPWgt0f2&#10;NR/Nvo3ZNR/967uFQo/DzPyGSTaDqUVHrSstK5jPIhDEmdUl5wrOp/3zEoTzyBpry6RgJAeb9eQh&#10;wVjbnj+oO/pcBAi7GBUU3jexlC4ryKCb2YY4eJ+2NeiDbHOpW+wD3NRyEUUv0mDJYaHAhnYFZV/H&#10;u1Fw0+lY2/f0Or/14+Xp2zdcVVelHqfD9g2Ep8H/h//aB61g9Qq/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2V6cYAAADbAAAADwAAAAAAAAAAAAAAAACYAgAAZHJz&#10;L2Rvd25yZXYueG1sUEsFBgAAAAAEAAQA9QAAAIsDAAAAAA==&#10;" fillcolor="#eaeaea">
                  <v:textbox inset="6.84pt,3.42pt,6.84pt,3.42pt">
                    <w:txbxContent>
                      <w:p w:rsidR="005C2A29" w:rsidRPr="00C34D93" w:rsidRDefault="005C2A29" w:rsidP="005C2A29">
                        <w:pPr>
                          <w:jc w:val="center"/>
                          <w:rPr>
                            <w:sz w:val="19"/>
                          </w:rPr>
                        </w:pPr>
                        <w:r w:rsidRPr="00C34D93">
                          <w:rPr>
                            <w:sz w:val="19"/>
                          </w:rPr>
                          <w:t>счет оплачен в течение 30 дней</w:t>
                        </w:r>
                      </w:p>
                    </w:txbxContent>
                  </v:textbox>
                </v:shape>
                <v:line id="Line 104" o:spid="_x0000_s1037" style="position:absolute;visibility:visible;mso-wrap-style:square" from="15698,62676" to="15706,6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rect id="Rectangle 105" o:spid="_x0000_s1038" style="position:absolute;left:28665;top:81046;width:324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SE8UA&#10;AADbAAAADwAAAGRycy9kb3ducmV2LnhtbESPQWvCQBSE7wX/w/KE3upGhaLRVYoo1oOgaT3k9si+&#10;Jmmzb8PuVuO/dwXB4zAz3zDzZWcacSbna8sKhoMEBHFhdc2lgu+vzdsEhA/IGhvLpOBKHpaL3ssc&#10;U20vfKRzFkoRIexTVFCF0KZS+qIig35gW+Lo/VhnMETpSqkdXiLcNHKUJO/SYM1xocKWVhUVf9m/&#10;UXByXZKvd/tmPF6Hndtu89/DPlfqtd99zEAE6sIz/Gh/agXTK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tITxQAAANsAAAAPAAAAAAAAAAAAAAAAAJgCAABkcnMv&#10;ZG93bnJldi54bWxQSwUGAAAAAAQABAD1AAAAigMAAAAA&#10;" filled="f" fillcolor="#eaeaea" stroked="f">
                  <v:textbox inset="6.84pt,3.42pt,6.84pt,3.42pt">
                    <w:txbxContent>
                      <w:p w:rsidR="005C2A29" w:rsidRPr="00C34D93" w:rsidRDefault="005C2A29" w:rsidP="005C2A29">
                        <w:pPr>
                          <w:rPr>
                            <w:sz w:val="19"/>
                          </w:rPr>
                        </w:pPr>
                        <w:r w:rsidRPr="00C34D93">
                          <w:rPr>
                            <w:sz w:val="19"/>
                          </w:rPr>
                          <w:t>да</w:t>
                        </w:r>
                      </w:p>
                    </w:txbxContent>
                  </v:textbox>
                </v:rect>
                <v:rect id="Rectangle 106" o:spid="_x0000_s1039" style="position:absolute;left:2732;top:81046;width:4317;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6Bs8YA&#10;AADcAAAADwAAAGRycy9kb3ducmV2LnhtbESPQWsCMRCF74X+hzBCbzVRocjWKKVYrAehanvY27CZ&#10;7m67mSxJ1O2/7xwEbzO8N+99s1gNvlNniqkNbGEyNqCIq+Bari18Ht8e56BSRnbYBSYLf5Rgtby/&#10;W2DhwoX3dD7kWkkIpwItNDn3hdapashjGoeeWLTvED1mWWOtXcSLhPtOT4150h5bloYGe3ptqPo9&#10;nLyFrziYcr3ddbPZOm/jZlP+fOxKax9Gw8szqExDvpmv1+9O8I3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6Bs8YAAADcAAAADwAAAAAAAAAAAAAAAACYAgAAZHJz&#10;L2Rvd25yZXYueG1sUEsFBgAAAAAEAAQA9QAAAIsDAAAAAA==&#10;" filled="f" fillcolor="#eaeaea" stroked="f">
                  <v:textbox inset="6.84pt,3.42pt,6.84pt,3.42pt">
                    <w:txbxContent>
                      <w:p w:rsidR="005C2A29" w:rsidRPr="00C34D93" w:rsidRDefault="005C2A29" w:rsidP="005C2A29">
                        <w:pPr>
                          <w:rPr>
                            <w:sz w:val="23"/>
                          </w:rPr>
                        </w:pPr>
                        <w:r w:rsidRPr="00C34D93">
                          <w:rPr>
                            <w:sz w:val="19"/>
                          </w:rPr>
                          <w:t>нет</w:t>
                        </w:r>
                      </w:p>
                    </w:txbxContent>
                  </v:textbox>
                </v:rect>
                <v:rect id="Rectangle 107" o:spid="_x0000_s1040" style="position:absolute;left:35431;top:67437;width:3230;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IkKMMA&#10;AADcAAAADwAAAGRycy9kb3ducmV2LnhtbERPS2sCMRC+F/wPYYTeaqJCka1RiijWg1AfPext2Iy7&#10;azeTJYm6/feNIHibj+8503lnG3ElH2rHGoYDBYK4cKbmUsPxsHqbgAgR2WDjmDT8UYD5rPcyxcy4&#10;G+/ouo+lSCEcMtRQxdhmUoaiIoth4FrixJ2ctxgT9KU0Hm8p3DZypNS7tFhzaqiwpUVFxe/+YjX8&#10;+E7ly822GY+XcePX6/z8vc21fu13nx8gInXxKX64v0yar4ZwfyZd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IkKMMAAADcAAAADwAAAAAAAAAAAAAAAACYAgAAZHJzL2Rv&#10;d25yZXYueG1sUEsFBgAAAAAEAAQA9QAAAIgDAAAAAA==&#10;" filled="f" fillcolor="#eaeaea" stroked="f">
                  <v:textbox inset="6.84pt,3.42pt,6.84pt,3.42pt">
                    <w:txbxContent>
                      <w:p w:rsidR="005C2A29" w:rsidRPr="00C34D93" w:rsidRDefault="005C2A29" w:rsidP="005C2A29">
                        <w:pPr>
                          <w:rPr>
                            <w:sz w:val="23"/>
                          </w:rPr>
                        </w:pPr>
                        <w:r w:rsidRPr="00C34D93">
                          <w:rPr>
                            <w:sz w:val="19"/>
                          </w:rPr>
                          <w:t>да</w:t>
                        </w:r>
                      </w:p>
                    </w:txbxContent>
                  </v:textbox>
                </v:rect>
                <v:shape id="AutoShape 108" o:spid="_x0000_s1041" type="#_x0000_t109" style="position:absolute;left:4898;top:63754;width:22688;height:15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QsMA&#10;AADcAAAADwAAAGRycy9kb3ducmV2LnhtbERPTWvCQBC9F/wPywi91Y1SpKSuogGpp0pUhN6G7DQJ&#10;zc6G3TWJ/npXEHqbx/ucxWowjejI+dqygukkAUFcWF1zqeB03L59gPABWWNjmRRcycNqOXpZYKpt&#10;zzl1h1CKGMI+RQVVCG0qpS8qMugntiWO3K91BkOErpTaYR/DTSNnSTKXBmuODRW2lFVU/B0uRsG6&#10;P2bf3W33fv05f2Xu1Oa8zzdKvY6H9SeIQEP4Fz/dOx3nJz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VQsMAAADcAAAADwAAAAAAAAAAAAAAAACYAgAAZHJzL2Rv&#10;d25yZXYueG1sUEsFBgAAAAAEAAQA9QAAAIgDAAAAAA==&#10;" fillcolor="#eaeaea">
                  <v:textbox inset="6.84pt,3.42pt,6.84pt,3.42pt">
                    <w:txbxContent>
                      <w:p w:rsidR="005C2A29" w:rsidRPr="00C34D93" w:rsidRDefault="005C2A29" w:rsidP="005C2A29">
                        <w:pPr>
                          <w:jc w:val="center"/>
                          <w:rPr>
                            <w:sz w:val="19"/>
                          </w:rPr>
                        </w:pPr>
                        <w:r w:rsidRPr="00C34D93">
                          <w:rPr>
                            <w:sz w:val="19"/>
                          </w:rPr>
                          <w:t>ответственный исполнитель направляет письмо-уведомление о комплектности документов и материалов, а так же о необходимости оплаты работ по организации и проведению государственной экологической экспертизы объекта регионального уровня в Республике Карелия</w:t>
                        </w:r>
                      </w:p>
                      <w:p w:rsidR="005C2A29" w:rsidRPr="00C34D93" w:rsidRDefault="005C2A29" w:rsidP="005C2A29">
                        <w:pPr>
                          <w:jc w:val="center"/>
                          <w:rPr>
                            <w:sz w:val="23"/>
                          </w:rPr>
                        </w:pPr>
                        <w:r w:rsidRPr="00C34D93">
                          <w:rPr>
                            <w:sz w:val="19"/>
                          </w:rPr>
                          <w:t>(в течение 7 дней со дня регистрации документов и материалов)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42" type="#_x0000_t34" style="position:absolute;left:26292;top:51433;width:14145;height:1826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rD8MEAAADcAAAADwAAAGRycy9kb3ducmV2LnhtbERPS2sCMRC+C/0PYQreNNsHrq5GKYWi&#10;vSjd6n3cTDdLN5NlEzX9940geJuP7zmLVbStOFPvG8cKnsYZCOLK6YZrBfvvj9EUhA/IGlvHpOCP&#10;PKyWD4MFFtpd+IvOZahFCmFfoAITQldI6StDFv3YdcSJ+3G9xZBgX0vd4yWF21Y+Z9lEWmw4NRjs&#10;6N1Q9VuerILZkdZxm29npouHafma8+6TWKnhY3ybgwgUw118c290mp+9wPWZd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sPwwQAAANwAAAAPAAAAAAAAAAAAAAAA&#10;AKECAABkcnMvZG93bnJldi54bWxQSwUGAAAAAAQABAD5AAAAjwMAAAAA&#10;" adj="10796">
                  <v:stroke endarrow="block"/>
                </v:shape>
                <v:oval id="Oval 110" o:spid="_x0000_s1043" style="position:absolute;left:27433;top:8002;width:4416;height:4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NZMIA&#10;AADcAAAADwAAAGRycy9kb3ducmV2LnhtbERP22oCMRB9F/yHMELfarL2oqxmRcRSaftS2w8YN+Nm&#10;cTNZNqmuf2+Egm9zONdZLHvXiBN1ofasIRsrEMSlNzVXGn5/3h5nIEJENth4Jg0XCrAshoMF5saf&#10;+ZtOu1iJFMIhRw02xjaXMpSWHIaxb4kTd/Cdw5hgV0nT4TmFu0ZOlHqVDmtODRZbWlsqj7s/p6G0&#10;H/vp+p2n8Ut9tn7zsr08ZV7rh1G/moOI1Me7+N+9NWm+eob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81kwgAAANwAAAAPAAAAAAAAAAAAAAAAAJgCAABkcnMvZG93&#10;bnJldi54bWxQSwUGAAAAAAQABAD1AAAAhwMAAAAA&#10;" fillcolor="#fc9">
                  <v:textbox inset="6.84pt,3.42pt,6.84pt,3.42pt">
                    <w:txbxContent>
                      <w:p w:rsidR="005C2A29" w:rsidRPr="00C34D93" w:rsidRDefault="005C2A29" w:rsidP="005C2A29">
                        <w:pPr>
                          <w:jc w:val="center"/>
                          <w:rPr>
                            <w:sz w:val="34"/>
                          </w:rPr>
                        </w:pPr>
                        <w:r w:rsidRPr="00C34D93">
                          <w:rPr>
                            <w:sz w:val="34"/>
                          </w:rPr>
                          <w:t>1</w:t>
                        </w:r>
                      </w:p>
                    </w:txbxContent>
                  </v:textbox>
                </v:oval>
                <v:shape id="AutoShape 111" o:spid="_x0000_s1044" type="#_x0000_t34" style="position:absolute;left:25429;top:36738;width:3241;height:10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kJsMAAADcAAAADwAAAGRycy9kb3ducmV2LnhtbERPTWvCQBC9F/wPywje6kZBKdFVVBBy&#10;UKSppXgbstNsbHY2ZDca/71bKPQ2j/c5y3Vva3Gj1leOFUzGCQjiwumKSwXnj/3rGwgfkDXWjknB&#10;gzysV4OXJaba3fmdbnkoRQxhn6ICE0KTSukLQxb92DXEkft2rcUQYVtK3eI9httaTpNkLi1WHBsM&#10;NrQzVPzknVVw+TyWh8dpm28wyzpz3l27r8NVqdGw3yxABOrDv/jPnek4P5nB7zPx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b5CbDAAAA3A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AutoShape 112" o:spid="_x0000_s1045" type="#_x0000_t33" style="position:absolute;left:61081;top:38910;width:1094;height:97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52MIAAADcAAAADwAAAGRycy9kb3ducmV2LnhtbERPPW/CMBDdK/EfrEPqVhw6pFXAiRAS&#10;BXVrysB4xEcSiM/BNiTtr68rVep2T+/zlsVoOnEn51vLCuazBARxZXXLtYL95+bpFYQPyBo7y6Tg&#10;izwU+eRhiZm2A3/QvQy1iCHsM1TQhNBnUvqqIYN+ZnviyJ2sMxgidLXUDocYbjr5nCSpNNhybGiw&#10;p3VD1aW8GQXb1Xlw8vvwcj3ObxqHt/S9vKJSj9NxtQARaAz/4j/3Tsf5SQq/z8QL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G52MIAAADcAAAADwAAAAAAAAAAAAAA&#10;AAChAgAAZHJzL2Rvd25yZXYueG1sUEsFBgAAAAAEAAQA+QAAAJADAAAAAA==&#10;">
                  <v:stroke endarrow="block"/>
                </v:shape>
                <v:rect id="Rectangle 113" o:spid="_x0000_s1046" style="position:absolute;left:61081;top:66995;width:4332;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es8AA&#10;AADcAAAADwAAAGRycy9kb3ducmV2LnhtbERPy6rCMBDdX/AfwghuLprqQqUaRQTF3eX63A7N2Fab&#10;SWlirX69EQR3czjPmc4bU4iaKpdbVtDvRSCIE6tzThXsd6vuGITzyBoLy6TgQQ7ms9bPFGNt7/xP&#10;9danIoSwi1FB5n0ZS+mSjAy6ni2JA3e2lUEfYJVKXeE9hJtCDqJoKA3mHBoyLGmZUXLd3oyC9V/9&#10;OFz2Rv4+T8MdFUd9vT29Up12s5iA8NT4r/jj3ugwPxrB+5lwgZ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es8AAAADcAAAADwAAAAAAAAAAAAAAAACYAgAAZHJzL2Rvd25y&#10;ZXYueG1sUEsFBgAAAAAEAAQA9QAAAIUDAAAAAA==&#10;" stroked="f">
                  <v:textbox inset="6.84pt,3.42pt,6.84pt,3.42pt">
                    <w:txbxContent>
                      <w:p w:rsidR="005C2A29" w:rsidRPr="00C34D93" w:rsidRDefault="005C2A29" w:rsidP="005C2A29">
                        <w:pPr>
                          <w:rPr>
                            <w:sz w:val="23"/>
                          </w:rPr>
                        </w:pPr>
                        <w:r w:rsidRPr="00C34D93">
                          <w:rPr>
                            <w:sz w:val="19"/>
                          </w:rPr>
                          <w:t>нет</w:t>
                        </w:r>
                      </w:p>
                    </w:txbxContent>
                  </v:textbox>
                </v:rect>
                <v:line id="Line 114" o:spid="_x0000_s1047" style="position:absolute;flip:x;visibility:visible;mso-wrap-style:square" from="16785,78882" to="16793,7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line id="Line 115" o:spid="_x0000_s1048" style="position:absolute;visibility:visible;mso-wrap-style:square" from="32990,29178" to="32997,3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shape id="AutoShape 116" o:spid="_x0000_s1049" type="#_x0000_t33" style="position:absolute;left:62864;top:21719;width:2174;height:4808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Qc8sMAAADcAAAADwAAAGRycy9kb3ducmV2LnhtbESPTWvCQBCG74X+h2UK3uomoYqkriKC&#10;VHryC7wO2WkSzM6G7Gpif71zELzNMO/HM/Pl4Bp1oy7Ung2k4wQUceFtzaWB03HzOQMVIrLFxjMZ&#10;uFOA5eL9bY659T3v6XaIpZIQDjkaqGJsc61DUZHDMPYtsdz+fOcwytqV2nbYS7hrdJYkU+2wZmmo&#10;sKV1RcXlcHVS8t9mu35d/Fjanifpbzacv/q9MaOPYfUNKtIQX+Kne2sFPxV8eUYm0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EHPLDAAAA3AAAAA8AAAAAAAAAAAAA&#10;AAAAoQIAAGRycy9kb3ducmV2LnhtbFBLBQYAAAAABAAEAPkAAACRAwAAAAA=&#10;"/>
                <v:line id="Line 117" o:spid="_x0000_s1050" style="position:absolute;flip:x;visibility:visible;mso-wrap-style:square" from="62864,21719" to="65023,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shape id="AutoShape 118" o:spid="_x0000_s1051" type="#_x0000_t33" style="position:absolute;left:1140;top:22859;width:4325;height:6104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tjo8EAAADcAAAADwAAAGRycy9kb3ducmV2LnhtbERPTWsCMRC9F/ofwhS81awipaxGkQXR&#10;i0J1Dx6HzZgs3Uy2m6jx35tCobd5vM9ZrJLrxI2G0HpWMBkXIIgbr1s2CurT5v0TRIjIGjvPpOBB&#10;AVbL15cFltrf+Ytux2hEDuFQogIbY19KGRpLDsPY98SZu/jBYcxwMFIPeM/hrpPToviQDlvODRZ7&#10;qiw138erU2Dqw2YbTqZyP7bq02zr12l/Vmr0ltZzEJFS/Bf/uXc6z59M4feZf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a2OjwQAAANwAAAAPAAAAAAAAAAAAAAAA&#10;AKECAABkcnMvZG93bnJldi54bWxQSwUGAAAAAAQABAD5AAAAjwMAAAAA&#10;"/>
                <v:line id="Line 119" o:spid="_x0000_s1052" style="position:absolute;visibility:visible;mso-wrap-style:square" from="29721,12569" to="29729,1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oval id="Oval 120" o:spid="_x0000_s1053" style="position:absolute;left:32002;top:85365;width:4325;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bucIA&#10;AADcAAAADwAAAGRycy9kb3ducmV2LnhtbERPzWrCQBC+C77DMoXe6ibWNpJmIyIWpe2l6gOM2Wk2&#10;NDsbsluNb+8KBW/z8f1OsRhsK07U+8axgnSSgCCunG64VnDYvz/NQfiArLF1TAou5GFRjkcF5tqd&#10;+ZtOu1CLGMI+RwUmhC6X0leGLPqJ64gj9+N6iyHCvpa6x3MMt62cJsmrtNhwbDDY0cpQ9bv7swoq&#10;83HMVhvOwlfy2bn1y/bynDqlHh+G5RuIQEO4i//dWx3npzO4PRMv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lu5wgAAANwAAAAPAAAAAAAAAAAAAAAAAJgCAABkcnMvZG93&#10;bnJldi54bWxQSwUGAAAAAAQABAD1AAAAhwMAAAAA&#10;" fillcolor="#fc9">
                  <v:textbox inset="6.84pt,3.42pt,6.84pt,3.42pt">
                    <w:txbxContent>
                      <w:p w:rsidR="005C2A29" w:rsidRPr="00C34D93" w:rsidRDefault="005C2A29" w:rsidP="005C2A29">
                        <w:pPr>
                          <w:jc w:val="center"/>
                          <w:rPr>
                            <w:sz w:val="34"/>
                          </w:rPr>
                        </w:pPr>
                        <w:r w:rsidRPr="00C34D93">
                          <w:rPr>
                            <w:sz w:val="34"/>
                          </w:rPr>
                          <w:t>2</w:t>
                        </w:r>
                      </w:p>
                    </w:txbxContent>
                  </v:textbox>
                </v:oval>
                <v:shape id="AutoShape 121" o:spid="_x0000_s1054" type="#_x0000_t33" style="position:absolute;left:27593;top:83752;width:6575;height:16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xcsMAAADcAAAADwAAAGRycy9kb3ducmV2LnhtbERPS2vCQBC+F/oflil4M5sI2pK6ihR8&#10;4K3RQ4/T7DRJm52Nu6uJ/vpuQehtPr7nzJeDacWFnG8sK8iSFARxaXXDlYLjYT1+AeEDssbWMim4&#10;kofl4vFhjrm2Pb/TpQiViCHsc1RQh9DlUvqyJoM+sR1x5L6sMxgidJXUDvsYblo5SdOZNNhwbKix&#10;o7eayp/ibBRsV9+9k7eP59NndtbYb2b74oRKjZ6G1SuIQEP4F9/dOx3nZ1P4eyZ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KsXLDAAAA3AAAAA8AAAAAAAAAAAAA&#10;AAAAoQIAAGRycy9kb3ducmV2LnhtbFBLBQYAAAAABAAEAPkAAACRAwAAAAA=&#10;">
                  <v:stroke endarrow="block"/>
                </v:shape>
                <v:line id="Line 122" o:spid="_x0000_s1055" style="position:absolute;visibility:visible;mso-wrap-style:square" from="1140,22859" to="3314,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rect id="Rectangle 123" o:spid="_x0000_s1056" style="position:absolute;left:33150;top:56008;width:7563;height:4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PGsQA&#10;AADcAAAADwAAAGRycy9kb3ducmV2LnhtbERPTWvCQBC9F/oflil4qxsr2BLdhFIU9SC0UQ+5Ddkx&#10;ic3Oht1V47/vFgq9zeN9ziIfTCeu5HxrWcFknIAgrqxuuVZw2K+e30D4gKyxs0wK7uQhzx4fFphq&#10;e+MvuhahFjGEfYoKmhD6VEpfNWTQj21PHLmTdQZDhK6W2uEthptOviTJTBpsOTY02NNHQ9V3cTEK&#10;jm5IyuV2102ny7B163V5/tyVSo2ehvc5iEBD+Bf/uTc6zp+8wu8z8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jxrEAAAA3AAAAA8AAAAAAAAAAAAAAAAAmAIAAGRycy9k&#10;b3ducmV2LnhtbFBLBQYAAAAABAAEAPUAAACJAwAAAAA=&#10;" filled="f" fillcolor="#eaeaea" stroked="f">
                  <v:textbox inset="6.84pt,3.42pt,6.84pt,3.42pt">
                    <w:txbxContent>
                      <w:p w:rsidR="005C2A29" w:rsidRPr="00C34D93" w:rsidRDefault="005C2A29" w:rsidP="005C2A29">
                        <w:pPr>
                          <w:jc w:val="center"/>
                          <w:rPr>
                            <w:sz w:val="19"/>
                          </w:rPr>
                        </w:pPr>
                        <w:r w:rsidRPr="00C34D93">
                          <w:rPr>
                            <w:sz w:val="19"/>
                          </w:rPr>
                          <w:t>в течении</w:t>
                        </w:r>
                      </w:p>
                      <w:p w:rsidR="005C2A29" w:rsidRPr="00C34D93" w:rsidRDefault="005C2A29" w:rsidP="005C2A29">
                        <w:pPr>
                          <w:jc w:val="center"/>
                          <w:rPr>
                            <w:sz w:val="19"/>
                          </w:rPr>
                        </w:pPr>
                        <w:r w:rsidRPr="00C34D93">
                          <w:rPr>
                            <w:sz w:val="19"/>
                          </w:rPr>
                          <w:t>3 дней</w:t>
                        </w:r>
                      </w:p>
                    </w:txbxContent>
                  </v:textbox>
                </v:rect>
                <v:rect id="Rectangle 124" o:spid="_x0000_s1057" style="position:absolute;left:3429;top:19431;width:9728;height:5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HqMUA&#10;AADcAAAADwAAAGRycy9kb3ducmV2LnhtbESPT2vCQBDF74V+h2WE3uompYikrqK1QsGTf6DXITtm&#10;o9nZkF1j2k/fOQjeZnhv3vvNbDH4RvXUxTqwgXycgSIug625MnA8bF6noGJCttgEJgO/FGExf36a&#10;YWHDjXfU71OlJIRjgQZcSm2hdSwdeYzj0BKLdgqdxyRrV2nb4U3CfaPfsmyiPdYsDQ5b+nRUXvZX&#10;b6DMdxv3c1i919t1n/vrdp3OX3/GvIyG5QeoREN6mO/X31bwc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oeoxQAAANwAAAAPAAAAAAAAAAAAAAAAAJgCAABkcnMv&#10;ZG93bnJldi54bWxQSwUGAAAAAAQABAD1AAAAigMAAAAA&#10;" fillcolor="#eaeaea">
                  <v:textbox inset="6.84pt,3.42pt,6.84pt,3.42pt">
                    <w:txbxContent>
                      <w:p w:rsidR="005C2A29" w:rsidRPr="00C34D93" w:rsidRDefault="005C2A29" w:rsidP="005C2A29">
                        <w:pPr>
                          <w:jc w:val="center"/>
                          <w:rPr>
                            <w:sz w:val="19"/>
                          </w:rPr>
                        </w:pPr>
                        <w:r w:rsidRPr="00C34D93">
                          <w:rPr>
                            <w:sz w:val="19"/>
                          </w:rPr>
                          <w:t>материалы возвращаются Заказчику</w:t>
                        </w:r>
                      </w:p>
                    </w:txbxContent>
                  </v:textbox>
                </v:rect>
                <v:rect id="Rectangle 125" o:spid="_x0000_s1058" style="position:absolute;left:4898;top:38902;width:21608;height:16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iM8IA&#10;AADcAAAADwAAAGRycy9kb3ducmV2LnhtbERPS4vCMBC+C/6HMII3TbvIslaj+FhhwZMP8Do0Y1Nt&#10;JqWJtbu/frOw4G0+vufMl52tREuNLx0rSMcJCOLc6ZILBefTbvQBwgdkjZVjUvBNHpaLfm+OmXZP&#10;PlB7DIWIIewzVGBCqDMpfW7Ioh+7mjhyV9dYDBE2hdQNPmO4reRbkrxLiyXHBoM1bQzl9+PDKsjT&#10;w85cTutJud+2qX3st+H2+aPUcNCtZiACdeEl/nd/6Tg/nc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iIzwgAAANwAAAAPAAAAAAAAAAAAAAAAAJgCAABkcnMvZG93&#10;bnJldi54bWxQSwUGAAAAAAQABAD1AAAAhwMAAAAA&#10;" fillcolor="#eaeaea">
                  <v:textbox inset="6.84pt,3.42pt,6.84pt,3.42pt">
                    <w:txbxContent>
                      <w:p w:rsidR="005C2A29" w:rsidRPr="00C34D93" w:rsidRDefault="005C2A29" w:rsidP="005C2A29">
                        <w:pPr>
                          <w:jc w:val="center"/>
                          <w:rPr>
                            <w:sz w:val="19"/>
                          </w:rPr>
                        </w:pPr>
                        <w:r w:rsidRPr="00C34D93">
                          <w:rPr>
                            <w:sz w:val="19"/>
                          </w:rPr>
                          <w:t>коллегиально начальник Управления, начальник отдела, ответственный исполнитель определяет сложность объекта государственной экологической экспертизы, срок проведения государственной экологической экспертизы, количество привлекаемых экспертов, стоимость проведения государственной экологической экспертизы</w:t>
                        </w:r>
                      </w:p>
                      <w:p w:rsidR="005C2A29" w:rsidRPr="00C34D93" w:rsidRDefault="005C2A29" w:rsidP="005C2A29">
                        <w:pPr>
                          <w:rPr>
                            <w:sz w:val="23"/>
                          </w:rPr>
                        </w:pPr>
                      </w:p>
                    </w:txbxContent>
                  </v:textbox>
                </v:rect>
                <v:line id="Line 126" o:spid="_x0000_s1059" style="position:absolute;visibility:visible;mso-wrap-style:square" from="33150,22859" to="33166,2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127" o:spid="_x0000_s1060" style="position:absolute;visibility:visible;mso-wrap-style:square" from="15698,55108" to="15706,5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rect id="Rectangle 128" o:spid="_x0000_s1061" style="position:absolute;left:27586;top:30256;width:33495;height:17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6/8IA&#10;AADcAAAADwAAAGRycy9kb3ducmV2LnhtbERPS4vCMBC+L/gfwgje1rRlWZZqFB8rCJ58gNehGZtq&#10;MylNrNVfv1lY2Nt8fM+Zzntbi45aXzlWkI4TEMSF0xWXCk7HzfsXCB+QNdaOScGTPMxng7cp5to9&#10;eE/dIZQihrDPUYEJocml9IUhi37sGuLIXVxrMUTYllK3+IjhtpZZknxKixXHBoMNrQwVt8PdKijS&#10;/cacj8uParfuUnvfrcP1+6XUaNgvJiAC9eFf/Ofe6jg/y+D3mXiBn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nr/wgAAANwAAAAPAAAAAAAAAAAAAAAAAJgCAABkcnMvZG93&#10;bnJldi54bWxQSwUGAAAAAAQABAD1AAAAhwMAAAAA&#10;" fillcolor="#eaeaea">
                  <v:textbox inset="6.84pt,3.42pt,6.84pt,3.42pt">
                    <w:txbxContent>
                      <w:p w:rsidR="005C2A29" w:rsidRPr="00C34D93" w:rsidRDefault="005C2A29" w:rsidP="005C2A29">
                        <w:pPr>
                          <w:ind w:left="-113" w:right="-113"/>
                          <w:jc w:val="center"/>
                          <w:rPr>
                            <w:sz w:val="19"/>
                            <w:szCs w:val="20"/>
                          </w:rPr>
                        </w:pPr>
                        <w:r w:rsidRPr="00C34D93">
                          <w:rPr>
                            <w:sz w:val="19"/>
                            <w:szCs w:val="20"/>
                          </w:rPr>
                          <w:t xml:space="preserve">ответственный исполнитель рассматривает комплектность документов и материалов, при </w:t>
                        </w:r>
                        <w:proofErr w:type="spellStart"/>
                        <w:r w:rsidRPr="00C34D93">
                          <w:rPr>
                            <w:sz w:val="19"/>
                            <w:szCs w:val="20"/>
                          </w:rPr>
                          <w:t>непредоставлении</w:t>
                        </w:r>
                        <w:proofErr w:type="spellEnd"/>
                        <w:r w:rsidRPr="00C34D93">
                          <w:rPr>
                            <w:sz w:val="19"/>
                            <w:szCs w:val="20"/>
                          </w:rPr>
                          <w:t xml:space="preserve"> Заказчиком по собственной инициативе материалов и документов, указанных в пункте 1</w:t>
                        </w:r>
                        <w:r>
                          <w:rPr>
                            <w:sz w:val="19"/>
                            <w:szCs w:val="20"/>
                          </w:rPr>
                          <w:t>0</w:t>
                        </w:r>
                        <w:r w:rsidRPr="00C34D93">
                          <w:rPr>
                            <w:sz w:val="19"/>
                            <w:szCs w:val="20"/>
                          </w:rPr>
                          <w:t xml:space="preserve"> Регламента, запрашивает их в органах федерального надзора и контроля; в федеральных органах исполнительной власти, рассматривающих материалы по объекту государственной экологической экспертизы; в общественных организациях (объединениях),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в органах местного самоуправления</w:t>
                        </w:r>
                      </w:p>
                      <w:p w:rsidR="005C2A29" w:rsidRPr="00C34D93" w:rsidRDefault="005C2A29" w:rsidP="005C2A29">
                        <w:pPr>
                          <w:rPr>
                            <w:sz w:val="23"/>
                          </w:rPr>
                        </w:pPr>
                      </w:p>
                    </w:txbxContent>
                  </v:textbox>
                </v:rect>
                <v:shape id="AutoShape 129" o:spid="_x0000_s1062" type="#_x0000_t109" style="position:absolute;left:1140;top:2287;width:36580;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SwsAA&#10;AADcAAAADwAAAGRycy9kb3ducmV2LnhtbERPS4vCMBC+C/sfwgh7s6lW3KUaRRZ8XK172dvQjE2x&#10;mZQm1vrvN4LgbT6+56w2g21ET52vHSuYJikI4tLpmisFv+fd5BuED8gaG8ek4EEeNuuP0Qpz7e58&#10;or4IlYgh7HNUYEJocyl9aciiT1xLHLmL6yyGCLtK6g7vMdw2cpamC2mx5thgsKUfQ+W1uFkF/Xz7&#10;2P99Hap5po8m9ft6ilmh1Od42C5BBBrCW/xyH3WcP8vg+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SwsAAAADcAAAADwAAAAAAAAAAAAAAAACYAgAAZHJzL2Rvd25y&#10;ZXYueG1sUEsFBgAAAAAEAAQA9QAAAIUDAAAAAA==&#10;" filled="f" stroked="f">
                  <v:textbox>
                    <w:txbxContent>
                      <w:p w:rsidR="005C2A29" w:rsidRDefault="005C2A29" w:rsidP="005C2A29">
                        <w:r w:rsidRPr="00853193">
                          <w:rPr>
                            <w:b/>
                            <w:sz w:val="28"/>
                            <w:szCs w:val="28"/>
                          </w:rPr>
                          <w:t>Блок-схема прохождения административн</w:t>
                        </w:r>
                        <w:r>
                          <w:rPr>
                            <w:b/>
                            <w:sz w:val="28"/>
                            <w:szCs w:val="28"/>
                          </w:rPr>
                          <w:t>ых</w:t>
                        </w:r>
                        <w:r w:rsidRPr="00853193">
                          <w:rPr>
                            <w:b/>
                            <w:sz w:val="28"/>
                            <w:szCs w:val="28"/>
                          </w:rPr>
                          <w:t xml:space="preserve"> процедур</w:t>
                        </w:r>
                      </w:p>
                    </w:txbxContent>
                  </v:textbox>
                </v:shape>
                <v:rect id="Rectangle 130" o:spid="_x0000_s1063" style="position:absolute;left:32002;top:744;width:33151;height:1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6U8MA&#10;AADcAAAADwAAAGRycy9kb3ducmV2LnhtbERPS2vCQBC+F/wPywje6m5TG2p0DaUgCLYHH9DrkB2T&#10;0Oxsml2T+O+7hYK3+fies85H24ieOl871vA0VyCIC2dqLjWcT9vHVxA+IBtsHJOGG3nIN5OHNWbG&#10;DXyg/hhKEUPYZ6ihCqHNpPRFRRb93LXEkbu4zmKIsCul6XCI4baRiVKptFhzbKiwpfeKiu/j1WrA&#10;dGF+Pi/PH6f9NcVlOarty5fSejYd31YgAo3hLv5370ycnyz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b6U8MAAADcAAAADwAAAAAAAAAAAAAAAACYAgAAZHJzL2Rv&#10;d25yZXYueG1sUEsFBgAAAAAEAAQA9QAAAIgDAAAAAA==&#10;" stroked="f">
                  <v:textbox>
                    <w:txbxContent>
                      <w:p w:rsidR="005C2A29" w:rsidRPr="00FC2B38" w:rsidRDefault="005C2A29" w:rsidP="005C2A29">
                        <w:pPr>
                          <w:jc w:val="right"/>
                          <w:rPr>
                            <w:b/>
                            <w:sz w:val="20"/>
                            <w:szCs w:val="20"/>
                          </w:rPr>
                        </w:pPr>
                        <w:r w:rsidRPr="00FC2B38">
                          <w:rPr>
                            <w:b/>
                            <w:sz w:val="20"/>
                            <w:szCs w:val="20"/>
                          </w:rPr>
                          <w:t xml:space="preserve">Приложение </w:t>
                        </w:r>
                        <w:r>
                          <w:rPr>
                            <w:b/>
                            <w:sz w:val="20"/>
                            <w:szCs w:val="20"/>
                          </w:rPr>
                          <w:t>3</w:t>
                        </w:r>
                      </w:p>
                      <w:p w:rsidR="005C2A29" w:rsidRPr="00FC2B38" w:rsidRDefault="005C2A29" w:rsidP="005C2A29">
                        <w:pPr>
                          <w:jc w:val="right"/>
                          <w:rPr>
                            <w:b/>
                            <w:sz w:val="16"/>
                            <w:szCs w:val="16"/>
                          </w:rPr>
                        </w:pPr>
                      </w:p>
                      <w:p w:rsidR="005C2A29" w:rsidRPr="00FC2B38" w:rsidRDefault="005C2A29" w:rsidP="005C2A29">
                        <w:pPr>
                          <w:jc w:val="right"/>
                          <w:rPr>
                            <w:b/>
                            <w:sz w:val="20"/>
                            <w:szCs w:val="20"/>
                          </w:rPr>
                        </w:pPr>
                        <w:r w:rsidRPr="00FC2B38">
                          <w:rPr>
                            <w:b/>
                            <w:sz w:val="20"/>
                            <w:szCs w:val="20"/>
                          </w:rPr>
                          <w:t>к Административному регламенту</w:t>
                        </w:r>
                      </w:p>
                      <w:p w:rsidR="005C2A29" w:rsidRPr="00FC2B38" w:rsidRDefault="005C2A29" w:rsidP="005C2A29">
                        <w:pPr>
                          <w:jc w:val="right"/>
                          <w:rPr>
                            <w:b/>
                            <w:sz w:val="20"/>
                            <w:szCs w:val="20"/>
                          </w:rPr>
                        </w:pPr>
                        <w:r w:rsidRPr="00FC2B38">
                          <w:rPr>
                            <w:b/>
                            <w:sz w:val="20"/>
                            <w:szCs w:val="20"/>
                          </w:rPr>
                          <w:t>Министерства по природопользованию</w:t>
                        </w:r>
                      </w:p>
                      <w:p w:rsidR="005C2A29" w:rsidRPr="00FC2B38" w:rsidRDefault="005C2A29" w:rsidP="005C2A29">
                        <w:pPr>
                          <w:ind w:left="-180"/>
                          <w:jc w:val="right"/>
                          <w:rPr>
                            <w:b/>
                            <w:sz w:val="20"/>
                            <w:szCs w:val="20"/>
                          </w:rPr>
                        </w:pPr>
                        <w:r w:rsidRPr="00FC2B38">
                          <w:rPr>
                            <w:b/>
                            <w:sz w:val="20"/>
                            <w:szCs w:val="20"/>
                          </w:rPr>
                          <w:t>и экологии Республики Карелия</w:t>
                        </w:r>
                      </w:p>
                      <w:p w:rsidR="005C2A29" w:rsidRPr="00FC2B38" w:rsidRDefault="005C2A29" w:rsidP="005C2A29">
                        <w:pPr>
                          <w:jc w:val="right"/>
                          <w:rPr>
                            <w:b/>
                            <w:sz w:val="20"/>
                            <w:szCs w:val="20"/>
                          </w:rPr>
                        </w:pPr>
                        <w:r w:rsidRPr="00FC2B38">
                          <w:rPr>
                            <w:b/>
                            <w:sz w:val="20"/>
                            <w:szCs w:val="20"/>
                          </w:rPr>
                          <w:t>по предоставлению государственной услуги</w:t>
                        </w:r>
                      </w:p>
                      <w:p w:rsidR="005C2A29" w:rsidRPr="00FC2B38" w:rsidRDefault="005C2A29" w:rsidP="005C2A29">
                        <w:pPr>
                          <w:ind w:left="-180"/>
                          <w:jc w:val="right"/>
                          <w:rPr>
                            <w:b/>
                            <w:sz w:val="20"/>
                            <w:szCs w:val="20"/>
                          </w:rPr>
                        </w:pPr>
                        <w:r w:rsidRPr="00FC2B38">
                          <w:rPr>
                            <w:b/>
                            <w:sz w:val="20"/>
                            <w:szCs w:val="20"/>
                          </w:rPr>
                          <w:t>по организации и проведению государственной</w:t>
                        </w:r>
                      </w:p>
                      <w:p w:rsidR="005C2A29" w:rsidRPr="00FC2B38" w:rsidRDefault="005C2A29" w:rsidP="005C2A29">
                        <w:pPr>
                          <w:jc w:val="right"/>
                          <w:rPr>
                            <w:b/>
                            <w:sz w:val="20"/>
                            <w:szCs w:val="20"/>
                          </w:rPr>
                        </w:pPr>
                        <w:r w:rsidRPr="00FC2B38">
                          <w:rPr>
                            <w:b/>
                            <w:sz w:val="20"/>
                            <w:szCs w:val="20"/>
                          </w:rPr>
                          <w:t>экологической экспертизы объектов</w:t>
                        </w:r>
                      </w:p>
                      <w:p w:rsidR="005C2A29" w:rsidRPr="00FC2B38" w:rsidRDefault="005C2A29" w:rsidP="005C2A29">
                        <w:pPr>
                          <w:jc w:val="right"/>
                          <w:rPr>
                            <w:sz w:val="20"/>
                            <w:szCs w:val="20"/>
                          </w:rPr>
                        </w:pPr>
                        <w:r w:rsidRPr="00FC2B38">
                          <w:rPr>
                            <w:b/>
                            <w:sz w:val="20"/>
                            <w:szCs w:val="20"/>
                          </w:rPr>
                          <w:t>регионального уровня в Республике Карелия</w:t>
                        </w:r>
                      </w:p>
                    </w:txbxContent>
                  </v:textbox>
                </v:rect>
                <w10:anchorlock/>
              </v:group>
            </w:pict>
          </mc:Fallback>
        </mc:AlternateContent>
      </w: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sectPr w:rsidR="005C2A29" w:rsidRPr="005C2A29" w:rsidSect="00F12FCE">
          <w:pgSz w:w="11906" w:h="16838"/>
          <w:pgMar w:top="263" w:right="567" w:bottom="0" w:left="1134" w:header="284" w:footer="709" w:gutter="0"/>
          <w:cols w:space="708"/>
          <w:titlePg/>
          <w:docGrid w:linePitch="360"/>
        </w:sect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w:lastRenderedPageBreak/>
        <mc:AlternateContent>
          <mc:Choice Requires="wpc">
            <w:drawing>
              <wp:inline distT="0" distB="0" distL="0" distR="0">
                <wp:extent cx="6579235" cy="13080365"/>
                <wp:effectExtent l="0" t="5715" r="0" b="1270"/>
                <wp:docPr id="88" name="Полотно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AutoShape 54"/>
                        <wps:cNvSpPr>
                          <a:spLocks noChangeArrowheads="1"/>
                        </wps:cNvSpPr>
                        <wps:spPr bwMode="auto">
                          <a:xfrm>
                            <a:off x="775875" y="1551827"/>
                            <a:ext cx="5210459" cy="553599"/>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с участием руководителя экспертной комиссии ответственный исполнитель подготавливает предложения по составу экспертной комиссии, задание комиссии на проведение государственной экологической экспертизы</w:t>
                              </w:r>
                            </w:p>
                            <w:p w:rsidR="005C2A29" w:rsidRPr="002A0009" w:rsidRDefault="005C2A29" w:rsidP="005C2A29">
                              <w:pPr>
                                <w:rPr>
                                  <w:sz w:val="23"/>
                                </w:rPr>
                              </w:pPr>
                            </w:p>
                          </w:txbxContent>
                        </wps:txbx>
                        <wps:bodyPr rot="0" vert="horz" wrap="square" lIns="88697" tIns="44348" rIns="88697" bIns="44348" anchor="t" anchorCtr="0" upright="1">
                          <a:noAutofit/>
                        </wps:bodyPr>
                      </wps:wsp>
                      <wps:wsp>
                        <wps:cNvPr id="50" name="AutoShape 55"/>
                        <wps:cNvSpPr>
                          <a:spLocks noChangeArrowheads="1"/>
                        </wps:cNvSpPr>
                        <wps:spPr bwMode="auto">
                          <a:xfrm>
                            <a:off x="775875" y="2328138"/>
                            <a:ext cx="2882047" cy="998228"/>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 xml:space="preserve">состав экспертной комиссии государственной экологической экспертизы, сроки проведения государственной экологической экспертизы и задание экспертной комиссии государственной экологической экспертизы утверждаются приказом Министерства </w:t>
                              </w:r>
                            </w:p>
                          </w:txbxContent>
                        </wps:txbx>
                        <wps:bodyPr rot="0" vert="horz" wrap="square" lIns="88697" tIns="44348" rIns="88697" bIns="44348" anchor="t" anchorCtr="0" upright="1">
                          <a:noAutofit/>
                        </wps:bodyPr>
                      </wps:wsp>
                      <wps:wsp>
                        <wps:cNvPr id="51" name="AutoShape 56"/>
                        <wps:cNvSpPr>
                          <a:spLocks noChangeArrowheads="1"/>
                        </wps:cNvSpPr>
                        <wps:spPr bwMode="auto">
                          <a:xfrm>
                            <a:off x="4101617" y="2660615"/>
                            <a:ext cx="1883932" cy="443038"/>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Начальник отдела назначает ответственного секретаря</w:t>
                              </w:r>
                            </w:p>
                          </w:txbxContent>
                        </wps:txbx>
                        <wps:bodyPr rot="0" vert="horz" wrap="square" lIns="88697" tIns="44348" rIns="88697" bIns="44348" anchor="t" anchorCtr="0" upright="1">
                          <a:noAutofit/>
                        </wps:bodyPr>
                      </wps:wsp>
                      <wps:wsp>
                        <wps:cNvPr id="52" name="AutoShape 57"/>
                        <wps:cNvSpPr>
                          <a:spLocks noChangeArrowheads="1"/>
                        </wps:cNvSpPr>
                        <wps:spPr bwMode="auto">
                          <a:xfrm>
                            <a:off x="775875" y="3547487"/>
                            <a:ext cx="3215014" cy="664955"/>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проводятся заседания экспертной комиссии государственной экологической экспертизы, на которые при необходимости приглашается Заказчик государственной экологической экспертизы</w:t>
                              </w:r>
                            </w:p>
                          </w:txbxContent>
                        </wps:txbx>
                        <wps:bodyPr rot="0" vert="horz" wrap="square" lIns="88697" tIns="44348" rIns="88697" bIns="44348" anchor="t" anchorCtr="0" upright="1">
                          <a:noAutofit/>
                        </wps:bodyPr>
                      </wps:wsp>
                      <wps:wsp>
                        <wps:cNvPr id="53" name="Rectangle 58"/>
                        <wps:cNvSpPr>
                          <a:spLocks noChangeArrowheads="1"/>
                        </wps:cNvSpPr>
                        <wps:spPr bwMode="auto">
                          <a:xfrm>
                            <a:off x="775875" y="776311"/>
                            <a:ext cx="5210459" cy="553599"/>
                          </a:xfrm>
                          <a:prstGeom prst="rect">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ответственный исполнитель подготавливает предложения по кандидатурам руководителя экспертной комиссии государственной экологической экспертизы и ответственного секретаря экспертной комиссии государственной экологической экспертизы</w:t>
                              </w:r>
                            </w:p>
                          </w:txbxContent>
                        </wps:txbx>
                        <wps:bodyPr rot="0" vert="horz" wrap="square" lIns="88697" tIns="44348" rIns="88697" bIns="44348" anchor="t" anchorCtr="0" upright="1">
                          <a:noAutofit/>
                        </wps:bodyPr>
                      </wps:wsp>
                      <wps:wsp>
                        <wps:cNvPr id="54" name="AutoShape 59"/>
                        <wps:cNvSpPr>
                          <a:spLocks noChangeArrowheads="1"/>
                        </wps:cNvSpPr>
                        <wps:spPr bwMode="auto">
                          <a:xfrm>
                            <a:off x="110727" y="5874830"/>
                            <a:ext cx="3104287" cy="1441266"/>
                          </a:xfrm>
                          <a:prstGeom prst="diamond">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2A29" w:rsidRPr="002A0009" w:rsidRDefault="005C2A29" w:rsidP="005C2A29">
                              <w:pPr>
                                <w:jc w:val="center"/>
                                <w:rPr>
                                  <w:sz w:val="19"/>
                                </w:rPr>
                              </w:pPr>
                              <w:r w:rsidRPr="002A0009">
                                <w:rPr>
                                  <w:sz w:val="19"/>
                                </w:rPr>
                                <w:t>необходимо предоставление дополнительных документов и материалов</w:t>
                              </w:r>
                            </w:p>
                          </w:txbxContent>
                        </wps:txbx>
                        <wps:bodyPr rot="0" vert="horz" wrap="square" lIns="88697" tIns="44348" rIns="88697" bIns="44348" anchor="t" anchorCtr="0" upright="1">
                          <a:noAutofit/>
                        </wps:bodyPr>
                      </wps:wsp>
                      <wps:wsp>
                        <wps:cNvPr id="55" name="AutoShape 60"/>
                        <wps:cNvSpPr>
                          <a:spLocks noChangeArrowheads="1"/>
                        </wps:cNvSpPr>
                        <wps:spPr bwMode="auto">
                          <a:xfrm>
                            <a:off x="3657923" y="7316096"/>
                            <a:ext cx="1662478" cy="554394"/>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 xml:space="preserve">Заказчик </w:t>
                              </w:r>
                              <w:proofErr w:type="gramStart"/>
                              <w:r w:rsidRPr="002A0009">
                                <w:rPr>
                                  <w:sz w:val="19"/>
                                </w:rPr>
                                <w:t>предоставляет необходимые документы</w:t>
                              </w:r>
                              <w:proofErr w:type="gramEnd"/>
                              <w:r w:rsidRPr="002A0009">
                                <w:rPr>
                                  <w:sz w:val="19"/>
                                </w:rPr>
                                <w:t xml:space="preserve"> и материалы</w:t>
                              </w:r>
                            </w:p>
                          </w:txbxContent>
                        </wps:txbx>
                        <wps:bodyPr rot="0" vert="horz" wrap="square" lIns="88697" tIns="44348" rIns="88697" bIns="44348" anchor="t" anchorCtr="0" upright="1">
                          <a:noAutofit/>
                        </wps:bodyPr>
                      </wps:wsp>
                      <wps:wsp>
                        <wps:cNvPr id="56" name="Rectangle 61"/>
                        <wps:cNvSpPr>
                          <a:spLocks noChangeArrowheads="1"/>
                        </wps:cNvSpPr>
                        <wps:spPr bwMode="auto">
                          <a:xfrm>
                            <a:off x="3215014" y="6318663"/>
                            <a:ext cx="329040" cy="221917"/>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2A29" w:rsidRPr="002A0009" w:rsidRDefault="005C2A29" w:rsidP="005C2A29">
                              <w:pPr>
                                <w:rPr>
                                  <w:sz w:val="19"/>
                                </w:rPr>
                              </w:pPr>
                              <w:r w:rsidRPr="002A0009">
                                <w:rPr>
                                  <w:sz w:val="19"/>
                                </w:rPr>
                                <w:t>да</w:t>
                              </w:r>
                            </w:p>
                          </w:txbxContent>
                        </wps:txbx>
                        <wps:bodyPr rot="0" vert="horz" wrap="square" lIns="88697" tIns="44348" rIns="88697" bIns="44348" anchor="t" anchorCtr="0" upright="1">
                          <a:noAutofit/>
                        </wps:bodyPr>
                      </wps:wsp>
                      <wps:wsp>
                        <wps:cNvPr id="57" name="AutoShape 62"/>
                        <wps:cNvSpPr>
                          <a:spLocks noChangeArrowheads="1"/>
                        </wps:cNvSpPr>
                        <wps:spPr bwMode="auto">
                          <a:xfrm>
                            <a:off x="332181" y="4323003"/>
                            <a:ext cx="2993560" cy="1330705"/>
                          </a:xfrm>
                          <a:prstGeom prst="diamond">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2A29" w:rsidRPr="002A0009" w:rsidRDefault="005C2A29" w:rsidP="005C2A29">
                              <w:pPr>
                                <w:jc w:val="center"/>
                                <w:rPr>
                                  <w:sz w:val="19"/>
                                </w:rPr>
                              </w:pPr>
                              <w:r w:rsidRPr="002A0009">
                                <w:rPr>
                                  <w:sz w:val="19"/>
                                </w:rPr>
                                <w:t>необходимо продление срока проведения государственной экологической экспертизы</w:t>
                              </w:r>
                            </w:p>
                          </w:txbxContent>
                        </wps:txbx>
                        <wps:bodyPr rot="0" vert="horz" wrap="square" lIns="88697" tIns="44348" rIns="88697" bIns="44348" anchor="t" anchorCtr="0" upright="1">
                          <a:noAutofit/>
                        </wps:bodyPr>
                      </wps:wsp>
                      <wps:wsp>
                        <wps:cNvPr id="58" name="AutoShape 63"/>
                        <wps:cNvSpPr>
                          <a:spLocks noChangeArrowheads="1"/>
                        </wps:cNvSpPr>
                        <wps:spPr bwMode="auto">
                          <a:xfrm>
                            <a:off x="4101617" y="5099314"/>
                            <a:ext cx="1884718" cy="668932"/>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продление срока проведения государственной экологической экспертизы оформляется приказом Министерства</w:t>
                              </w:r>
                            </w:p>
                          </w:txbxContent>
                        </wps:txbx>
                        <wps:bodyPr rot="0" vert="horz" wrap="square" lIns="88697" tIns="44348" rIns="88697" bIns="44348" anchor="t" anchorCtr="0" upright="1">
                          <a:noAutofit/>
                        </wps:bodyPr>
                      </wps:wsp>
                      <wps:wsp>
                        <wps:cNvPr id="59" name="AutoShape 64"/>
                        <wps:cNvSpPr>
                          <a:spLocks noChangeArrowheads="1"/>
                        </wps:cNvSpPr>
                        <wps:spPr bwMode="auto">
                          <a:xfrm>
                            <a:off x="4323071" y="3990525"/>
                            <a:ext cx="2217684" cy="997433"/>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включение дополнительных экспертов оформляется приказом  Министерства в срок, не превышающий 7 дней со дня оплаты счета (предоставления копии платежного поручения)</w:t>
                              </w:r>
                            </w:p>
                          </w:txbxContent>
                        </wps:txbx>
                        <wps:bodyPr rot="0" vert="horz" wrap="square" lIns="88697" tIns="44348" rIns="88697" bIns="44348" anchor="t" anchorCtr="0" upright="1">
                          <a:noAutofit/>
                        </wps:bodyPr>
                      </wps:wsp>
                      <wps:wsp>
                        <wps:cNvPr id="60" name="AutoShape 65"/>
                        <wps:cNvCnPr>
                          <a:cxnSpLocks noChangeShapeType="1"/>
                          <a:stCxn id="59" idx="0"/>
                        </wps:cNvCnPr>
                        <wps:spPr bwMode="auto">
                          <a:xfrm rot="5400000" flipH="1">
                            <a:off x="4600443" y="3159055"/>
                            <a:ext cx="221917" cy="144102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Oval 66"/>
                        <wps:cNvSpPr>
                          <a:spLocks noChangeArrowheads="1"/>
                        </wps:cNvSpPr>
                        <wps:spPr bwMode="auto">
                          <a:xfrm>
                            <a:off x="3215014" y="0"/>
                            <a:ext cx="442909" cy="443038"/>
                          </a:xfrm>
                          <a:prstGeom prst="ellipse">
                            <a:avLst/>
                          </a:prstGeom>
                          <a:solidFill>
                            <a:srgbClr val="FFCC99"/>
                          </a:solidFill>
                          <a:ln w="9525">
                            <a:solidFill>
                              <a:srgbClr val="000000"/>
                            </a:solidFill>
                            <a:round/>
                            <a:headEnd/>
                            <a:tailEnd/>
                          </a:ln>
                        </wps:spPr>
                        <wps:txbx>
                          <w:txbxContent>
                            <w:p w:rsidR="005C2A29" w:rsidRPr="002A0009" w:rsidRDefault="005C2A29" w:rsidP="005C2A29">
                              <w:pPr>
                                <w:jc w:val="center"/>
                                <w:rPr>
                                  <w:sz w:val="35"/>
                                </w:rPr>
                              </w:pPr>
                              <w:r w:rsidRPr="002A0009">
                                <w:rPr>
                                  <w:sz w:val="35"/>
                                </w:rPr>
                                <w:t>2</w:t>
                              </w:r>
                            </w:p>
                          </w:txbxContent>
                        </wps:txbx>
                        <wps:bodyPr rot="0" vert="horz" wrap="square" lIns="88697" tIns="44348" rIns="88697" bIns="44348" anchor="t" anchorCtr="0" upright="1">
                          <a:noAutofit/>
                        </wps:bodyPr>
                      </wps:wsp>
                      <wps:wsp>
                        <wps:cNvPr id="62" name="Line 67"/>
                        <wps:cNvCnPr/>
                        <wps:spPr bwMode="auto">
                          <a:xfrm>
                            <a:off x="3436468" y="443038"/>
                            <a:ext cx="785" cy="33327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68"/>
                        <wps:cNvSpPr>
                          <a:spLocks noChangeArrowheads="1"/>
                        </wps:cNvSpPr>
                        <wps:spPr bwMode="auto">
                          <a:xfrm>
                            <a:off x="3325741" y="5431792"/>
                            <a:ext cx="332181" cy="222712"/>
                          </a:xfrm>
                          <a:prstGeom prst="flowChartProcess">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2A29" w:rsidRPr="002A0009" w:rsidRDefault="005C2A29" w:rsidP="005C2A29">
                              <w:pPr>
                                <w:rPr>
                                  <w:sz w:val="19"/>
                                </w:rPr>
                              </w:pPr>
                              <w:r w:rsidRPr="002A0009">
                                <w:rPr>
                                  <w:sz w:val="19"/>
                                </w:rPr>
                                <w:t>да</w:t>
                              </w:r>
                            </w:p>
                          </w:txbxContent>
                        </wps:txbx>
                        <wps:bodyPr rot="0" vert="horz" wrap="square" lIns="88697" tIns="44348" rIns="88697" bIns="44348" anchor="t" anchorCtr="0" upright="1">
                          <a:noAutofit/>
                        </wps:bodyPr>
                      </wps:wsp>
                      <wps:wsp>
                        <wps:cNvPr id="64" name="AutoShape 69"/>
                        <wps:cNvSpPr>
                          <a:spLocks noChangeArrowheads="1"/>
                        </wps:cNvSpPr>
                        <wps:spPr bwMode="auto">
                          <a:xfrm>
                            <a:off x="1219569" y="5653708"/>
                            <a:ext cx="405214" cy="219531"/>
                          </a:xfrm>
                          <a:prstGeom prst="flowChartProcess">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2A29" w:rsidRPr="002A0009" w:rsidRDefault="005C2A29" w:rsidP="005C2A29">
                              <w:pPr>
                                <w:jc w:val="center"/>
                                <w:rPr>
                                  <w:sz w:val="19"/>
                                </w:rPr>
                              </w:pPr>
                              <w:r w:rsidRPr="002A0009">
                                <w:rPr>
                                  <w:sz w:val="19"/>
                                </w:rPr>
                                <w:t>нет</w:t>
                              </w:r>
                            </w:p>
                          </w:txbxContent>
                        </wps:txbx>
                        <wps:bodyPr rot="0" vert="horz" wrap="square" lIns="88697" tIns="44348" rIns="88697" bIns="44348" anchor="t" anchorCtr="0" upright="1">
                          <a:noAutofit/>
                        </wps:bodyPr>
                      </wps:wsp>
                      <wps:wsp>
                        <wps:cNvPr id="65" name="AutoShape 70"/>
                        <wps:cNvSpPr>
                          <a:spLocks noChangeArrowheads="1"/>
                        </wps:cNvSpPr>
                        <wps:spPr bwMode="auto">
                          <a:xfrm>
                            <a:off x="3547196" y="6318663"/>
                            <a:ext cx="1995445" cy="886872"/>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ответственный секретарь направляет Заказчику уведомление о необходимости представления дополнительных документов и материалов</w:t>
                              </w:r>
                            </w:p>
                          </w:txbxContent>
                        </wps:txbx>
                        <wps:bodyPr rot="0" vert="horz" wrap="square" lIns="88697" tIns="44348" rIns="88697" bIns="44348" anchor="t" anchorCtr="0" upright="1">
                          <a:noAutofit/>
                        </wps:bodyPr>
                      </wps:wsp>
                      <wps:wsp>
                        <wps:cNvPr id="66" name="AutoShape 71"/>
                        <wps:cNvCnPr>
                          <a:cxnSpLocks noChangeShapeType="1"/>
                          <a:stCxn id="65" idx="3"/>
                          <a:endCxn id="55" idx="3"/>
                        </wps:cNvCnPr>
                        <wps:spPr bwMode="auto">
                          <a:xfrm flipH="1">
                            <a:off x="5320401" y="6762497"/>
                            <a:ext cx="222240" cy="831194"/>
                          </a:xfrm>
                          <a:prstGeom prst="bentConnector3">
                            <a:avLst>
                              <a:gd name="adj1" fmla="val -102569"/>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AutoShape 72"/>
                        <wps:cNvCnPr>
                          <a:cxnSpLocks noChangeShapeType="1"/>
                        </wps:cNvCnPr>
                        <wps:spPr bwMode="auto">
                          <a:xfrm rot="10800000">
                            <a:off x="1773990" y="5764269"/>
                            <a:ext cx="3418407" cy="3977"/>
                          </a:xfrm>
                          <a:prstGeom prst="bentConnector3">
                            <a:avLst>
                              <a:gd name="adj1" fmla="val 4999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73"/>
                        <wps:cNvCnPr>
                          <a:cxnSpLocks noChangeShapeType="1"/>
                          <a:stCxn id="54" idx="3"/>
                          <a:endCxn id="65" idx="1"/>
                        </wps:cNvCnPr>
                        <wps:spPr bwMode="auto">
                          <a:xfrm>
                            <a:off x="3215014" y="6595463"/>
                            <a:ext cx="332181" cy="16703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74"/>
                        <wps:cNvCnPr>
                          <a:cxnSpLocks noChangeShapeType="1"/>
                          <a:stCxn id="57" idx="2"/>
                        </wps:cNvCnPr>
                        <wps:spPr bwMode="auto">
                          <a:xfrm flipH="1">
                            <a:off x="1662478" y="5653708"/>
                            <a:ext cx="166483" cy="22112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Rectangle 75"/>
                        <wps:cNvSpPr>
                          <a:spLocks noChangeArrowheads="1"/>
                        </wps:cNvSpPr>
                        <wps:spPr bwMode="auto">
                          <a:xfrm>
                            <a:off x="1108842" y="9311756"/>
                            <a:ext cx="1218784" cy="22112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71" name="AutoShape 76"/>
                        <wps:cNvCnPr>
                          <a:cxnSpLocks noChangeShapeType="1"/>
                        </wps:cNvCnPr>
                        <wps:spPr bwMode="auto">
                          <a:xfrm flipH="1" flipV="1">
                            <a:off x="2106172" y="7426657"/>
                            <a:ext cx="1551751" cy="238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77"/>
                        <wps:cNvCnPr/>
                        <wps:spPr bwMode="auto">
                          <a:xfrm flipH="1">
                            <a:off x="3657923" y="2993093"/>
                            <a:ext cx="443694" cy="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8"/>
                        <wps:cNvCnPr/>
                        <wps:spPr bwMode="auto">
                          <a:xfrm>
                            <a:off x="2106172" y="3325570"/>
                            <a:ext cx="785" cy="221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79"/>
                        <wps:cNvSpPr>
                          <a:spLocks noChangeArrowheads="1"/>
                        </wps:cNvSpPr>
                        <wps:spPr bwMode="auto">
                          <a:xfrm>
                            <a:off x="886603" y="7205535"/>
                            <a:ext cx="442123" cy="21953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2A29" w:rsidRPr="002A0009" w:rsidRDefault="005C2A29" w:rsidP="005C2A29">
                              <w:pPr>
                                <w:jc w:val="center"/>
                                <w:rPr>
                                  <w:sz w:val="19"/>
                                </w:rPr>
                              </w:pPr>
                              <w:r w:rsidRPr="002A0009">
                                <w:rPr>
                                  <w:sz w:val="19"/>
                                </w:rPr>
                                <w:t>нет</w:t>
                              </w:r>
                            </w:p>
                          </w:txbxContent>
                        </wps:txbx>
                        <wps:bodyPr rot="0" vert="horz" wrap="square" lIns="88697" tIns="44348" rIns="88697" bIns="44348" anchor="t" anchorCtr="0" upright="1">
                          <a:noAutofit/>
                        </wps:bodyPr>
                      </wps:wsp>
                      <wps:wsp>
                        <wps:cNvPr id="75" name="Line 80"/>
                        <wps:cNvCnPr/>
                        <wps:spPr bwMode="auto">
                          <a:xfrm flipV="1">
                            <a:off x="6318516" y="4987958"/>
                            <a:ext cx="785" cy="332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81"/>
                        <wps:cNvCnPr>
                          <a:cxnSpLocks noChangeShapeType="1"/>
                          <a:stCxn id="57" idx="3"/>
                          <a:endCxn id="58" idx="1"/>
                        </wps:cNvCnPr>
                        <wps:spPr bwMode="auto">
                          <a:xfrm>
                            <a:off x="3325741" y="4988753"/>
                            <a:ext cx="775875" cy="4446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Line 82"/>
                        <wps:cNvCnPr/>
                        <wps:spPr bwMode="auto">
                          <a:xfrm>
                            <a:off x="3436468" y="1329910"/>
                            <a:ext cx="785" cy="22350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83"/>
                        <wps:cNvCnPr/>
                        <wps:spPr bwMode="auto">
                          <a:xfrm>
                            <a:off x="4877492" y="2106221"/>
                            <a:ext cx="785" cy="5543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84"/>
                        <wps:cNvCnPr/>
                        <wps:spPr bwMode="auto">
                          <a:xfrm>
                            <a:off x="1551751" y="4212442"/>
                            <a:ext cx="1571" cy="221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5"/>
                        <wps:cNvCnPr/>
                        <wps:spPr bwMode="auto">
                          <a:xfrm>
                            <a:off x="1330297" y="7205535"/>
                            <a:ext cx="785" cy="44303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utoShape 86"/>
                        <wps:cNvSpPr>
                          <a:spLocks noChangeArrowheads="1"/>
                        </wps:cNvSpPr>
                        <wps:spPr bwMode="auto">
                          <a:xfrm>
                            <a:off x="554421" y="7426657"/>
                            <a:ext cx="2438353" cy="1219349"/>
                          </a:xfrm>
                          <a:prstGeom prst="diamond">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2A29" w:rsidRPr="002A0009" w:rsidRDefault="005C2A29" w:rsidP="005C2A29">
                              <w:pPr>
                                <w:jc w:val="center"/>
                                <w:rPr>
                                  <w:sz w:val="19"/>
                                </w:rPr>
                              </w:pPr>
                              <w:r w:rsidRPr="002A0009">
                                <w:rPr>
                                  <w:sz w:val="19"/>
                                </w:rPr>
                                <w:t>необходимо привлечение дополнительных экспертов</w:t>
                              </w:r>
                            </w:p>
                          </w:txbxContent>
                        </wps:txbx>
                        <wps:bodyPr rot="0" vert="horz" wrap="square" lIns="88697" tIns="44348" rIns="88697" bIns="44348" anchor="t" anchorCtr="0" upright="1">
                          <a:noAutofit/>
                        </wps:bodyPr>
                      </wps:wsp>
                      <wps:wsp>
                        <wps:cNvPr id="82" name="AutoShape 87"/>
                        <wps:cNvSpPr>
                          <a:spLocks noChangeArrowheads="1"/>
                        </wps:cNvSpPr>
                        <wps:spPr bwMode="auto">
                          <a:xfrm>
                            <a:off x="3990890" y="8313528"/>
                            <a:ext cx="2326056" cy="661773"/>
                          </a:xfrm>
                          <a:prstGeom prst="flowChartProcess">
                            <a:avLst/>
                          </a:prstGeom>
                          <a:solidFill>
                            <a:srgbClr val="EAEAEA"/>
                          </a:solidFill>
                          <a:ln w="9525">
                            <a:solidFill>
                              <a:srgbClr val="000000"/>
                            </a:solidFill>
                            <a:miter lim="800000"/>
                            <a:headEnd/>
                            <a:tailEnd/>
                          </a:ln>
                        </wps:spPr>
                        <wps:txbx>
                          <w:txbxContent>
                            <w:p w:rsidR="005C2A29" w:rsidRPr="002A0009" w:rsidRDefault="005C2A29" w:rsidP="005C2A29">
                              <w:pPr>
                                <w:jc w:val="center"/>
                                <w:rPr>
                                  <w:sz w:val="19"/>
                                </w:rPr>
                              </w:pPr>
                              <w:r w:rsidRPr="002A0009">
                                <w:rPr>
                                  <w:sz w:val="19"/>
                                </w:rPr>
                                <w:t>ответственный исполнитель направляет смету, счет с уведомлением о необходимости оплаты включения дополнительных экспертов</w:t>
                              </w:r>
                            </w:p>
                          </w:txbxContent>
                        </wps:txbx>
                        <wps:bodyPr rot="0" vert="horz" wrap="square" lIns="88697" tIns="44348" rIns="88697" bIns="44348" anchor="t" anchorCtr="0" upright="1">
                          <a:noAutofit/>
                        </wps:bodyPr>
                      </wps:wsp>
                      <wps:wsp>
                        <wps:cNvPr id="83" name="AutoShape 88"/>
                        <wps:cNvCnPr>
                          <a:cxnSpLocks noChangeShapeType="1"/>
                          <a:stCxn id="81" idx="3"/>
                        </wps:cNvCnPr>
                        <wps:spPr bwMode="auto">
                          <a:xfrm>
                            <a:off x="2992774" y="8036729"/>
                            <a:ext cx="996544" cy="66495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AutoShape 89"/>
                        <wps:cNvCnPr>
                          <a:cxnSpLocks noChangeShapeType="1"/>
                        </wps:cNvCnPr>
                        <wps:spPr bwMode="auto">
                          <a:xfrm>
                            <a:off x="1551751" y="8535445"/>
                            <a:ext cx="2356" cy="33168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Rectangle 90"/>
                        <wps:cNvSpPr>
                          <a:spLocks noChangeArrowheads="1"/>
                        </wps:cNvSpPr>
                        <wps:spPr bwMode="auto">
                          <a:xfrm>
                            <a:off x="3657923" y="7981051"/>
                            <a:ext cx="328255" cy="223508"/>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Pr="002A0009" w:rsidRDefault="005C2A29" w:rsidP="005C2A29">
                              <w:pPr>
                                <w:rPr>
                                  <w:sz w:val="19"/>
                                </w:rPr>
                              </w:pPr>
                              <w:r w:rsidRPr="002A0009">
                                <w:rPr>
                                  <w:sz w:val="19"/>
                                </w:rPr>
                                <w:t>да</w:t>
                              </w:r>
                            </w:p>
                          </w:txbxContent>
                        </wps:txbx>
                        <wps:bodyPr rot="0" vert="horz" wrap="square" lIns="88697" tIns="44348" rIns="88697" bIns="44348" anchor="t" anchorCtr="0" upright="1">
                          <a:noAutofit/>
                        </wps:bodyPr>
                      </wps:wsp>
                      <wps:wsp>
                        <wps:cNvPr id="86" name="Rectangle 91"/>
                        <wps:cNvSpPr>
                          <a:spLocks noChangeArrowheads="1"/>
                        </wps:cNvSpPr>
                        <wps:spPr bwMode="auto">
                          <a:xfrm>
                            <a:off x="886603" y="8535445"/>
                            <a:ext cx="442123" cy="219531"/>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Pr="002A0009" w:rsidRDefault="005C2A29" w:rsidP="005C2A29">
                              <w:pPr>
                                <w:jc w:val="center"/>
                                <w:rPr>
                                  <w:sz w:val="19"/>
                                </w:rPr>
                              </w:pPr>
                              <w:r w:rsidRPr="002A0009">
                                <w:rPr>
                                  <w:sz w:val="19"/>
                                </w:rPr>
                                <w:t>нет</w:t>
                              </w:r>
                            </w:p>
                          </w:txbxContent>
                        </wps:txbx>
                        <wps:bodyPr rot="0" vert="horz" wrap="square" lIns="88697" tIns="44348" rIns="88697" bIns="44348" anchor="t" anchorCtr="0" upright="1">
                          <a:noAutofit/>
                        </wps:bodyPr>
                      </wps:wsp>
                      <wps:wsp>
                        <wps:cNvPr id="87" name="Oval 92"/>
                        <wps:cNvSpPr>
                          <a:spLocks noChangeArrowheads="1"/>
                        </wps:cNvSpPr>
                        <wps:spPr bwMode="auto">
                          <a:xfrm>
                            <a:off x="1342076" y="8862355"/>
                            <a:ext cx="442909" cy="442243"/>
                          </a:xfrm>
                          <a:prstGeom prst="ellipse">
                            <a:avLst/>
                          </a:prstGeom>
                          <a:solidFill>
                            <a:srgbClr val="FFCC99"/>
                          </a:solidFill>
                          <a:ln w="9525">
                            <a:solidFill>
                              <a:srgbClr val="000000"/>
                            </a:solidFill>
                            <a:round/>
                            <a:headEnd/>
                            <a:tailEnd/>
                          </a:ln>
                        </wps:spPr>
                        <wps:txbx>
                          <w:txbxContent>
                            <w:p w:rsidR="005C2A29" w:rsidRPr="002A0009" w:rsidRDefault="005C2A29" w:rsidP="005C2A29">
                              <w:pPr>
                                <w:jc w:val="center"/>
                                <w:rPr>
                                  <w:sz w:val="35"/>
                                </w:rPr>
                              </w:pPr>
                              <w:r w:rsidRPr="002A0009">
                                <w:rPr>
                                  <w:sz w:val="35"/>
                                </w:rPr>
                                <w:t>3</w:t>
                              </w:r>
                            </w:p>
                          </w:txbxContent>
                        </wps:txbx>
                        <wps:bodyPr rot="0" vert="horz" wrap="square" lIns="88697" tIns="44348" rIns="88697" bIns="44348" anchor="t" anchorCtr="0" upright="1">
                          <a:noAutofit/>
                        </wps:bodyPr>
                      </wps:wsp>
                    </wpc:wpc>
                  </a:graphicData>
                </a:graphic>
              </wp:inline>
            </w:drawing>
          </mc:Choice>
          <mc:Fallback>
            <w:pict>
              <v:group id="Полотно 88" o:spid="_x0000_s1064" editas="canvas" style="width:518.05pt;height:1029.95pt;mso-position-horizontal-relative:char;mso-position-vertical-relative:line" coordsize="65792,13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9ojA0AADyQAAAOAAAAZHJzL2Uyb0RvYy54bWzsXW1zo8gR/p6q/AdK33VmmOFNddrUrmwn&#10;qbrkrrKX5DOWkEUigQLs2pur/Pc8PQPDIEuW5ZXlt9mt80kWCwh6nu5++unmxz/crpbO17SssiIf&#10;D9gP7sBJ82kxy/Lr8eDvv14Oo4FT1Uk+S5ZFno4H39Jq8IcPv//djzfrUeoVi2I5S0sHO8mr0c16&#10;PFjU9Xp0dlZNF+kqqX4o1mmOD+dFuUpqvC2vz2ZlcoO9r5ZnnusGZzdFOVuXxTStKvz2XH04+CD3&#10;P5+n0/rn+bxKa2c5HuDcavmzlD+v6OfZhx+T0XWZrBfZtDmN5BFnsUqyHAfVuzpP6sT5UmZ3drXK&#10;pmVRFfP6h2mxOivm82yayu+Ab8PcjW8zSfKvSSW/zBRXpz1BvDrifq+u6bzz4jJbLnE1zrD3Ef2O&#10;/n+D+5PSx8u8v5H6jdy22eZmjRtYrfWtrL7vFD8vknUqv3k1mv716y+lk83GAxEPnDxZwY4+fqkL&#10;uY3jC7qJdHhs93n9S0lnWq1/Kqb/rpy8mCyS/Dr9WJbFzSJNZjgtRtvj1I1/QG8q/FPn6uYvxQy7&#10;T7B7eT9v5+WKdog75dyOB2HoR6E/cL5hN77PIi9UFpTe1s4Un/sec4WPs5xiC9/nfhzLoyWjdkfr&#10;sqr/mBYrh16MB/NlcYNTLOtflA3LgyZff6pqOslk1G4uv1SxzGZ0m+Sb8vpqsiydrwks++Ij/W2O&#10;VJmbLXPnZjyIfc+Xe+59Vpm7cOWfbbtYZTWW6DJbjQeR3igZ0dW8yGc4zWRUJ9lSvcYpk63Iy0tX&#10;VN2Z+vbqVt5Az6Mj0OW+KmbfcMHLQi1JQAheLIryvwPnBstxPKj+8yUp04Gz/HOOmxZFQRxi/co3&#10;QnABXCnNT67MT5J8il2NB/XAUS8ntVrzX9Zldr3AkZi8HHlBdjTP5MXuzqo5f5izOtcnt2sf0HTH&#10;rv32Up3Wrj3uRYxHdPBk1Nq1F0WeK3ADyK7jOPI8uQHutrVrAiaPtzfL2rWB1z7bYtdBe6lOYNeC&#10;uSxgsFuYrRcEbsDkquoMm0URj7mnDBu44irLt4bdArb2rtawTcOGxdwBbBkL9OKKkwQi3BehiDYC&#10;Ee4x32VC2XUQiNiXhm/turVr7V2tXZt2zVu7/htSJ0TOy9Txpas/vV2HYcCZDNY7uD44vi7xNd56&#10;TK0dqjVl05QBfncgWmZjJzJlxtwQ+SGFHkgaRcQbtqGNqTlSRQ+4LWNqJgRDgEKh0W6MnmXJqshn&#10;T2jPTrK8Bo8zrUt5kFOli1jgkqtRaa9c7njZJiCSR/nt46XvhoJHQ+TgfCj4hTv8FF1Ohh8nLAjC&#10;i0+TTxfsf3TWTIwW2WyW5hdyn1VL6zDxMEqiIZgUIaOJHX2CdFbFF6TEnxezG2eWURaPPN9DqDvL&#10;kGV6oUqSjUtJWe4/s3ohCQtinWgfvew7culvc/f13qUtGAc+u/Pd1Ba3uFSwGhiWvGo7k28doFig&#10;MIECfM4mUATyXpwIKHjghzEySEKKkLPAjSUOdF4PBu6JEIyHYpUEj2VUvhso3hurpCMUa9imYQet&#10;YXfBXCADqlMZdpuEwLARy0VBIGmSzrC5F7sC3BfZteexGJn6vQ5wXzSnWexdjDUOvdfRxG58EV1E&#10;Yii84GIo3PPz4cfLiRgGlyz0z/n5ZHK+4WiIkz2Ol9ntcHdRvIZPUNSwcgR93xkzT7ifvHh4GUTh&#10;UFwKfxiHbjR0WfwpDlwRi/PLvu/8KcvT7/9Kmns2nKH0fSZF3XOER6OhdRRA36R1j/2r8lIiCmny&#10;+nybqKU75Yd4dh3XWgA0ARDB9R3PrisQJ6AfOWiYCIEh4E1wj7vuBv55ccx9xBoqBeDcDd09NI1N&#10;AWwK0E9vDgIKlYOS+7dAYQIFYus7QKFLOicACrNO4btABVC3vQIc6hQiZE0KEAQR1SzuDZXeWQrA&#10;dVxrDds07C2CiUCXdE5h2OT2QuUCeRy7JEToGTbC/jCImkJFHIPhkevO5rZNoUKtc4vYrcKnUQJR&#10;0HQHsXVNB4Y9yZUSaHqbf94QA0ka7tdva+h8mvJCVU9ucylQIe1ONoOSR5FxTaKsdkZvdquElJTF&#10;Fw37N19m6z+1OpNGPSQC10WNWcaDnPlYDXcXA+XAmhF2vT1Ez1Wa15Miz1HlKErvPmK4lxrrvOzp&#10;kzGnlhe6LjNZTYK6ZzxYpTPoelIQzfRKuTGlMHvZ2bm+hg9Kul9Kekn3WFPKr4GwVh6czIJW3OlU&#10;WODGGkz5Gao6R1VjGgR4amGhrtcjVdyoEwkBlqyRFD5EoZIuAT0ViSeT0cFKwsvLyURrFnts1BGU&#10;hGXxpREMPko8qCIDuiE2xjNivEBrUSRpF+gqT+MFsZDu91wSIJS+lQseiABpBjEWWg3VEbZhhGIJ&#10;sbUc1Ea4J1Jbgnm7zwo1nBJb+90u6V7jsl7Ilk2NkvBDOJNn80JagtNp3LEim1V8gpQNK9sPhUrZ&#10;fMEZapP9lK1lNVXVxgvZEamIHiYQMOlfICN8DTFiz2f2Shu2gnNYI4GuiLyHCg7XpIyNbczYZouI&#10;K9DFrhOAIUNV2scRpYor8Dmqpn0wFKC0Wp0tbauIyOPQVxr7WujTv7BgaMvZpPpSkfnLEshJPkeD&#10;92PK2VwTeRYMTTDcIlQLTypUQ6cBgziNwHCrnofFsS9EkyKiZS8KjxgaHh5ZHSWvPGb7I7dS7W1t&#10;vWDa7pD5qBl1Kc8jyfwAlijJ/FZ2kc80z9/7qO0GfhDPv43Z9znaI12VMwUh1JpoVsXpd8SJhz+t&#10;0i1CW8M+BWeP2Ocdi0L7vJ41VyuZ/QuHnK+WaFknxnLIXI+CFYnAivuTma7ZRKxDiBMvDsvAWAbm&#10;tTAwW2RjypE1xYAD4OggZJHN8AyNAPRHrvmmcMjCkIrnKgsJAwhT5SLv4IULFgm3qRzyONyjo30U&#10;uog4jiUoI/mQdQWLLTrKPZ4CWOOzrTE+ZVPMs7G7W5Rmqo5yOLagh6jTLYAo2RHq6ChILd7ecR5e&#10;GDKl/D6i/DtS/kbqSqQwC0JXEVq7eZCqLhMaxaHVC2oix46CpV4VR4labKmoaRdrI9SXRSDQWVnB&#10;Qm+ulZQsISJoFm8rgtqi7gs1kfwdIigEEhJMVPZ+AGI425Ij3b4GaPC3cajYAO2xug0InGuTwuwY&#10;LmOx4wStSBpybSDyFgMREIcNi9A1B2KyWce5PLXiCe3x0LRDuwJUgN4dvXWbXa/onQlbZTBkwnth&#10;wXYHKuLHIEoftHZtdyDCVDTPv8xoSN5TnWgeUE45sHYSYwQFMKGZsOeHHt6oCXvNJ82EPfXJa5uw&#10;Ry0Im3rxULPxh4VKB3E6OiCSodE/NhThGBeJ8WQKBEPQOpgE0OeNacpkSGPUpNiGR/KUbVb123M2&#10;advISA8efZORUV9Pq7hUIwdqQqR7OkH0mpeZbKOsNYZ8UNuvG7dFqWZ0LOS2AapCcqGHsYzEdq/z&#10;1yutbWbUmMKFl72WVWywbbDOc3GI4AsbXyYF3xgM00XtVJrYa6CGWZoOiISfvhIUdJUFrfh+SARu&#10;zfJIc0D2u5gXaJZaq2dklKfU6kFwEmDCAiWUiF5p+nY/lkIjDaMxSzKUeoBUz+aTMvcY2XySyrG4&#10;FruHnuv87F1olXWH0YEp5tse4k7PBVAppnTLapzfwXHjZoZIOjufKc2diCNEhhsCZO2gDfdtA8cn&#10;n9T1Kj30Fp0dxhP1o0eCuUOb5tt6UZvSGDo71LtlKem7is9GRxLWAJ7A0R6oyZ3ax3KQZxdCBF6r&#10;gdtRQHqU/sWXqhzlEl+1/sWmYAc8g2d75RWkQA/rZaH0EKw3UjCz55ZhImLMNhrANcJ7HvdV/8lb&#10;BPgXPZhxP9ybjIYd/QCBiY6JD65ZEMbSYjrd6AcarmvGbtK/PHI941kMoUDPLOWhRK+AOOnnoXo9&#10;+2iv3ScEt5TKe6ZUtMBHpRSb2p4mcttNRRtuRleSKEYCEQI2pG+WzKcimSRHHlBst3b5ju0SuW0P&#10;Lk3dyKEMNMPYU4+e7baLttNw2Q0kseHPiedS2/DnTZc8aUbxpjpCSQ2aGOipxWCIhOCTFAZsk0F4&#10;mPrLkfVL90Q9+RyPAlWp+I4U3w5KtoOSv2dQsi6qWo7baEGPtDaiG06kHj13IqCgNrio6YRDHy33&#10;1YNIu3o1Hl8auJCSSqQIIK7aN6XsvQ1K1hVZa9imYWtNhWHYGgMO0weafVnkWbu+rEOUg0bqBk7Q&#10;A6cg3WPk8iBU/HZn9HEcwIG2Nr//YY/vm/+2RGP97h+K9lzaLepnuBNpa0g+DGceiSYmERRBJEMD&#10;WxBKd2iCKkPjPzmeRgaXf2+gbZuxbDOW5zL37A08KvHZUEFLRzrpHILcht4FKjx1/t17BGEcMRct&#10;Bz1M4F4EcWhLD+8vQx5DO/fC6tSGDG7j6Z2ve7InQf/u70aiB6V+A+na2+zAwVi6HEiljIcM4K1v&#10;m0dgoC2pWQk2ZTFTFq3mMUDDVPM8NWgYetutccRz6G0tZpzkeY4vHzP0QrCYYWKG1i3JR1yoyd4n&#10;ou4YF56Lnksq9AE6kGVs5B3AC+NBF5iXJ1UYu2t9b/ZBF6oyT7fltRgvUtHpCP9Jv35dJutFNj1P&#10;6sR8L0U9o9QrFsVylpYf/g8AAP//AwBQSwMEFAAGAAgAAAAhALjTYxXdAAAABwEAAA8AAABkcnMv&#10;ZG93bnJldi54bWxMj8FqwzAQRO+F/oPYQm6N5ISExLUc2oJPhUKdXHJTrK1lIq1cS0ncfn2VXprL&#10;wDLLzJtiMzrLzjiEzpOEbCqAITVed9RK2G2rxxWwEBVpZT2hhG8MsCnv7wqVa3+hDzzXsWUphEKu&#10;JJgY+5zz0Bh0Kkx9j5S8Tz84FdM5tFwP6pLCneUzIZbcqY5Sg1E9vhpsjvXJpV7+pquF+Pp5dy+r&#10;Y4XG7up9JuXkYXx+AhZxjP/PcMVP6FAmpoM/kQ7MSkhD4p9ePTFfZsAOEmZisV4DLwt+y1/+AgAA&#10;//8DAFBLAQItABQABgAIAAAAIQC2gziS/gAAAOEBAAATAAAAAAAAAAAAAAAAAAAAAABbQ29udGVu&#10;dF9UeXBlc10ueG1sUEsBAi0AFAAGAAgAAAAhADj9If/WAAAAlAEAAAsAAAAAAAAAAAAAAAAALwEA&#10;AF9yZWxzLy5yZWxzUEsBAi0AFAAGAAgAAAAhAJcDj2iMDQAAPJAAAA4AAAAAAAAAAAAAAAAALgIA&#10;AGRycy9lMm9Eb2MueG1sUEsBAi0AFAAGAAgAAAAhALjTYxXdAAAABwEAAA8AAAAAAAAAAAAAAAAA&#10;5g8AAGRycy9kb3ducmV2LnhtbFBLBQYAAAAABAAEAPMAAADwEAAAAAA=&#10;">
                <v:shape id="_x0000_s1065" type="#_x0000_t75" style="position:absolute;width:65792;height:130803;visibility:visible;mso-wrap-style:square">
                  <v:fill o:detectmouseclick="t"/>
                  <v:path o:connecttype="none"/>
                </v:shape>
                <v:shape id="AutoShape 54" o:spid="_x0000_s1066" type="#_x0000_t109" style="position:absolute;left:7758;top:15518;width:52105;height:5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FhsQA&#10;AADbAAAADwAAAGRycy9kb3ducmV2LnhtbESPT4vCMBTE74LfITxhb5q6LEWrUURZEPGy/sHra/Ns&#10;i81LaaJWP71ZEDwOM/MbZjpvTSVu1LjSsoLhIAJBnFldcq7gsP/tj0A4j6yxskwKHuRgPut2ppho&#10;e+c/uu18LgKEXYIKCu/rREqXFWTQDWxNHLyzbQz6IJtc6gbvAW4q+R1FsTRYclgosKZlQdlldzUK&#10;TsPjeBulablaxofjJt3s07h6KvXVaxcTEJ5a/wm/22ut4GcM/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4hYbEAAAA2wAAAA8AAAAAAAAAAAAAAAAAmAIAAGRycy9k&#10;b3ducmV2LnhtbFBLBQYAAAAABAAEAPUAAACJAwAAAAA=&#10;" fillcolor="#eaeaea">
                  <v:textbox inset="2.46381mm,1.2319mm,2.46381mm,1.2319mm">
                    <w:txbxContent>
                      <w:p w:rsidR="005C2A29" w:rsidRPr="002A0009" w:rsidRDefault="005C2A29" w:rsidP="005C2A29">
                        <w:pPr>
                          <w:jc w:val="center"/>
                          <w:rPr>
                            <w:sz w:val="19"/>
                          </w:rPr>
                        </w:pPr>
                        <w:r w:rsidRPr="002A0009">
                          <w:rPr>
                            <w:sz w:val="19"/>
                          </w:rPr>
                          <w:t>с участием руководителя экспертной комиссии ответственный исполнитель подготавливает предложения по составу экспертной комиссии, задание комиссии на проведение государственной экологической экспертизы</w:t>
                        </w:r>
                      </w:p>
                      <w:p w:rsidR="005C2A29" w:rsidRPr="002A0009" w:rsidRDefault="005C2A29" w:rsidP="005C2A29">
                        <w:pPr>
                          <w:rPr>
                            <w:sz w:val="23"/>
                          </w:rPr>
                        </w:pPr>
                      </w:p>
                    </w:txbxContent>
                  </v:textbox>
                </v:shape>
                <v:shape id="AutoShape 55" o:spid="_x0000_s1067" type="#_x0000_t109" style="position:absolute;left:7758;top:23281;width:28821;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6xsEA&#10;AADbAAAADwAAAGRycy9kb3ducmV2LnhtbERPy4rCMBTdD/gP4Q64G1MFi9amMiiCiJvxgdvb5k5b&#10;prkpTdTq15vFgMvDeafL3jTiRp2rLSsYjyIQxIXVNZcKTsfN1wyE88gaG8uk4EEOltngI8VE2zv/&#10;0O3gSxFC2CWooPK+TaR0RUUG3ci2xIH7tZ1BH2BXSt3hPYSbRk6iKJYGaw4NFba0qqj4O1yNgsv4&#10;PN9HeV6vV/HpvMt3xzxunkoNP/vvBQhPvX+L/91brWAa1ocv4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busbBAAAA2wAAAA8AAAAAAAAAAAAAAAAAmAIAAGRycy9kb3du&#10;cmV2LnhtbFBLBQYAAAAABAAEAPUAAACGAwAAAAA=&#10;" fillcolor="#eaeaea">
                  <v:textbox inset="2.46381mm,1.2319mm,2.46381mm,1.2319mm">
                    <w:txbxContent>
                      <w:p w:rsidR="005C2A29" w:rsidRPr="002A0009" w:rsidRDefault="005C2A29" w:rsidP="005C2A29">
                        <w:pPr>
                          <w:jc w:val="center"/>
                          <w:rPr>
                            <w:sz w:val="19"/>
                          </w:rPr>
                        </w:pPr>
                        <w:r w:rsidRPr="002A0009">
                          <w:rPr>
                            <w:sz w:val="19"/>
                          </w:rPr>
                          <w:t xml:space="preserve">состав экспертной комиссии государственной экологической экспертизы, сроки проведения государственной экологической экспертизы и задание экспертной комиссии государственной экологической экспертизы утверждаются приказом Министерства </w:t>
                        </w:r>
                      </w:p>
                    </w:txbxContent>
                  </v:textbox>
                </v:shape>
                <v:shape id="AutoShape 56" o:spid="_x0000_s1068" type="#_x0000_t109" style="position:absolute;left:41016;top:26606;width:18839;height: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fXcUA&#10;AADbAAAADwAAAGRycy9kb3ducmV2LnhtbESPzWrDMBCE74G+g9hCbonsQEziRgnFJVBML80Pva6t&#10;rW1qrYyl2m6fvioEchxm5htmd5hMKwbqXWNZQbyMQBCXVjdcKbicj4sNCOeRNbaWScEPOTjsH2Y7&#10;TLUd+Z2Gk69EgLBLUUHtfZdK6cqaDLql7YiD92l7gz7IvpK6xzHATStXUZRIgw2HhRo7ymoqv07f&#10;RsFHfN2+RUXRvGTJ5ZoX+blI2l+l5o/T8xMIT5O/h2/tV61gHcP/l/AD5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x9dxQAAANsAAAAPAAAAAAAAAAAAAAAAAJgCAABkcnMv&#10;ZG93bnJldi54bWxQSwUGAAAAAAQABAD1AAAAigMAAAAA&#10;" fillcolor="#eaeaea">
                  <v:textbox inset="2.46381mm,1.2319mm,2.46381mm,1.2319mm">
                    <w:txbxContent>
                      <w:p w:rsidR="005C2A29" w:rsidRPr="002A0009" w:rsidRDefault="005C2A29" w:rsidP="005C2A29">
                        <w:pPr>
                          <w:jc w:val="center"/>
                          <w:rPr>
                            <w:sz w:val="19"/>
                          </w:rPr>
                        </w:pPr>
                        <w:r w:rsidRPr="002A0009">
                          <w:rPr>
                            <w:sz w:val="19"/>
                          </w:rPr>
                          <w:t>Начальник отдела назначает ответственного секретаря</w:t>
                        </w:r>
                      </w:p>
                    </w:txbxContent>
                  </v:textbox>
                </v:shape>
                <v:shape id="AutoShape 57" o:spid="_x0000_s1069" type="#_x0000_t109" style="position:absolute;left:7758;top:35474;width:32150;height:6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BKsQA&#10;AADbAAAADwAAAGRycy9kb3ducmV2LnhtbESPQYvCMBSE74L/ITxhb5oqbNFqFFGERfayWvH62jzb&#10;YvNSmqxWf/1mQfA4zMw3zGLVmVrcqHWVZQXjUQSCOLe64kJBetwNpyCcR9ZYWyYFD3KwWvZ7C0y0&#10;vfMP3Q6+EAHCLkEFpfdNIqXLSzLoRrYhDt7FtgZ9kG0hdYv3ADe1nERRLA1WHBZKbGhTUn49/BoF&#10;5/Fp9h1lWbXdxOlpn+2PWVw/lfoYdOs5CE+df4df7S+t4HMC/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gSrEAAAA2wAAAA8AAAAAAAAAAAAAAAAAmAIAAGRycy9k&#10;b3ducmV2LnhtbFBLBQYAAAAABAAEAPUAAACJAwAAAAA=&#10;" fillcolor="#eaeaea">
                  <v:textbox inset="2.46381mm,1.2319mm,2.46381mm,1.2319mm">
                    <w:txbxContent>
                      <w:p w:rsidR="005C2A29" w:rsidRPr="002A0009" w:rsidRDefault="005C2A29" w:rsidP="005C2A29">
                        <w:pPr>
                          <w:jc w:val="center"/>
                          <w:rPr>
                            <w:sz w:val="19"/>
                          </w:rPr>
                        </w:pPr>
                        <w:r w:rsidRPr="002A0009">
                          <w:rPr>
                            <w:sz w:val="19"/>
                          </w:rPr>
                          <w:t>проводятся заседания экспертной комиссии государственной экологической экспертизы, на которые при необходимости приглашается Заказчик государственной экологической экспертизы</w:t>
                        </w:r>
                      </w:p>
                    </w:txbxContent>
                  </v:textbox>
                </v:shape>
                <v:rect id="Rectangle 58" o:spid="_x0000_s1070" style="position:absolute;left:7758;top:7763;width:52105;height:5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7yGsQA&#10;AADbAAAADwAAAGRycy9kb3ducmV2LnhtbESPQWuDQBSE74X8h+UFeinJaqUhmKwhBAq9FU0OOb64&#10;L2p034q7Vfvvu4VCj8PMfMPsD7PpxEiDaywriNcRCOLS6oYrBZfz+2oLwnlkjZ1lUvBNDg7Z4mmP&#10;qbYT5zQWvhIBwi5FBbX3fSqlK2sy6Na2Jw7e3Q4GfZBDJfWAU4CbTr5G0UYabDgs1NjTqaayLb6M&#10;gnzOL8fPzrUm6fH64uPHWN3OSj0v5+MOhKfZ/4f/2h9awVsC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8hrEAAAA2wAAAA8AAAAAAAAAAAAAAAAAmAIAAGRycy9k&#10;b3ducmV2LnhtbFBLBQYAAAAABAAEAPUAAACJAwAAAAA=&#10;" fillcolor="#eaeaea">
                  <v:textbox inset="2.46381mm,1.2319mm,2.46381mm,1.2319mm">
                    <w:txbxContent>
                      <w:p w:rsidR="005C2A29" w:rsidRPr="002A0009" w:rsidRDefault="005C2A29" w:rsidP="005C2A29">
                        <w:pPr>
                          <w:jc w:val="center"/>
                          <w:rPr>
                            <w:sz w:val="19"/>
                          </w:rPr>
                        </w:pPr>
                        <w:r w:rsidRPr="002A0009">
                          <w:rPr>
                            <w:sz w:val="19"/>
                          </w:rPr>
                          <w:t>ответственный исполнитель подготавливает предложения по кандидатурам руководителя экспертной комиссии государственной экологической экспертизы и ответственного секретаря экспертной комиссии государственной экологической экспертизы</w:t>
                        </w:r>
                      </w:p>
                    </w:txbxContent>
                  </v:textbox>
                </v:rect>
                <v:shape id="AutoShape 59" o:spid="_x0000_s1071" type="#_x0000_t4" style="position:absolute;left:1107;top:58748;width:31043;height:1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MKsIA&#10;AADbAAAADwAAAGRycy9kb3ducmV2LnhtbESPS2sCQRCE70L+w9CB3HTWGBfZOIoIAU+B+ECPzU7v&#10;g+x0Lzvjuv77TEDwWFTVV9RyPbhG9dT5WtjAdJKAIs7F1lwaOB6+xgtQPiBbbITJwJ08rFcvoyVm&#10;Vm78Q/0+lCpC2GdooAqhzbT2eUUO/URa4ugV0jkMUXalth3eItw1+j1JUu2w5rhQYUvbivLf/dUZ&#10;kIs0Xor76dx+F1N9Te0s74Mxb6/D5hNUoCE8w4/2zhqYf8D/l/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MwqwgAAANsAAAAPAAAAAAAAAAAAAAAAAJgCAABkcnMvZG93&#10;bnJldi54bWxQSwUGAAAAAAQABAD1AAAAhwMAAAAA&#10;" fillcolor="#eaeaea">
                  <v:textbox inset="2.46381mm,1.2319mm,2.46381mm,1.2319mm">
                    <w:txbxContent>
                      <w:p w:rsidR="005C2A29" w:rsidRPr="002A0009" w:rsidRDefault="005C2A29" w:rsidP="005C2A29">
                        <w:pPr>
                          <w:jc w:val="center"/>
                          <w:rPr>
                            <w:sz w:val="19"/>
                          </w:rPr>
                        </w:pPr>
                        <w:r w:rsidRPr="002A0009">
                          <w:rPr>
                            <w:sz w:val="19"/>
                          </w:rPr>
                          <w:t>необходимо предоставление дополнительных документов и материалов</w:t>
                        </w:r>
                      </w:p>
                    </w:txbxContent>
                  </v:textbox>
                </v:shape>
                <v:shape id="AutoShape 60" o:spid="_x0000_s1072" type="#_x0000_t109" style="position:absolute;left:36579;top:73160;width:16625;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ZXsUA&#10;AADbAAAADwAAAGRycy9kb3ducmV2LnhtbESPT2vCQBTE7wW/w/IEb3VjIaFGV5GUgkgv9Q9eX7LP&#10;JJh9G7LbJO2n7xYKHoeZ+Q2z3o6mET11rrasYDGPQBAXVtdcKjif3p9fQTiPrLGxTAq+ycF2M3la&#10;Y6rtwJ/UH30pAoRdigoq79tUSldUZNDNbUscvJvtDPogu1LqDocAN418iaJEGqw5LFTYUlZRcT9+&#10;GQXXxWX5EeV5/ZYl58shP5zypPlRajYddysQnkb/CP+391pBHMP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BlexQAAANsAAAAPAAAAAAAAAAAAAAAAAJgCAABkcnMv&#10;ZG93bnJldi54bWxQSwUGAAAAAAQABAD1AAAAigMAAAAA&#10;" fillcolor="#eaeaea">
                  <v:textbox inset="2.46381mm,1.2319mm,2.46381mm,1.2319mm">
                    <w:txbxContent>
                      <w:p w:rsidR="005C2A29" w:rsidRPr="002A0009" w:rsidRDefault="005C2A29" w:rsidP="005C2A29">
                        <w:pPr>
                          <w:jc w:val="center"/>
                          <w:rPr>
                            <w:sz w:val="19"/>
                          </w:rPr>
                        </w:pPr>
                        <w:r w:rsidRPr="002A0009">
                          <w:rPr>
                            <w:sz w:val="19"/>
                          </w:rPr>
                          <w:t xml:space="preserve">Заказчик </w:t>
                        </w:r>
                        <w:proofErr w:type="gramStart"/>
                        <w:r w:rsidRPr="002A0009">
                          <w:rPr>
                            <w:sz w:val="19"/>
                          </w:rPr>
                          <w:t>предоставляет необходимые документы</w:t>
                        </w:r>
                        <w:proofErr w:type="gramEnd"/>
                        <w:r w:rsidRPr="002A0009">
                          <w:rPr>
                            <w:sz w:val="19"/>
                          </w:rPr>
                          <w:t xml:space="preserve"> и материалы</w:t>
                        </w:r>
                      </w:p>
                    </w:txbxContent>
                  </v:textbox>
                </v:shape>
                <v:rect id="Rectangle 61" o:spid="_x0000_s1073" style="position:absolute;left:32150;top:63186;width:3290;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UfMMA&#10;AADbAAAADwAAAGRycy9kb3ducmV2LnhtbESPQYvCMBSE74L/ITzBi6ypgiLVKCIu62lhW3Wvj+bZ&#10;FpuXkkSt/36zIHgcZuYbZrXpTCPu5HxtWcFknIAgLqyuuVRwzD8/FiB8QNbYWCYFT/KwWfd7K0y1&#10;ffAP3bNQighhn6KCKoQ2ldIXFRn0Y9sSR+9incEQpSuldviIcNPIaZLMpcGa40KFLe0qKq7ZzShw&#10;l+/8djro67mj4372m9H0az9SajjotksQgbrwDr/aB61gNof/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xUfMMAAADbAAAADwAAAAAAAAAAAAAAAACYAgAAZHJzL2Rv&#10;d25yZXYueG1sUEsFBgAAAAAEAAQA9QAAAIgDAAAAAA==&#10;" filled="f" fillcolor="#eaeaea" stroked="f">
                  <v:textbox inset="2.46381mm,1.2319mm,2.46381mm,1.2319mm">
                    <w:txbxContent>
                      <w:p w:rsidR="005C2A29" w:rsidRPr="002A0009" w:rsidRDefault="005C2A29" w:rsidP="005C2A29">
                        <w:pPr>
                          <w:rPr>
                            <w:sz w:val="19"/>
                          </w:rPr>
                        </w:pPr>
                        <w:r w:rsidRPr="002A0009">
                          <w:rPr>
                            <w:sz w:val="19"/>
                          </w:rPr>
                          <w:t>да</w:t>
                        </w:r>
                      </w:p>
                    </w:txbxContent>
                  </v:textbox>
                </v:rect>
                <v:shape id="AutoShape 62" o:spid="_x0000_s1074" type="#_x0000_t4" style="position:absolute;left:3321;top:43230;width:29936;height:13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SXcIA&#10;AADbAAAADwAAAGRycy9kb3ducmV2LnhtbESPX2vCQBDE3wt+h2MLvjUXlWpJPUUEwSehVtHHJbf5&#10;Q3O7IXfG+O29QqGPw8z8hlmuB9eonjpfCxuYJCko4lxszaWB0/fu7QOUD8gWG2Ey8CAP69XoZYmZ&#10;lTt/UX8MpYoQ9hkaqEJoM619XpFDn0hLHL1COochyq7UtsN7hLtGT9N0rh3WHBcqbGlbUf5zvDkD&#10;cpXGS/E4X9pDMdG3uZ3lfTBm/DpsPkEFGsJ/+K+9twbeF/D7Jf4A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lJdwgAAANsAAAAPAAAAAAAAAAAAAAAAAJgCAABkcnMvZG93&#10;bnJldi54bWxQSwUGAAAAAAQABAD1AAAAhwMAAAAA&#10;" fillcolor="#eaeaea">
                  <v:textbox inset="2.46381mm,1.2319mm,2.46381mm,1.2319mm">
                    <w:txbxContent>
                      <w:p w:rsidR="005C2A29" w:rsidRPr="002A0009" w:rsidRDefault="005C2A29" w:rsidP="005C2A29">
                        <w:pPr>
                          <w:jc w:val="center"/>
                          <w:rPr>
                            <w:sz w:val="19"/>
                          </w:rPr>
                        </w:pPr>
                        <w:r w:rsidRPr="002A0009">
                          <w:rPr>
                            <w:sz w:val="19"/>
                          </w:rPr>
                          <w:t>необходимо продление срока проведения государственной экологической экспертизы</w:t>
                        </w:r>
                      </w:p>
                    </w:txbxContent>
                  </v:textbox>
                </v:shape>
                <v:shape id="AutoShape 63" o:spid="_x0000_s1075" type="#_x0000_t109" style="position:absolute;left:41016;top:50993;width:18847;height:6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2wMEA&#10;AADbAAAADwAAAGRycy9kb3ducmV2LnhtbERPy4rCMBTdD/gP4Q64G1MFi9amMiiCiJvxgdvb5k5b&#10;prkpTdTq15vFgMvDeafL3jTiRp2rLSsYjyIQxIXVNZcKTsfN1wyE88gaG8uk4EEOltngI8VE2zv/&#10;0O3gSxFC2CWooPK+TaR0RUUG3ci2xIH7tZ1BH2BXSt3hPYSbRk6iKJYGaw4NFba0qqj4O1yNgsv4&#10;PN9HeV6vV/HpvMt3xzxunkoNP/vvBQhPvX+L/91brWAaxoYv4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ttsDBAAAA2wAAAA8AAAAAAAAAAAAAAAAAmAIAAGRycy9kb3du&#10;cmV2LnhtbFBLBQYAAAAABAAEAPUAAACGAwAAAAA=&#10;" fillcolor="#eaeaea">
                  <v:textbox inset="2.46381mm,1.2319mm,2.46381mm,1.2319mm">
                    <w:txbxContent>
                      <w:p w:rsidR="005C2A29" w:rsidRPr="002A0009" w:rsidRDefault="005C2A29" w:rsidP="005C2A29">
                        <w:pPr>
                          <w:jc w:val="center"/>
                          <w:rPr>
                            <w:sz w:val="19"/>
                          </w:rPr>
                        </w:pPr>
                        <w:r w:rsidRPr="002A0009">
                          <w:rPr>
                            <w:sz w:val="19"/>
                          </w:rPr>
                          <w:t>продление срока проведения государственной экологической экспертизы оформляется приказом Министерства</w:t>
                        </w:r>
                      </w:p>
                    </w:txbxContent>
                  </v:textbox>
                </v:shape>
                <v:shape id="AutoShape 64" o:spid="_x0000_s1076" type="#_x0000_t109" style="position:absolute;left:43230;top:39905;width:22177;height:9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TW8QA&#10;AADbAAAADwAAAGRycy9kb3ducmV2LnhtbESPT4vCMBTE74LfITxhb5q6sEWrUURZEPGy/sHra/Ns&#10;i81LaaJWP71ZEDwOM/MbZjpvTSVu1LjSsoLhIAJBnFldcq7gsP/tj0A4j6yxskwKHuRgPut2ppho&#10;e+c/uu18LgKEXYIKCu/rREqXFWTQDWxNHLyzbQz6IJtc6gbvAW4q+R1FsTRYclgosKZlQdlldzUK&#10;TsPjeBulablaxofjJt3s07h6KvXVaxcTEJ5a/wm/22ut4GcM/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E1vEAAAA2wAAAA8AAAAAAAAAAAAAAAAAmAIAAGRycy9k&#10;b3ducmV2LnhtbFBLBQYAAAAABAAEAPUAAACJAwAAAAA=&#10;" fillcolor="#eaeaea">
                  <v:textbox inset="2.46381mm,1.2319mm,2.46381mm,1.2319mm">
                    <w:txbxContent>
                      <w:p w:rsidR="005C2A29" w:rsidRPr="002A0009" w:rsidRDefault="005C2A29" w:rsidP="005C2A29">
                        <w:pPr>
                          <w:jc w:val="center"/>
                          <w:rPr>
                            <w:sz w:val="19"/>
                          </w:rPr>
                        </w:pPr>
                        <w:r w:rsidRPr="002A0009">
                          <w:rPr>
                            <w:sz w:val="19"/>
                          </w:rPr>
                          <w:t>включение дополнительных экспертов оформляется приказом  Министерства в срок, не превышающий 7 дней со дня оплаты счета (предоставления копии платежного поручения)</w:t>
                        </w:r>
                      </w:p>
                    </w:txbxContent>
                  </v:textbox>
                </v:shape>
                <v:shape id="AutoShape 65" o:spid="_x0000_s1077" type="#_x0000_t33" style="position:absolute;left:46004;top:31590;width:2219;height:144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8fL8AAADbAAAADwAAAGRycy9kb3ducmV2LnhtbERPy4rCMBTdC/5DuMLsNNWFSMdYRLDI&#10;LAZ0puDy0lybMs1NadLH/L1ZCC4P573PJtuIgTpfO1awXiUgiEuna64U/P6clzsQPiBrbByTgn/y&#10;kB3msz2m2o18peEWKhFD2KeowITQplL60pBFv3ItceQerrMYIuwqqTscY7ht5CZJttJizbHBYEsn&#10;Q+XfrbcKdkVT9F/9o02q3OQeB/893kulPhbT8RNEoCm8xS/3RSvYxvXxS/wB8vA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38fL8AAADbAAAADwAAAAAAAAAAAAAAAACh&#10;AgAAZHJzL2Rvd25yZXYueG1sUEsFBgAAAAAEAAQA+QAAAI0DAAAAAA==&#10;">
                  <v:stroke endarrow="block"/>
                </v:shape>
                <v:oval id="Oval 66" o:spid="_x0000_s1078" style="position:absolute;left:32150;width:4429;height: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CEsMA&#10;AADbAAAADwAAAGRycy9kb3ducmV2LnhtbESPQYvCMBSE74L/ITxhb5rqoUjXtMiygnRFUPfg8dE8&#10;22LzUpps2/33RhA8DjPzDbPJRtOInjpXW1awXEQgiAuray4V/F528zUI55E1NpZJwT85yNLpZIOJ&#10;tgOfqD/7UgQIuwQVVN63iZSuqMigW9iWOHg32xn0QXal1B0OAW4auYqiWBqsOSxU2NJXRcX9/GcU&#10;HG/2Z73a6Wv/fW0PQ37I93kTK/UxG7efIDyN/h1+tfdaQbyE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CEsMAAADbAAAADwAAAAAAAAAAAAAAAACYAgAAZHJzL2Rv&#10;d25yZXYueG1sUEsFBgAAAAAEAAQA9QAAAIgDAAAAAA==&#10;" fillcolor="#fc9">
                  <v:textbox inset="2.46381mm,1.2319mm,2.46381mm,1.2319mm">
                    <w:txbxContent>
                      <w:p w:rsidR="005C2A29" w:rsidRPr="002A0009" w:rsidRDefault="005C2A29" w:rsidP="005C2A29">
                        <w:pPr>
                          <w:jc w:val="center"/>
                          <w:rPr>
                            <w:sz w:val="35"/>
                          </w:rPr>
                        </w:pPr>
                        <w:r w:rsidRPr="002A0009">
                          <w:rPr>
                            <w:sz w:val="35"/>
                          </w:rPr>
                          <w:t>2</w:t>
                        </w:r>
                      </w:p>
                    </w:txbxContent>
                  </v:textbox>
                </v:oval>
                <v:line id="Line 67" o:spid="_x0000_s1079" style="position:absolute;visibility:visible;mso-wrap-style:square" from="34364,4430" to="34372,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 id="AutoShape 68" o:spid="_x0000_s1080" type="#_x0000_t109" style="position:absolute;left:33257;top:54317;width:332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4T8QA&#10;AADbAAAADwAAAGRycy9kb3ducmV2LnhtbESPQWvCQBSE74L/YXlCb7qxVpGYVaRQLO1JU8HjI/uS&#10;LGbfhuzWxP76bkHocZiZb5hsN9hG3KjzxrGC+SwBQVw4bbhS8JW/TdcgfEDW2DgmBXfysNuORxmm&#10;2vV8pNspVCJC2KeooA6hTaX0RU0W/cy1xNErXWcxRNlVUnfYR7ht5HOSrKRFw3GhxpZeayqup2+r&#10;oPjh5fF8Ny8feflp8kt/OWDulHqaDPsNiEBD+A8/2u9awWoB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eE/EAAAA2wAAAA8AAAAAAAAAAAAAAAAAmAIAAGRycy9k&#10;b3ducmV2LnhtbFBLBQYAAAAABAAEAPUAAACJAwAAAAA=&#10;" filled="f" fillcolor="#eaeaea" stroked="f">
                  <v:textbox inset="2.46381mm,1.2319mm,2.46381mm,1.2319mm">
                    <w:txbxContent>
                      <w:p w:rsidR="005C2A29" w:rsidRPr="002A0009" w:rsidRDefault="005C2A29" w:rsidP="005C2A29">
                        <w:pPr>
                          <w:rPr>
                            <w:sz w:val="19"/>
                          </w:rPr>
                        </w:pPr>
                        <w:r w:rsidRPr="002A0009">
                          <w:rPr>
                            <w:sz w:val="19"/>
                          </w:rPr>
                          <w:t>да</w:t>
                        </w:r>
                      </w:p>
                    </w:txbxContent>
                  </v:textbox>
                </v:shape>
                <v:shape id="AutoShape 69" o:spid="_x0000_s1081" type="#_x0000_t109" style="position:absolute;left:12195;top:56537;width:4052;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gO8IA&#10;AADbAAAADwAAAGRycy9kb3ducmV2LnhtbESPQYvCMBSE78L+h/AW9qbpiop0jSIL4qInrQseH82z&#10;DTYvpYm2+uuNIHgcZuYbZrbobCWu1HjjWMH3IAFBnDttuFBwyFb9KQgfkDVWjknBjTws5h+9Gaba&#10;tbyj6z4UIkLYp6igDKFOpfR5SRb9wNXE0Tu5xmKIsimkbrCNcFvJYZJMpEXDcaHEmn5Lys/7i1WQ&#10;33m8+7+Z0SY7bU12bI9rzJxSX5/d8gdEoC68w6/2n1YwGcH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A7wgAAANsAAAAPAAAAAAAAAAAAAAAAAJgCAABkcnMvZG93&#10;bnJldi54bWxQSwUGAAAAAAQABAD1AAAAhwMAAAAA&#10;" filled="f" fillcolor="#eaeaea" stroked="f">
                  <v:textbox inset="2.46381mm,1.2319mm,2.46381mm,1.2319mm">
                    <w:txbxContent>
                      <w:p w:rsidR="005C2A29" w:rsidRPr="002A0009" w:rsidRDefault="005C2A29" w:rsidP="005C2A29">
                        <w:pPr>
                          <w:jc w:val="center"/>
                          <w:rPr>
                            <w:sz w:val="19"/>
                          </w:rPr>
                        </w:pPr>
                        <w:r w:rsidRPr="002A0009">
                          <w:rPr>
                            <w:sz w:val="19"/>
                          </w:rPr>
                          <w:t>нет</w:t>
                        </w:r>
                      </w:p>
                    </w:txbxContent>
                  </v:textbox>
                </v:shape>
                <v:shape id="AutoShape 70" o:spid="_x0000_s1082" type="#_x0000_t109" style="position:absolute;left:35471;top:63186;width:19955;height:8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T48UA&#10;AADbAAAADwAAAGRycy9kb3ducmV2LnhtbESPQWvCQBSE7wX/w/IK3pqNgqFNXaVEBJFeqgm9vmRf&#10;k9Ds25BdY/TXdwuFHoeZ+YZZbyfTiZEG11pWsIhiEMSV1S3XCvLz/ukZhPPIGjvLpOBGDrab2cMa&#10;U22v/EHjydciQNilqKDxvk+ldFVDBl1ke+LgfdnBoA9yqKUe8BrgppPLOE6kwZbDQoM9ZQ1V36eL&#10;UfC5KF7e47Jsd1mSF8fyeC6T7q7U/HF6ewXhafL/4b/2QStIV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NPjxQAAANsAAAAPAAAAAAAAAAAAAAAAAJgCAABkcnMv&#10;ZG93bnJldi54bWxQSwUGAAAAAAQABAD1AAAAigMAAAAA&#10;" fillcolor="#eaeaea">
                  <v:textbox inset="2.46381mm,1.2319mm,2.46381mm,1.2319mm">
                    <w:txbxContent>
                      <w:p w:rsidR="005C2A29" w:rsidRPr="002A0009" w:rsidRDefault="005C2A29" w:rsidP="005C2A29">
                        <w:pPr>
                          <w:jc w:val="center"/>
                          <w:rPr>
                            <w:sz w:val="19"/>
                          </w:rPr>
                        </w:pPr>
                        <w:r w:rsidRPr="002A0009">
                          <w:rPr>
                            <w:sz w:val="19"/>
                          </w:rPr>
                          <w:t>ответственный секретарь направляет Заказчику уведомление о необходимости представления дополнительных документов и материалов</w:t>
                        </w:r>
                      </w:p>
                    </w:txbxContent>
                  </v:textbox>
                </v:shape>
                <v:shape id="AutoShape 71" o:spid="_x0000_s1083" type="#_x0000_t34" style="position:absolute;left:53204;top:67624;width:2222;height:831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Op8QAAADbAAAADwAAAGRycy9kb3ducmV2LnhtbESP3YrCMBSE7wXfIRzBO03VpUg1iijL&#10;yoL4C94em2NbbE5Kk9WuT79ZELwcZuYbZjpvTCnuVLvCsoJBPwJBnFpdcKbgdPzsjUE4j6yxtEwK&#10;fsnBfNZuTTHR9sF7uh98JgKEXYIKcu+rREqX5mTQ9W1FHLyrrQ36IOtM6hofAW5KOYyiWBosOCzk&#10;WNEyp/R2+DEKmmt5lnL7/LgU37vxah197TfpSKlup1lMQHhq/Dv8aq+1gjiG/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o6nxAAAANsAAAAPAAAAAAAAAAAA&#10;AAAAAKECAABkcnMvZG93bnJldi54bWxQSwUGAAAAAAQABAD5AAAAkgMAAAAA&#10;" adj="-22155">
                  <v:stroke endarrow="block"/>
                </v:shape>
                <v:shape id="AutoShape 72" o:spid="_x0000_s1084" type="#_x0000_t34" style="position:absolute;left:17739;top:57642;width:34184;height:4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xY8EAAADbAAAADwAAAGRycy9kb3ducmV2LnhtbESP0WoCMRRE34X+Q7iFvmm2CnZZjVIF&#10;weLTqh9w2Vw3i8lN2ERd/74pCH0cZuYMs1wPzoo79bHzrOBzUoAgbrzuuFVwPu3GJYiYkDVaz6Tg&#10;SRHWq7fREivtH1zT/ZhakSEcK1RgUgqVlLEx5DBOfCDO3sX3DlOWfSt1j48Md1ZOi2IuHXacFwwG&#10;2hpqrsebU8BlWZtg7fl22szqWTBuOPw4pT7eh+8FiERD+g+/2nutYP4Ff1/yD5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ujFjwQAAANsAAAAPAAAAAAAAAAAAAAAA&#10;AKECAABkcnMvZG93bnJldi54bWxQSwUGAAAAAAQABAD5AAAAjwMAAAAA&#10;" adj="10798">
                  <v:stroke endarrow="block"/>
                </v:shape>
                <v:shapetype id="_x0000_t32" coordsize="21600,21600" o:spt="32" o:oned="t" path="m,l21600,21600e" filled="f">
                  <v:path arrowok="t" fillok="f" o:connecttype="none"/>
                  <o:lock v:ext="edit" shapetype="t"/>
                </v:shapetype>
                <v:shape id="AutoShape 73" o:spid="_x0000_s1085" type="#_x0000_t32" style="position:absolute;left:32150;top:65954;width:3321;height:1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74" o:spid="_x0000_s1086" type="#_x0000_t32" style="position:absolute;left:16624;top:56537;width:1665;height:22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rect id="Rectangle 75" o:spid="_x0000_s1087" style="position:absolute;left:11088;top:93117;width:12188;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iOMAA&#10;AADbAAAADwAAAGRycy9kb3ducmV2LnhtbERPS0/CQBC+m/gfNmPiTbb2AKSyNMRYJMQDD7lPukNb&#10;7M423aGUf+8eTDx++d6LfHStGqgPjWcDr5MEFHHpbcOVge9j8TIHFQTZYuuZDNwpQL58fFhgZv2N&#10;9zQcpFIxhEOGBmqRLtM6lDU5DBPfEUfu7HuHEmFfadvjLYa7VqdJMtUOG44NNXb0XlP5c7g6A+sg&#10;08v29FVeP3ZrTAv+HKRgY56fxtUbKKFR/sV/7o01MIvr45f4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iOMAAAADbAAAADwAAAAAAAAAAAAAAAACYAgAAZHJzL2Rvd25y&#10;ZXYueG1sUEsFBgAAAAAEAAQA9QAAAIUDAAAAAA==&#10;" filled="f" fillcolor="#eaeaea" stroked="f"/>
                <v:shape id="AutoShape 76" o:spid="_x0000_s1088" type="#_x0000_t32" style="position:absolute;left:21061;top:74266;width:15518;height: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pDqsMAAADbAAAADwAAAGRycy9kb3ducmV2LnhtbESPT2vCQBTE74V+h+UVvNWNIVgbXaW0&#10;FES8+OfQ4yP73IRm34bsq8Zv7wpCj8PM/IZZrAbfqjP1sQlsYDLOQBFXwTbsDBwP368zUFGQLbaB&#10;ycCVIqyWz08LLG248I7Oe3EqQTiWaKAW6UqtY1WTxzgOHXHyTqH3KEn2TtseLwnuW51n2VR7bDgt&#10;1NjRZ03V7/7PG/g5+u17Xnx5V7iD7IQ2TV5MjRm9DB9zUEKD/Icf7bU18DaB+5f0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6rDAAAA2wAAAA8AAAAAAAAAAAAA&#10;AAAAoQIAAGRycy9kb3ducmV2LnhtbFBLBQYAAAAABAAEAPkAAACRAwAAAAA=&#10;">
                  <v:stroke endarrow="block"/>
                </v:shape>
                <v:line id="Line 77" o:spid="_x0000_s1089" style="position:absolute;flip:x;visibility:visible;mso-wrap-style:square" from="36579,29930" to="41016,29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78" o:spid="_x0000_s1090" style="position:absolute;visibility:visible;mso-wrap-style:square" from="21061,33255" to="21069,3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rect id="Rectangle 79" o:spid="_x0000_s1091" style="position:absolute;left:8866;top:72055;width:4421;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z8MQA&#10;AADbAAAADwAAAGRycy9kb3ducmV2LnhtbESPT4vCMBTE7wt+h/AEL7Kmyv6jmoqIy3pasLrr9dE8&#10;29LmpSRRu9/eCMIeh5n5DbNY9qYVF3K+tqxgOklAEBdW11wqOOw/nz9A+ICssbVMCv7IwzIbPC0w&#10;1fbKO7rkoRQRwj5FBVUIXSqlLyoy6Ce2I47eyTqDIUpXSu3wGuGmlbMkeZMGa44LFXa0rqho8rNR&#10;4E7f+/PPVje/PR02r8ecZl+bsVKjYb+agwjUh//wo73VCt5f4P4l/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M/DEAAAA2wAAAA8AAAAAAAAAAAAAAAAAmAIAAGRycy9k&#10;b3ducmV2LnhtbFBLBQYAAAAABAAEAPUAAACJAwAAAAA=&#10;" filled="f" fillcolor="#eaeaea" stroked="f">
                  <v:textbox inset="2.46381mm,1.2319mm,2.46381mm,1.2319mm">
                    <w:txbxContent>
                      <w:p w:rsidR="005C2A29" w:rsidRPr="002A0009" w:rsidRDefault="005C2A29" w:rsidP="005C2A29">
                        <w:pPr>
                          <w:jc w:val="center"/>
                          <w:rPr>
                            <w:sz w:val="19"/>
                          </w:rPr>
                        </w:pPr>
                        <w:r w:rsidRPr="002A0009">
                          <w:rPr>
                            <w:sz w:val="19"/>
                          </w:rPr>
                          <w:t>нет</w:t>
                        </w:r>
                      </w:p>
                    </w:txbxContent>
                  </v:textbox>
                </v:rect>
                <v:line id="Line 80" o:spid="_x0000_s1092" style="position:absolute;flip:y;visibility:visible;mso-wrap-style:square" from="63185,49879" to="63193,8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shape id="AutoShape 81" o:spid="_x0000_s1093" type="#_x0000_t34" style="position:absolute;left:33257;top:49887;width:7759;height:44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cMAAADbAAAADwAAAGRycy9kb3ducmV2LnhtbESPT2sCMRTE70K/Q3iFXkSz9rAtq1Gk&#10;KBQ8iH/o+bl5Zhc3L9skXddvbwShx2FmfsPMFr1tREc+1I4VTMYZCOLS6ZqNguNhPfoEESKyxsYx&#10;KbhRgMX8ZTDDQrsr76jbRyMShEOBCqoY20LKUFZkMYxdS5y8s/MWY5LeSO3xmuC2ke9ZlkuLNaeF&#10;Clv6qqi87P+sAjOk7rc8+SWvf3Tcme0pXzUbpd5e++UURKQ+/oef7W+t4COHx5f0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Pk3DAAAA2wAAAA8AAAAAAAAAAAAA&#10;AAAAoQIAAGRycy9kb3ducmV2LnhtbFBLBQYAAAAABAAEAPkAAACRAwAAAAA=&#10;">
                  <v:stroke endarrow="block"/>
                </v:shape>
                <v:line id="Line 82" o:spid="_x0000_s1094" style="position:absolute;visibility:visible;mso-wrap-style:square" from="34364,13299" to="34372,1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83" o:spid="_x0000_s1095" style="position:absolute;visibility:visible;mso-wrap-style:square" from="48774,21062" to="48782,2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84" o:spid="_x0000_s1096" style="position:absolute;visibility:visible;mso-wrap-style:square" from="15517,42124" to="15533,4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85" o:spid="_x0000_s1097" style="position:absolute;visibility:visible;mso-wrap-style:square" from="13302,72055" to="13310,7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shape id="AutoShape 86" o:spid="_x0000_s1098" type="#_x0000_t4" style="position:absolute;left:5544;top:74266;width:24383;height:1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9cEA&#10;AADbAAAADwAAAGRycy9kb3ducmV2LnhtbESPS4vCQBCE78L+h6EXvOkkLohERxFhYU/C+kCPTabz&#10;wEx3yIwx/ntnYcFjUVVfUavN4BrVU+drYQPpNAFFnIutuTRwOn5PFqB8QLbYCJOBJ3nYrD9GK8ys&#10;PPiX+kMoVYSwz9BAFUKbae3zihz6qbTE0Sukcxii7EptO3xEuGv0LEnm2mHNcaHClnYV5bfD3RmQ&#10;qzReiuf50u6LVN/n9ivvgzHjz2G7BBVoCO/wf/vHGlik8Pcl/g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3Q/XBAAAA2wAAAA8AAAAAAAAAAAAAAAAAmAIAAGRycy9kb3du&#10;cmV2LnhtbFBLBQYAAAAABAAEAPUAAACGAwAAAAA=&#10;" fillcolor="#eaeaea">
                  <v:textbox inset="2.46381mm,1.2319mm,2.46381mm,1.2319mm">
                    <w:txbxContent>
                      <w:p w:rsidR="005C2A29" w:rsidRPr="002A0009" w:rsidRDefault="005C2A29" w:rsidP="005C2A29">
                        <w:pPr>
                          <w:jc w:val="center"/>
                          <w:rPr>
                            <w:sz w:val="19"/>
                          </w:rPr>
                        </w:pPr>
                        <w:r w:rsidRPr="002A0009">
                          <w:rPr>
                            <w:sz w:val="19"/>
                          </w:rPr>
                          <w:t>необходимо привлечение дополнительных экспертов</w:t>
                        </w:r>
                      </w:p>
                    </w:txbxContent>
                  </v:textbox>
                </v:shape>
                <v:shape id="AutoShape 87" o:spid="_x0000_s1099" type="#_x0000_t109" style="position:absolute;left:39908;top:83135;width:23261;height:6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tbcUA&#10;AADbAAAADwAAAGRycy9kb3ducmV2LnhtbESPQWuDQBSE74X+h+UVemtWcxBrs0qwFErIpSYh16f7&#10;qhL3rbjbxObXdwOBHoeZ+YZZFbMZxJkm11tWEC8iEMSN1T23Cva7j5cUhPPIGgfLpOCXHBT548MK&#10;M20v/EXnyrciQNhlqKDzfsykdE1HBt3CjsTB+7aTQR/k1Eo94SXAzSCXUZRIgz2HhQ5HKjtqTtWP&#10;UXCMD6/bqK779zLZHzb1Zlcnw1Wp56d5/QbC0+z/w/f2p1aQLuH2Jfw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a1txQAAANsAAAAPAAAAAAAAAAAAAAAAAJgCAABkcnMv&#10;ZG93bnJldi54bWxQSwUGAAAAAAQABAD1AAAAigMAAAAA&#10;" fillcolor="#eaeaea">
                  <v:textbox inset="2.46381mm,1.2319mm,2.46381mm,1.2319mm">
                    <w:txbxContent>
                      <w:p w:rsidR="005C2A29" w:rsidRPr="002A0009" w:rsidRDefault="005C2A29" w:rsidP="005C2A29">
                        <w:pPr>
                          <w:jc w:val="center"/>
                          <w:rPr>
                            <w:sz w:val="19"/>
                          </w:rPr>
                        </w:pPr>
                        <w:r w:rsidRPr="002A0009">
                          <w:rPr>
                            <w:sz w:val="19"/>
                          </w:rPr>
                          <w:t>ответственный исполнитель направляет смету, счет с уведомлением о необходимости оплаты включения дополнительных экспертов</w:t>
                        </w:r>
                      </w:p>
                    </w:txbxContent>
                  </v:textbox>
                </v:shape>
                <v:shape id="AutoShape 88" o:spid="_x0000_s1100" type="#_x0000_t34" style="position:absolute;left:29927;top:80367;width:9966;height:664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Pt8sQAAADbAAAADwAAAGRycy9kb3ducmV2LnhtbESPT2sCMRTE7wW/Q3iCl1KztSCy3ayI&#10;VBB6KP7B83Pzml26eVmTuG6/fVMQPA4z8xumWA62FT350DhW8DrNQBBXTjdsFBwPm5cFiBCRNbaO&#10;ScEvBViWo6cCc+1uvKN+H41IEA45Kqhj7HIpQ1WTxTB1HXHyvp23GJP0RmqPtwS3rZxl2VxabDgt&#10;1NjRuqbqZ3+1Cswz9Zfq7Fe8Oem4M1/n+Uf7qdRkPKzeQUQa4iN8b2+1gsUb/H9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3yxAAAANsAAAAPAAAAAAAAAAAA&#10;AAAAAKECAABkcnMvZG93bnJldi54bWxQSwUGAAAAAAQABAD5AAAAkgMAAAAA&#10;">
                  <v:stroke endarrow="block"/>
                </v:shape>
                <v:shape id="AutoShape 89" o:spid="_x0000_s1101" type="#_x0000_t32" style="position:absolute;left:15517;top:85354;width:24;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rect id="Rectangle 90" o:spid="_x0000_s1102" style="position:absolute;left:36579;top:79810;width:3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mTMIA&#10;AADbAAAADwAAAGRycy9kb3ducmV2LnhtbESPT4vCMBTE74LfIbwFL6Kpgot0jbKIoifB+mevj+bZ&#10;FpuXkkSt394Iwh6HmfkNM1u0phZ3cr6yrGA0TEAQ51ZXXCg4HtaDKQgfkDXWlknBkzws5t3ODFNt&#10;H7ynexYKESHsU1RQhtCkUvq8JIN+aBvi6F2sMxiidIXUDh8Rbmo5TpJvabDiuFBiQ8uS8mt2Mwrc&#10;ZXe4nbb6em7puJr8ZTTerPpK9b7a3x8QgdrwH/60t1rBdAL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uZMwgAAANsAAAAPAAAAAAAAAAAAAAAAAJgCAABkcnMvZG93&#10;bnJldi54bWxQSwUGAAAAAAQABAD1AAAAhwMAAAAA&#10;" filled="f" fillcolor="#eaeaea" stroked="f">
                  <v:textbox inset="2.46381mm,1.2319mm,2.46381mm,1.2319mm">
                    <w:txbxContent>
                      <w:p w:rsidR="005C2A29" w:rsidRPr="002A0009" w:rsidRDefault="005C2A29" w:rsidP="005C2A29">
                        <w:pPr>
                          <w:rPr>
                            <w:sz w:val="19"/>
                          </w:rPr>
                        </w:pPr>
                        <w:r w:rsidRPr="002A0009">
                          <w:rPr>
                            <w:sz w:val="19"/>
                          </w:rPr>
                          <w:t>да</w:t>
                        </w:r>
                      </w:p>
                    </w:txbxContent>
                  </v:textbox>
                </v:rect>
                <v:rect id="Rectangle 91" o:spid="_x0000_s1103" style="position:absolute;left:8866;top:85354;width:4421;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4O8MA&#10;AADbAAAADwAAAGRycy9kb3ducmV2LnhtbESPQYvCMBSE78L+h/CEvciaKihSjSKLsp4EW12vj+bZ&#10;FpuXkkTt/vuNIHgcZuYbZrHqTCPu5HxtWcFomIAgLqyuuVRwzLdfMxA+IGtsLJOCP/KwWn70Fphq&#10;++AD3bNQighhn6KCKoQ2ldIXFRn0Q9sSR+9incEQpSuldviIcNPIcZJMpcGa40KFLX1XVFyzm1Hg&#10;Lvv8dtrp629Hx83knNH4ZzNQ6rPfrecgAnXhHX61d1rBb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x4O8MAAADbAAAADwAAAAAAAAAAAAAAAACYAgAAZHJzL2Rv&#10;d25yZXYueG1sUEsFBgAAAAAEAAQA9QAAAIgDAAAAAA==&#10;" filled="f" fillcolor="#eaeaea" stroked="f">
                  <v:textbox inset="2.46381mm,1.2319mm,2.46381mm,1.2319mm">
                    <w:txbxContent>
                      <w:p w:rsidR="005C2A29" w:rsidRPr="002A0009" w:rsidRDefault="005C2A29" w:rsidP="005C2A29">
                        <w:pPr>
                          <w:jc w:val="center"/>
                          <w:rPr>
                            <w:sz w:val="19"/>
                          </w:rPr>
                        </w:pPr>
                        <w:r w:rsidRPr="002A0009">
                          <w:rPr>
                            <w:sz w:val="19"/>
                          </w:rPr>
                          <w:t>нет</w:t>
                        </w:r>
                      </w:p>
                    </w:txbxContent>
                  </v:textbox>
                </v:rect>
                <v:oval id="Oval 92" o:spid="_x0000_s1104" style="position:absolute;left:13420;top:88623;width:442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ZB8QA&#10;AADbAAAADwAAAGRycy9kb3ducmV2LnhtbESPQWuDQBSE74X+h+UVeqtrPaRiswmhVAgmFGJ68Phw&#10;X1TivhV3q/bfZwuFHIeZ+YZZbxfTi4lG11lW8BrFIIhrqztuFHyf85cUhPPIGnvLpOCXHGw3jw9r&#10;zLSd+URT6RsRIOwyVNB6P2RSurolgy6yA3HwLnY06IMcG6lHnAPc9DKJ45U02HFYaHGgj5bqa/lj&#10;FHxd7CFNcl1Nn9VwnItjsS/6lVLPT8vuHYSnxd/D/+29VpC+wd+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DmQfEAAAA2wAAAA8AAAAAAAAAAAAAAAAAmAIAAGRycy9k&#10;b3ducmV2LnhtbFBLBQYAAAAABAAEAPUAAACJAwAAAAA=&#10;" fillcolor="#fc9">
                  <v:textbox inset="2.46381mm,1.2319mm,2.46381mm,1.2319mm">
                    <w:txbxContent>
                      <w:p w:rsidR="005C2A29" w:rsidRPr="002A0009" w:rsidRDefault="005C2A29" w:rsidP="005C2A29">
                        <w:pPr>
                          <w:jc w:val="center"/>
                          <w:rPr>
                            <w:sz w:val="35"/>
                          </w:rPr>
                        </w:pPr>
                        <w:r w:rsidRPr="002A0009">
                          <w:rPr>
                            <w:sz w:val="35"/>
                          </w:rPr>
                          <w:t>3</w:t>
                        </w:r>
                      </w:p>
                    </w:txbxContent>
                  </v:textbox>
                </v:oval>
                <w10:anchorlock/>
              </v:group>
            </w:pict>
          </mc:Fallback>
        </mc:AlternateContent>
      </w: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w:lastRenderedPageBreak/>
        <mc:AlternateContent>
          <mc:Choice Requires="wpc">
            <w:drawing>
              <wp:inline distT="0" distB="0" distL="0" distR="0">
                <wp:extent cx="6637655" cy="13508355"/>
                <wp:effectExtent l="0" t="5715" r="24130" b="1905"/>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AutoShape 22"/>
                        <wps:cNvSpPr>
                          <a:spLocks noChangeArrowheads="1"/>
                        </wps:cNvSpPr>
                        <wps:spPr bwMode="auto">
                          <a:xfrm>
                            <a:off x="4162381" y="3720569"/>
                            <a:ext cx="2027398" cy="674853"/>
                          </a:xfrm>
                          <a:prstGeom prst="flowChartProcess">
                            <a:avLst/>
                          </a:prstGeom>
                          <a:solidFill>
                            <a:srgbClr val="EAEAEA"/>
                          </a:solidFill>
                          <a:ln w="9525">
                            <a:solidFill>
                              <a:srgbClr val="000000"/>
                            </a:solidFill>
                            <a:miter lim="800000"/>
                            <a:headEnd/>
                            <a:tailEnd/>
                          </a:ln>
                        </wps:spPr>
                        <wps:txbx>
                          <w:txbxContent>
                            <w:p w:rsidR="005C2A29" w:rsidRDefault="005C2A29" w:rsidP="005C2A29">
                              <w:pPr>
                                <w:jc w:val="center"/>
                                <w:rPr>
                                  <w:sz w:val="20"/>
                                </w:rPr>
                              </w:pPr>
                              <w:r>
                                <w:rPr>
                                  <w:sz w:val="20"/>
                                </w:rPr>
                                <w:t>заключение государственной экологической экспертизы утверждается приказом Министерства</w:t>
                              </w:r>
                            </w:p>
                          </w:txbxContent>
                        </wps:txbx>
                        <wps:bodyPr rot="0" vert="horz" wrap="square" lIns="89611" tIns="44806" rIns="89611" bIns="44806" anchor="t" anchorCtr="0" upright="1">
                          <a:noAutofit/>
                        </wps:bodyPr>
                      </wps:wsp>
                      <wps:wsp>
                        <wps:cNvPr id="19" name="AutoShape 23"/>
                        <wps:cNvSpPr>
                          <a:spLocks noChangeArrowheads="1"/>
                        </wps:cNvSpPr>
                        <wps:spPr bwMode="auto">
                          <a:xfrm>
                            <a:off x="4162381" y="4845862"/>
                            <a:ext cx="2025007" cy="900073"/>
                          </a:xfrm>
                          <a:prstGeom prst="flowChartProcess">
                            <a:avLst/>
                          </a:prstGeom>
                          <a:solidFill>
                            <a:srgbClr val="EAEAEA"/>
                          </a:solidFill>
                          <a:ln w="9525">
                            <a:solidFill>
                              <a:srgbClr val="000000"/>
                            </a:solidFill>
                            <a:miter lim="800000"/>
                            <a:headEnd/>
                            <a:tailEnd/>
                          </a:ln>
                        </wps:spPr>
                        <wps:txbx>
                          <w:txbxContent>
                            <w:p w:rsidR="005C2A29" w:rsidRDefault="005C2A29" w:rsidP="005C2A29">
                              <w:pPr>
                                <w:jc w:val="center"/>
                                <w:rPr>
                                  <w:sz w:val="20"/>
                                </w:rPr>
                              </w:pPr>
                              <w:r>
                                <w:rPr>
                                  <w:sz w:val="20"/>
                                </w:rPr>
                                <w:t xml:space="preserve">приказ с приложением заключения государственной экологической экспертизы в течение 5дней направляется Заказчику </w:t>
                              </w:r>
                            </w:p>
                          </w:txbxContent>
                        </wps:txbx>
                        <wps:bodyPr rot="0" vert="horz" wrap="square" lIns="89611" tIns="44806" rIns="89611" bIns="44806" anchor="t" anchorCtr="0" upright="1">
                          <a:noAutofit/>
                        </wps:bodyPr>
                      </wps:wsp>
                      <wps:wsp>
                        <wps:cNvPr id="20" name="AutoShape 24"/>
                        <wps:cNvSpPr>
                          <a:spLocks noChangeArrowheads="1"/>
                        </wps:cNvSpPr>
                        <wps:spPr bwMode="auto">
                          <a:xfrm>
                            <a:off x="3712114" y="2033438"/>
                            <a:ext cx="2925541" cy="1243150"/>
                          </a:xfrm>
                          <a:prstGeom prst="diamond">
                            <a:avLst/>
                          </a:prstGeom>
                          <a:solidFill>
                            <a:srgbClr val="EAEAEA"/>
                          </a:solidFill>
                          <a:ln w="9525">
                            <a:solidFill>
                              <a:srgbClr val="000000"/>
                            </a:solidFill>
                            <a:miter lim="800000"/>
                            <a:headEnd/>
                            <a:tailEnd/>
                          </a:ln>
                        </wps:spPr>
                        <wps:txbx>
                          <w:txbxContent>
                            <w:p w:rsidR="005C2A29" w:rsidRDefault="005C2A29" w:rsidP="005C2A29">
                              <w:pPr>
                                <w:jc w:val="center"/>
                                <w:rPr>
                                  <w:sz w:val="20"/>
                                </w:rPr>
                              </w:pPr>
                              <w:r>
                                <w:rPr>
                                  <w:sz w:val="20"/>
                                </w:rPr>
                                <w:t>заключение подписано квалифицированным большинством экспертной комиссии</w:t>
                              </w:r>
                            </w:p>
                          </w:txbxContent>
                        </wps:txbx>
                        <wps:bodyPr rot="0" vert="horz" wrap="square" lIns="89611" tIns="44806" rIns="89611" bIns="44806" anchor="t" anchorCtr="0" upright="1">
                          <a:noAutofit/>
                        </wps:bodyPr>
                      </wps:wsp>
                      <wps:wsp>
                        <wps:cNvPr id="21" name="AutoShape 25"/>
                        <wps:cNvCnPr>
                          <a:cxnSpLocks noChangeShapeType="1"/>
                          <a:stCxn id="18" idx="2"/>
                          <a:endCxn id="19" idx="0"/>
                        </wps:cNvCnPr>
                        <wps:spPr bwMode="auto">
                          <a:xfrm rot="5400000">
                            <a:off x="4950860" y="4619845"/>
                            <a:ext cx="450440" cy="1594"/>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Rectangle 26"/>
                        <wps:cNvSpPr>
                          <a:spLocks noChangeArrowheads="1"/>
                        </wps:cNvSpPr>
                        <wps:spPr bwMode="auto">
                          <a:xfrm>
                            <a:off x="3937646" y="5970347"/>
                            <a:ext cx="2476071" cy="1687939"/>
                          </a:xfrm>
                          <a:prstGeom prst="rect">
                            <a:avLst/>
                          </a:prstGeom>
                          <a:solidFill>
                            <a:srgbClr val="EAEAEA"/>
                          </a:solidFill>
                          <a:ln w="9525">
                            <a:solidFill>
                              <a:srgbClr val="000000"/>
                            </a:solidFill>
                            <a:miter lim="800000"/>
                            <a:headEnd/>
                            <a:tailEnd/>
                          </a:ln>
                        </wps:spPr>
                        <wps:txbx>
                          <w:txbxContent>
                            <w:p w:rsidR="005C2A29" w:rsidRPr="0011078C" w:rsidRDefault="005C2A29" w:rsidP="005C2A29">
                              <w:pPr>
                                <w:jc w:val="center"/>
                                <w:rPr>
                                  <w:sz w:val="20"/>
                                  <w:szCs w:val="20"/>
                                </w:rPr>
                              </w:pPr>
                              <w:r w:rsidRPr="0011078C">
                                <w:rPr>
                                  <w:sz w:val="20"/>
                                  <w:szCs w:val="20"/>
                                </w:rPr>
                                <w:t>информация о заключении государственной экологической экспертизы направляется органам местного самоуправления и в случаях, определяемых федеральным органом исполнительной власти в области экологической экспертизы, - банковским организациям, которые осуществляют финансирование реализации объекта государственной экологической экспертизы</w:t>
                              </w:r>
                            </w:p>
                          </w:txbxContent>
                        </wps:txbx>
                        <wps:bodyPr rot="0" vert="horz" wrap="square" lIns="89611" tIns="44806" rIns="89611" bIns="44806" anchor="t" anchorCtr="0" upright="1">
                          <a:noAutofit/>
                        </wps:bodyPr>
                      </wps:wsp>
                      <wps:wsp>
                        <wps:cNvPr id="23" name="AutoShape 27"/>
                        <wps:cNvSpPr>
                          <a:spLocks noChangeArrowheads="1"/>
                        </wps:cNvSpPr>
                        <wps:spPr bwMode="auto">
                          <a:xfrm>
                            <a:off x="224735" y="570719"/>
                            <a:ext cx="3937646" cy="674853"/>
                          </a:xfrm>
                          <a:prstGeom prst="flowChartProcess">
                            <a:avLst/>
                          </a:prstGeom>
                          <a:solidFill>
                            <a:srgbClr val="EAEAEA"/>
                          </a:solidFill>
                          <a:ln w="9525">
                            <a:solidFill>
                              <a:srgbClr val="000000"/>
                            </a:solidFill>
                            <a:miter lim="800000"/>
                            <a:headEnd/>
                            <a:tailEnd/>
                          </a:ln>
                        </wps:spPr>
                        <wps:txbx>
                          <w:txbxContent>
                            <w:p w:rsidR="005C2A29" w:rsidRDefault="005C2A29" w:rsidP="005C2A29">
                              <w:pPr>
                                <w:jc w:val="center"/>
                                <w:rPr>
                                  <w:sz w:val="20"/>
                                </w:rPr>
                              </w:pPr>
                              <w:r>
                                <w:rPr>
                                  <w:sz w:val="20"/>
                                </w:rPr>
                                <w:t>руководитель экспертной комиссии государственной экологической экспертизы организует подготовку проекта сводного заключения государственной экологической экспертизы</w:t>
                              </w:r>
                            </w:p>
                          </w:txbxContent>
                        </wps:txbx>
                        <wps:bodyPr rot="0" vert="horz" wrap="square" lIns="89611" tIns="44806" rIns="89611" bIns="44806" anchor="t" anchorCtr="0" upright="1">
                          <a:noAutofit/>
                        </wps:bodyPr>
                      </wps:wsp>
                      <wps:wsp>
                        <wps:cNvPr id="24" name="AutoShape 28"/>
                        <wps:cNvSpPr>
                          <a:spLocks noChangeArrowheads="1"/>
                        </wps:cNvSpPr>
                        <wps:spPr bwMode="auto">
                          <a:xfrm>
                            <a:off x="562635" y="1470791"/>
                            <a:ext cx="3037909" cy="787866"/>
                          </a:xfrm>
                          <a:prstGeom prst="flowChartProcess">
                            <a:avLst/>
                          </a:prstGeom>
                          <a:solidFill>
                            <a:srgbClr val="EAEAEA"/>
                          </a:solidFill>
                          <a:ln w="9525">
                            <a:solidFill>
                              <a:srgbClr val="000000"/>
                            </a:solidFill>
                            <a:miter lim="800000"/>
                            <a:headEnd/>
                            <a:tailEnd/>
                          </a:ln>
                        </wps:spPr>
                        <wps:txbx>
                          <w:txbxContent>
                            <w:p w:rsidR="005C2A29" w:rsidRDefault="005C2A29" w:rsidP="005C2A29">
                              <w:pPr>
                                <w:jc w:val="center"/>
                                <w:rPr>
                                  <w:sz w:val="20"/>
                                </w:rPr>
                              </w:pPr>
                              <w:r>
                                <w:rPr>
                                  <w:sz w:val="20"/>
                                </w:rPr>
                                <w:t>проводится заключительное заседание с приглашением Заказчика, представителей общественных организаций (в случае необходимости)</w:t>
                              </w:r>
                            </w:p>
                          </w:txbxContent>
                        </wps:txbx>
                        <wps:bodyPr rot="0" vert="horz" wrap="square" lIns="89611" tIns="44806" rIns="89611" bIns="44806" anchor="t" anchorCtr="0" upright="1">
                          <a:noAutofit/>
                        </wps:bodyPr>
                      </wps:wsp>
                      <wps:wsp>
                        <wps:cNvPr id="25" name="AutoShape 29"/>
                        <wps:cNvSpPr>
                          <a:spLocks noChangeArrowheads="1"/>
                        </wps:cNvSpPr>
                        <wps:spPr bwMode="auto">
                          <a:xfrm>
                            <a:off x="675002" y="2971451"/>
                            <a:ext cx="2700806" cy="686154"/>
                          </a:xfrm>
                          <a:prstGeom prst="flowChartProcess">
                            <a:avLst/>
                          </a:prstGeom>
                          <a:solidFill>
                            <a:srgbClr val="EAEAEA"/>
                          </a:solidFill>
                          <a:ln w="9525">
                            <a:solidFill>
                              <a:srgbClr val="000000"/>
                            </a:solidFill>
                            <a:miter lim="800000"/>
                            <a:headEnd/>
                            <a:tailEnd/>
                          </a:ln>
                        </wps:spPr>
                        <wps:txbx>
                          <w:txbxContent>
                            <w:p w:rsidR="005C2A29" w:rsidRDefault="005C2A29" w:rsidP="005C2A29">
                              <w:pPr>
                                <w:jc w:val="center"/>
                              </w:pPr>
                              <w:r>
                                <w:rPr>
                                  <w:sz w:val="20"/>
                                </w:rPr>
                                <w:t>ответственный исполнитель направляет смету, счет с уведомлением о необходимости оплаты включения дополнительных экспертов</w:t>
                              </w:r>
                            </w:p>
                          </w:txbxContent>
                        </wps:txbx>
                        <wps:bodyPr rot="0" vert="horz" wrap="square" lIns="89611" tIns="44806" rIns="89611" bIns="44806" anchor="t" anchorCtr="0" upright="1">
                          <a:noAutofit/>
                        </wps:bodyPr>
                      </wps:wsp>
                      <wps:wsp>
                        <wps:cNvPr id="26" name="AutoShape 30"/>
                        <wps:cNvCnPr>
                          <a:cxnSpLocks noChangeShapeType="1"/>
                          <a:stCxn id="20" idx="1"/>
                          <a:endCxn id="25" idx="0"/>
                        </wps:cNvCnPr>
                        <wps:spPr bwMode="auto">
                          <a:xfrm rot="10800000" flipV="1">
                            <a:off x="2025804" y="2655013"/>
                            <a:ext cx="1686310" cy="316438"/>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Rectangle 31"/>
                        <wps:cNvSpPr>
                          <a:spLocks noChangeArrowheads="1"/>
                        </wps:cNvSpPr>
                        <wps:spPr bwMode="auto">
                          <a:xfrm>
                            <a:off x="4725016" y="3270937"/>
                            <a:ext cx="333118" cy="226834"/>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pPr>
                                <w:rPr>
                                  <w:sz w:val="20"/>
                                </w:rPr>
                              </w:pPr>
                              <w:r>
                                <w:rPr>
                                  <w:sz w:val="20"/>
                                </w:rPr>
                                <w:t>да</w:t>
                              </w:r>
                            </w:p>
                          </w:txbxContent>
                        </wps:txbx>
                        <wps:bodyPr rot="0" vert="horz" wrap="square" lIns="89611" tIns="44806" rIns="89611" bIns="44806" anchor="t" anchorCtr="0" upright="1">
                          <a:noAutofit/>
                        </wps:bodyPr>
                      </wps:wsp>
                      <wps:wsp>
                        <wps:cNvPr id="28" name="Rectangle 32"/>
                        <wps:cNvSpPr>
                          <a:spLocks noChangeArrowheads="1"/>
                        </wps:cNvSpPr>
                        <wps:spPr bwMode="auto">
                          <a:xfrm>
                            <a:off x="2700009" y="2370864"/>
                            <a:ext cx="450267" cy="226027"/>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Pr="00D11EE3" w:rsidRDefault="005C2A29" w:rsidP="005C2A29">
                              <w:pPr>
                                <w:rPr>
                                  <w:sz w:val="20"/>
                                </w:rPr>
                              </w:pPr>
                              <w:r w:rsidRPr="00D11EE3">
                                <w:rPr>
                                  <w:sz w:val="20"/>
                                </w:rPr>
                                <w:t>нет</w:t>
                              </w:r>
                            </w:p>
                          </w:txbxContent>
                        </wps:txbx>
                        <wps:bodyPr rot="0" vert="horz" wrap="square" lIns="89611" tIns="44806" rIns="89611" bIns="44806" anchor="t" anchorCtr="0" upright="1">
                          <a:noAutofit/>
                        </wps:bodyPr>
                      </wps:wsp>
                      <wps:wsp>
                        <wps:cNvPr id="29" name="Rectangle 33"/>
                        <wps:cNvSpPr>
                          <a:spLocks noChangeArrowheads="1"/>
                        </wps:cNvSpPr>
                        <wps:spPr bwMode="auto">
                          <a:xfrm>
                            <a:off x="1350005" y="1696011"/>
                            <a:ext cx="450267" cy="227642"/>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pPr>
                                <w:rPr>
                                  <w:sz w:val="20"/>
                                </w:rPr>
                              </w:pPr>
                            </w:p>
                          </w:txbxContent>
                        </wps:txbx>
                        <wps:bodyPr rot="0" vert="horz" wrap="square" lIns="89611" tIns="44806" rIns="89611" bIns="44806" anchor="t" anchorCtr="0" upright="1">
                          <a:noAutofit/>
                        </wps:bodyPr>
                      </wps:wsp>
                      <wps:wsp>
                        <wps:cNvPr id="30" name="AutoShape 34"/>
                        <wps:cNvCnPr>
                          <a:cxnSpLocks noChangeShapeType="1"/>
                          <a:stCxn id="19" idx="2"/>
                          <a:endCxn id="22" idx="0"/>
                        </wps:cNvCnPr>
                        <wps:spPr bwMode="auto">
                          <a:xfrm rot="16200000" flipH="1">
                            <a:off x="5063874" y="5857339"/>
                            <a:ext cx="224413" cy="797"/>
                          </a:xfrm>
                          <a:prstGeom prst="bentConnector3">
                            <a:avLst>
                              <a:gd name="adj1" fmla="val 4985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5"/>
                        <wps:cNvCnPr>
                          <a:cxnSpLocks noChangeShapeType="1"/>
                          <a:stCxn id="24" idx="3"/>
                          <a:endCxn id="20" idx="0"/>
                        </wps:cNvCnPr>
                        <wps:spPr bwMode="auto">
                          <a:xfrm>
                            <a:off x="3600543" y="1864725"/>
                            <a:ext cx="1574740" cy="168713"/>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6"/>
                        <wps:cNvCnPr/>
                        <wps:spPr bwMode="auto">
                          <a:xfrm flipH="1">
                            <a:off x="2025007" y="457705"/>
                            <a:ext cx="797" cy="1130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7"/>
                        <wps:cNvCnPr/>
                        <wps:spPr bwMode="auto">
                          <a:xfrm>
                            <a:off x="2025007" y="1245571"/>
                            <a:ext cx="797" cy="2252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Oval 38"/>
                        <wps:cNvSpPr>
                          <a:spLocks noChangeArrowheads="1"/>
                        </wps:cNvSpPr>
                        <wps:spPr bwMode="auto">
                          <a:xfrm>
                            <a:off x="4914686" y="8001363"/>
                            <a:ext cx="448673" cy="448825"/>
                          </a:xfrm>
                          <a:prstGeom prst="ellipse">
                            <a:avLst/>
                          </a:prstGeom>
                          <a:solidFill>
                            <a:srgbClr val="FFCC9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2A29" w:rsidRPr="002A0009" w:rsidRDefault="005C2A29" w:rsidP="005C2A29">
                              <w:pPr>
                                <w:jc w:val="center"/>
                                <w:rPr>
                                  <w:sz w:val="35"/>
                                </w:rPr>
                              </w:pPr>
                              <w:r w:rsidRPr="002A0009">
                                <w:rPr>
                                  <w:sz w:val="35"/>
                                </w:rPr>
                                <w:t>4</w:t>
                              </w:r>
                            </w:p>
                          </w:txbxContent>
                        </wps:txbx>
                        <wps:bodyPr rot="0" vert="horz" wrap="square" lIns="89611" tIns="44806" rIns="89611" bIns="44806" anchor="t" anchorCtr="0" upright="1">
                          <a:noAutofit/>
                        </wps:bodyPr>
                      </wps:wsp>
                      <wps:wsp>
                        <wps:cNvPr id="35" name="Line 39"/>
                        <wps:cNvCnPr/>
                        <wps:spPr bwMode="auto">
                          <a:xfrm>
                            <a:off x="5143406" y="7658286"/>
                            <a:ext cx="2391" cy="3366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40"/>
                        <wps:cNvSpPr>
                          <a:spLocks noChangeArrowheads="1"/>
                        </wps:cNvSpPr>
                        <wps:spPr bwMode="auto">
                          <a:xfrm>
                            <a:off x="675002" y="4958068"/>
                            <a:ext cx="2700009" cy="1012279"/>
                          </a:xfrm>
                          <a:prstGeom prst="flowChartProcess">
                            <a:avLst/>
                          </a:prstGeom>
                          <a:solidFill>
                            <a:srgbClr val="EAEAEA"/>
                          </a:solidFill>
                          <a:ln w="9525">
                            <a:solidFill>
                              <a:srgbClr val="000000"/>
                            </a:solidFill>
                            <a:miter lim="800000"/>
                            <a:headEnd/>
                            <a:tailEnd/>
                          </a:ln>
                        </wps:spPr>
                        <wps:txbx>
                          <w:txbxContent>
                            <w:p w:rsidR="005C2A29" w:rsidRDefault="005C2A29" w:rsidP="005C2A29">
                              <w:pPr>
                                <w:jc w:val="center"/>
                                <w:rPr>
                                  <w:sz w:val="20"/>
                                </w:rPr>
                              </w:pPr>
                              <w:r>
                                <w:rPr>
                                  <w:sz w:val="20"/>
                                </w:rPr>
                                <w:t>включение дополнительных экспертов и продление срока проведения государственной экологической экспертизы (срок проведения  государственной экологической экспертизы не может превышать 6 месяцев) оформляется приказом  Министерства</w:t>
                              </w:r>
                            </w:p>
                          </w:txbxContent>
                        </wps:txbx>
                        <wps:bodyPr rot="0" vert="horz" wrap="square" lIns="89611" tIns="44806" rIns="89611" bIns="44806" anchor="t" anchorCtr="0" upright="1">
                          <a:noAutofit/>
                        </wps:bodyPr>
                      </wps:wsp>
                      <wps:wsp>
                        <wps:cNvPr id="37" name="AutoShape 41"/>
                        <wps:cNvSpPr>
                          <a:spLocks noChangeArrowheads="1"/>
                        </wps:cNvSpPr>
                        <wps:spPr bwMode="auto">
                          <a:xfrm>
                            <a:off x="675002" y="6308581"/>
                            <a:ext cx="2700009" cy="788674"/>
                          </a:xfrm>
                          <a:prstGeom prst="flowChartProcess">
                            <a:avLst/>
                          </a:prstGeom>
                          <a:solidFill>
                            <a:srgbClr val="EAEAEA"/>
                          </a:solidFill>
                          <a:ln w="9525">
                            <a:solidFill>
                              <a:srgbClr val="000000"/>
                            </a:solidFill>
                            <a:miter lim="800000"/>
                            <a:headEnd/>
                            <a:tailEnd/>
                          </a:ln>
                        </wps:spPr>
                        <wps:txbx>
                          <w:txbxContent>
                            <w:p w:rsidR="005C2A29" w:rsidRDefault="005C2A29" w:rsidP="005C2A29">
                              <w:pPr>
                                <w:jc w:val="center"/>
                                <w:rPr>
                                  <w:sz w:val="20"/>
                                </w:rPr>
                              </w:pPr>
                              <w:r>
                                <w:rPr>
                                  <w:sz w:val="20"/>
                                </w:rPr>
                                <w:t>проводится  заключительное заседание с приглашением Заказчика, представителей общественных организаций (в случае необходимости)</w:t>
                              </w:r>
                            </w:p>
                          </w:txbxContent>
                        </wps:txbx>
                        <wps:bodyPr rot="0" vert="horz" wrap="square" lIns="89611" tIns="44806" rIns="89611" bIns="44806" anchor="t" anchorCtr="0" upright="1">
                          <a:noAutofit/>
                        </wps:bodyPr>
                      </wps:wsp>
                      <wps:wsp>
                        <wps:cNvPr id="38" name="Line 42"/>
                        <wps:cNvCnPr/>
                        <wps:spPr bwMode="auto">
                          <a:xfrm>
                            <a:off x="2025007" y="7095640"/>
                            <a:ext cx="797" cy="2252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43"/>
                        <wps:cNvSpPr>
                          <a:spLocks noChangeArrowheads="1"/>
                        </wps:cNvSpPr>
                        <wps:spPr bwMode="auto">
                          <a:xfrm>
                            <a:off x="675002" y="4057996"/>
                            <a:ext cx="2700009" cy="450440"/>
                          </a:xfrm>
                          <a:prstGeom prst="flowChartProcess">
                            <a:avLst/>
                          </a:prstGeom>
                          <a:solidFill>
                            <a:srgbClr val="EAEAEA"/>
                          </a:solidFill>
                          <a:ln w="9525">
                            <a:solidFill>
                              <a:srgbClr val="000000"/>
                            </a:solidFill>
                            <a:miter lim="800000"/>
                            <a:headEnd/>
                            <a:tailEnd/>
                          </a:ln>
                        </wps:spPr>
                        <wps:txbx>
                          <w:txbxContent>
                            <w:p w:rsidR="005C2A29" w:rsidRDefault="005C2A29" w:rsidP="005C2A29">
                              <w:pPr>
                                <w:jc w:val="center"/>
                                <w:rPr>
                                  <w:sz w:val="20"/>
                                </w:rPr>
                              </w:pPr>
                              <w:r>
                                <w:rPr>
                                  <w:sz w:val="20"/>
                                </w:rPr>
                                <w:t xml:space="preserve">счет оплачен </w:t>
                              </w:r>
                            </w:p>
                            <w:p w:rsidR="005C2A29" w:rsidRDefault="005C2A29" w:rsidP="005C2A29">
                              <w:pPr>
                                <w:jc w:val="center"/>
                                <w:rPr>
                                  <w:sz w:val="20"/>
                                </w:rPr>
                              </w:pPr>
                              <w:r>
                                <w:rPr>
                                  <w:sz w:val="20"/>
                                </w:rPr>
                                <w:t>(представлена копия платежного поручения)</w:t>
                              </w:r>
                            </w:p>
                          </w:txbxContent>
                        </wps:txbx>
                        <wps:bodyPr rot="0" vert="horz" wrap="square" lIns="89611" tIns="44806" rIns="89611" bIns="44806" anchor="t" anchorCtr="0" upright="1">
                          <a:noAutofit/>
                        </wps:bodyPr>
                      </wps:wsp>
                      <wps:wsp>
                        <wps:cNvPr id="40" name="Line 44"/>
                        <wps:cNvCnPr/>
                        <wps:spPr bwMode="auto">
                          <a:xfrm>
                            <a:off x="2025007" y="4508436"/>
                            <a:ext cx="797" cy="449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2137374" y="4620642"/>
                            <a:ext cx="1125269" cy="222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pPr>
                                <w:rPr>
                                  <w:sz w:val="20"/>
                                </w:rPr>
                              </w:pPr>
                              <w:r>
                                <w:rPr>
                                  <w:sz w:val="20"/>
                                </w:rPr>
                                <w:t>не более 7 дней</w:t>
                              </w:r>
                            </w:p>
                          </w:txbxContent>
                        </wps:txbx>
                        <wps:bodyPr rot="0" vert="horz" wrap="square" lIns="89611" tIns="44806" rIns="89611" bIns="44806" anchor="t" anchorCtr="0" upright="1">
                          <a:noAutofit/>
                        </wps:bodyPr>
                      </wps:wsp>
                      <wps:wsp>
                        <wps:cNvPr id="42" name="Line 46"/>
                        <wps:cNvCnPr/>
                        <wps:spPr bwMode="auto">
                          <a:xfrm>
                            <a:off x="2025007" y="5970347"/>
                            <a:ext cx="797" cy="338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7"/>
                        <wps:cNvCnPr/>
                        <wps:spPr bwMode="auto">
                          <a:xfrm>
                            <a:off x="2025007" y="3720569"/>
                            <a:ext cx="797" cy="336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8"/>
                        <wps:cNvCnPr/>
                        <wps:spPr bwMode="auto">
                          <a:xfrm>
                            <a:off x="5174486" y="3270937"/>
                            <a:ext cx="1594" cy="449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Oval 49"/>
                        <wps:cNvSpPr>
                          <a:spLocks noChangeArrowheads="1"/>
                        </wps:cNvSpPr>
                        <wps:spPr bwMode="auto">
                          <a:xfrm>
                            <a:off x="1800272" y="8072"/>
                            <a:ext cx="448673" cy="449633"/>
                          </a:xfrm>
                          <a:prstGeom prst="ellipse">
                            <a:avLst/>
                          </a:prstGeom>
                          <a:solidFill>
                            <a:srgbClr val="FFCC99"/>
                          </a:solidFill>
                          <a:ln w="9525">
                            <a:solidFill>
                              <a:srgbClr val="000000"/>
                            </a:solidFill>
                            <a:round/>
                            <a:headEnd/>
                            <a:tailEnd/>
                          </a:ln>
                        </wps:spPr>
                        <wps:txbx>
                          <w:txbxContent>
                            <w:p w:rsidR="005C2A29" w:rsidRPr="002A0009" w:rsidRDefault="005C2A29" w:rsidP="005C2A29">
                              <w:pPr>
                                <w:jc w:val="center"/>
                                <w:rPr>
                                  <w:sz w:val="35"/>
                                </w:rPr>
                              </w:pPr>
                              <w:r w:rsidRPr="002A0009">
                                <w:rPr>
                                  <w:sz w:val="35"/>
                                </w:rPr>
                                <w:t>3</w:t>
                              </w:r>
                            </w:p>
                          </w:txbxContent>
                        </wps:txbx>
                        <wps:bodyPr rot="0" vert="horz" wrap="square" lIns="89611" tIns="44806" rIns="89611" bIns="44806" anchor="t" anchorCtr="0" upright="1">
                          <a:noAutofit/>
                        </wps:bodyPr>
                      </wps:wsp>
                      <wps:wsp>
                        <wps:cNvPr id="46" name="AutoShape 50"/>
                        <wps:cNvCnPr>
                          <a:cxnSpLocks noChangeShapeType="1"/>
                          <a:stCxn id="38" idx="1"/>
                        </wps:cNvCnPr>
                        <wps:spPr bwMode="auto">
                          <a:xfrm rot="16200000" flipH="1">
                            <a:off x="2844355" y="6502309"/>
                            <a:ext cx="108977" cy="17460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Line 51"/>
                        <wps:cNvCnPr/>
                        <wps:spPr bwMode="auto">
                          <a:xfrm flipV="1">
                            <a:off x="3771884" y="2743002"/>
                            <a:ext cx="114758" cy="4686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8" o:spid="_x0000_s1105" editas="canvas" style="width:522.65pt;height:1063.65pt;mso-position-horizontal-relative:char;mso-position-vertical-relative:line" coordsize="66376,13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fI9woAALhlAAAOAAAAZHJzL2Uyb0RvYy54bWzsXV1z27gVfe9M/wNH74oJ4ovURNlxZKvt&#10;TNrNNNv2mRYpiy1FqiRtOe3sf98DgIRIWbRjO9baMZ0ZWzIZCAQO7j333Av4/U8369S5josyybPp&#10;iLxzR06cLfIoyS6no3/8Mh/7I6eswiwK0zyLp6OvcTn66cMf//B+u5nEXr7K0yguHDSSlZPtZjpa&#10;VdVmcnJSLlbxOizf5Zs4w8VlXqzDCm+Ly5OoCLdofZ2eeK4rTrZ5EW2KfBGXJX57Zi6OPuj2l8t4&#10;Uf28XJZx5aTTEfpW6e+F/n6hvp98eB9OLotws0oWdTfCR/RiHSYZPtQ2dRZWoXNVJLeaWieLIi/z&#10;ZfVuka9P8uUyWcT6GfA0xN17mlmYXYelfpgFRqfpIF59x3YvLlW/s3yepClG4wStT9Tv1M8t5idW&#10;l9Ose5P5jb63vme7wQSWGzuV5dO6+GUVbmL95OVk8bfrz4WTRMAX0JSFa+Do9KrK9T2O56lJVB+P&#10;+75sPheqp+XmU774T+lk+WwVZpfxaVHk21UcRugWUfej663/oN6U+K/OxfaveYTmQzSv5/NmWaxV&#10;g5gp52Y6YkR41Ccj5+t0RKXnchEYCMU3lbPADZ7rSRqgmwvcISTzOdUfF06aljZFWf0pzteOejEd&#10;LdN8iz4W1WcDYv2p4fWnslK9DCfN7fqp8jSJ1DzpN8XlxSwtnOsQ0D4/Vf/qTyrbt6WZs52OAu5x&#10;3XLnWtluwtVfh5pYJxXWaJqspyPf3hRO1HCeZxG6GU6qMEnNa3RZgUWPrxpSMzXVzcWNnkGmh0ON&#10;90UefcWIF7lZk7AheLHKi/+NnC3W43RU/vcqLOKRk/4lw6z5gSAY90q/Ycx3xcgp2lcu2lfCbIGm&#10;pqNq5JiXs8os+qtNkVyu8ElED0eWKyAtEz3Yu17V/QeeTfefH9jBAWDboToysJnPuC/0sgonLWBz&#10;15UG2AFgIAdgA8U7YDO1dHYQGoCt17sHp3vLYtuhOgKwqSQeIUxbbM+llFFfTVQL2IHHOYNpURab&#10;eIwSrmkBDFmPyY6ScJ1n0Y9uqfkA6AMUxANSbgHaDhUAPcsMBVncZF/2WIgmLL983YBgaBICnlLN&#10;bjJLbZJIMYganllkL8E56EsGl8rG2M9Rb/qZizFCnBmvrVDf8JiAu77A2gTmmSABLH53VTDuMobr&#10;elHwQK/Y/hVxEWfVLM8y0O28oLuFoT7xMqrHK4z+jbFbrlMQbJAWhwUBNVwsnGjCc4vvWFKqOMUR&#10;aYxT6TmqigTcMQUFAYNaxxGoSIwgR70y3MywYnhIsLXGpGjS///ADc79c5+NmSfOx8w9Oxufzmds&#10;LOZE8jN6NpudkV/VOBE2WSVRFGeK1jUBCGHfRp7rUMiEDjYEsaN20m1dDy862/zUnd7jaYaUqadT&#10;wDoe/wGJr1Hyd2BIj7rjicYAHcNNBFQKBk6JBcED6VImuwvCY1K4snETwpcB1dS/f1EUeJLdUjCI&#10;+dHYvJ2igc23wlSPNmhuhakaT7Xtfu4w1QNaKTdglkDtXpBKG7APQarxnvtBqp2rAdZtWINF36I+&#10;mk0fCdZceKKGNWHAdVCzqCZGpS6V8LyGtUhf+kLbp34T/dbEFztZA67buIalvIVrbTKPhGshIa2A&#10;AYF7eIEkjO/h2pOuqwUvba99Qfg9fPyt4dpO1oDrNq5BZ/dxTXUMWeP6kaGq0nR0PNrAdBeqQmV+&#10;UqhKgHP1hTgxTTb/bGTaOmqFuM59t9ZyBOcu0RrkTsshwheU1GErJaIWe/odQCdw9e5i6zaqetmx&#10;qE55meSBHpZXFpmaqTQx9OmcuxIzOJaS0zGj5+74oz+fjU9nRAh5/nH28Xwvhj7XT19+nzA6boZS&#10;yyZXSIF8WUVbJ0pU1obyQAlBUYKsgrLOGrJhegl5YFEVyEzk1b+SaqUFH5VmVG10si0+gO43OmPe&#10;tG5C890HtyL4+tma4L35+aKCeGQHjL3ZBfFG4TmSH2XSg00wQTzFtCDM6QbxlFKicojKj3qe8Ok9&#10;fvS+EL5jFNQc21/A5LxMdag/AdiXQ2yB0OQe8WxaRmov1gDKufvRC8ZzSCNjNmd8DBXFH7sk+BgI&#10;lwXsbN4VvD4lWfz0lXpEVVArOFavU91vFmHz89BitAkik1VQK2EgKW2SYlP6LaNxzJS+Md8IGpVN&#10;oMCs0EbBgFul9CGFe6JOfMJoIMFfy7896aHBaKA+YTAarYqIJxgNTbEHo9HU99R1QJ4tl2gZjWOW&#10;SxCKiN01CisRcHCoTYF/6DMaSC1ok9YfiAxGYzAa3TKqJxgN6z4HptFiGpA+bssh2tc/TQ5BdsVo&#10;Hrcz9yqt+ZTMPaoN69hSySF/3pNDuCuoL40cwn0uqclI7owQ0kAMEokOd2RwD23pSCHfnsP3eaOx&#10;v+ocfhNzN0Z80E06ddgHy5YPlx8Mukl/QbfWgyAG1QanZjPQSG4bpu9QUuTBNGjr06ikLZ22kXAf&#10;XFKk1TBTDE0FKBAKelXkRBA2QX3pkiDCJZO2igjCgNFr+1lQxwYNcuzvXijUVngGObYd1L4COZba&#10;miottVFbq1MXD8LVKTt0R/XgIdKhcjC6DhyLnnEpEQQ1PlNvgFA8w1QNEuqi7hYX+9d7ChHteEmX&#10;Ir+qtysc2LrwwJq/gS9UQ55F72BRAFfr6HjFktSWl5mFbauVvnVht3x4ezlDwuccJY6H17PncQ+Z&#10;32E9v8SK3sFRYwQam9xRn1+Do7Z1dT+runizQaUOEZ67UpQFhKFoQnN4lF4QKppgod7QiK12Alu9&#10;tEvHa99w/H6XHqdQKso7vXp/CnI+n82Cpqy6c1ur/t/Z5dmVIevc1smxa+mksVid2+5kAsbC1dnb&#10;BlONTbylCwy0+JG0eJcYtcL9IFe25UpblWi8vK1xe4SX54RRpnbMgrRLwX0PK75BtNm2TFFLq9c4&#10;pQL7gQY3/yI37gxu/jW7+QPlmBDHsA6P5OtbZcYsQCGl2N8JqwvZ6vJ54hLPk/cYgjdWZ2zKrtVs&#10;DZ6q7als3d9uuxM2VP8uwBbU9TkO6Oh6tzawpQ9Ce48u9dZwbZMNA67buLalaZqBmRKO2lar0vka&#10;4P0Cao/OgsJULozlNw5dVZlZ3XTQWV7wzumBgL1mAmarxlp+ygafR9hk3iZgLpdBsB+Ftf1UfQID&#10;jEy/2PLW/JRNYQ1+quWnVIbd7Lswfmq/pumxfgoI9JlJGx7wU4wFApmIO/GZvtr83nCmxwPOKTxc&#10;1qLOVNrfDmSOmTlSvOsRKmldH8dQSVcX4e6wTAhyWjjBTwtfngp3dUTcb2/vq9LtiMwdLXquv+rV&#10;0rnNCM3fuHFo2GVTL8y9c2t2YrJNhg4uou0iurUgOOimdgqPEJPbKeODR+XYUIZS37tvi93gIt7w&#10;sU+qeLDNXOzifSIsDx7N2oLlj5ziGJjL05mLTcgbQm2PTXkELDmRKoWuU28H9yQTdbpenV4fGPVw&#10;Sp4+x7yHUduUsC4UYe2U8HMXihBUh3gSNAIpZN/FCxCIHZPuVoncD+PnrxJ55tKQXv5pbcXAP9v8&#10;80Duc7chvjarasoeeGoqaqXMFged8dGTYhtTUWa/Nm+ORr17g5XnM0a52eUpsAuc4myxDuxxXE0g&#10;m3pnycTuSI+eveE/3AaHgW08nW3Y9KlmG+bwr4ekmQ6elUSlJL4PZgF77eEYHXXAWBe7OEKP12eh&#10;qBJA3yh9/eLHEKm9zEgNVm+h/jqIThTUf8pE/f2R9nu8bv/BlQ+/AQAA//8DAFBLAwQUAAYACAAA&#10;ACEAkDHoed8AAAAHAQAADwAAAGRycy9kb3ducmV2LnhtbEyPwU7DMBBE70j8g7VI3KjTlJYoxKlo&#10;gRNIiBbBdRtvk6jxOthum/49Lhe4rDSa0czbYj6YThzI+daygvEoAUFcWd1yreBj/XyTgfABWWNn&#10;mRScyMO8vLwoMNf2yO90WIVaxBL2OSpoQuhzKX3VkEE/sj1x9LbWGQxRulpqh8dYbjqZJslMGmw5&#10;LjTY07KharfaGwXr7xf3Op0tskW2fNq9nR4/v7aDUer6ani4BxFoCH9hOONHdCgj08buWXvRKYiP&#10;hN979pLb6QTERkE6Tu8mIMtC/ucvfwAAAP//AwBQSwECLQAUAAYACAAAACEAtoM4kv4AAADhAQAA&#10;EwAAAAAAAAAAAAAAAAAAAAAAW0NvbnRlbnRfVHlwZXNdLnhtbFBLAQItABQABgAIAAAAIQA4/SH/&#10;1gAAAJQBAAALAAAAAAAAAAAAAAAAAC8BAABfcmVscy8ucmVsc1BLAQItABQABgAIAAAAIQDkolfI&#10;9woAALhlAAAOAAAAAAAAAAAAAAAAAC4CAABkcnMvZTJvRG9jLnhtbFBLAQItABQABgAIAAAAIQCQ&#10;Meh53wAAAAcBAAAPAAAAAAAAAAAAAAAAAFENAABkcnMvZG93bnJldi54bWxQSwUGAAAAAAQABADz&#10;AAAAXQ4AAAAA&#10;">
                <v:shape id="_x0000_s1106" type="#_x0000_t75" style="position:absolute;width:66376;height:135083;visibility:visible;mso-wrap-style:square">
                  <v:fill o:detectmouseclick="t"/>
                  <v:path o:connecttype="none"/>
                </v:shape>
                <v:shape id="AutoShape 22" o:spid="_x0000_s1107" type="#_x0000_t109" style="position:absolute;left:41623;top:37205;width:20274;height:6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OscYA&#10;AADbAAAADwAAAGRycy9kb3ducmV2LnhtbESPQWvCQBCF7wX/wzKCF6mbWikSXaUtFXootab+gCE7&#10;JsHsbJpdk9Rf3zkIvc3w3rz3zXo7uFp11IbKs4GHWQKKOPe24sLA8Xt3vwQVIrLF2jMZ+KUA283o&#10;bo2p9T0fqMtioSSEQ4oGyhibVOuQl+QwzHxDLNrJtw6jrG2hbYu9hLtaz5PkSTusWBpKbOi1pPyc&#10;XZyB3WP/eX1Z6LfrT7GvfPd1WXxkU2Mm4+F5BSrSEP/Nt+t3K/gCK7/IA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rOscYAAADbAAAADwAAAAAAAAAAAAAAAACYAgAAZHJz&#10;L2Rvd25yZXYueG1sUEsFBgAAAAAEAAQA9QAAAIsDAAAAAA==&#10;" fillcolor="#eaeaea">
                  <v:textbox inset="2.48919mm,1.2446mm,2.48919mm,1.2446mm">
                    <w:txbxContent>
                      <w:p w:rsidR="005C2A29" w:rsidRDefault="005C2A29" w:rsidP="005C2A29">
                        <w:pPr>
                          <w:jc w:val="center"/>
                          <w:rPr>
                            <w:sz w:val="20"/>
                          </w:rPr>
                        </w:pPr>
                        <w:r>
                          <w:rPr>
                            <w:sz w:val="20"/>
                          </w:rPr>
                          <w:t>заключение государственной экологической экспертизы утверждается приказом Министерства</w:t>
                        </w:r>
                      </w:p>
                    </w:txbxContent>
                  </v:textbox>
                </v:shape>
                <v:shape id="AutoShape 23" o:spid="_x0000_s1108" type="#_x0000_t109" style="position:absolute;left:41623;top:48458;width:20250;height:9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rKsQA&#10;AADbAAAADwAAAGRycy9kb3ducmV2LnhtbERP22rCQBB9F/yHZYS+iG5aRWzqKm2p4EPxkvYDhuyY&#10;BLOzaXZNol/vFgTf5nCus1h1phQN1a6wrOB5HIEgTq0uOFPw+7MezUE4j6yxtEwKLuRgtez3Fhhr&#10;2/KBmsRnIoSwi1FB7n0VS+nSnAy6sa2IA3e0tUEfYJ1JXWMbwk0pX6JoJg0WHBpyrOgzp/SUnI2C&#10;9aTdXj+m8uv6l+0K2+zP0+9kqNTToHt/A+Gp8w/x3b3RYf4r/P8SD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ayrEAAAA2wAAAA8AAAAAAAAAAAAAAAAAmAIAAGRycy9k&#10;b3ducmV2LnhtbFBLBQYAAAAABAAEAPUAAACJAwAAAAA=&#10;" fillcolor="#eaeaea">
                  <v:textbox inset="2.48919mm,1.2446mm,2.48919mm,1.2446mm">
                    <w:txbxContent>
                      <w:p w:rsidR="005C2A29" w:rsidRDefault="005C2A29" w:rsidP="005C2A29">
                        <w:pPr>
                          <w:jc w:val="center"/>
                          <w:rPr>
                            <w:sz w:val="20"/>
                          </w:rPr>
                        </w:pPr>
                        <w:r>
                          <w:rPr>
                            <w:sz w:val="20"/>
                          </w:rPr>
                          <w:t xml:space="preserve">приказ с приложением заключения государственной экологической экспертизы в течение 5дней направляется Заказчику </w:t>
                        </w:r>
                      </w:p>
                    </w:txbxContent>
                  </v:textbox>
                </v:shape>
                <v:shape id="AutoShape 24" o:spid="_x0000_s1109" type="#_x0000_t4" style="position:absolute;left:37121;top:20334;width:29255;height:1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8L78A&#10;AADbAAAADwAAAGRycy9kb3ducmV2LnhtbERPzWrCQBC+F3yHZQRvdaNIK9FVRBBLL7ZJHmDIjkk0&#10;Oxuy25i+vXMo9Pjx/W/3o2vVQH1oPBtYzBNQxKW3DVcGivz0ugYVIrLF1jMZ+KUA+93kZYup9Q/+&#10;piGLlZIQDikaqGPsUq1DWZPDMPcdsXBX3zuMAvtK2x4fEu5avUySN+2wYWmosaNjTeU9+3EGlll1&#10;vhXvY/5FeFmdXXF1n34wZjYdDxtQkcb4L/5zf1jxyXr5Ij9A7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wvvwAAANsAAAAPAAAAAAAAAAAAAAAAAJgCAABkcnMvZG93bnJl&#10;di54bWxQSwUGAAAAAAQABAD1AAAAhAMAAAAA&#10;" fillcolor="#eaeaea">
                  <v:textbox inset="2.48919mm,1.2446mm,2.48919mm,1.2446mm">
                    <w:txbxContent>
                      <w:p w:rsidR="005C2A29" w:rsidRDefault="005C2A29" w:rsidP="005C2A29">
                        <w:pPr>
                          <w:jc w:val="center"/>
                          <w:rPr>
                            <w:sz w:val="20"/>
                          </w:rPr>
                        </w:pPr>
                        <w:r>
                          <w:rPr>
                            <w:sz w:val="20"/>
                          </w:rPr>
                          <w:t>заключение подписано квалифицированным большинством экспертной комиссии</w:t>
                        </w:r>
                      </w:p>
                    </w:txbxContent>
                  </v:textbox>
                </v:shape>
                <v:shape id="AutoShape 25" o:spid="_x0000_s1110" type="#_x0000_t34" style="position:absolute;left:49508;top:46198;width:4504;height: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Gg8QAAADbAAAADwAAAGRycy9kb3ducmV2LnhtbESPS4vCQBCE78L+h6EX9qYTXdCQdRQR&#10;xIWcfB28NZnOY830hMxsjP56RxA8FlX1FTVf9qYWHbWusqxgPIpAEGdWV1woOB42wxiE88gaa8uk&#10;4EYOlouPwRwTba+8o27vCxEg7BJUUHrfJFK6rCSDbmQb4uDltjXog2wLqVu8Brip5SSKptJgxWGh&#10;xIbWJWWX/b9R8B1HOaVputme1/e/eHvs9OyUK/X12a9+QHjq/Tv8av9qBZMx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aDxAAAANsAAAAPAAAAAAAAAAAA&#10;AAAAAKECAABkcnMvZG93bnJldi54bWxQSwUGAAAAAAQABAD5AAAAkgMAAAAA&#10;" adj="10785">
                  <v:stroke endarrow="block"/>
                </v:shape>
                <v:rect id="Rectangle 26" o:spid="_x0000_s1111" style="position:absolute;left:39376;top:59703;width:24761;height:16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GrcUA&#10;AADbAAAADwAAAGRycy9kb3ducmV2LnhtbESPT2vCQBTE70K/w/IKvYhumoNI6ioiBDyUQv0Tenxk&#10;n0kw+zbd3ZrUT+8KgsdhZn7DLFaDacWFnG8sK3ifJiCIS6sbrhQc9vlkDsIHZI2tZVLwTx5Wy5fR&#10;AjNte/6myy5UIkLYZ6igDqHLpPRlTQb91HbE0TtZZzBE6SqpHfYRblqZJslMGmw4LtTY0aam8rz7&#10;MwqKcX502yEveruvvq5Jc/r5/JVKvb0O6w8QgYbwDD/aW60gTe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satxQAAANsAAAAPAAAAAAAAAAAAAAAAAJgCAABkcnMv&#10;ZG93bnJldi54bWxQSwUGAAAAAAQABAD1AAAAigMAAAAA&#10;" fillcolor="#eaeaea">
                  <v:textbox inset="2.48919mm,1.2446mm,2.48919mm,1.2446mm">
                    <w:txbxContent>
                      <w:p w:rsidR="005C2A29" w:rsidRPr="0011078C" w:rsidRDefault="005C2A29" w:rsidP="005C2A29">
                        <w:pPr>
                          <w:jc w:val="center"/>
                          <w:rPr>
                            <w:sz w:val="20"/>
                            <w:szCs w:val="20"/>
                          </w:rPr>
                        </w:pPr>
                        <w:r w:rsidRPr="0011078C">
                          <w:rPr>
                            <w:sz w:val="20"/>
                            <w:szCs w:val="20"/>
                          </w:rPr>
                          <w:t>информация о заключении государственной экологической экспертизы направляется органам местного самоуправления и в случаях, определяемых федеральным органом исполнительной власти в области экологической экспертизы, - банковским организациям, которые осуществляют финансирование реализации объекта государственной экологической экспертизы</w:t>
                        </w:r>
                      </w:p>
                    </w:txbxContent>
                  </v:textbox>
                </v:rect>
                <v:shape id="AutoShape 27" o:spid="_x0000_s1112" type="#_x0000_t109" style="position:absolute;left:2247;top:5707;width:39376;height: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WfcYA&#10;AADbAAAADwAAAGRycy9kb3ducmV2LnhtbESP0WrCQBRE3wX/YbmCL6VuqiIlzUasKPShtDX6AZfs&#10;bRLM3o3ZNUn9+m6h4OMwM2eYZD2YWnTUusqygqdZBII4t7riQsHpuH98BuE8ssbaMin4IQfrdDxK&#10;MNa25wN1mS9EgLCLUUHpfRNL6fKSDLqZbYiD921bgz7ItpC6xT7ATS3nUbSSBisOCyU2tC0pP2dX&#10;o2C/6D9ur0u5u12Kz8p2X9fle/ag1HQybF5AeBr8PfzfftMK5gv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KWfcYAAADbAAAADwAAAAAAAAAAAAAAAACYAgAAZHJz&#10;L2Rvd25yZXYueG1sUEsFBgAAAAAEAAQA9QAAAIsDAAAAAA==&#10;" fillcolor="#eaeaea">
                  <v:textbox inset="2.48919mm,1.2446mm,2.48919mm,1.2446mm">
                    <w:txbxContent>
                      <w:p w:rsidR="005C2A29" w:rsidRDefault="005C2A29" w:rsidP="005C2A29">
                        <w:pPr>
                          <w:jc w:val="center"/>
                          <w:rPr>
                            <w:sz w:val="20"/>
                          </w:rPr>
                        </w:pPr>
                        <w:r>
                          <w:rPr>
                            <w:sz w:val="20"/>
                          </w:rPr>
                          <w:t>руководитель экспертной комиссии государственной экологической экспертизы организует подготовку проекта сводного заключения государственной экологической экспертизы</w:t>
                        </w:r>
                      </w:p>
                    </w:txbxContent>
                  </v:textbox>
                </v:shape>
                <v:shape id="AutoShape 28" o:spid="_x0000_s1113" type="#_x0000_t109" style="position:absolute;left:5626;top:14707;width:30379;height:7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OCcYA&#10;AADbAAAADwAAAGRycy9kb3ducmV2LnhtbESP0WrCQBRE34X+w3ILfRGzqYZSoqu0pUIfRNvoB1yy&#10;t0lo9m6aXZPo17uC4OMwM2eYxWowteiodZVlBc9RDII4t7riQsFhv568gnAeWWNtmRScyMFq+TBa&#10;YKptzz/UZb4QAcIuRQWl900qpctLMugi2xAH79e2Bn2QbSF1i32Am1pO4/hFGqw4LJTY0EdJ+V92&#10;NArWs357fk/k5/m/2FW2+z4mm2ys1NPj8DYH4Wnw9/Ct/aUVTBO4fgk/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sOCcYAAADbAAAADwAAAAAAAAAAAAAAAACYAgAAZHJz&#10;L2Rvd25yZXYueG1sUEsFBgAAAAAEAAQA9QAAAIsDAAAAAA==&#10;" fillcolor="#eaeaea">
                  <v:textbox inset="2.48919mm,1.2446mm,2.48919mm,1.2446mm">
                    <w:txbxContent>
                      <w:p w:rsidR="005C2A29" w:rsidRDefault="005C2A29" w:rsidP="005C2A29">
                        <w:pPr>
                          <w:jc w:val="center"/>
                          <w:rPr>
                            <w:sz w:val="20"/>
                          </w:rPr>
                        </w:pPr>
                        <w:r>
                          <w:rPr>
                            <w:sz w:val="20"/>
                          </w:rPr>
                          <w:t>проводится заключительное заседание с приглашением Заказчика, представителей общественных организаций (в случае необходимости)</w:t>
                        </w:r>
                      </w:p>
                    </w:txbxContent>
                  </v:textbox>
                </v:shape>
                <v:shape id="AutoShape 29" o:spid="_x0000_s1114" type="#_x0000_t109" style="position:absolute;left:6750;top:29714;width:27008;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rksYA&#10;AADbAAAADwAAAGRycy9kb3ducmV2LnhtbESP0WrCQBRE34X+w3ILfRGz0VqR1FWqVOiDtDX6AZfs&#10;bRKavRuza5L69V1B8HGYmTPMYtWbSrTUuNKygnEUgyDOrC45V3A8bEdzEM4ja6wsk4I/crBaPgwW&#10;mGjb8Z7a1OciQNglqKDwvk6kdFlBBl1ka+Lg/djGoA+yyaVusAtwU8lJHM+kwZLDQoE1bQrKftOz&#10;UbB97j4v66l8v5zyr9K23+fpLh0q9fTYv72C8NT7e/jW/tAKJi9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erksYAAADbAAAADwAAAAAAAAAAAAAAAACYAgAAZHJz&#10;L2Rvd25yZXYueG1sUEsFBgAAAAAEAAQA9QAAAIsDAAAAAA==&#10;" fillcolor="#eaeaea">
                  <v:textbox inset="2.48919mm,1.2446mm,2.48919mm,1.2446mm">
                    <w:txbxContent>
                      <w:p w:rsidR="005C2A29" w:rsidRDefault="005C2A29" w:rsidP="005C2A29">
                        <w:pPr>
                          <w:jc w:val="center"/>
                        </w:pPr>
                        <w:r>
                          <w:rPr>
                            <w:sz w:val="20"/>
                          </w:rPr>
                          <w:t>ответственный исполнитель направляет смету, счет с уведомлением о необходимости оплаты включения дополнительных экспертов</w:t>
                        </w:r>
                      </w:p>
                    </w:txbxContent>
                  </v:textbox>
                </v:shape>
                <v:shape id="AutoShape 30" o:spid="_x0000_s1115" type="#_x0000_t33" style="position:absolute;left:20258;top:26550;width:16863;height:31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JIMUAAADbAAAADwAAAGRycy9kb3ducmV2LnhtbESPQWvCQBSE70L/w/IK3nRToWKjm2BL&#10;RS9FmvTQ4yP7zAazb9PsRuO/7xYKHoeZ+YbZ5KNtxYV63zhW8DRPQBBXTjdcK/gqd7MVCB+QNbaO&#10;ScGNPOTZw2SDqXZX/qRLEWoRIexTVGBC6FIpfWXIop+7jjh6J9dbDFH2tdQ9XiPctnKRJEtpseG4&#10;YLCjN0PVuRisgmfzU73sDjc+rl67cijfh4/v/aDU9HHcrkEEGsM9/N8+aAWLJ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SJIMUAAADbAAAADwAAAAAAAAAA&#10;AAAAAAChAgAAZHJzL2Rvd25yZXYueG1sUEsFBgAAAAAEAAQA+QAAAJMDAAAAAA==&#10;">
                  <v:stroke endarrow="block"/>
                </v:shape>
                <v:rect id="Rectangle 31" o:spid="_x0000_s1116" style="position:absolute;left:47250;top:32709;width:3331;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oCsQA&#10;AADbAAAADwAAAGRycy9kb3ducmV2LnhtbESPQWvCQBSE74X+h+UJXkrdVERrdJVSENOj0Utvr9ln&#10;Npp9G7IbE/99t1DwOMzMN8x6O9ha3Kj1lWMFb5MEBHHhdMWlgtNx9/oOwgdkjbVjUnAnD9vN89Ma&#10;U+16PtAtD6WIEPYpKjAhNKmUvjBk0U9cQxy9s2sthijbUuoW+wi3tZwmyVxarDguGGzo01BxzTur&#10;YHiZHZbzn6y799/ZZW++bJcvrFLj0fCxAhFoCI/wfzvTCqY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d6ArEAAAA2wAAAA8AAAAAAAAAAAAAAAAAmAIAAGRycy9k&#10;b3ducmV2LnhtbFBLBQYAAAAABAAEAPUAAACJAwAAAAA=&#10;" filled="f" fillcolor="#eaeaea" stroked="f">
                  <v:textbox inset="2.48919mm,1.2446mm,2.48919mm,1.2446mm">
                    <w:txbxContent>
                      <w:p w:rsidR="005C2A29" w:rsidRDefault="005C2A29" w:rsidP="005C2A29">
                        <w:pPr>
                          <w:rPr>
                            <w:sz w:val="20"/>
                          </w:rPr>
                        </w:pPr>
                        <w:r>
                          <w:rPr>
                            <w:sz w:val="20"/>
                          </w:rPr>
                          <w:t>да</w:t>
                        </w:r>
                      </w:p>
                    </w:txbxContent>
                  </v:textbox>
                </v:rect>
                <v:rect id="Rectangle 32" o:spid="_x0000_s1117" style="position:absolute;left:27000;top:23708;width:450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8eMIA&#10;AADbAAAADwAAAGRycy9kb3ducmV2LnhtbERPz2vCMBS+C/sfwhvsIppOxG3VtIzBsDtad9nt2bw1&#10;dc1LaVJb//vlIHj8+H7v8sm24kK9bxwreF4mIIgrpxuuFXwfPxevIHxA1tg6JgVX8pBnD7MdptqN&#10;fKBLGWoRQ9inqMCE0KVS+sqQRb90HXHkfl1vMUTY11L3OMZw28pVkmykxYZjg8GOPgxVf+VgFUzz&#10;9eFtcyqG6/hTnPfmyw7li1Xq6XF634IINIW7+OYutIJVHBu/x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nx4wgAAANsAAAAPAAAAAAAAAAAAAAAAAJgCAABkcnMvZG93&#10;bnJldi54bWxQSwUGAAAAAAQABAD1AAAAhwMAAAAA&#10;" filled="f" fillcolor="#eaeaea" stroked="f">
                  <v:textbox inset="2.48919mm,1.2446mm,2.48919mm,1.2446mm">
                    <w:txbxContent>
                      <w:p w:rsidR="005C2A29" w:rsidRPr="00D11EE3" w:rsidRDefault="005C2A29" w:rsidP="005C2A29">
                        <w:pPr>
                          <w:rPr>
                            <w:sz w:val="20"/>
                          </w:rPr>
                        </w:pPr>
                        <w:r w:rsidRPr="00D11EE3">
                          <w:rPr>
                            <w:sz w:val="20"/>
                          </w:rPr>
                          <w:t>нет</w:t>
                        </w:r>
                      </w:p>
                    </w:txbxContent>
                  </v:textbox>
                </v:rect>
                <v:rect id="Rectangle 33" o:spid="_x0000_s1118" style="position:absolute;left:13500;top:16960;width:4502;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Z48QA&#10;AADbAAAADwAAAGRycy9kb3ducmV2LnhtbESPQWvCQBSE7wX/w/IEL6VuKqI1dRUpiOnR2Etvr9nX&#10;bGr2bchuTPz3XUHwOMzMN8x6O9haXKj1lWMFr9MEBHHhdMWlgq/T/uUNhA/IGmvHpOBKHrab0dMa&#10;U+16PtIlD6WIEPYpKjAhNKmUvjBk0U9dQxy9X9daDFG2pdQt9hFuazlLkoW0WHFcMNjQh6HinHdW&#10;wfA8P64WP1l37b+zv4P5tF2+tEpNxsPuHUSgITzC93amFcxWcPsSf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2ePEAAAA2wAAAA8AAAAAAAAAAAAAAAAAmAIAAGRycy9k&#10;b3ducmV2LnhtbFBLBQYAAAAABAAEAPUAAACJAwAAAAA=&#10;" filled="f" fillcolor="#eaeaea" stroked="f">
                  <v:textbox inset="2.48919mm,1.2446mm,2.48919mm,1.2446mm">
                    <w:txbxContent>
                      <w:p w:rsidR="005C2A29" w:rsidRDefault="005C2A29" w:rsidP="005C2A29">
                        <w:pPr>
                          <w:rPr>
                            <w:sz w:val="20"/>
                          </w:rPr>
                        </w:pPr>
                      </w:p>
                    </w:txbxContent>
                  </v:textbox>
                </v:rect>
                <v:shape id="AutoShape 34" o:spid="_x0000_s1119" type="#_x0000_t34" style="position:absolute;left:50638;top:58573;width:2244;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sgsAAAADbAAAADwAAAGRycy9kb3ducmV2LnhtbERPO0/DMBDekfgP1iF1o05biUeoW0VF&#10;Bda2DLCd4iO2iM+RbZrAr+cGJMZP33u9nUKvzpSyj2xgMa9AEbfReu4MvJ7213egckG22EcmA9+U&#10;Ybu5vFhjbePIBzofS6ckhHONBlwpQ611bh0FzPM4EAv3EVPAIjB12iYcJTz0ellVNzqgZ2lwONDO&#10;Uft5/ArS6xv39tysbg8/o/f3SZ8W70+PxsyupuYBVKGp/Iv/3C/WwErWyxf5AX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rILAAAAA2wAAAA8AAAAAAAAAAAAAAAAA&#10;oQIAAGRycy9kb3ducmV2LnhtbFBLBQYAAAAABAAEAPkAAACOAwAAAAA=&#10;" adj="10769">
                  <v:stroke endarrow="block"/>
                </v:shape>
                <v:shape id="AutoShape 35" o:spid="_x0000_s1120" type="#_x0000_t33" style="position:absolute;left:36005;top:18647;width:15747;height:168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KlMQAAADbAAAADwAAAGRycy9kb3ducmV2LnhtbESPT2vCQBTE74V+h+UVvJlNFGxJXUUK&#10;/sFbo4ceX7OvSdrs27i7muin7xaEHoeZ+Q0zXw6mFRdyvrGsIEtSEMSl1Q1XCo6H9fgFhA/IGlvL&#10;pOBKHpaLx4c55tr2/E6XIlQiQtjnqKAOocul9GVNBn1iO+LofVlnMETpKqkd9hFuWjlJ05k02HBc&#10;qLGjt5rKn+JsFGxX372Tt4/n02d21thvZvvihEqNnobVK4hAQ/gP39s7rWCawd+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MqUxAAAANsAAAAPAAAAAAAAAAAA&#10;AAAAAKECAABkcnMvZG93bnJldi54bWxQSwUGAAAAAAQABAD5AAAAkgMAAAAA&#10;">
                  <v:stroke endarrow="block"/>
                </v:shape>
                <v:line id="Line 36" o:spid="_x0000_s1121" style="position:absolute;flip:x;visibility:visible;mso-wrap-style:square" from="20250,4577" to="20258,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7" o:spid="_x0000_s1122" style="position:absolute;visibility:visible;mso-wrap-style:square" from="20250,12455" to="20258,1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oval id="Oval 38" o:spid="_x0000_s1123" style="position:absolute;left:49146;top:80013;width:4487;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32MUA&#10;AADbAAAADwAAAGRycy9kb3ducmV2LnhtbESPQWvCQBSE74L/YXlCL6Vu2miR1FXaQqGHghqD4O2R&#10;fc1Gs29DdtX037tCweMwM98w82VvG3GmzteOFTyPExDEpdM1VwqK7dfTDIQPyBobx6TgjzwsF8PB&#10;HDPtLryhcx4qESHsM1RgQmgzKX1pyKIfu5Y4er+usxii7CqpO7xEuG3kS5K8Sos1xwWDLX0aKo/5&#10;ySr4KXaHvZH943qaav+RnmarIpRKPYz69zcQgfpwD/+3v7WCdAK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fYxQAAANsAAAAPAAAAAAAAAAAAAAAAAJgCAABkcnMv&#10;ZG93bnJldi54bWxQSwUGAAAAAAQABAD1AAAAigMAAAAA&#10;" fillcolor="#fc9">
                  <v:textbox inset="2.48919mm,1.2446mm,2.48919mm,1.2446mm">
                    <w:txbxContent>
                      <w:p w:rsidR="005C2A29" w:rsidRPr="002A0009" w:rsidRDefault="005C2A29" w:rsidP="005C2A29">
                        <w:pPr>
                          <w:jc w:val="center"/>
                          <w:rPr>
                            <w:sz w:val="35"/>
                          </w:rPr>
                        </w:pPr>
                        <w:r w:rsidRPr="002A0009">
                          <w:rPr>
                            <w:sz w:val="35"/>
                          </w:rPr>
                          <w:t>4</w:t>
                        </w:r>
                      </w:p>
                    </w:txbxContent>
                  </v:textbox>
                </v:oval>
                <v:line id="Line 39" o:spid="_x0000_s1124" style="position:absolute;visibility:visible;mso-wrap-style:square" from="51434,76582" to="51457,7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AutoShape 40" o:spid="_x0000_s1125" type="#_x0000_t109" style="position:absolute;left:6750;top:49580;width:27000;height:10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jOMUA&#10;AADbAAAADwAAAGRycy9kb3ducmV2LnhtbESP0WrCQBRE3wX/YblCX0Q3VRGJrmKLQh+k1egHXLLX&#10;JJi9m2bXJPr13UKhj8PMnGFWm86UoqHaFZYVvI4jEMSp1QVnCi7n/WgBwnlkjaVlUvAgB5t1v7fC&#10;WNuWT9QkPhMBwi5GBbn3VSylS3My6Ma2Ig7e1dYGfZB1JnWNbYCbUk6iaC4NFhwWcqzoPaf0ltyN&#10;gv20/Xy+zeTu+Z19FbY53meHZKjUy6DbLkF46vx/+K/9oRVM5/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KM4xQAAANsAAAAPAAAAAAAAAAAAAAAAAJgCAABkcnMv&#10;ZG93bnJldi54bWxQSwUGAAAAAAQABAD1AAAAigMAAAAA&#10;" fillcolor="#eaeaea">
                  <v:textbox inset="2.48919mm,1.2446mm,2.48919mm,1.2446mm">
                    <w:txbxContent>
                      <w:p w:rsidR="005C2A29" w:rsidRDefault="005C2A29" w:rsidP="005C2A29">
                        <w:pPr>
                          <w:jc w:val="center"/>
                          <w:rPr>
                            <w:sz w:val="20"/>
                          </w:rPr>
                        </w:pPr>
                        <w:r>
                          <w:rPr>
                            <w:sz w:val="20"/>
                          </w:rPr>
                          <w:t>включение дополнительных экспертов и продление срока проведения государственной экологической экспертизы (срок проведения  государственной экологической экспертизы не может превышать 6 месяцев) оформляется приказом  Министерства</w:t>
                        </w:r>
                      </w:p>
                    </w:txbxContent>
                  </v:textbox>
                </v:shape>
                <v:shape id="AutoShape 41" o:spid="_x0000_s1126" type="#_x0000_t109" style="position:absolute;left:6750;top:63085;width:27000;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Go8YA&#10;AADbAAAADwAAAGRycy9kb3ducmV2LnhtbESP0WrCQBRE3wv9h+UKvohuqlIldZUqFXwoWqMfcMne&#10;JsHs3TS7Jqlf7xaEPg4zc4ZZrDpTioZqV1hW8DKKQBCnVhecKTiftsM5COeRNZaWScEvOVgtn58W&#10;GGvb8pGaxGciQNjFqCD3voqldGlOBt3IVsTB+7a1QR9knUldYxvgppTjKHqVBgsOCzlWtMkpvSRX&#10;o2A7afe39VR+3H6yQ2Gbr+v0Mxko1e91728gPHX+P/xo77SCyQz+vo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AGo8YAAADbAAAADwAAAAAAAAAAAAAAAACYAgAAZHJz&#10;L2Rvd25yZXYueG1sUEsFBgAAAAAEAAQA9QAAAIsDAAAAAA==&#10;" fillcolor="#eaeaea">
                  <v:textbox inset="2.48919mm,1.2446mm,2.48919mm,1.2446mm">
                    <w:txbxContent>
                      <w:p w:rsidR="005C2A29" w:rsidRDefault="005C2A29" w:rsidP="005C2A29">
                        <w:pPr>
                          <w:jc w:val="center"/>
                          <w:rPr>
                            <w:sz w:val="20"/>
                          </w:rPr>
                        </w:pPr>
                        <w:r>
                          <w:rPr>
                            <w:sz w:val="20"/>
                          </w:rPr>
                          <w:t>проводится  заключительное заседание с приглашением Заказчика, представителей общественных организаций (в случае необходимости)</w:t>
                        </w:r>
                      </w:p>
                    </w:txbxContent>
                  </v:textbox>
                </v:shape>
                <v:line id="Line 42" o:spid="_x0000_s1127" style="position:absolute;visibility:visible;mso-wrap-style:square" from="20250,70956" to="20258,7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AutoShape 43" o:spid="_x0000_s1128" type="#_x0000_t109" style="position:absolute;left:6750;top:40579;width:27000;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3SsYA&#10;AADbAAAADwAAAGRycy9kb3ducmV2LnhtbESP0WrCQBRE3wv9h+UKvohuqlI0dZUqFXwoWqMfcMne&#10;JsHs3TS7Jqlf7xaEPg4zc4ZZrDpTioZqV1hW8DKKQBCnVhecKTiftsMZCOeRNZaWScEvOVgtn58W&#10;GGvb8pGaxGciQNjFqCD3voqldGlOBt3IVsTB+7a1QR9knUldYxvgppTjKHqVBgsOCzlWtMkpvSRX&#10;o2A7afe39VR+3H6yQ2Gbr+v0Mxko1e91728gPHX+P/xo77SCyRz+vo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M3SsYAAADbAAAADwAAAAAAAAAAAAAAAACYAgAAZHJz&#10;L2Rvd25yZXYueG1sUEsFBgAAAAAEAAQA9QAAAIsDAAAAAA==&#10;" fillcolor="#eaeaea">
                  <v:textbox inset="2.48919mm,1.2446mm,2.48919mm,1.2446mm">
                    <w:txbxContent>
                      <w:p w:rsidR="005C2A29" w:rsidRDefault="005C2A29" w:rsidP="005C2A29">
                        <w:pPr>
                          <w:jc w:val="center"/>
                          <w:rPr>
                            <w:sz w:val="20"/>
                          </w:rPr>
                        </w:pPr>
                        <w:r>
                          <w:rPr>
                            <w:sz w:val="20"/>
                          </w:rPr>
                          <w:t xml:space="preserve">счет оплачен </w:t>
                        </w:r>
                      </w:p>
                      <w:p w:rsidR="005C2A29" w:rsidRDefault="005C2A29" w:rsidP="005C2A29">
                        <w:pPr>
                          <w:jc w:val="center"/>
                          <w:rPr>
                            <w:sz w:val="20"/>
                          </w:rPr>
                        </w:pPr>
                        <w:r>
                          <w:rPr>
                            <w:sz w:val="20"/>
                          </w:rPr>
                          <w:t>(представлена копия платежного поручения)</w:t>
                        </w:r>
                      </w:p>
                    </w:txbxContent>
                  </v:textbox>
                </v:shape>
                <v:line id="Line 44" o:spid="_x0000_s1129" style="position:absolute;visibility:visible;mso-wrap-style:square" from="20250,45084" to="20258,4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rect id="Rectangle 45" o:spid="_x0000_s1130" style="position:absolute;left:21373;top:46206;width:1125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toS8YA&#10;AADbAAAADwAAAGRycy9kb3ducmV2LnhtbESPQWvCQBSE7wX/w/IK3upGkVaiq2ix2EI9xKZ4fWRf&#10;k2D2bdxdTdpf3y0UPA4z8w2zWPWmEVdyvrasYDxKQBAXVtdcKsg/Xh5mIHxA1thYJgXf5GG1HNwt&#10;MNW244yuh1CKCGGfooIqhDaV0hcVGfQj2xJH78s6gyFKV0rtsItw08hJkjxKgzXHhQpbeq6oOB0u&#10;RkF23kzW2f796XR03dv2Z5efP7e5UsP7fj0HEagPt/B/+1UrmI7h70v8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toS8YAAADbAAAADwAAAAAAAAAAAAAAAACYAgAAZHJz&#10;L2Rvd25yZXYueG1sUEsFBgAAAAAEAAQA9QAAAIsDAAAAAA==&#10;" stroked="f">
                  <v:textbox inset="2.48919mm,1.2446mm,2.48919mm,1.2446mm">
                    <w:txbxContent>
                      <w:p w:rsidR="005C2A29" w:rsidRDefault="005C2A29" w:rsidP="005C2A29">
                        <w:pPr>
                          <w:rPr>
                            <w:sz w:val="20"/>
                          </w:rPr>
                        </w:pPr>
                        <w:r>
                          <w:rPr>
                            <w:sz w:val="20"/>
                          </w:rPr>
                          <w:t>не более 7 дней</w:t>
                        </w:r>
                      </w:p>
                    </w:txbxContent>
                  </v:textbox>
                </v:rect>
                <v:line id="Line 46" o:spid="_x0000_s1131" style="position:absolute;visibility:visible;mso-wrap-style:square" from="20250,59703" to="20258,6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7" o:spid="_x0000_s1132" style="position:absolute;visibility:visible;mso-wrap-style:square" from="20250,37205" to="20258,4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8" o:spid="_x0000_s1133" style="position:absolute;visibility:visible;mso-wrap-style:square" from="51744,32709" to="51760,3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oval id="Oval 49" o:spid="_x0000_s1134" style="position:absolute;left:18002;top:80;width:4487;height:4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hPsUA&#10;AADbAAAADwAAAGRycy9kb3ducmV2LnhtbESPT2sCMRTE7wW/Q3hCL0Wz1SqyGsUKhR6E+mcRvD02&#10;z83q5mXZRN1+e1MoeBxm5jfMbNHaStyo8aVjBe/9BARx7nTJhYJs/9WbgPABWWPlmBT8kofFvPMy&#10;w1S7O2/ptguFiBD2KSowIdSplD43ZNH3XU0cvZNrLIYom0LqBu8Rbis5SJKxtFhyXDBY08pQftld&#10;rYJ1djgfjWzfNqOh9p/D6+QnC7lSr912OQURqA3P8H/7Wyv4GMHf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SE+xQAAANsAAAAPAAAAAAAAAAAAAAAAAJgCAABkcnMv&#10;ZG93bnJldi54bWxQSwUGAAAAAAQABAD1AAAAigMAAAAA&#10;" fillcolor="#fc9">
                  <v:textbox inset="2.48919mm,1.2446mm,2.48919mm,1.2446mm">
                    <w:txbxContent>
                      <w:p w:rsidR="005C2A29" w:rsidRPr="002A0009" w:rsidRDefault="005C2A29" w:rsidP="005C2A29">
                        <w:pPr>
                          <w:jc w:val="center"/>
                          <w:rPr>
                            <w:sz w:val="35"/>
                          </w:rPr>
                        </w:pPr>
                        <w:r w:rsidRPr="002A0009">
                          <w:rPr>
                            <w:sz w:val="35"/>
                          </w:rPr>
                          <w:t>3</w:t>
                        </w:r>
                      </w:p>
                    </w:txbxContent>
                  </v:textbox>
                </v:oval>
                <v:shape id="AutoShape 50" o:spid="_x0000_s1135" type="#_x0000_t33" style="position:absolute;left:28443;top:65023;width:1090;height:174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tR8IAAADbAAAADwAAAGRycy9kb3ducmV2LnhtbESPQYvCMBSE74L/ITzBm6YuIku3qYi6&#10;ICwedAU9PprXpti8lCZq/fcbQdjjMDPfMNmyt424U+drxwpm0wQEceF0zZWC0+/35BOED8gaG8ek&#10;4EkelvlwkGGq3YMPdD+GSkQI+xQVmBDaVEpfGLLop64ljl7pOoshyq6SusNHhNtGfiTJQlqsOS4Y&#10;bGltqLgeb1bBj7vI0l3MutyYs7/621af9yelxqN+9QUiUB/+w+/2TiuYL+D1Jf4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ztR8IAAADbAAAADwAAAAAAAAAAAAAA&#10;AAChAgAAZHJzL2Rvd25yZXYueG1sUEsFBgAAAAAEAAQA+QAAAJADAAAAAA==&#10;">
                  <v:stroke endarrow="block"/>
                </v:shape>
                <v:line id="Line 51" o:spid="_x0000_s1136" style="position:absolute;flip:y;visibility:visible;mso-wrap-style:square" from="37718,27430" to="38866,7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w10:anchorlock/>
              </v:group>
            </w:pict>
          </mc:Fallback>
        </mc:AlternateContent>
      </w:r>
    </w:p>
    <w:p w:rsidR="005C2A29" w:rsidRPr="005C2A29" w:rsidRDefault="005C2A29" w:rsidP="005C2A29">
      <w:pPr>
        <w:suppressAutoHyphens/>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w:noProof/>
          <w:kern w:val="1"/>
          <w:sz w:val="24"/>
          <w:szCs w:val="24"/>
          <w:lang w:eastAsia="ru-RU"/>
        </w:rPr>
        <w:lastRenderedPageBreak/>
        <mc:AlternateContent>
          <mc:Choice Requires="wpc">
            <w:drawing>
              <wp:inline distT="0" distB="0" distL="0" distR="0">
                <wp:extent cx="6172200" cy="9144000"/>
                <wp:effectExtent l="5715" t="0" r="3810" b="381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714500" y="2286000"/>
                            <a:ext cx="2397760" cy="1714500"/>
                          </a:xfrm>
                          <a:prstGeom prst="diamond">
                            <a:avLst/>
                          </a:prstGeom>
                          <a:solidFill>
                            <a:srgbClr val="EAEAEA"/>
                          </a:solidFill>
                          <a:ln w="9525">
                            <a:solidFill>
                              <a:srgbClr val="000000"/>
                            </a:solidFill>
                            <a:miter lim="800000"/>
                            <a:headEnd/>
                            <a:tailEnd/>
                          </a:ln>
                        </wps:spPr>
                        <wps:txbx>
                          <w:txbxContent>
                            <w:p w:rsidR="005C2A29" w:rsidRDefault="005C2A29" w:rsidP="005C2A29">
                              <w:pPr>
                                <w:jc w:val="center"/>
                                <w:rPr>
                                  <w:sz w:val="18"/>
                                </w:rPr>
                              </w:pPr>
                              <w:r>
                                <w:rPr>
                                  <w:sz w:val="18"/>
                                </w:rPr>
                                <w:t>материалы доработаны по замечаниям и предложениям экспертной комиссии</w:t>
                              </w:r>
                            </w:p>
                          </w:txbxContent>
                        </wps:txbx>
                        <wps:bodyPr rot="0" vert="horz" wrap="square" lIns="91440" tIns="45720" rIns="91440" bIns="45720" anchor="t" anchorCtr="0" upright="1">
                          <a:noAutofit/>
                        </wps:bodyPr>
                      </wps:wsp>
                      <wps:wsp>
                        <wps:cNvPr id="2" name="Oval 5"/>
                        <wps:cNvSpPr>
                          <a:spLocks noChangeArrowheads="1"/>
                        </wps:cNvSpPr>
                        <wps:spPr bwMode="auto">
                          <a:xfrm>
                            <a:off x="2628900" y="4343400"/>
                            <a:ext cx="456565" cy="452755"/>
                          </a:xfrm>
                          <a:prstGeom prst="ellipse">
                            <a:avLst/>
                          </a:prstGeom>
                          <a:solidFill>
                            <a:srgbClr val="FFCC99"/>
                          </a:solidFill>
                          <a:ln w="9525">
                            <a:solidFill>
                              <a:srgbClr val="000000"/>
                            </a:solidFill>
                            <a:round/>
                            <a:headEnd/>
                            <a:tailEnd/>
                          </a:ln>
                        </wps:spPr>
                        <wps:txbx>
                          <w:txbxContent>
                            <w:p w:rsidR="005C2A29" w:rsidRDefault="005C2A29" w:rsidP="005C2A29">
                              <w:pPr>
                                <w:jc w:val="center"/>
                                <w:rPr>
                                  <w:sz w:val="36"/>
                                </w:rPr>
                              </w:pPr>
                              <w:r>
                                <w:rPr>
                                  <w:sz w:val="36"/>
                                </w:rPr>
                                <w:t>1</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972435" y="1371600"/>
                            <a:ext cx="416560" cy="22669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r>
                                <w:rPr>
                                  <w:sz w:val="20"/>
                                </w:rPr>
                                <w:t>нет</w:t>
                              </w:r>
                            </w:p>
                          </w:txbxContent>
                        </wps:txbx>
                        <wps:bodyPr rot="0" vert="horz" wrap="square" lIns="91440" tIns="45720" rIns="91440" bIns="45720" anchor="t" anchorCtr="0" upright="1">
                          <a:noAutofit/>
                        </wps:bodyPr>
                      </wps:wsp>
                      <wps:wsp>
                        <wps:cNvPr id="4" name="AutoShape 7"/>
                        <wps:cNvSpPr>
                          <a:spLocks noChangeArrowheads="1"/>
                        </wps:cNvSpPr>
                        <wps:spPr bwMode="auto">
                          <a:xfrm>
                            <a:off x="1943100" y="1028700"/>
                            <a:ext cx="1943100" cy="681355"/>
                          </a:xfrm>
                          <a:prstGeom prst="diamond">
                            <a:avLst/>
                          </a:prstGeom>
                          <a:solidFill>
                            <a:srgbClr val="EAEAEA"/>
                          </a:solidFill>
                          <a:ln w="9525">
                            <a:solidFill>
                              <a:srgbClr val="000000"/>
                            </a:solidFill>
                            <a:miter lim="800000"/>
                            <a:headEnd/>
                            <a:tailEnd/>
                          </a:ln>
                        </wps:spPr>
                        <wps:txbx>
                          <w:txbxContent>
                            <w:p w:rsidR="005C2A29" w:rsidRPr="00EF5629" w:rsidRDefault="005C2A29" w:rsidP="005C2A29">
                              <w:pPr>
                                <w:jc w:val="center"/>
                                <w:rPr>
                                  <w:sz w:val="20"/>
                                </w:rPr>
                              </w:pPr>
                              <w:r w:rsidRPr="00EF5629">
                                <w:rPr>
                                  <w:sz w:val="20"/>
                                </w:rPr>
                                <w:t>заключение положительное</w:t>
                              </w:r>
                            </w:p>
                          </w:txbxContent>
                        </wps:txbx>
                        <wps:bodyPr rot="0" vert="horz" wrap="square" lIns="91440" tIns="45720" rIns="91440" bIns="45720" anchor="t" anchorCtr="0" upright="1">
                          <a:noAutofit/>
                        </wps:bodyPr>
                      </wps:wsp>
                      <wps:wsp>
                        <wps:cNvPr id="5" name="AutoShape 8"/>
                        <wps:cNvCnPr>
                          <a:cxnSpLocks noChangeShapeType="1"/>
                          <a:stCxn id="1" idx="1"/>
                          <a:endCxn id="10" idx="0"/>
                        </wps:cNvCnPr>
                        <wps:spPr bwMode="auto">
                          <a:xfrm rot="10800000" flipV="1">
                            <a:off x="971550" y="3143250"/>
                            <a:ext cx="742950" cy="742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372235" y="2857500"/>
                            <a:ext cx="415290" cy="2286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r>
                                <w:rPr>
                                  <w:sz w:val="20"/>
                                </w:rPr>
                                <w:t>нет</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714500" y="1142365"/>
                            <a:ext cx="341630" cy="22923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pPr>
                                <w:rPr>
                                  <w:sz w:val="20"/>
                                </w:rPr>
                              </w:pPr>
                              <w:r>
                                <w:rPr>
                                  <w:sz w:val="20"/>
                                </w:rPr>
                                <w:t>да</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971800" y="4000500"/>
                            <a:ext cx="345440" cy="22733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pPr>
                                <w:rPr>
                                  <w:sz w:val="20"/>
                                </w:rPr>
                              </w:pPr>
                              <w:r>
                                <w:rPr>
                                  <w:sz w:val="20"/>
                                </w:rPr>
                                <w:t>да</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800100" y="1942465"/>
                            <a:ext cx="1143635" cy="574675"/>
                          </a:xfrm>
                          <a:prstGeom prst="flowChartTerminator">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2A29" w:rsidRPr="00EF5629" w:rsidRDefault="005C2A29" w:rsidP="005C2A29">
                              <w:pPr>
                                <w:jc w:val="center"/>
                                <w:rPr>
                                  <w:sz w:val="20"/>
                                </w:rPr>
                              </w:pPr>
                              <w:r w:rsidRPr="00EF5629">
                                <w:rPr>
                                  <w:sz w:val="20"/>
                                </w:rPr>
                                <w:t>реализация объекта</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3886200"/>
                            <a:ext cx="1943100" cy="685800"/>
                          </a:xfrm>
                          <a:prstGeom prst="flowChartTerminator">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2A29" w:rsidRDefault="005C2A29" w:rsidP="005C2A29">
                              <w:pPr>
                                <w:jc w:val="center"/>
                                <w:rPr>
                                  <w:sz w:val="20"/>
                                </w:rPr>
                              </w:pPr>
                              <w:r>
                                <w:rPr>
                                  <w:sz w:val="20"/>
                                </w:rPr>
                                <w:t>запрет реализации объекта государственной экологической экспертизы</w:t>
                              </w:r>
                            </w:p>
                            <w:p w:rsidR="005C2A29" w:rsidRDefault="005C2A29" w:rsidP="005C2A29"/>
                          </w:txbxContent>
                        </wps:txbx>
                        <wps:bodyPr rot="0" vert="horz" wrap="square" lIns="91440" tIns="45720" rIns="91440" bIns="45720" anchor="t" anchorCtr="0" upright="1">
                          <a:noAutofit/>
                        </wps:bodyPr>
                      </wps:wsp>
                      <wps:wsp>
                        <wps:cNvPr id="11" name="Oval 14"/>
                        <wps:cNvSpPr>
                          <a:spLocks noChangeArrowheads="1"/>
                        </wps:cNvSpPr>
                        <wps:spPr bwMode="auto">
                          <a:xfrm>
                            <a:off x="2743200" y="228600"/>
                            <a:ext cx="456565" cy="456565"/>
                          </a:xfrm>
                          <a:prstGeom prst="ellipse">
                            <a:avLst/>
                          </a:prstGeom>
                          <a:solidFill>
                            <a:srgbClr val="FFCC9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2A29" w:rsidRDefault="005C2A29" w:rsidP="005C2A29">
                              <w:pPr>
                                <w:jc w:val="center"/>
                                <w:rPr>
                                  <w:sz w:val="36"/>
                                </w:rPr>
                              </w:pPr>
                              <w:r>
                                <w:rPr>
                                  <w:sz w:val="36"/>
                                </w:rPr>
                                <w:t>4</w:t>
                              </w:r>
                            </w:p>
                          </w:txbxContent>
                        </wps:txbx>
                        <wps:bodyPr rot="0" vert="horz" wrap="square" lIns="91440" tIns="45720" rIns="91440" bIns="45720" anchor="t" anchorCtr="0" upright="1">
                          <a:noAutofit/>
                        </wps:bodyPr>
                      </wps:wsp>
                      <wps:wsp>
                        <wps:cNvPr id="12" name="AutoShape 15"/>
                        <wps:cNvCnPr>
                          <a:cxnSpLocks noChangeShapeType="1"/>
                          <a:stCxn id="4" idx="1"/>
                          <a:endCxn id="9" idx="0"/>
                        </wps:cNvCnPr>
                        <wps:spPr bwMode="auto">
                          <a:xfrm rot="10800000" flipV="1">
                            <a:off x="1372235" y="1369695"/>
                            <a:ext cx="570865" cy="57277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6"/>
                        <wps:cNvCnPr>
                          <a:cxnSpLocks noChangeShapeType="1"/>
                          <a:stCxn id="4" idx="2"/>
                          <a:endCxn id="1" idx="0"/>
                        </wps:cNvCnPr>
                        <wps:spPr bwMode="auto">
                          <a:xfrm flipH="1">
                            <a:off x="2913380" y="1710055"/>
                            <a:ext cx="1270" cy="5759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7"/>
                        <wps:cNvCnPr/>
                        <wps:spPr bwMode="auto">
                          <a:xfrm>
                            <a:off x="2857500" y="4000500"/>
                            <a:ext cx="635"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8"/>
                        <wps:cNvCnPr/>
                        <wps:spPr bwMode="auto">
                          <a:xfrm>
                            <a:off x="2971800" y="685800"/>
                            <a:ext cx="635" cy="343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Rectangle 19"/>
                        <wps:cNvSpPr>
                          <a:spLocks noChangeArrowheads="1"/>
                        </wps:cNvSpPr>
                        <wps:spPr bwMode="auto">
                          <a:xfrm>
                            <a:off x="2971800" y="1714500"/>
                            <a:ext cx="415290" cy="2286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9" w:rsidRDefault="005C2A29" w:rsidP="005C2A29">
                              <w:r>
                                <w:rPr>
                                  <w:sz w:val="20"/>
                                </w:rPr>
                                <w:t>нет</w:t>
                              </w:r>
                            </w:p>
                          </w:txbxContent>
                        </wps:txbx>
                        <wps:bodyPr rot="0" vert="horz" wrap="square" lIns="91440" tIns="45720" rIns="91440" bIns="45720" anchor="t" anchorCtr="0" upright="1">
                          <a:noAutofit/>
                        </wps:bodyPr>
                      </wps:wsp>
                    </wpc:wpc>
                  </a:graphicData>
                </a:graphic>
              </wp:inline>
            </w:drawing>
          </mc:Choice>
          <mc:Fallback>
            <w:pict>
              <v:group id="Полотно 17" o:spid="_x0000_s1137" editas="canvas" style="width:486pt;height:10in;mso-position-horizontal-relative:char;mso-position-vertical-relative:line" coordsize="6172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EC3wcAAKE/AAAOAAAAZHJzL2Uyb0RvYy54bWzsW1tv2zYUfh+w/yDo3bVIUTejTpH4sg3o&#10;1mLptmdakm1hsuhRSuys2H/fISnRkhPFqdMow6oaSCWLpng55zvfufDtu/0mNW5jnicsG5vojWUa&#10;cRayKMlWY/O3T/OBbxp5QbOIpiyLx+ZdnJvvLr7/7u1uO4oxW7M0irkBnWT5aLcdm+ui2I6Gwzxc&#10;xxuav2HbOIOHS8Y3tIBbvhpGnO6g9006xJblDneMR1vOwjjP4dupemheyP6XyzgsPiyXeVwY6diE&#10;sRXyL5d/F+Lv8OItHa043a6TsBwGPWMUG5pk8FLd1ZQW1Ljhyb2uNknIWc6WxZuQbYZsuUzCWM4B&#10;ZoOso9lMaHZLczmZEFanGiBcfcV+Fysx7ozNkzSF1RhC7yPxnfh/B/sTi8dp1mykvpFtyza7LWxg&#10;vtVbmT9viNdruo3lzPNR+MvtR24kEciXaWR0A2J0eVMw2cQgYgvFy6HV9fYjF+PMt+9Z+GduZGyy&#10;ptkqvuSc7dYxjWBQSLSHgdd+IG5y+Kmx2P3MIuidQu9yN/dLvhEdwj4Ze/ith4hjgRjdjU2MfdeC&#10;aylA8b4wQmiA7cDzXGgQQouqtXgfHVVdbXle/BCzjSEuxmaU0A3LIvk2evs+L1TrqpWcDUuTSOyO&#10;vOGrxSTlxi0FgZ5dio+cEEy63izNjN3YDBzsyJ4bz/J6FzCFchYwxkazTVKAZqbJZmz6uhEdiWWc&#10;ZZGcdkGTVF3Dj4WIyHUVS6m2pNgv9nLfnKDapQWL7mClOVOaCMgBF2vG/zaNHWjh2Mz/uqE8No30&#10;pwx2K0CECLWVN8TxMNzw+pNF/QnNQuhqbBamoS4nhVL1my1PVmt4E5LLkTEhP8tELrbYfTWqcvwg&#10;xWr4Ly7OuBLnD7CdhlOtUQeSjF3sB6UkExs+x5JMHBc+SpCJgz1Hjq5djuM0Tba50Fg6+mI5ns8n&#10;k0CKyLEQfgU55uymFNezRBe0GWT9ICS96EqNtivR/RVMLGBsGhtutVBdyG/gYWKDfAqctT0EUCze&#10;TkcVEhME8lsCMcauG5yQXw7TeEx4tX1ss4Xy1YDf1SCk8f8cWMHMn/lkQLA7GxBrOh1czidk4M6R&#10;50zt6WQyRf+I9yIyWidRFGcC6CsigsjTjGhJiRSF0FSkgeYN0G+zG8PmMKTdggU9mhLCxLrCwWDu&#10;+t6AzIkzCDzLH1gouApciwRkOm9O6X2Sxc+fUtcGTe+IGP5hKQChYEnkRrdZO1dyjB4yKlpWkjdS&#10;QcaBvHkdQgYKiI1Kk4cs7HvHkKEbCPLm+sg+ZfO+De7m4mqTeu5Wc0XA9hy7In61UGAAJ5lyRcJ9&#10;dn3kjUi/5dPdFhwNCRTAu4vJPqscnCQSnkZpzbJIPwFjJh9JQ1c5MOo1jzswirEgq2TxxhKY2u8V&#10;FS49m8BDjgNvAMm3EbExXDfMqUdwIJ4L1Siv4Xk7HVzEWTFhWQZWlXH8ZMPaIcYbhdyBgieSvYD7&#10;MTY3cQSORwyBDHGlJqg83wryFcF4fduu6UiryW63U0qNxeyE3HTn7biVxhwoo3YLO6CMQBMxLikj&#10;9h1POPINGSfIwYGmjMK7L0WgxXXvKSNEJFrlr6EpPWU8RRltIWs9ZTyijN59yEBSK8VKdYEZtYAf&#10;QgTbEBJpYIYNfqatMSMQ+CKAtTXc12NGjxl0VI+bPsPN1KHvnpjXiDkknBQxP9AMpB3yDjADA5cG&#10;qi25NIRVrXs8wyaODGoLLo2xZwN+9JhxKqXR84xaruUZmCHtU88zjnhGUGHGITSFdNijA8wAvNCh&#10;qYBgckwzgHvYrvBdBGY4HnG9EzxjmbId5D558SnmmySj4IU/5oR/eahYhMG1t27QdAVOc1iol7T3&#10;JvOIFdw1mp2TbQQXQ2b4Vdb0EJetux6Xc8fyiO0PPM+xB8SeWYMrfz4ZXE6Q63qzq8nV7CgAP5N9&#10;5s8PWMuweTVAccNuIKN6vY52RpSI3K/tBBgy2lECSUoM4Uj4B4lLvZQibvNHUqxlvEjUKog+GnF8&#10;H2I6frWcunfJP/XKNFy0cm6qhQjst0cJdO7W1XmdnmbUaAb4IfcCgEh7cR1ghmIYtu+7UAfT9EqO&#10;ItmOoCOPUoweLlSxzuceLuoRnbPgQud0eriow4UuXZK1Hkj7bh0gBQYDKDDiULbUhItmrYes+3gU&#10;LV6+1qNmBaXRq5c2NSxgO6F4YtlHzyE64RA6NdaDQh0UdAFYze/QHhogw5lZRMi0t2QRwdF5uSRi&#10;PcOCbDcoi24UHRflkQ7UiVRFZVDL53knaMn/LotYeQMArw+7K69ZL3Q6p9g7VjVzca5jpRBQGNhu&#10;06/gnNx3WLRv93ywkfESWJ9aycLZYCNKFH48KlHAAbJt8HZlyZ8H4RJVnqNkUqALAh+6ipA4ATkR&#10;IckLTkVNsK5SUKXBLbWrWjcacY8X4SZfWJjQQ0rxzcdqXg1SdEmfLPFE2vUr0QRATmDck85WVCUZ&#10;Qr0fTJvo+KcNtUinAhop1Gw+FvDs9flwxurBI0kPlxTrZXtSOqYPppwZTHk1fdZFjUqftdd2jj7X&#10;0qCuX4UgD9a6ps62c6psolfnFzkh0KuzPkr3kqmUV1PnByouUZcll/VSiNppyAMI9CWXzTOXjdhm&#10;f0pHpURlsKTt7N4zSiG0Jij9/O8f7IOAgTwGLtO25Zl1cdC8fi/DCoeT9Rf/AgAA//8DAFBLAwQU&#10;AAYACAAAACEAMrTGktwAAAAGAQAADwAAAGRycy9kb3ducmV2LnhtbEyPzU7DMBCE70i8g7VI3KhN&#10;W/ET4lQICcQlqBQEHN14G0eN1yF2W/P2LFzgstJoRrPflIvse7HHMXaBNJxPFAikJtiOWg2vL/dn&#10;VyBiMmRNHwg1fGGERXV8VJrChgM9436VWsElFAujwaU0FFLGxqE3cRIGJPY2YfQmsRxbaUdz4HLf&#10;y6lSF9KbjviDMwPeOWy2q53XsJ3N3vLHw7vrlk+buk6fFh9zrfXpSb69AZEwp78w/OAzOlTMtA47&#10;slH0GnhI+r3sXV9OWa45NJ8rBbIq5X/86hsAAP//AwBQSwECLQAUAAYACAAAACEAtoM4kv4AAADh&#10;AQAAEwAAAAAAAAAAAAAAAAAAAAAAW0NvbnRlbnRfVHlwZXNdLnhtbFBLAQItABQABgAIAAAAIQA4&#10;/SH/1gAAAJQBAAALAAAAAAAAAAAAAAAAAC8BAABfcmVscy8ucmVsc1BLAQItABQABgAIAAAAIQCc&#10;TpEC3wcAAKE/AAAOAAAAAAAAAAAAAAAAAC4CAABkcnMvZTJvRG9jLnhtbFBLAQItABQABgAIAAAA&#10;IQAytMaS3AAAAAYBAAAPAAAAAAAAAAAAAAAAADkKAABkcnMvZG93bnJldi54bWxQSwUGAAAAAAQA&#10;BADzAAAAQgsAAAAA&#10;">
                <v:shape id="_x0000_s1138" type="#_x0000_t75" style="position:absolute;width:61722;height:91440;visibility:visible;mso-wrap-style:square">
                  <v:fill o:detectmouseclick="t"/>
                  <v:path o:connecttype="none"/>
                </v:shape>
                <v:shape id="AutoShape 4" o:spid="_x0000_s1139" type="#_x0000_t4" style="position:absolute;left:17145;top:22860;width:23977;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jbsEA&#10;AADaAAAADwAAAGRycy9kb3ducmV2LnhtbERPS2vCQBC+C/0PywjezEYP0qZZRVp8FNJDTcl5mh2T&#10;0OxsyK4x/vuuUPA0fHzPSTejacVAvWssK1hEMQji0uqGKwXf+W7+DMJ5ZI2tZVJwIweb9dMkxUTb&#10;K3/RcPKVCCHsElRQe98lUrqyJoMush1x4M62N+gD7Cupe7yGcNPKZRyvpMGGQ0ONHb3VVP6eLkbB&#10;R3HIfjJZ7gscsirn95elNZ9Kzabj9hWEp9E/xP/uow7z4f7K/cr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I27BAAAA2gAAAA8AAAAAAAAAAAAAAAAAmAIAAGRycy9kb3du&#10;cmV2LnhtbFBLBQYAAAAABAAEAPUAAACGAwAAAAA=&#10;" fillcolor="#eaeaea">
                  <v:textbox>
                    <w:txbxContent>
                      <w:p w:rsidR="005C2A29" w:rsidRDefault="005C2A29" w:rsidP="005C2A29">
                        <w:pPr>
                          <w:jc w:val="center"/>
                          <w:rPr>
                            <w:sz w:val="18"/>
                          </w:rPr>
                        </w:pPr>
                        <w:r>
                          <w:rPr>
                            <w:sz w:val="18"/>
                          </w:rPr>
                          <w:t>материалы доработаны по замечаниям и предложениям экспертной комиссии</w:t>
                        </w:r>
                      </w:p>
                    </w:txbxContent>
                  </v:textbox>
                </v:shape>
                <v:oval id="Oval 5" o:spid="_x0000_s1140" style="position:absolute;left:26289;top:43434;width:4565;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IT74A&#10;AADaAAAADwAAAGRycy9kb3ducmV2LnhtbESPzQrCMBCE74LvEFbwZlM9SKlGUUHx6g96XZq1LTab&#10;2kRb394IgsdhZr5h5svOVOJFjSstKxhHMQjizOqScwXn03aUgHAeWWNlmRS8ycFy0e/NMdW25QO9&#10;jj4XAcIuRQWF93UqpcsKMugiWxMH72Ybgz7IJpe6wTbATSUncTyVBksOCwXWtCkoux+fRkFyfyaX&#10;x/6wG6/abn3Narku3zelhoNuNQPhqfP/8K+91wom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LSE++AAAA2gAAAA8AAAAAAAAAAAAAAAAAmAIAAGRycy9kb3ducmV2&#10;LnhtbFBLBQYAAAAABAAEAPUAAACDAwAAAAA=&#10;" fillcolor="#fc9">
                  <v:textbox>
                    <w:txbxContent>
                      <w:p w:rsidR="005C2A29" w:rsidRDefault="005C2A29" w:rsidP="005C2A29">
                        <w:pPr>
                          <w:jc w:val="center"/>
                          <w:rPr>
                            <w:sz w:val="36"/>
                          </w:rPr>
                        </w:pPr>
                        <w:r>
                          <w:rPr>
                            <w:sz w:val="36"/>
                          </w:rPr>
                          <w:t>1</w:t>
                        </w:r>
                      </w:p>
                    </w:txbxContent>
                  </v:textbox>
                </v:oval>
                <v:rect id="Rectangle 6" o:spid="_x0000_s1141" style="position:absolute;left:29724;top:13716;width:4165;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CsIA&#10;AADaAAAADwAAAGRycy9kb3ducmV2LnhtbESPX2vCQBDE3wv9DscWfKuXWpASPUWksSJ9qP/el9ya&#10;RHN7IbfG+O17hYKPw8z8hpnOe1erjtpQeTbwNkxAEefeVlwYOOyz1w9QQZAt1p7JwJ0CzGfPT1NM&#10;rb/xlrqdFCpCOKRooBRpUq1DXpLDMPQNcfROvnUoUbaFti3eItzVepQkY+2w4rhQYkPLkvLL7uoM&#10;rIKMz5vjd379/FnhKOOvTjI2ZvDSLyaghHp5hP/ba2vgHf6uxBu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EKwgAAANoAAAAPAAAAAAAAAAAAAAAAAJgCAABkcnMvZG93&#10;bnJldi54bWxQSwUGAAAAAAQABAD1AAAAhwMAAAAA&#10;" filled="f" fillcolor="#eaeaea" stroked="f">
                  <v:textbox>
                    <w:txbxContent>
                      <w:p w:rsidR="005C2A29" w:rsidRDefault="005C2A29" w:rsidP="005C2A29">
                        <w:r>
                          <w:rPr>
                            <w:sz w:val="20"/>
                          </w:rPr>
                          <w:t>нет</w:t>
                        </w:r>
                      </w:p>
                    </w:txbxContent>
                  </v:textbox>
                </v:rect>
                <v:shape id="AutoShape 7" o:spid="_x0000_s1142" type="#_x0000_t4" style="position:absolute;left:19431;top:10287;width:19431;height:6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A9sIA&#10;AADaAAAADwAAAGRycy9kb3ducmV2LnhtbESPT4vCMBTE7wt+h/CEva2pIqLVKKLorlAP/sHzs3m2&#10;xealNNlav70RFvY4zMxvmNmiNaVoqHaFZQX9XgSCOLW64EzB+bT5GoNwHlljaZkUPMnBYt75mGGs&#10;7YMP1Bx9JgKEXYwKcu+rWEqX5mTQ9WxFHLybrQ36IOtM6hofAW5KOYiikTRYcFjIsaJVTun9+GsU&#10;7C7fyTWR6faCTZKdeD0ZWLNX6rPbLqcgPLX+P/zX/tEKhvC+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oD2wgAAANoAAAAPAAAAAAAAAAAAAAAAAJgCAABkcnMvZG93&#10;bnJldi54bWxQSwUGAAAAAAQABAD1AAAAhwMAAAAA&#10;" fillcolor="#eaeaea">
                  <v:textbox>
                    <w:txbxContent>
                      <w:p w:rsidR="005C2A29" w:rsidRPr="00EF5629" w:rsidRDefault="005C2A29" w:rsidP="005C2A29">
                        <w:pPr>
                          <w:jc w:val="center"/>
                          <w:rPr>
                            <w:sz w:val="20"/>
                          </w:rPr>
                        </w:pPr>
                        <w:r w:rsidRPr="00EF5629">
                          <w:rPr>
                            <w:sz w:val="20"/>
                          </w:rPr>
                          <w:t>заключение положительное</w:t>
                        </w:r>
                      </w:p>
                    </w:txbxContent>
                  </v:textbox>
                </v:shape>
                <v:shape id="AutoShape 8" o:spid="_x0000_s1143" type="#_x0000_t33" style="position:absolute;left:9715;top:31432;width:7430;height:74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HwScMAAADaAAAADwAAAGRycy9kb3ducmV2LnhtbESPQWvCQBSE74X+h+UVequbFlo0ugm2&#10;VOpFiokHj4/sMxvMvk2zG43/3hWEHoeZb4ZZ5KNtxYl63zhW8DpJQBBXTjdcK9iVq5cpCB+QNbaO&#10;ScGFPOTZ48MCU+3OvKVTEWoRS9inqMCE0KVS+sqQRT9xHXH0Dq63GKLsa6l7PMdy28q3JPmQFhuO&#10;CwY7+jJUHYvBKng3f9Vstb7w7/SzK4fye9jsfwalnp/G5RxEoDH8h+/0WkcOblfiDZ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h8EnDAAAA2gAAAA8AAAAAAAAAAAAA&#10;AAAAoQIAAGRycy9kb3ducmV2LnhtbFBLBQYAAAAABAAEAPkAAACRAwAAAAA=&#10;">
                  <v:stroke endarrow="block"/>
                </v:shape>
                <v:rect id="Rectangle 9" o:spid="_x0000_s1144" style="position:absolute;left:13722;top:28575;width:41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yksIA&#10;AADaAAAADwAAAGRycy9kb3ducmV2LnhtbESPQWvCQBSE74X+h+UJ3upGD0Giq0hprEgPbWzvj+wz&#10;SZt9G7LPGP99Vyj0OMzMN8x6O7pWDdSHxrOB+SwBRVx623Bl4POUPy1BBUG22HomAzcKsN08Pqwx&#10;s/7KHzQUUqkI4ZChgVqky7QOZU0Ow8x3xNE7+96hRNlX2vZ4jXDX6kWSpNphw3Ghxo6eayp/iosz&#10;sA+Sfh+/3srLy/seFzm/DpKzMdPJuFuBEhrlP/zXPlgDKd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rKSwgAAANoAAAAPAAAAAAAAAAAAAAAAAJgCAABkcnMvZG93&#10;bnJldi54bWxQSwUGAAAAAAQABAD1AAAAhwMAAAAA&#10;" filled="f" fillcolor="#eaeaea" stroked="f">
                  <v:textbox>
                    <w:txbxContent>
                      <w:p w:rsidR="005C2A29" w:rsidRDefault="005C2A29" w:rsidP="005C2A29">
                        <w:r>
                          <w:rPr>
                            <w:sz w:val="20"/>
                          </w:rPr>
                          <w:t>нет</w:t>
                        </w:r>
                      </w:p>
                    </w:txbxContent>
                  </v:textbox>
                </v:rect>
                <v:rect id="Rectangle 10" o:spid="_x0000_s1145" style="position:absolute;left:17145;top:11423;width:3416;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XCcIA&#10;AADaAAAADwAAAGRycy9kb3ducmV2LnhtbESPQWvCQBSE7wX/w/KE3upGD7akrlLEWCkeqtb7I/tM&#10;UrNvQ/YZ4793CwWPw8x8w8wWvatVR22oPBsYjxJQxLm3FRcGfg7ZyxuoIMgWa89k4EYBFvPB0wxT&#10;66+8o24vhYoQDikaKEWaVOuQl+QwjHxDHL2Tbx1KlG2hbYvXCHe1niTJVDusOC6U2NCypPy8vzgD&#10;6yDT36/jNr+svtc4yfizk4yNeR72H++ghHp5hP/bG2vgFf6uxBu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hcJwgAAANoAAAAPAAAAAAAAAAAAAAAAAJgCAABkcnMvZG93&#10;bnJldi54bWxQSwUGAAAAAAQABAD1AAAAhwMAAAAA&#10;" filled="f" fillcolor="#eaeaea" stroked="f">
                  <v:textbox>
                    <w:txbxContent>
                      <w:p w:rsidR="005C2A29" w:rsidRDefault="005C2A29" w:rsidP="005C2A29">
                        <w:pPr>
                          <w:rPr>
                            <w:sz w:val="20"/>
                          </w:rPr>
                        </w:pPr>
                        <w:r>
                          <w:rPr>
                            <w:sz w:val="20"/>
                          </w:rPr>
                          <w:t>да</w:t>
                        </w:r>
                      </w:p>
                    </w:txbxContent>
                  </v:textbox>
                </v:rect>
                <v:rect id="Rectangle 11" o:spid="_x0000_s1146" style="position:absolute;left:29718;top:40005;width:3454;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De78A&#10;AADaAAAADwAAAGRycy9kb3ducmV2LnhtbERPTWvCQBC9F/wPywje6kYPIqmbUMSoiIdW2/uQnSap&#10;2dmQHWP677uHQo+P973JR9eqgfrQeDawmCegiEtvG64MfFyL5zWoIMgWW89k4IcC5NnkaYOp9Q9+&#10;p+EilYohHFI0UIt0qdahrMlhmPuOOHJfvncoEfaVtj0+Yrhr9TJJVtphw7Ghxo62NZW3y90Z2AdZ&#10;fZ8+z+V997bHZcGHQQo2ZjYdX19ACY3yL/5zH62BuDVeiTdAZ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YN7vwAAANoAAAAPAAAAAAAAAAAAAAAAAJgCAABkcnMvZG93bnJl&#10;di54bWxQSwUGAAAAAAQABAD1AAAAhAMAAAAA&#10;" filled="f" fillcolor="#eaeaea" stroked="f">
                  <v:textbox>
                    <w:txbxContent>
                      <w:p w:rsidR="005C2A29" w:rsidRDefault="005C2A29" w:rsidP="005C2A29">
                        <w:pPr>
                          <w:rPr>
                            <w:sz w:val="20"/>
                          </w:rPr>
                        </w:pPr>
                        <w:r>
                          <w:rPr>
                            <w:sz w:val="20"/>
                          </w:rPr>
                          <w:t>да</w:t>
                        </w:r>
                      </w:p>
                    </w:txbxContent>
                  </v:textbox>
                </v:rect>
                <v:shapetype id="_x0000_t116" coordsize="21600,21600" o:spt="116" path="m3475,qx,10800,3475,21600l18125,21600qx21600,10800,18125,xe">
                  <v:stroke joinstyle="miter"/>
                  <v:path gradientshapeok="t" o:connecttype="rect" textboxrect="1018,3163,20582,18437"/>
                </v:shapetype>
                <v:shape id="AutoShape 12" o:spid="_x0000_s1147" type="#_x0000_t116" style="position:absolute;left:8001;top:19424;width:11436;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MvT8EA&#10;AADaAAAADwAAAGRycy9kb3ducmV2LnhtbESPQWvCQBSE70L/w/IKveluciiauootBLz00ETvj+xr&#10;Esy+DdmNif76bkHwOMzMN8x2P9tOXGnwrWMNyUqBIK6cabnWcCrz5RqED8gGO8ek4UYe9ruXxRYz&#10;4yb+oWsRahEh7DPU0ITQZ1L6qiGLfuV64uj9usFiiHKopRlwinDbyVSpd2mx5bjQYE9fDVWXYrQa&#10;eJzMp1ffd7U52jBymuflOdH67XU+fIAINIdn+NE+Gg0b+L8Sb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zL0/BAAAA2gAAAA8AAAAAAAAAAAAAAAAAmAIAAGRycy9kb3du&#10;cmV2LnhtbFBLBQYAAAAABAAEAPUAAACGAwAAAAA=&#10;" fillcolor="#eaeaea">
                  <v:textbox>
                    <w:txbxContent>
                      <w:p w:rsidR="005C2A29" w:rsidRPr="00EF5629" w:rsidRDefault="005C2A29" w:rsidP="005C2A29">
                        <w:pPr>
                          <w:jc w:val="center"/>
                          <w:rPr>
                            <w:sz w:val="20"/>
                          </w:rPr>
                        </w:pPr>
                        <w:r w:rsidRPr="00EF5629">
                          <w:rPr>
                            <w:sz w:val="20"/>
                          </w:rPr>
                          <w:t>реализация объекта</w:t>
                        </w:r>
                      </w:p>
                    </w:txbxContent>
                  </v:textbox>
                </v:shape>
                <v:shape id="AutoShape 13" o:spid="_x0000_s1148" type="#_x0000_t116" style="position:absolute;top:38862;width:1943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FcIA&#10;AADbAAAADwAAAGRycy9kb3ducmV2LnhtbESPQW/CMAyF75P4D5GRdhtJOUxbIVSAVInLDoNxtxrT&#10;VjRO1aS026+fD5N2s/We3/u8LWbfqQcNsQ1sIVsZUMRVcC3XFr4u5csbqJiQHXaBycI3RSh2i6ct&#10;5i5M/EmPc6qVhHDM0UKTUp9rHauGPMZV6IlFu4XBY5J1qLUbcJJw3+m1Ma/aY8vS0GBPx4aq+3n0&#10;Fnic3CGajx/zfvJp5HVZXq6Ztc/Leb8BlWhO/+a/65MTfKGXX2Q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AVwgAAANsAAAAPAAAAAAAAAAAAAAAAAJgCAABkcnMvZG93&#10;bnJldi54bWxQSwUGAAAAAAQABAD1AAAAhwMAAAAA&#10;" fillcolor="#eaeaea">
                  <v:textbox>
                    <w:txbxContent>
                      <w:p w:rsidR="005C2A29" w:rsidRDefault="005C2A29" w:rsidP="005C2A29">
                        <w:pPr>
                          <w:jc w:val="center"/>
                          <w:rPr>
                            <w:sz w:val="20"/>
                          </w:rPr>
                        </w:pPr>
                        <w:r>
                          <w:rPr>
                            <w:sz w:val="20"/>
                          </w:rPr>
                          <w:t>запрет реализации объекта государственной экологической экспертизы</w:t>
                        </w:r>
                      </w:p>
                      <w:p w:rsidR="005C2A29" w:rsidRDefault="005C2A29" w:rsidP="005C2A29"/>
                    </w:txbxContent>
                  </v:textbox>
                </v:shape>
                <v:oval id="Oval 14" o:spid="_x0000_s1149" style="position:absolute;left:27432;top:2286;width:456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BvrwA&#10;AADbAAAADwAAAGRycy9kb3ducmV2LnhtbERPSwrCMBDdC94hjOBO07qQUo2iguLWD7odmrEtNpPa&#10;RFtvbwTB3Tzed+bLzlTiRY0rLSuIxxEI4szqknMF59N2lIBwHlljZZkUvMnBctHvzTHVtuUDvY4+&#10;FyGEXYoKCu/rVEqXFWTQjW1NHLibbQz6AJtc6gbbEG4qOYmiqTRYcmgosKZNQdn9+DQKkvszuTz2&#10;h128arv1NavlunzflBoOutUMhKfO/8U/916H+T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JMG+vAAAANsAAAAPAAAAAAAAAAAAAAAAAJgCAABkcnMvZG93bnJldi54&#10;bWxQSwUGAAAAAAQABAD1AAAAgQMAAAAA&#10;" fillcolor="#fc9">
                  <v:textbox>
                    <w:txbxContent>
                      <w:p w:rsidR="005C2A29" w:rsidRDefault="005C2A29" w:rsidP="005C2A29">
                        <w:pPr>
                          <w:jc w:val="center"/>
                          <w:rPr>
                            <w:sz w:val="36"/>
                          </w:rPr>
                        </w:pPr>
                        <w:r>
                          <w:rPr>
                            <w:sz w:val="36"/>
                          </w:rPr>
                          <w:t>4</w:t>
                        </w:r>
                      </w:p>
                    </w:txbxContent>
                  </v:textbox>
                </v:oval>
                <v:shape id="AutoShape 15" o:spid="_x0000_s1150" type="#_x0000_t33" style="position:absolute;left:13722;top:13696;width:5709;height:572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FnsMAAADbAAAADwAAAGRycy9kb3ducmV2LnhtbERPTWvCQBC9F/oflin0VjcNtGh0lVoq&#10;9SLFxIPHITtmg9nZmN3E+O/dQqG3ebzPWaxG24iBOl87VvA6SUAQl07XXCk4FJuXKQgfkDU2jknB&#10;jTyslo8PC8y0u/KehjxUIoawz1CBCaHNpPSlIYt+4lriyJ1cZzFE2FVSd3iN4baRaZK8S4s1xwaD&#10;LX0aKs95bxW8mUs522xv/DNdt0VffPW743ev1PPT+DEHEWgM/+I/91bH+Sn8/h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RZ7DAAAA2wAAAA8AAAAAAAAAAAAA&#10;AAAAoQIAAGRycy9kb3ducmV2LnhtbFBLBQYAAAAABAAEAPkAAACRAwAAAAA=&#10;">
                  <v:stroke endarrow="block"/>
                </v:shape>
                <v:shape id="AutoShape 16" o:spid="_x0000_s1151" type="#_x0000_t32" style="position:absolute;left:29133;top:17100;width:13;height:5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line id="Line 17" o:spid="_x0000_s1152" style="position:absolute;visibility:visible;mso-wrap-style:square" from="28575,40005" to="28581,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153" style="position:absolute;visibility:visible;mso-wrap-style:square" from="29718,6858" to="2972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154" style="position:absolute;left:29718;top:17145;width:415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6d8AA&#10;AADbAAAADwAAAGRycy9kb3ducmV2LnhtbERPS2vCQBC+F/wPywi91Y0eQomuImK0lB5aH/chOybR&#10;7GzIjjH9991Cobf5+J6zWA2uUT11ofZsYDpJQBEX3tZcGjgd85dXUEGQLTaeycA3BVgtR08LzKx/&#10;8Bf1BylVDOGQoYFKpM20DkVFDsPEt8SRu/jOoUTYldp2+IjhrtGzJEm1w5pjQ4UtbSoqboe7M7AL&#10;kl7fzx/Fffu5w1nO+15yNuZ5PKznoIQG+Rf/ud9snJ/C7y/x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M6d8AAAADbAAAADwAAAAAAAAAAAAAAAACYAgAAZHJzL2Rvd25y&#10;ZXYueG1sUEsFBgAAAAAEAAQA9QAAAIUDAAAAAA==&#10;" filled="f" fillcolor="#eaeaea" stroked="f">
                  <v:textbox>
                    <w:txbxContent>
                      <w:p w:rsidR="005C2A29" w:rsidRDefault="005C2A29" w:rsidP="005C2A29">
                        <w:r>
                          <w:rPr>
                            <w:sz w:val="20"/>
                          </w:rPr>
                          <w:t>нет</w:t>
                        </w:r>
                      </w:p>
                    </w:txbxContent>
                  </v:textbox>
                </v:rect>
                <w10:anchorlock/>
              </v:group>
            </w:pict>
          </mc:Fallback>
        </mc:AlternateContent>
      </w: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4</w:t>
      </w: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16"/>
          <w:szCs w:val="16"/>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16"/>
          <w:szCs w:val="16"/>
          <w:lang w:eastAsia="ru-RU"/>
        </w:rPr>
      </w:pPr>
    </w:p>
    <w:tbl>
      <w:tblPr>
        <w:tblW w:w="0" w:type="auto"/>
        <w:tblLayout w:type="fixed"/>
        <w:tblLook w:val="0000" w:firstRow="0" w:lastRow="0" w:firstColumn="0" w:lastColumn="0" w:noHBand="0" w:noVBand="0"/>
      </w:tblPr>
      <w:tblGrid>
        <w:gridCol w:w="4796"/>
        <w:gridCol w:w="5301"/>
      </w:tblGrid>
      <w:tr w:rsidR="005C2A29" w:rsidRPr="005C2A29" w:rsidTr="00D836D3">
        <w:tblPrEx>
          <w:tblCellMar>
            <w:top w:w="0" w:type="dxa"/>
            <w:bottom w:w="0" w:type="dxa"/>
          </w:tblCellMar>
        </w:tblPrEx>
        <w:tc>
          <w:tcPr>
            <w:tcW w:w="4796" w:type="dxa"/>
            <w:tcBorders>
              <w:top w:val="nil"/>
              <w:left w:val="nil"/>
              <w:bottom w:val="nil"/>
              <w:right w:val="nil"/>
            </w:tcBorders>
          </w:tcPr>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от     ____________№ _________</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на №____________ от__________</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b/>
                <w:bCs/>
                <w:sz w:val="26"/>
                <w:szCs w:val="26"/>
                <w:lang w:eastAsia="ru-RU"/>
              </w:rPr>
            </w:pPr>
          </w:p>
        </w:tc>
        <w:tc>
          <w:tcPr>
            <w:tcW w:w="5301" w:type="dxa"/>
            <w:tcBorders>
              <w:top w:val="nil"/>
              <w:left w:val="nil"/>
              <w:bottom w:val="nil"/>
              <w:right w:val="nil"/>
            </w:tcBorders>
          </w:tcPr>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Название Заказчика</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Почтовый адрес Заказчика</w:t>
            </w:r>
          </w:p>
        </w:tc>
      </w:tr>
      <w:tr w:rsidR="005C2A29" w:rsidRPr="005C2A29" w:rsidTr="00D836D3">
        <w:tblPrEx>
          <w:tblCellMar>
            <w:top w:w="0" w:type="dxa"/>
            <w:bottom w:w="0" w:type="dxa"/>
          </w:tblCellMar>
        </w:tblPrEx>
        <w:tc>
          <w:tcPr>
            <w:tcW w:w="4796" w:type="dxa"/>
            <w:tcBorders>
              <w:top w:val="nil"/>
              <w:left w:val="nil"/>
              <w:bottom w:val="nil"/>
              <w:right w:val="nil"/>
            </w:tcBorders>
          </w:tcPr>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0"/>
                <w:szCs w:val="20"/>
                <w:lang w:eastAsia="ru-RU"/>
              </w:rPr>
              <w:t>Письмо-уведомление о комплектности документов и материалов, а так же о необходимости оплаты работ по организации и проведению государственной экологической экспертизы объекта регионального уровня в Республике Карелия</w:t>
            </w:r>
          </w:p>
        </w:tc>
        <w:tc>
          <w:tcPr>
            <w:tcW w:w="5301" w:type="dxa"/>
            <w:tcBorders>
              <w:top w:val="nil"/>
              <w:left w:val="nil"/>
              <w:bottom w:val="nil"/>
              <w:right w:val="nil"/>
            </w:tcBorders>
          </w:tcPr>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5C2A29" w:rsidRPr="005C2A29" w:rsidRDefault="005C2A29" w:rsidP="005C2A29">
      <w:pPr>
        <w:widowControl w:val="0"/>
        <w:suppressAutoHyphens/>
        <w:autoSpaceDE w:val="0"/>
        <w:autoSpaceDN w:val="0"/>
        <w:adjustRightInd w:val="0"/>
        <w:spacing w:after="0" w:line="28" w:lineRule="atLeast"/>
        <w:jc w:val="both"/>
        <w:rPr>
          <w:rFonts w:ascii="Times New Roman CYR" w:eastAsia="Times New Roman" w:hAnsi="Times New Roman CYR" w:cs="Times New Roman CYR"/>
          <w:sz w:val="16"/>
          <w:szCs w:val="16"/>
          <w:lang w:eastAsia="ru-RU"/>
        </w:rPr>
      </w:pPr>
    </w:p>
    <w:p w:rsidR="005C2A29" w:rsidRPr="005C2A29" w:rsidRDefault="005C2A29" w:rsidP="005C2A29">
      <w:pPr>
        <w:widowControl w:val="0"/>
        <w:suppressAutoHyphens/>
        <w:autoSpaceDE w:val="0"/>
        <w:autoSpaceDN w:val="0"/>
        <w:adjustRightInd w:val="0"/>
        <w:spacing w:after="0" w:line="28" w:lineRule="atLeast"/>
        <w:ind w:firstLine="708"/>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Министерство по природопользованию и экологии Республики Карелия рассмотрело представленные на государственную экологическую экспертизу документы и материалы по объекту ____________________________________________________________________</w:t>
      </w:r>
    </w:p>
    <w:p w:rsidR="005C2A29" w:rsidRPr="005C2A29" w:rsidRDefault="005C2A29" w:rsidP="005C2A29">
      <w:pPr>
        <w:widowControl w:val="0"/>
        <w:suppressAutoHyphens/>
        <w:autoSpaceDE w:val="0"/>
        <w:autoSpaceDN w:val="0"/>
        <w:adjustRightInd w:val="0"/>
        <w:spacing w:after="0" w:line="28" w:lineRule="atLeast"/>
        <w:ind w:left="1276"/>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widowControl w:val="0"/>
        <w:suppressAutoHyphens/>
        <w:autoSpaceDE w:val="0"/>
        <w:autoSpaceDN w:val="0"/>
        <w:adjustRightInd w:val="0"/>
        <w:spacing w:after="0" w:line="28" w:lineRule="atLeast"/>
        <w:jc w:val="center"/>
        <w:rPr>
          <w:rFonts w:ascii="Times New Roman CYR" w:eastAsia="Times New Roman" w:hAnsi="Times New Roman CYR" w:cs="Times New Roman CYR"/>
          <w:sz w:val="10"/>
          <w:szCs w:val="10"/>
          <w:lang w:eastAsia="ru-RU"/>
        </w:rPr>
      </w:pPr>
    </w:p>
    <w:p w:rsidR="005C2A29" w:rsidRPr="005C2A29" w:rsidRDefault="005C2A29" w:rsidP="005C2A29">
      <w:pPr>
        <w:widowControl w:val="0"/>
        <w:suppressAutoHyphens/>
        <w:autoSpaceDE w:val="0"/>
        <w:autoSpaceDN w:val="0"/>
        <w:adjustRightInd w:val="0"/>
        <w:spacing w:after="0" w:line="28" w:lineRule="atLeast"/>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и сообщает о соответствии представленных документов и материалов установленным требованиям.</w:t>
      </w:r>
    </w:p>
    <w:p w:rsidR="005C2A29" w:rsidRPr="005C2A29" w:rsidRDefault="005C2A29" w:rsidP="005C2A29">
      <w:pPr>
        <w:widowControl w:val="0"/>
        <w:suppressAutoHyphens/>
        <w:autoSpaceDE w:val="0"/>
        <w:autoSpaceDN w:val="0"/>
        <w:adjustRightInd w:val="0"/>
        <w:spacing w:after="0" w:line="28" w:lineRule="atLeast"/>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На основании изложенного и в соответствии с пунктом 9 Положения о порядке проведения государственной экологической экспертизы, утвержденного постановлением Правительства Российской Федерации от 11.06.1996 № 698, сообщаем о необходимости оплаты проведения государственной экологической экспертизы в соответствии с </w:t>
      </w:r>
      <w:proofErr w:type="gramStart"/>
      <w:r w:rsidRPr="005C2A29">
        <w:rPr>
          <w:rFonts w:ascii="Times New Roman CYR" w:eastAsia="Times New Roman" w:hAnsi="Times New Roman CYR" w:cs="Times New Roman CYR"/>
          <w:sz w:val="26"/>
          <w:szCs w:val="26"/>
          <w:lang w:eastAsia="ru-RU"/>
        </w:rPr>
        <w:t>прилагаемыми</w:t>
      </w:r>
      <w:proofErr w:type="gramEnd"/>
      <w:r w:rsidRPr="005C2A29">
        <w:rPr>
          <w:rFonts w:ascii="Times New Roman CYR" w:eastAsia="Times New Roman" w:hAnsi="Times New Roman CYR" w:cs="Times New Roman CYR"/>
          <w:sz w:val="26"/>
          <w:szCs w:val="26"/>
          <w:lang w:eastAsia="ru-RU"/>
        </w:rPr>
        <w:t xml:space="preserve"> сметой и счетом на ее оплату.</w:t>
      </w:r>
    </w:p>
    <w:p w:rsidR="005C2A29" w:rsidRPr="005C2A29" w:rsidRDefault="005C2A29" w:rsidP="005C2A29">
      <w:pPr>
        <w:widowControl w:val="0"/>
        <w:suppressAutoHyphens/>
        <w:autoSpaceDE w:val="0"/>
        <w:autoSpaceDN w:val="0"/>
        <w:adjustRightInd w:val="0"/>
        <w:spacing w:after="0" w:line="28" w:lineRule="atLeast"/>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Начало срока проведения государственной экологической экспертизы будет установлено в течение 30 дней после оплаты проведения государственной экологической экспертизы.</w:t>
      </w:r>
    </w:p>
    <w:p w:rsidR="005C2A29" w:rsidRPr="005C2A29" w:rsidRDefault="005C2A29" w:rsidP="005C2A29">
      <w:pPr>
        <w:widowControl w:val="0"/>
        <w:suppressAutoHyphens/>
        <w:autoSpaceDE w:val="0"/>
        <w:autoSpaceDN w:val="0"/>
        <w:adjustRightInd w:val="0"/>
        <w:spacing w:after="0" w:line="28" w:lineRule="atLeast"/>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При отсутствии документа, подтверждающего оплату проведения государственной экологической экспертизы в течение 30 дней со дня получения настоящего уведомления, государственная экологическая экспертиза не проводится, а документы и материалы возвращаются заказчику.</w:t>
      </w:r>
    </w:p>
    <w:p w:rsidR="005C2A29" w:rsidRPr="005C2A29" w:rsidRDefault="005C2A29" w:rsidP="005C2A29">
      <w:pPr>
        <w:widowControl w:val="0"/>
        <w:suppressAutoHyphens/>
        <w:autoSpaceDE w:val="0"/>
        <w:autoSpaceDN w:val="0"/>
        <w:adjustRightInd w:val="0"/>
        <w:spacing w:after="0" w:line="28" w:lineRule="atLeast"/>
        <w:jc w:val="both"/>
        <w:rPr>
          <w:rFonts w:ascii="Times New Roman CYR" w:eastAsia="Times New Roman" w:hAnsi="Times New Roman CYR" w:cs="Times New Roman CYR"/>
          <w:sz w:val="10"/>
          <w:szCs w:val="10"/>
          <w:lang w:eastAsia="ru-RU"/>
        </w:rPr>
      </w:pPr>
    </w:p>
    <w:p w:rsidR="005C2A29" w:rsidRPr="005C2A29" w:rsidRDefault="005C2A29" w:rsidP="005C2A29">
      <w:pPr>
        <w:widowControl w:val="0"/>
        <w:suppressAutoHyphens/>
        <w:autoSpaceDE w:val="0"/>
        <w:autoSpaceDN w:val="0"/>
        <w:adjustRightInd w:val="0"/>
        <w:spacing w:after="0" w:line="28" w:lineRule="atLeast"/>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Приложение: </w:t>
      </w:r>
    </w:p>
    <w:p w:rsidR="005C2A29" w:rsidRPr="005C2A29" w:rsidRDefault="005C2A29" w:rsidP="005C2A29">
      <w:pPr>
        <w:widowControl w:val="0"/>
        <w:suppressAutoHyphens/>
        <w:autoSpaceDE w:val="0"/>
        <w:autoSpaceDN w:val="0"/>
        <w:adjustRightInd w:val="0"/>
        <w:spacing w:after="0" w:line="28" w:lineRule="atLeast"/>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 Смета расходов на проведение государственной экологической экспертизы </w:t>
      </w:r>
    </w:p>
    <w:p w:rsidR="005C2A29" w:rsidRPr="005C2A29" w:rsidRDefault="005C2A29" w:rsidP="005C2A29">
      <w:pPr>
        <w:widowControl w:val="0"/>
        <w:suppressAutoHyphens/>
        <w:autoSpaceDE w:val="0"/>
        <w:autoSpaceDN w:val="0"/>
        <w:adjustRightInd w:val="0"/>
        <w:spacing w:after="0" w:line="28" w:lineRule="atLeast"/>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Счет за проведение государственной экологической экспертизы.</w:t>
      </w:r>
    </w:p>
    <w:p w:rsidR="005C2A29" w:rsidRPr="005C2A29" w:rsidRDefault="005C2A29" w:rsidP="005C2A29">
      <w:pPr>
        <w:widowControl w:val="0"/>
        <w:suppressAutoHyphens/>
        <w:autoSpaceDE w:val="0"/>
        <w:autoSpaceDN w:val="0"/>
        <w:adjustRightInd w:val="0"/>
        <w:spacing w:after="0" w:line="28" w:lineRule="atLeast"/>
        <w:jc w:val="both"/>
        <w:rPr>
          <w:rFonts w:ascii="Times New Roman CYR" w:eastAsia="Times New Roman" w:hAnsi="Times New Roman CYR" w:cs="Times New Roman CYR"/>
          <w:sz w:val="24"/>
          <w:szCs w:val="24"/>
          <w:lang w:eastAsia="ru-RU"/>
        </w:rPr>
      </w:pPr>
    </w:p>
    <w:tbl>
      <w:tblPr>
        <w:tblW w:w="0" w:type="auto"/>
        <w:tblInd w:w="-108" w:type="dxa"/>
        <w:tblLayout w:type="fixed"/>
        <w:tblCellMar>
          <w:left w:w="10" w:type="dxa"/>
          <w:right w:w="10" w:type="dxa"/>
        </w:tblCellMar>
        <w:tblLook w:val="0000" w:firstRow="0" w:lastRow="0" w:firstColumn="0" w:lastColumn="0" w:noHBand="0" w:noVBand="0"/>
      </w:tblPr>
      <w:tblGrid>
        <w:gridCol w:w="4638"/>
        <w:gridCol w:w="363"/>
        <w:gridCol w:w="2210"/>
        <w:gridCol w:w="737"/>
        <w:gridCol w:w="2366"/>
      </w:tblGrid>
      <w:tr w:rsidR="005C2A29" w:rsidRPr="005C2A29" w:rsidTr="00D836D3">
        <w:tblPrEx>
          <w:tblCellMar>
            <w:top w:w="0" w:type="dxa"/>
            <w:bottom w:w="0" w:type="dxa"/>
          </w:tblCellMar>
        </w:tblPrEx>
        <w:tc>
          <w:tcPr>
            <w:tcW w:w="4638" w:type="dxa"/>
            <w:tcBorders>
              <w:top w:val="nil"/>
              <w:left w:val="nil"/>
              <w:bottom w:val="single" w:sz="6" w:space="0" w:color="auto"/>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3" w:type="dxa"/>
            <w:tcBorders>
              <w:top w:val="nil"/>
              <w:left w:val="nil"/>
              <w:bottom w:val="nil"/>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10" w:type="dxa"/>
            <w:tcBorders>
              <w:top w:val="nil"/>
              <w:left w:val="nil"/>
              <w:bottom w:val="single" w:sz="6" w:space="0" w:color="000000"/>
              <w:right w:val="nil"/>
            </w:tcBorders>
            <w:vAlign w:val="center"/>
          </w:tcPr>
          <w:p w:rsidR="005C2A29" w:rsidRPr="005C2A29" w:rsidRDefault="005C2A29" w:rsidP="005C2A29">
            <w:pPr>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737" w:type="dxa"/>
            <w:tcBorders>
              <w:top w:val="nil"/>
              <w:left w:val="nil"/>
              <w:bottom w:val="nil"/>
              <w:right w:val="nil"/>
            </w:tcBorders>
            <w:vAlign w:val="center"/>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66" w:type="dxa"/>
            <w:tcBorders>
              <w:top w:val="nil"/>
              <w:left w:val="nil"/>
              <w:bottom w:val="single" w:sz="6" w:space="0" w:color="000000"/>
              <w:right w:val="nil"/>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4638" w:type="dxa"/>
            <w:tcBorders>
              <w:top w:val="single" w:sz="6" w:space="0" w:color="auto"/>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Должность руководителя, заместителя руководителя</w:t>
            </w:r>
          </w:p>
        </w:tc>
        <w:tc>
          <w:tcPr>
            <w:tcW w:w="363"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210"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Подпись</w:t>
            </w:r>
          </w:p>
        </w:tc>
        <w:tc>
          <w:tcPr>
            <w:tcW w:w="737"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366"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Фамилия, имя, отчество</w:t>
            </w:r>
          </w:p>
        </w:tc>
      </w:tr>
    </w:tbl>
    <w:p w:rsidR="005C2A29" w:rsidRPr="005C2A29" w:rsidRDefault="005C2A29" w:rsidP="005C2A29">
      <w:pPr>
        <w:widowControl w:val="0"/>
        <w:suppressAutoHyphens/>
        <w:autoSpaceDE w:val="0"/>
        <w:autoSpaceDN w:val="0"/>
        <w:adjustRightInd w:val="0"/>
        <w:spacing w:after="0" w:line="28" w:lineRule="atLeast"/>
        <w:jc w:val="both"/>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5</w:t>
      </w: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10"/>
          <w:szCs w:val="10"/>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Смета расходов</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на проведение государственной экологической экспертизы</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5C2A29">
        <w:rPr>
          <w:rFonts w:ascii="Times New Roman CYR" w:eastAsia="Times New Roman" w:hAnsi="Times New Roman CYR" w:cs="Times New Roman CYR"/>
          <w:b/>
          <w:bCs/>
          <w:color w:val="000000"/>
          <w:sz w:val="24"/>
          <w:szCs w:val="24"/>
          <w:lang w:eastAsia="ru-RU"/>
        </w:rPr>
        <w:t>по</w:t>
      </w:r>
      <w:r w:rsidRPr="005C2A29">
        <w:rPr>
          <w:rFonts w:ascii="Times New Roman CYR" w:eastAsia="Times New Roman" w:hAnsi="Times New Roman CYR" w:cs="Times New Roman CYR"/>
          <w:color w:val="000000"/>
          <w:sz w:val="24"/>
          <w:szCs w:val="24"/>
          <w:lang w:eastAsia="ru-RU"/>
        </w:rPr>
        <w:t>__________________________________________________________________________________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sz w:val="16"/>
          <w:szCs w:val="16"/>
          <w:lang w:eastAsia="ru-RU"/>
        </w:rPr>
      </w:pPr>
      <w:r w:rsidRPr="005C2A29">
        <w:rPr>
          <w:rFonts w:ascii="Times New Roman CYR" w:eastAsia="Times New Roman" w:hAnsi="Times New Roman CYR" w:cs="Times New Roman CYR"/>
          <w:color w:val="000000"/>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sz w:val="10"/>
          <w:szCs w:val="10"/>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5C2A29">
        <w:rPr>
          <w:rFonts w:ascii="Times New Roman CYR" w:eastAsia="Times New Roman" w:hAnsi="Times New Roman CYR" w:cs="Times New Roman CYR"/>
          <w:color w:val="000000"/>
          <w:sz w:val="24"/>
          <w:szCs w:val="24"/>
          <w:lang w:eastAsia="ru-RU"/>
        </w:rPr>
        <w:t>(к счету (счету-фактуре) №_________ от «____» __________ 20__ г.)</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10"/>
          <w:szCs w:val="10"/>
          <w:lang w:eastAsia="ru-RU"/>
        </w:rPr>
      </w:pPr>
    </w:p>
    <w:tbl>
      <w:tblPr>
        <w:tblW w:w="0" w:type="auto"/>
        <w:tblLayout w:type="fixed"/>
        <w:tblLook w:val="0000" w:firstRow="0" w:lastRow="0" w:firstColumn="0" w:lastColumn="0" w:noHBand="0" w:noVBand="0"/>
      </w:tblPr>
      <w:tblGrid>
        <w:gridCol w:w="326"/>
        <w:gridCol w:w="5542"/>
        <w:gridCol w:w="720"/>
        <w:gridCol w:w="540"/>
        <w:gridCol w:w="1346"/>
        <w:gridCol w:w="1818"/>
      </w:tblGrid>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Наименование расхода</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Ед. изм.</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Кол-во</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Цена за ед. (руб.)</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Сумма расходов, (руб.)</w:t>
            </w:r>
          </w:p>
        </w:tc>
      </w:tr>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1</w:t>
            </w: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2</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3</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4</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5</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6</w:t>
            </w:r>
          </w:p>
        </w:tc>
      </w:tr>
      <w:tr w:rsidR="005C2A29" w:rsidRPr="005C2A29" w:rsidTr="00D836D3">
        <w:tblPrEx>
          <w:tblCellMar>
            <w:top w:w="0" w:type="dxa"/>
            <w:bottom w:w="0" w:type="dxa"/>
          </w:tblCellMar>
        </w:tblPrEx>
        <w:tc>
          <w:tcPr>
            <w:tcW w:w="326" w:type="dxa"/>
            <w:vMerge w:val="restart"/>
            <w:tcBorders>
              <w:top w:val="single" w:sz="6" w:space="0" w:color="auto"/>
              <w:left w:val="single" w:sz="6" w:space="0" w:color="auto"/>
              <w:bottom w:val="single" w:sz="6" w:space="0" w:color="auto"/>
              <w:right w:val="single" w:sz="6" w:space="0" w:color="auto"/>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firstLine="272"/>
              <w:jc w:val="both"/>
              <w:rPr>
                <w:rFonts w:ascii="Times New Roman CYR" w:eastAsia="Times New Roman" w:hAnsi="Times New Roman CYR" w:cs="Times New Roman CYR"/>
                <w:lang w:eastAsia="ru-RU"/>
              </w:rPr>
            </w:pPr>
            <w:r w:rsidRPr="005C2A29">
              <w:rPr>
                <w:rFonts w:ascii="Times New Roman CYR" w:eastAsia="Times New Roman" w:hAnsi="Times New Roman CYR" w:cs="Times New Roman CYR"/>
                <w:b/>
                <w:bCs/>
                <w:lang w:eastAsia="ru-RU"/>
              </w:rPr>
              <w:t>Оплата труда внештатных экспертов - всего, в том числе:</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Чел.</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r>
      <w:tr w:rsidR="005C2A29" w:rsidRPr="005C2A29" w:rsidTr="00D836D3">
        <w:tblPrEx>
          <w:tblCellMar>
            <w:top w:w="0" w:type="dxa"/>
            <w:bottom w:w="0" w:type="dxa"/>
          </w:tblCellMar>
        </w:tblPrEx>
        <w:tc>
          <w:tcPr>
            <w:tcW w:w="326" w:type="dxa"/>
            <w:vMerge/>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Руководитель экспертной комиссии</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r>
      <w:tr w:rsidR="005C2A29" w:rsidRPr="005C2A29" w:rsidTr="00D836D3">
        <w:tblPrEx>
          <w:tblCellMar>
            <w:top w:w="0" w:type="dxa"/>
            <w:bottom w:w="0" w:type="dxa"/>
          </w:tblCellMar>
        </w:tblPrEx>
        <w:tc>
          <w:tcPr>
            <w:tcW w:w="326" w:type="dxa"/>
            <w:vMerge/>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Руководитель экспертной группы</w:t>
            </w:r>
          </w:p>
        </w:tc>
        <w:tc>
          <w:tcPr>
            <w:tcW w:w="720" w:type="dxa"/>
            <w:tcBorders>
              <w:top w:val="single" w:sz="6" w:space="0" w:color="auto"/>
              <w:left w:val="single" w:sz="6" w:space="0" w:color="auto"/>
              <w:bottom w:val="single" w:sz="6" w:space="0" w:color="auto"/>
              <w:right w:val="single" w:sz="6" w:space="0" w:color="auto"/>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r>
      <w:tr w:rsidR="005C2A29" w:rsidRPr="005C2A29" w:rsidTr="00D836D3">
        <w:tblPrEx>
          <w:tblCellMar>
            <w:top w:w="0" w:type="dxa"/>
            <w:bottom w:w="0" w:type="dxa"/>
          </w:tblCellMar>
        </w:tblPrEx>
        <w:tc>
          <w:tcPr>
            <w:tcW w:w="326" w:type="dxa"/>
            <w:vMerge/>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Эксперт по отдельным разделам </w:t>
            </w:r>
            <w:proofErr w:type="spellStart"/>
            <w:r w:rsidRPr="005C2A29">
              <w:rPr>
                <w:rFonts w:ascii="Times New Roman CYR" w:eastAsia="Times New Roman" w:hAnsi="Times New Roman CYR" w:cs="Times New Roman CYR"/>
                <w:sz w:val="24"/>
                <w:szCs w:val="24"/>
                <w:lang w:eastAsia="ru-RU"/>
              </w:rPr>
              <w:t>экспертируемых</w:t>
            </w:r>
            <w:proofErr w:type="spellEnd"/>
            <w:r w:rsidRPr="005C2A29">
              <w:rPr>
                <w:rFonts w:ascii="Times New Roman CYR" w:eastAsia="Times New Roman" w:hAnsi="Times New Roman CYR" w:cs="Times New Roman CYR"/>
                <w:sz w:val="24"/>
                <w:szCs w:val="24"/>
                <w:lang w:eastAsia="ru-RU"/>
              </w:rPr>
              <w:t xml:space="preserve"> материалов</w:t>
            </w:r>
          </w:p>
        </w:tc>
        <w:tc>
          <w:tcPr>
            <w:tcW w:w="720" w:type="dxa"/>
            <w:tcBorders>
              <w:top w:val="single" w:sz="6" w:space="0" w:color="auto"/>
              <w:left w:val="single" w:sz="6" w:space="0" w:color="auto"/>
              <w:bottom w:val="single" w:sz="6" w:space="0" w:color="auto"/>
              <w:right w:val="single" w:sz="6" w:space="0" w:color="auto"/>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 </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r>
      <w:tr w:rsidR="005C2A29" w:rsidRPr="005C2A29" w:rsidTr="00D836D3">
        <w:tblPrEx>
          <w:tblCellMar>
            <w:top w:w="0" w:type="dxa"/>
            <w:bottom w:w="0" w:type="dxa"/>
          </w:tblCellMar>
        </w:tblPrEx>
        <w:tc>
          <w:tcPr>
            <w:tcW w:w="326" w:type="dxa"/>
            <w:vMerge/>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Эксперт по отдельным вопросам раздела </w:t>
            </w:r>
            <w:proofErr w:type="spellStart"/>
            <w:r w:rsidRPr="005C2A29">
              <w:rPr>
                <w:rFonts w:ascii="Times New Roman CYR" w:eastAsia="Times New Roman" w:hAnsi="Times New Roman CYR" w:cs="Times New Roman CYR"/>
                <w:sz w:val="24"/>
                <w:szCs w:val="24"/>
                <w:lang w:eastAsia="ru-RU"/>
              </w:rPr>
              <w:t>экспертируемых</w:t>
            </w:r>
            <w:proofErr w:type="spellEnd"/>
            <w:r w:rsidRPr="005C2A29">
              <w:rPr>
                <w:rFonts w:ascii="Times New Roman CYR" w:eastAsia="Times New Roman" w:hAnsi="Times New Roman CYR" w:cs="Times New Roman CYR"/>
                <w:sz w:val="24"/>
                <w:szCs w:val="24"/>
                <w:lang w:eastAsia="ru-RU"/>
              </w:rPr>
              <w:t xml:space="preserve"> материалов</w:t>
            </w:r>
          </w:p>
        </w:tc>
        <w:tc>
          <w:tcPr>
            <w:tcW w:w="720" w:type="dxa"/>
            <w:tcBorders>
              <w:top w:val="single" w:sz="6" w:space="0" w:color="auto"/>
              <w:left w:val="single" w:sz="6" w:space="0" w:color="auto"/>
              <w:bottom w:val="single" w:sz="6" w:space="0" w:color="auto"/>
              <w:right w:val="single" w:sz="6" w:space="0" w:color="auto"/>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326" w:type="dxa"/>
            <w:vMerge/>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Участие в заседаниях экспертной комиссии внештатных экспертов</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left="-113" w:right="-113"/>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 xml:space="preserve">Чел х </w:t>
            </w:r>
            <w:proofErr w:type="spellStart"/>
            <w:r w:rsidRPr="005C2A29">
              <w:rPr>
                <w:rFonts w:ascii="Times New Roman CYR" w:eastAsia="Times New Roman" w:hAnsi="Times New Roman CYR" w:cs="Times New Roman CYR"/>
                <w:sz w:val="16"/>
                <w:szCs w:val="16"/>
                <w:lang w:eastAsia="ru-RU"/>
              </w:rPr>
              <w:t>числ</w:t>
            </w:r>
            <w:proofErr w:type="spellEnd"/>
            <w:r w:rsidRPr="005C2A29">
              <w:rPr>
                <w:rFonts w:ascii="Times New Roman CYR" w:eastAsia="Times New Roman" w:hAnsi="Times New Roman CYR" w:cs="Times New Roman CYR"/>
                <w:sz w:val="16"/>
                <w:szCs w:val="16"/>
                <w:lang w:eastAsia="ru-RU"/>
              </w:rPr>
              <w:t xml:space="preserve"> </w:t>
            </w:r>
            <w:proofErr w:type="spellStart"/>
            <w:r w:rsidRPr="005C2A29">
              <w:rPr>
                <w:rFonts w:ascii="Times New Roman CYR" w:eastAsia="Times New Roman" w:hAnsi="Times New Roman CYR" w:cs="Times New Roman CYR"/>
                <w:sz w:val="16"/>
                <w:szCs w:val="16"/>
                <w:lang w:eastAsia="ru-RU"/>
              </w:rPr>
              <w:t>зас</w:t>
            </w:r>
            <w:proofErr w:type="spellEnd"/>
            <w:r w:rsidRPr="005C2A29">
              <w:rPr>
                <w:rFonts w:ascii="Times New Roman CYR" w:eastAsia="Times New Roman" w:hAnsi="Times New Roman CYR" w:cs="Times New Roman CYR"/>
                <w:sz w:val="16"/>
                <w:szCs w:val="16"/>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326" w:type="dxa"/>
            <w:vMerge w:val="restart"/>
            <w:tcBorders>
              <w:top w:val="single" w:sz="6" w:space="0" w:color="auto"/>
              <w:left w:val="single" w:sz="6" w:space="0" w:color="auto"/>
              <w:bottom w:val="single" w:sz="6" w:space="0" w:color="auto"/>
              <w:right w:val="single" w:sz="6" w:space="0" w:color="auto"/>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firstLine="272"/>
              <w:jc w:val="both"/>
              <w:rPr>
                <w:rFonts w:ascii="Times New Roman CYR" w:eastAsia="Times New Roman" w:hAnsi="Times New Roman CYR" w:cs="Times New Roman CYR"/>
                <w:b/>
                <w:bCs/>
                <w:lang w:eastAsia="ru-RU"/>
              </w:rPr>
            </w:pPr>
            <w:r w:rsidRPr="005C2A29">
              <w:rPr>
                <w:rFonts w:ascii="Times New Roman CYR" w:eastAsia="Times New Roman" w:hAnsi="Times New Roman CYR" w:cs="Times New Roman CYR"/>
                <w:b/>
                <w:bCs/>
                <w:lang w:eastAsia="ru-RU"/>
              </w:rPr>
              <w:t>Начисления на ФОТ всего,</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lang w:eastAsia="ru-RU"/>
              </w:rPr>
            </w:pPr>
            <w:r w:rsidRPr="005C2A29">
              <w:rPr>
                <w:rFonts w:ascii="Times New Roman CYR" w:eastAsia="Times New Roman" w:hAnsi="Times New Roman CYR" w:cs="Times New Roman CYR"/>
                <w:b/>
                <w:bCs/>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Руб.</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326" w:type="dxa"/>
            <w:vMerge/>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Пенсионный фонд РФ</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326" w:type="dxa"/>
            <w:vMerge/>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Федеральный ФОМС</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r>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3</w:t>
            </w: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firstLine="273"/>
              <w:rPr>
                <w:rFonts w:ascii="Times New Roman CYR" w:eastAsia="Times New Roman" w:hAnsi="Times New Roman CYR" w:cs="Times New Roman CYR"/>
                <w:b/>
                <w:bCs/>
                <w:lang w:eastAsia="ru-RU"/>
              </w:rPr>
            </w:pPr>
            <w:r w:rsidRPr="005C2A29">
              <w:rPr>
                <w:rFonts w:ascii="Times New Roman CYR" w:eastAsia="Times New Roman" w:hAnsi="Times New Roman CYR" w:cs="Times New Roman CYR"/>
                <w:b/>
                <w:bCs/>
                <w:lang w:eastAsia="ru-RU"/>
              </w:rPr>
              <w:t>Итого основные расходы (п. 1+п. 2)</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 </w:t>
            </w:r>
          </w:p>
        </w:tc>
      </w:tr>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4</w:t>
            </w: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firstLine="273"/>
              <w:rPr>
                <w:rFonts w:ascii="Times New Roman CYR" w:eastAsia="Times New Roman" w:hAnsi="Times New Roman CYR" w:cs="Times New Roman CYR"/>
                <w:lang w:eastAsia="ru-RU"/>
              </w:rPr>
            </w:pPr>
            <w:r w:rsidRPr="005C2A29">
              <w:rPr>
                <w:rFonts w:ascii="Times New Roman CYR" w:eastAsia="Times New Roman" w:hAnsi="Times New Roman CYR" w:cs="Times New Roman CYR"/>
                <w:b/>
                <w:bCs/>
                <w:lang w:eastAsia="ru-RU"/>
              </w:rPr>
              <w:t>Накладные расходы % от п. 3</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 </w:t>
            </w:r>
          </w:p>
        </w:tc>
      </w:tr>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5</w:t>
            </w: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firstLine="273"/>
              <w:jc w:val="both"/>
              <w:rPr>
                <w:rFonts w:ascii="Times New Roman CYR" w:eastAsia="Times New Roman" w:hAnsi="Times New Roman CYR" w:cs="Times New Roman CYR"/>
                <w:b/>
                <w:bCs/>
                <w:lang w:eastAsia="ru-RU"/>
              </w:rPr>
            </w:pPr>
            <w:r w:rsidRPr="005C2A29">
              <w:rPr>
                <w:rFonts w:ascii="Times New Roman CYR" w:eastAsia="Times New Roman" w:hAnsi="Times New Roman CYR" w:cs="Times New Roman CYR"/>
                <w:b/>
                <w:bCs/>
                <w:lang w:eastAsia="ru-RU"/>
              </w:rPr>
              <w:t>Итого с  накладными расходами  (п. 3+п. 4)</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 </w:t>
            </w:r>
          </w:p>
        </w:tc>
      </w:tr>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6</w:t>
            </w: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lang w:eastAsia="ru-RU"/>
              </w:rPr>
              <w:t>Командировочные расходы - всего</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 </w:t>
            </w:r>
          </w:p>
        </w:tc>
      </w:tr>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7</w:t>
            </w: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ind w:firstLine="273"/>
              <w:jc w:val="both"/>
              <w:rPr>
                <w:rFonts w:ascii="Times New Roman CYR" w:eastAsia="Times New Roman" w:hAnsi="Times New Roman CYR" w:cs="Times New Roman CYR"/>
                <w:lang w:eastAsia="ru-RU"/>
              </w:rPr>
            </w:pPr>
            <w:r w:rsidRPr="005C2A29">
              <w:rPr>
                <w:rFonts w:ascii="Times New Roman CYR" w:eastAsia="Times New Roman" w:hAnsi="Times New Roman CYR" w:cs="Times New Roman CYR"/>
                <w:b/>
                <w:bCs/>
                <w:lang w:eastAsia="ru-RU"/>
              </w:rPr>
              <w:t>Итого с командировочными расходами (п. 6+п. 7)</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 </w:t>
            </w:r>
          </w:p>
        </w:tc>
      </w:tr>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8</w:t>
            </w: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b/>
                <w:bCs/>
                <w:lang w:eastAsia="ru-RU"/>
              </w:rPr>
            </w:pPr>
            <w:r w:rsidRPr="005C2A29">
              <w:rPr>
                <w:rFonts w:ascii="Times New Roman CYR" w:eastAsia="Times New Roman" w:hAnsi="Times New Roman CYR" w:cs="Times New Roman CYR"/>
                <w:sz w:val="24"/>
                <w:szCs w:val="24"/>
                <w:lang w:eastAsia="ru-RU"/>
              </w:rPr>
              <w:t>НДС не облагается ст.146 п.2 пп.4 Налогового кодекса РФ</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c>
      </w:tr>
      <w:tr w:rsidR="005C2A29" w:rsidRPr="005C2A29" w:rsidTr="00D836D3">
        <w:tblPrEx>
          <w:tblCellMar>
            <w:top w:w="0" w:type="dxa"/>
            <w:bottom w:w="0" w:type="dxa"/>
          </w:tblCellMar>
        </w:tblPrEx>
        <w:tc>
          <w:tcPr>
            <w:tcW w:w="32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lang w:eastAsia="ru-RU"/>
              </w:rPr>
            </w:pPr>
            <w:r w:rsidRPr="005C2A29">
              <w:rPr>
                <w:rFonts w:ascii="Times New Roman CYR" w:eastAsia="Times New Roman" w:hAnsi="Times New Roman CYR" w:cs="Times New Roman CYR"/>
                <w:lang w:eastAsia="ru-RU"/>
              </w:rPr>
              <w:t>9</w:t>
            </w:r>
          </w:p>
        </w:tc>
        <w:tc>
          <w:tcPr>
            <w:tcW w:w="5542"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b/>
                <w:bCs/>
                <w:lang w:eastAsia="ru-RU"/>
              </w:rPr>
              <w:t>Всего: (п. 8+п. 9)</w:t>
            </w:r>
          </w:p>
        </w:tc>
        <w:tc>
          <w:tcPr>
            <w:tcW w:w="72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p>
        </w:tc>
        <w:tc>
          <w:tcPr>
            <w:tcW w:w="540"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346"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w:t>
            </w:r>
          </w:p>
        </w:tc>
        <w:tc>
          <w:tcPr>
            <w:tcW w:w="1818" w:type="dxa"/>
            <w:tcBorders>
              <w:top w:val="single" w:sz="6" w:space="0" w:color="auto"/>
              <w:left w:val="single" w:sz="6" w:space="0" w:color="auto"/>
              <w:bottom w:val="single" w:sz="6" w:space="0" w:color="auto"/>
              <w:right w:val="single" w:sz="6" w:space="0" w:color="auto"/>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 </w:t>
            </w: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p>
    <w:tbl>
      <w:tblPr>
        <w:tblW w:w="0" w:type="auto"/>
        <w:tblLayout w:type="fixed"/>
        <w:tblLook w:val="0000" w:firstRow="0" w:lastRow="0" w:firstColumn="0" w:lastColumn="0" w:noHBand="0" w:noVBand="0"/>
      </w:tblPr>
      <w:tblGrid>
        <w:gridCol w:w="4928"/>
        <w:gridCol w:w="5492"/>
      </w:tblGrid>
      <w:tr w:rsidR="005C2A29" w:rsidRPr="005C2A29" w:rsidTr="00D836D3">
        <w:tblPrEx>
          <w:tblCellMar>
            <w:top w:w="0" w:type="dxa"/>
            <w:bottom w:w="0" w:type="dxa"/>
          </w:tblCellMar>
        </w:tblPrEx>
        <w:tc>
          <w:tcPr>
            <w:tcW w:w="4928"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lang w:eastAsia="ru-RU"/>
              </w:rPr>
            </w:pPr>
            <w:r w:rsidRPr="005C2A29">
              <w:rPr>
                <w:rFonts w:ascii="Times New Roman CYR" w:eastAsia="Times New Roman" w:hAnsi="Times New Roman CYR" w:cs="Times New Roman CYR"/>
                <w:color w:val="000000"/>
                <w:lang w:eastAsia="ru-RU"/>
              </w:rPr>
              <w:t>Составил:</w:t>
            </w:r>
          </w:p>
        </w:tc>
        <w:tc>
          <w:tcPr>
            <w:tcW w:w="5492"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lang w:eastAsia="ru-RU"/>
              </w:rPr>
            </w:pPr>
            <w:r w:rsidRPr="005C2A29">
              <w:rPr>
                <w:rFonts w:ascii="Times New Roman CYR" w:eastAsia="Times New Roman" w:hAnsi="Times New Roman CYR" w:cs="Times New Roman CYR"/>
                <w:color w:val="000000"/>
                <w:lang w:eastAsia="ru-RU"/>
              </w:rPr>
              <w:t>Проверил:</w:t>
            </w:r>
          </w:p>
        </w:tc>
      </w:tr>
      <w:tr w:rsidR="005C2A29" w:rsidRPr="005C2A29" w:rsidTr="00D836D3">
        <w:tblPrEx>
          <w:tblCellMar>
            <w:top w:w="0" w:type="dxa"/>
            <w:bottom w:w="0" w:type="dxa"/>
          </w:tblCellMar>
        </w:tblPrEx>
        <w:tc>
          <w:tcPr>
            <w:tcW w:w="4928"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5C2A29">
              <w:rPr>
                <w:rFonts w:ascii="Times New Roman CYR" w:eastAsia="Times New Roman" w:hAnsi="Times New Roman CYR" w:cs="Times New Roman CYR"/>
                <w:color w:val="000000"/>
                <w:lang w:eastAsia="ru-RU"/>
              </w:rPr>
              <w:t>(исполнитель)</w:t>
            </w:r>
          </w:p>
        </w:tc>
        <w:tc>
          <w:tcPr>
            <w:tcW w:w="5492"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lang w:eastAsia="ru-RU"/>
              </w:rPr>
            </w:pPr>
            <w:r w:rsidRPr="005C2A29">
              <w:rPr>
                <w:rFonts w:ascii="Times New Roman CYR" w:eastAsia="Times New Roman" w:hAnsi="Times New Roman CYR" w:cs="Times New Roman CYR"/>
                <w:color w:val="000000"/>
                <w:lang w:eastAsia="ru-RU"/>
              </w:rPr>
              <w:t>(начальник отдела)</w:t>
            </w: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10"/>
          <w:szCs w:val="10"/>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5C2A29">
        <w:rPr>
          <w:rFonts w:ascii="Times New Roman CYR" w:eastAsia="Times New Roman" w:hAnsi="Times New Roman CYR" w:cs="Times New Roman CYR"/>
          <w:sz w:val="24"/>
          <w:szCs w:val="24"/>
          <w:lang w:eastAsia="ru-RU"/>
        </w:rPr>
        <w:t>Примечание</w:t>
      </w:r>
      <w:r w:rsidRPr="005C2A29">
        <w:rPr>
          <w:rFonts w:ascii="Times New Roman CYR" w:eastAsia="Times New Roman" w:hAnsi="Times New Roman CYR" w:cs="Times New Roman CYR"/>
          <w:color w:val="000000"/>
          <w:sz w:val="24"/>
          <w:szCs w:val="24"/>
          <w:lang w:eastAsia="ru-RU"/>
        </w:rPr>
        <w:t>: В случае изменения порядка налогообложения и т.п. данная форма расчета подлежит изменению.</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6</w:t>
      </w: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6" w:lineRule="atLeast"/>
        <w:jc w:val="right"/>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tbl>
      <w:tblPr>
        <w:tblW w:w="0" w:type="auto"/>
        <w:tblLayout w:type="fixed"/>
        <w:tblLook w:val="0000" w:firstRow="0" w:lastRow="0" w:firstColumn="0" w:lastColumn="0" w:noHBand="0" w:noVBand="0"/>
      </w:tblPr>
      <w:tblGrid>
        <w:gridCol w:w="4804"/>
        <w:gridCol w:w="5010"/>
      </w:tblGrid>
      <w:tr w:rsidR="005C2A29" w:rsidRPr="005C2A29" w:rsidTr="00D836D3">
        <w:tblPrEx>
          <w:tblCellMar>
            <w:top w:w="0" w:type="dxa"/>
            <w:bottom w:w="0" w:type="dxa"/>
          </w:tblCellMar>
        </w:tblPrEx>
        <w:tc>
          <w:tcPr>
            <w:tcW w:w="4804" w:type="dxa"/>
            <w:tcBorders>
              <w:top w:val="nil"/>
              <w:left w:val="nil"/>
              <w:bottom w:val="nil"/>
              <w:right w:val="nil"/>
            </w:tcBorders>
          </w:tcPr>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от     ____________№ _________</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на №____________ от__________</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b/>
                <w:bCs/>
                <w:sz w:val="26"/>
                <w:szCs w:val="26"/>
                <w:lang w:eastAsia="ru-RU"/>
              </w:rPr>
            </w:pPr>
          </w:p>
        </w:tc>
        <w:tc>
          <w:tcPr>
            <w:tcW w:w="5010" w:type="dxa"/>
            <w:tcBorders>
              <w:top w:val="nil"/>
              <w:left w:val="nil"/>
              <w:bottom w:val="nil"/>
              <w:right w:val="nil"/>
            </w:tcBorders>
          </w:tcPr>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Название Заказчика</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Почтовый адрес Заказчика</w:t>
            </w:r>
          </w:p>
        </w:tc>
      </w:tr>
      <w:tr w:rsidR="005C2A29" w:rsidRPr="005C2A29" w:rsidTr="00D836D3">
        <w:tblPrEx>
          <w:tblCellMar>
            <w:top w:w="0" w:type="dxa"/>
            <w:bottom w:w="0" w:type="dxa"/>
          </w:tblCellMar>
        </w:tblPrEx>
        <w:tc>
          <w:tcPr>
            <w:tcW w:w="4804" w:type="dxa"/>
            <w:tcBorders>
              <w:top w:val="nil"/>
              <w:left w:val="nil"/>
              <w:bottom w:val="nil"/>
              <w:right w:val="nil"/>
            </w:tcBorders>
          </w:tcPr>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Письмо-уведомление о</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4"/>
                <w:szCs w:val="24"/>
                <w:lang w:eastAsia="ru-RU"/>
              </w:rPr>
              <w:t>некомплектности документов и материалов и о сроках предоставления документов и материалов в полном объеме</w:t>
            </w:r>
          </w:p>
        </w:tc>
        <w:tc>
          <w:tcPr>
            <w:tcW w:w="5010" w:type="dxa"/>
            <w:tcBorders>
              <w:top w:val="nil"/>
              <w:left w:val="nil"/>
              <w:bottom w:val="nil"/>
              <w:right w:val="nil"/>
            </w:tcBorders>
          </w:tcPr>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6"/>
          <w:szCs w:val="16"/>
          <w:lang w:eastAsia="ru-RU"/>
        </w:rPr>
      </w:pPr>
    </w:p>
    <w:p w:rsidR="005C2A29" w:rsidRPr="005C2A29" w:rsidRDefault="005C2A29" w:rsidP="005C2A2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Министерство по природопользованию и экологии Республики Карелия сообщает следующее.</w:t>
      </w:r>
    </w:p>
    <w:p w:rsidR="005C2A29" w:rsidRPr="005C2A29" w:rsidRDefault="005C2A29" w:rsidP="005C2A29">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В представленных на государственную экологическую экспертизу документах и материалах по объекту </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______________________________________________________________________________</w:t>
      </w:r>
    </w:p>
    <w:p w:rsidR="005C2A29" w:rsidRPr="005C2A29" w:rsidRDefault="005C2A29" w:rsidP="005C2A29">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10"/>
          <w:szCs w:val="10"/>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отсутствуют документы и материалы, определенные пунктами 1, 1.1. статьи 14 Федерального закона от 23.11.1995 № 174-ФЗ «Об экологической экспертизе»:</w:t>
      </w: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1……………………………………………………………………………….</w:t>
      </w: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2……………………………………………………………………………….</w:t>
      </w: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3……………………………………………………………………………….</w:t>
      </w: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и др.</w:t>
      </w: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На основании изложенного и в соответствии с пунктом 9 Положения о порядке проведения государственной экологической экспертизы, утвержденного постановлением Правительства Российской Федерации от 11.06.1996 № 698, представленные на государственную экологическую экспертизу документы и материалы должны быть доукомплектованы в полном объеме в течение ___ дней со дня получения настоящего уведомления.</w:t>
      </w: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При непредставлении в установленный срок запрашиваемых документов и материалов государственная экологическая экспертиза не проводится, а представленные документы и материалы возвращаются заказчику.</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4590"/>
        <w:gridCol w:w="359"/>
        <w:gridCol w:w="2187"/>
        <w:gridCol w:w="729"/>
        <w:gridCol w:w="2341"/>
      </w:tblGrid>
      <w:tr w:rsidR="005C2A29" w:rsidRPr="005C2A29" w:rsidTr="00D836D3">
        <w:tblPrEx>
          <w:tblCellMar>
            <w:top w:w="0" w:type="dxa"/>
            <w:bottom w:w="0" w:type="dxa"/>
          </w:tblCellMar>
        </w:tblPrEx>
        <w:tc>
          <w:tcPr>
            <w:tcW w:w="4590" w:type="dxa"/>
            <w:tcBorders>
              <w:top w:val="nil"/>
              <w:left w:val="nil"/>
              <w:bottom w:val="single" w:sz="6" w:space="0" w:color="auto"/>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9" w:type="dxa"/>
            <w:tcBorders>
              <w:top w:val="nil"/>
              <w:left w:val="nil"/>
              <w:bottom w:val="nil"/>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87" w:type="dxa"/>
            <w:tcBorders>
              <w:top w:val="nil"/>
              <w:left w:val="nil"/>
              <w:bottom w:val="single" w:sz="6" w:space="0" w:color="000000"/>
              <w:right w:val="nil"/>
            </w:tcBorders>
            <w:vAlign w:val="center"/>
          </w:tcPr>
          <w:p w:rsidR="005C2A29" w:rsidRPr="005C2A29" w:rsidRDefault="005C2A29" w:rsidP="005C2A29">
            <w:pPr>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729" w:type="dxa"/>
            <w:tcBorders>
              <w:top w:val="nil"/>
              <w:left w:val="nil"/>
              <w:bottom w:val="nil"/>
              <w:right w:val="nil"/>
            </w:tcBorders>
            <w:vAlign w:val="center"/>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1" w:type="dxa"/>
            <w:tcBorders>
              <w:top w:val="nil"/>
              <w:left w:val="nil"/>
              <w:bottom w:val="single" w:sz="6" w:space="0" w:color="000000"/>
              <w:right w:val="nil"/>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4590" w:type="dxa"/>
            <w:tcBorders>
              <w:top w:val="single" w:sz="6" w:space="0" w:color="auto"/>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Должность руководителя, заместителя руководителя</w:t>
            </w:r>
          </w:p>
        </w:tc>
        <w:tc>
          <w:tcPr>
            <w:tcW w:w="359"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187"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Подпись</w:t>
            </w:r>
          </w:p>
        </w:tc>
        <w:tc>
          <w:tcPr>
            <w:tcW w:w="729"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341"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Фамилия, имя, отчество</w:t>
            </w: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7</w:t>
      </w: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ind w:firstLine="680"/>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4"/>
          <w:szCs w:val="24"/>
          <w:lang w:eastAsia="ru-RU"/>
        </w:rPr>
        <w:t>Образец</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5C2A29">
        <w:rPr>
          <w:rFonts w:ascii="Arial CYR" w:eastAsia="Times New Roman" w:hAnsi="Arial CYR" w:cs="Arial CYR"/>
          <w:sz w:val="20"/>
          <w:szCs w:val="20"/>
          <w:lang w:eastAsia="ru-RU"/>
        </w:rPr>
        <w:object w:dxaOrig="1037" w:dyaOrig="1437">
          <v:shape id="_x0000_i1025" type="#_x0000_t75" style="width:51.75pt;height:1in" o:ole="">
            <v:imagedata r:id="rId12" o:title=""/>
          </v:shape>
          <o:OLEObject Type="Embed" ProgID="Word.Picture.8" ShapeID="_x0000_i1025" DrawAspect="Content" ObjectID="_1488877951" r:id="rId13"/>
        </w:objec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5C2A29">
        <w:rPr>
          <w:rFonts w:ascii="Times New Roman CYR" w:eastAsia="Times New Roman" w:hAnsi="Times New Roman CYR" w:cs="Times New Roman CYR"/>
          <w:b/>
          <w:bCs/>
          <w:color w:val="000000"/>
          <w:sz w:val="28"/>
          <w:szCs w:val="28"/>
          <w:lang w:eastAsia="ru-RU"/>
        </w:rPr>
        <w:t>МИНИСТЕРСТВО ПО ПРИРОДОПОЛЬЗОВАНИЮ И ЭКОЛОГИИ РЕСПУБЛИКИ КАРЕЛИЯ</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5C2A29" w:rsidRPr="005C2A29" w:rsidRDefault="005C2A29" w:rsidP="005C2A29">
      <w:pPr>
        <w:keepNext/>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roofErr w:type="gramStart"/>
      <w:r w:rsidRPr="005C2A29">
        <w:rPr>
          <w:rFonts w:ascii="Times New Roman CYR" w:eastAsia="Times New Roman" w:hAnsi="Times New Roman CYR" w:cs="Times New Roman CYR"/>
          <w:color w:val="000000"/>
          <w:sz w:val="28"/>
          <w:szCs w:val="28"/>
          <w:lang w:eastAsia="ru-RU"/>
        </w:rPr>
        <w:t>П</w:t>
      </w:r>
      <w:proofErr w:type="gramEnd"/>
      <w:r w:rsidRPr="005C2A29">
        <w:rPr>
          <w:rFonts w:ascii="Times New Roman CYR" w:eastAsia="Times New Roman" w:hAnsi="Times New Roman CYR" w:cs="Times New Roman CYR"/>
          <w:color w:val="000000"/>
          <w:sz w:val="28"/>
          <w:szCs w:val="28"/>
          <w:lang w:eastAsia="ru-RU"/>
        </w:rPr>
        <w:t xml:space="preserve"> Р И К А З</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r w:rsidRPr="005C2A29">
        <w:rPr>
          <w:rFonts w:ascii="Times New Roman CYR" w:eastAsia="Times New Roman" w:hAnsi="Times New Roman CYR" w:cs="Times New Roman CYR"/>
          <w:color w:val="000000"/>
          <w:sz w:val="28"/>
          <w:szCs w:val="28"/>
          <w:lang w:eastAsia="ru-RU"/>
        </w:rPr>
        <w:t>_________________                                                            №  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lang w:eastAsia="ru-RU"/>
        </w:rPr>
      </w:pP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lang w:eastAsia="ru-RU"/>
        </w:rPr>
      </w:pPr>
      <w:r w:rsidRPr="005C2A29">
        <w:rPr>
          <w:rFonts w:ascii="Times New Roman CYR" w:eastAsia="Times New Roman" w:hAnsi="Times New Roman CYR" w:cs="Times New Roman CYR"/>
          <w:color w:val="000000"/>
          <w:lang w:eastAsia="ru-RU"/>
        </w:rPr>
        <w:t>г. ПЕТРОЗАВОДСК</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6"/>
          <w:szCs w:val="16"/>
          <w:lang w:eastAsia="ru-RU"/>
        </w:rPr>
      </w:pPr>
    </w:p>
    <w:p w:rsidR="005C2A29" w:rsidRPr="005C2A29" w:rsidRDefault="005C2A29" w:rsidP="005C2A29">
      <w:pPr>
        <w:pBdr>
          <w:bottom w:val="single" w:sz="12" w:space="1" w:color="auto"/>
        </w:pBdr>
        <w:autoSpaceDE w:val="0"/>
        <w:autoSpaceDN w:val="0"/>
        <w:adjustRightInd w:val="0"/>
        <w:spacing w:after="0" w:line="360" w:lineRule="auto"/>
        <w:jc w:val="center"/>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Об организации и проведении государственной экологической экспертизы</w:t>
      </w:r>
    </w:p>
    <w:p w:rsidR="005C2A29" w:rsidRPr="005C2A29" w:rsidRDefault="005C2A29" w:rsidP="005C2A29">
      <w:pPr>
        <w:pBdr>
          <w:bottom w:val="single" w:sz="12" w:space="1" w:color="auto"/>
        </w:pBdr>
        <w:autoSpaceDE w:val="0"/>
        <w:autoSpaceDN w:val="0"/>
        <w:adjustRightInd w:val="0"/>
        <w:spacing w:after="0" w:line="360" w:lineRule="auto"/>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36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360" w:lineRule="auto"/>
        <w:jc w:val="center"/>
        <w:rPr>
          <w:rFonts w:ascii="Times New Roman CYR" w:eastAsia="Times New Roman" w:hAnsi="Times New Roman CYR" w:cs="Times New Roman CYR"/>
          <w:b/>
          <w:bCs/>
          <w:sz w:val="10"/>
          <w:szCs w:val="10"/>
          <w:lang w:eastAsia="ru-RU"/>
        </w:rPr>
      </w:pPr>
    </w:p>
    <w:p w:rsidR="005C2A29" w:rsidRPr="005C2A29" w:rsidRDefault="005C2A29" w:rsidP="005C2A29">
      <w:pPr>
        <w:autoSpaceDE w:val="0"/>
        <w:autoSpaceDN w:val="0"/>
        <w:adjustRightInd w:val="0"/>
        <w:spacing w:after="0" w:line="240" w:lineRule="auto"/>
        <w:ind w:firstLine="709"/>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color w:val="000000"/>
          <w:sz w:val="24"/>
          <w:szCs w:val="24"/>
          <w:lang w:eastAsia="ru-RU"/>
        </w:rPr>
        <w:t xml:space="preserve">В соответствии с </w:t>
      </w:r>
      <w:r w:rsidRPr="005C2A29">
        <w:rPr>
          <w:rFonts w:ascii="Times New Roman CYR" w:eastAsia="Times New Roman" w:hAnsi="Times New Roman CYR" w:cs="Times New Roman CYR"/>
          <w:sz w:val="24"/>
          <w:szCs w:val="24"/>
          <w:lang w:eastAsia="ru-RU"/>
        </w:rPr>
        <w:t>Федеральным законом от 23 ноября 1995 года № 174-ФЗ «Об экологической экспертизе» и на основании Положения о Министерстве по природопользованию и экологии Республики Карелия, утвержденного Постановлением Правительства Республики Карелия от 6 октября 2010 года № 206-П,</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b/>
          <w:bCs/>
          <w:sz w:val="26"/>
          <w:szCs w:val="26"/>
          <w:lang w:eastAsia="ru-RU"/>
        </w:rPr>
      </w:pPr>
      <w:proofErr w:type="gramStart"/>
      <w:r w:rsidRPr="005C2A29">
        <w:rPr>
          <w:rFonts w:ascii="Times New Roman CYR" w:eastAsia="Times New Roman" w:hAnsi="Times New Roman CYR" w:cs="Times New Roman CYR"/>
          <w:b/>
          <w:bCs/>
          <w:sz w:val="26"/>
          <w:szCs w:val="26"/>
          <w:lang w:eastAsia="ru-RU"/>
        </w:rPr>
        <w:t>п</w:t>
      </w:r>
      <w:proofErr w:type="gramEnd"/>
      <w:r w:rsidRPr="005C2A29">
        <w:rPr>
          <w:rFonts w:ascii="Times New Roman CYR" w:eastAsia="Times New Roman" w:hAnsi="Times New Roman CYR" w:cs="Times New Roman CYR"/>
          <w:b/>
          <w:bCs/>
          <w:sz w:val="26"/>
          <w:szCs w:val="26"/>
          <w:lang w:eastAsia="ru-RU"/>
        </w:rPr>
        <w:t xml:space="preserve"> р и к а з ы в а ю:</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b/>
          <w:bCs/>
          <w:sz w:val="16"/>
          <w:szCs w:val="16"/>
          <w:lang w:eastAsia="ru-RU"/>
        </w:rPr>
      </w:pP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1. Утвердить состав экспертной комиссии государственной экологической экспертизы</w:t>
      </w:r>
      <w:proofErr w:type="gramStart"/>
      <w:r w:rsidRPr="005C2A29">
        <w:rPr>
          <w:rFonts w:ascii="Times New Roman CYR" w:eastAsia="Times New Roman" w:hAnsi="Times New Roman CYR" w:cs="Times New Roman CYR"/>
          <w:sz w:val="24"/>
          <w:szCs w:val="24"/>
          <w:lang w:eastAsia="ru-RU"/>
        </w:rPr>
        <w:t xml:space="preserve"> </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End"/>
      <w:r w:rsidRPr="005C2A29">
        <w:rPr>
          <w:rFonts w:ascii="Times New Roman CYR" w:eastAsia="Times New Roman" w:hAnsi="Times New Roman CYR" w:cs="Times New Roman CYR"/>
          <w:sz w:val="24"/>
          <w:szCs w:val="24"/>
          <w:lang w:eastAsia="ru-RU"/>
        </w:rPr>
        <w:t>____________________________________________________________________________________.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(приложение 1) и задание на проведение государственной экспертизы ____________________________________________________________________________________.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(приложение 2).</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2. Установить срок проведения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____________________________________________________________________________________.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5C2A29">
        <w:rPr>
          <w:rFonts w:ascii="Times New Roman CYR" w:eastAsia="Times New Roman" w:hAnsi="Times New Roman CYR" w:cs="Times New Roman CYR"/>
          <w:color w:val="000000"/>
          <w:sz w:val="24"/>
          <w:szCs w:val="24"/>
          <w:lang w:eastAsia="ru-RU"/>
        </w:rPr>
        <w:t>(далее – объект регионального уровня)</w:t>
      </w:r>
      <w:r w:rsidRPr="005C2A29">
        <w:rPr>
          <w:rFonts w:ascii="Times New Roman CYR" w:eastAsia="Times New Roman" w:hAnsi="Times New Roman CYR" w:cs="Times New Roman CYR"/>
          <w:sz w:val="24"/>
          <w:szCs w:val="24"/>
          <w:lang w:eastAsia="ru-RU"/>
        </w:rPr>
        <w:t xml:space="preserve"> ______________ дней</w:t>
      </w:r>
      <w:r w:rsidRPr="005C2A29">
        <w:rPr>
          <w:rFonts w:ascii="Times New Roman CYR" w:eastAsia="Times New Roman" w:hAnsi="Times New Roman CYR" w:cs="Times New Roman CYR"/>
          <w:color w:val="000000"/>
          <w:sz w:val="24"/>
          <w:szCs w:val="24"/>
          <w:lang w:eastAsia="ru-RU"/>
        </w:rPr>
        <w:t xml:space="preserve"> </w:t>
      </w:r>
      <w:proofErr w:type="gramStart"/>
      <w:r w:rsidRPr="005C2A29">
        <w:rPr>
          <w:rFonts w:ascii="Times New Roman CYR" w:eastAsia="Times New Roman" w:hAnsi="Times New Roman CYR" w:cs="Times New Roman CYR"/>
          <w:color w:val="000000"/>
          <w:sz w:val="24"/>
          <w:szCs w:val="24"/>
          <w:lang w:eastAsia="ru-RU"/>
        </w:rPr>
        <w:t>с даты подписания</w:t>
      </w:r>
      <w:proofErr w:type="gramEnd"/>
      <w:r w:rsidRPr="005C2A29">
        <w:rPr>
          <w:rFonts w:ascii="Times New Roman CYR" w:eastAsia="Times New Roman" w:hAnsi="Times New Roman CYR" w:cs="Times New Roman CYR"/>
          <w:color w:val="000000"/>
          <w:sz w:val="24"/>
          <w:szCs w:val="24"/>
          <w:lang w:eastAsia="ru-RU"/>
        </w:rPr>
        <w:t xml:space="preserve"> настоящего приказа.</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3. Начальнику отдела государственной экологической экспертизы и особо охраняемых природных территорий ____________________ организовать проведение государственной </w:t>
      </w:r>
      <w:r w:rsidRPr="005C2A29">
        <w:rPr>
          <w:rFonts w:ascii="Times New Roman CYR" w:eastAsia="Times New Roman" w:hAnsi="Times New Roman CYR" w:cs="Times New Roman CYR"/>
          <w:sz w:val="24"/>
          <w:szCs w:val="24"/>
          <w:lang w:eastAsia="ru-RU"/>
        </w:rPr>
        <w:lastRenderedPageBreak/>
        <w:t xml:space="preserve">экологической экспертизы по объекту регионального уровня, </w:t>
      </w:r>
      <w:r w:rsidRPr="005C2A29">
        <w:rPr>
          <w:rFonts w:ascii="Times New Roman CYR" w:eastAsia="Times New Roman" w:hAnsi="Times New Roman CYR" w:cs="Times New Roman CYR"/>
          <w:color w:val="000000"/>
          <w:sz w:val="24"/>
          <w:szCs w:val="24"/>
          <w:lang w:eastAsia="ru-RU"/>
        </w:rPr>
        <w:t xml:space="preserve">и </w:t>
      </w:r>
      <w:r w:rsidRPr="005C2A29">
        <w:rPr>
          <w:rFonts w:ascii="Times New Roman CYR" w:eastAsia="Times New Roman" w:hAnsi="Times New Roman CYR" w:cs="Times New Roman CYR"/>
          <w:sz w:val="24"/>
          <w:szCs w:val="24"/>
          <w:lang w:eastAsia="ru-RU"/>
        </w:rPr>
        <w:t>представить в установленном порядке проект приказа об утверждении заключения экспертной комиссии государственной экологической экспертизы по объекту регионального уровня.</w:t>
      </w:r>
    </w:p>
    <w:p w:rsidR="005C2A29" w:rsidRPr="005C2A29" w:rsidRDefault="005C2A29" w:rsidP="005C2A29">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4. Контроль за исполнением настоящего приказа возложить </w:t>
      </w:r>
      <w:proofErr w:type="gramStart"/>
      <w:r w:rsidRPr="005C2A29">
        <w:rPr>
          <w:rFonts w:ascii="Times New Roman CYR" w:eastAsia="Times New Roman" w:hAnsi="Times New Roman CYR" w:cs="Times New Roman CYR"/>
          <w:sz w:val="24"/>
          <w:szCs w:val="24"/>
          <w:lang w:eastAsia="ru-RU"/>
        </w:rPr>
        <w:t>на</w:t>
      </w:r>
      <w:proofErr w:type="gramEnd"/>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____________________________________________________________________________________.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(должность, Ф.И.О.)</w:t>
      </w:r>
    </w:p>
    <w:p w:rsidR="005C2A29" w:rsidRPr="005C2A29" w:rsidRDefault="005C2A29" w:rsidP="005C2A29">
      <w:pPr>
        <w:widowControl w:val="0"/>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tbl>
      <w:tblPr>
        <w:tblW w:w="0" w:type="auto"/>
        <w:tblLayout w:type="fixed"/>
        <w:tblCellMar>
          <w:left w:w="10" w:type="dxa"/>
          <w:right w:w="10" w:type="dxa"/>
        </w:tblCellMar>
        <w:tblLook w:val="0000" w:firstRow="0" w:lastRow="0" w:firstColumn="0" w:lastColumn="0" w:noHBand="0" w:noVBand="0"/>
      </w:tblPr>
      <w:tblGrid>
        <w:gridCol w:w="4590"/>
        <w:gridCol w:w="359"/>
        <w:gridCol w:w="2187"/>
        <w:gridCol w:w="729"/>
        <w:gridCol w:w="2341"/>
      </w:tblGrid>
      <w:tr w:rsidR="005C2A29" w:rsidRPr="005C2A29" w:rsidTr="00D836D3">
        <w:tblPrEx>
          <w:tblCellMar>
            <w:top w:w="0" w:type="dxa"/>
            <w:bottom w:w="0" w:type="dxa"/>
          </w:tblCellMar>
        </w:tblPrEx>
        <w:tc>
          <w:tcPr>
            <w:tcW w:w="4590" w:type="dxa"/>
            <w:tcBorders>
              <w:top w:val="nil"/>
              <w:left w:val="nil"/>
              <w:bottom w:val="single" w:sz="6" w:space="0" w:color="auto"/>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9" w:type="dxa"/>
            <w:tcBorders>
              <w:top w:val="nil"/>
              <w:left w:val="nil"/>
              <w:bottom w:val="nil"/>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87" w:type="dxa"/>
            <w:tcBorders>
              <w:top w:val="nil"/>
              <w:left w:val="nil"/>
              <w:bottom w:val="single" w:sz="6" w:space="0" w:color="000000"/>
              <w:right w:val="nil"/>
            </w:tcBorders>
            <w:vAlign w:val="center"/>
          </w:tcPr>
          <w:p w:rsidR="005C2A29" w:rsidRPr="005C2A29" w:rsidRDefault="005C2A29" w:rsidP="005C2A29">
            <w:pPr>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729" w:type="dxa"/>
            <w:tcBorders>
              <w:top w:val="nil"/>
              <w:left w:val="nil"/>
              <w:bottom w:val="nil"/>
              <w:right w:val="nil"/>
            </w:tcBorders>
            <w:vAlign w:val="center"/>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1" w:type="dxa"/>
            <w:tcBorders>
              <w:top w:val="nil"/>
              <w:left w:val="nil"/>
              <w:bottom w:val="single" w:sz="6" w:space="0" w:color="000000"/>
              <w:right w:val="nil"/>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4590" w:type="dxa"/>
            <w:tcBorders>
              <w:top w:val="single" w:sz="6" w:space="0" w:color="auto"/>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Должность руководителя, заместителя руководителя</w:t>
            </w:r>
          </w:p>
        </w:tc>
        <w:tc>
          <w:tcPr>
            <w:tcW w:w="359"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187"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Подпись</w:t>
            </w:r>
          </w:p>
        </w:tc>
        <w:tc>
          <w:tcPr>
            <w:tcW w:w="729"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341"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Фамилия, имя, отчество</w:t>
            </w:r>
          </w:p>
        </w:tc>
      </w:tr>
    </w:tbl>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5760" w:right="-1" w:firstLine="1044"/>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lastRenderedPageBreak/>
        <w:t>Приложение 1</w:t>
      </w:r>
    </w:p>
    <w:p w:rsidR="005C2A29" w:rsidRPr="005C2A29" w:rsidRDefault="005C2A29" w:rsidP="005C2A29">
      <w:pPr>
        <w:autoSpaceDE w:val="0"/>
        <w:autoSpaceDN w:val="0"/>
        <w:adjustRightInd w:val="0"/>
        <w:spacing w:after="0" w:line="240" w:lineRule="auto"/>
        <w:ind w:left="5760" w:right="-1"/>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к приказу Министерства по природопользованию и экологии Республики Карелия</w:t>
      </w:r>
    </w:p>
    <w:p w:rsidR="005C2A29" w:rsidRPr="005C2A29" w:rsidRDefault="005C2A29" w:rsidP="005C2A29">
      <w:pPr>
        <w:autoSpaceDE w:val="0"/>
        <w:autoSpaceDN w:val="0"/>
        <w:adjustRightInd w:val="0"/>
        <w:spacing w:after="0" w:line="240" w:lineRule="auto"/>
        <w:ind w:left="5760"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5760"/>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от «___» ___________20__ г. №_______</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5C2A29" w:rsidRPr="005C2A29" w:rsidRDefault="005C2A29" w:rsidP="005C2A29">
      <w:pPr>
        <w:keepNext/>
        <w:widowControl w:val="0"/>
        <w:autoSpaceDE w:val="0"/>
        <w:autoSpaceDN w:val="0"/>
        <w:adjustRightInd w:val="0"/>
        <w:spacing w:after="0" w:line="240" w:lineRule="exact"/>
        <w:ind w:right="850" w:firstLine="851"/>
        <w:jc w:val="center"/>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Состав</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______________________________________________________________________________</w:t>
      </w:r>
    </w:p>
    <w:p w:rsidR="005C2A29" w:rsidRPr="005C2A29" w:rsidRDefault="005C2A29" w:rsidP="005C2A29">
      <w:pPr>
        <w:widowControl w:val="0"/>
        <w:autoSpaceDE w:val="0"/>
        <w:autoSpaceDN w:val="0"/>
        <w:adjustRightInd w:val="0"/>
        <w:spacing w:after="0" w:line="240" w:lineRule="exact"/>
        <w:ind w:right="-2"/>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240" w:lineRule="exact"/>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exact"/>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exact"/>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Руководитель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exact"/>
        <w:rPr>
          <w:rFonts w:ascii="Times New Roman CYR" w:eastAsia="Times New Roman" w:hAnsi="Times New Roman CYR" w:cs="Times New Roman CYR"/>
          <w:sz w:val="26"/>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6001"/>
      </w:tblGrid>
      <w:tr w:rsidR="005C2A29" w:rsidRPr="005C2A29" w:rsidTr="00D836D3">
        <w:tblPrEx>
          <w:tblCellMar>
            <w:top w:w="0" w:type="dxa"/>
            <w:bottom w:w="0" w:type="dxa"/>
          </w:tblCellMar>
        </w:tblPrEx>
        <w:tc>
          <w:tcPr>
            <w:tcW w:w="3780" w:type="dxa"/>
            <w:tcBorders>
              <w:top w:val="nil"/>
              <w:left w:val="nil"/>
              <w:bottom w:val="nil"/>
              <w:right w:val="nil"/>
            </w:tcBorders>
          </w:tcPr>
          <w:p w:rsidR="005C2A29" w:rsidRPr="005C2A29" w:rsidRDefault="005C2A29" w:rsidP="005C2A29">
            <w:pPr>
              <w:widowControl w:val="0"/>
              <w:autoSpaceDE w:val="0"/>
              <w:autoSpaceDN w:val="0"/>
              <w:adjustRightInd w:val="0"/>
              <w:spacing w:before="120" w:after="12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Ф.И.О.</w:t>
            </w:r>
          </w:p>
        </w:tc>
        <w:tc>
          <w:tcPr>
            <w:tcW w:w="6001" w:type="dxa"/>
            <w:tcBorders>
              <w:top w:val="nil"/>
              <w:left w:val="nil"/>
              <w:bottom w:val="nil"/>
              <w:right w:val="nil"/>
            </w:tcBorders>
          </w:tcPr>
          <w:p w:rsidR="005C2A29" w:rsidRPr="005C2A29" w:rsidRDefault="005C2A29" w:rsidP="005C2A29">
            <w:pPr>
              <w:autoSpaceDE w:val="0"/>
              <w:autoSpaceDN w:val="0"/>
              <w:adjustRightInd w:val="0"/>
              <w:spacing w:before="120" w:after="0" w:line="240" w:lineRule="auto"/>
              <w:jc w:val="both"/>
              <w:rPr>
                <w:rFonts w:ascii="Times New Roman CYR" w:eastAsia="Times New Roman" w:hAnsi="Times New Roman CYR" w:cs="Times New Roman CYR"/>
                <w:smallCaps/>
                <w:sz w:val="26"/>
                <w:szCs w:val="26"/>
                <w:lang w:eastAsia="ru-RU"/>
              </w:rPr>
            </w:pPr>
            <w:r w:rsidRPr="005C2A29">
              <w:rPr>
                <w:rFonts w:ascii="Times New Roman CYR" w:eastAsia="Times New Roman" w:hAnsi="Times New Roman CYR" w:cs="Times New Roman CYR"/>
                <w:smallCaps/>
                <w:sz w:val="26"/>
                <w:szCs w:val="26"/>
                <w:lang w:eastAsia="ru-RU"/>
              </w:rPr>
              <w:t xml:space="preserve">- </w:t>
            </w:r>
            <w:r w:rsidRPr="005C2A29">
              <w:rPr>
                <w:rFonts w:ascii="Times New Roman CYR" w:eastAsia="Times New Roman" w:hAnsi="Times New Roman CYR" w:cs="Times New Roman CYR"/>
                <w:sz w:val="26"/>
                <w:szCs w:val="26"/>
                <w:lang w:eastAsia="ru-RU"/>
              </w:rPr>
              <w:t>ученая степень, звание, должность</w:t>
            </w:r>
            <w:r w:rsidRPr="005C2A29">
              <w:rPr>
                <w:rFonts w:ascii="Times New Roman CYR" w:eastAsia="Times New Roman" w:hAnsi="Times New Roman CYR" w:cs="Times New Roman CYR"/>
                <w:smallCaps/>
                <w:sz w:val="26"/>
                <w:szCs w:val="26"/>
                <w:lang w:eastAsia="ru-RU"/>
              </w:rPr>
              <w:t xml:space="preserve"> </w:t>
            </w: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Ответственный секретарь:</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6001"/>
      </w:tblGrid>
      <w:tr w:rsidR="005C2A29" w:rsidRPr="005C2A29" w:rsidTr="00D836D3">
        <w:tblPrEx>
          <w:tblCellMar>
            <w:top w:w="0" w:type="dxa"/>
            <w:bottom w:w="0" w:type="dxa"/>
          </w:tblCellMar>
        </w:tblPrEx>
        <w:tc>
          <w:tcPr>
            <w:tcW w:w="3780"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Ф.И.О.</w:t>
            </w:r>
          </w:p>
        </w:tc>
        <w:tc>
          <w:tcPr>
            <w:tcW w:w="6001"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должность</w:t>
            </w: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Внештатные эксперты:</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6001"/>
      </w:tblGrid>
      <w:tr w:rsidR="005C2A29" w:rsidRPr="005C2A29" w:rsidTr="00D836D3">
        <w:tblPrEx>
          <w:tblCellMar>
            <w:top w:w="0" w:type="dxa"/>
            <w:bottom w:w="0" w:type="dxa"/>
          </w:tblCellMar>
        </w:tblPrEx>
        <w:trPr>
          <w:trHeight w:val="100"/>
        </w:trPr>
        <w:tc>
          <w:tcPr>
            <w:tcW w:w="3780"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Ф.И.О.</w:t>
            </w:r>
          </w:p>
        </w:tc>
        <w:tc>
          <w:tcPr>
            <w:tcW w:w="6001"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mallCaps/>
                <w:sz w:val="26"/>
                <w:szCs w:val="26"/>
                <w:lang w:eastAsia="ru-RU"/>
              </w:rPr>
            </w:pPr>
            <w:r w:rsidRPr="005C2A29">
              <w:rPr>
                <w:rFonts w:ascii="Times New Roman CYR" w:eastAsia="Times New Roman" w:hAnsi="Times New Roman CYR" w:cs="Times New Roman CYR"/>
                <w:smallCaps/>
                <w:sz w:val="26"/>
                <w:szCs w:val="26"/>
                <w:lang w:eastAsia="ru-RU"/>
              </w:rPr>
              <w:t xml:space="preserve">- </w:t>
            </w:r>
            <w:r w:rsidRPr="005C2A29">
              <w:rPr>
                <w:rFonts w:ascii="Times New Roman CYR" w:eastAsia="Times New Roman" w:hAnsi="Times New Roman CYR" w:cs="Times New Roman CYR"/>
                <w:sz w:val="26"/>
                <w:szCs w:val="26"/>
                <w:lang w:eastAsia="ru-RU"/>
              </w:rPr>
              <w:t>ученая степень, звание, должность</w:t>
            </w:r>
          </w:p>
        </w:tc>
      </w:tr>
      <w:tr w:rsidR="005C2A29" w:rsidRPr="005C2A29" w:rsidTr="00D836D3">
        <w:tblPrEx>
          <w:tblCellMar>
            <w:top w:w="0" w:type="dxa"/>
            <w:bottom w:w="0" w:type="dxa"/>
          </w:tblCellMar>
        </w:tblPrEx>
        <w:trPr>
          <w:trHeight w:val="100"/>
        </w:trPr>
        <w:tc>
          <w:tcPr>
            <w:tcW w:w="3780"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Ф.И.О.</w:t>
            </w:r>
          </w:p>
        </w:tc>
        <w:tc>
          <w:tcPr>
            <w:tcW w:w="6001"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mallCaps/>
                <w:sz w:val="26"/>
                <w:szCs w:val="26"/>
                <w:lang w:eastAsia="ru-RU"/>
              </w:rPr>
            </w:pPr>
            <w:r w:rsidRPr="005C2A29">
              <w:rPr>
                <w:rFonts w:ascii="Times New Roman CYR" w:eastAsia="Times New Roman" w:hAnsi="Times New Roman CYR" w:cs="Times New Roman CYR"/>
                <w:smallCaps/>
                <w:sz w:val="26"/>
                <w:szCs w:val="26"/>
                <w:lang w:eastAsia="ru-RU"/>
              </w:rPr>
              <w:t xml:space="preserve">- </w:t>
            </w:r>
            <w:r w:rsidRPr="005C2A29">
              <w:rPr>
                <w:rFonts w:ascii="Times New Roman CYR" w:eastAsia="Times New Roman" w:hAnsi="Times New Roman CYR" w:cs="Times New Roman CYR"/>
                <w:sz w:val="26"/>
                <w:szCs w:val="26"/>
                <w:lang w:eastAsia="ru-RU"/>
              </w:rPr>
              <w:t>ученая степень, звание, должность</w:t>
            </w:r>
          </w:p>
        </w:tc>
      </w:tr>
      <w:tr w:rsidR="005C2A29" w:rsidRPr="005C2A29" w:rsidTr="00D836D3">
        <w:tblPrEx>
          <w:tblCellMar>
            <w:top w:w="0" w:type="dxa"/>
            <w:bottom w:w="0" w:type="dxa"/>
          </w:tblCellMar>
        </w:tblPrEx>
        <w:trPr>
          <w:trHeight w:val="100"/>
        </w:trPr>
        <w:tc>
          <w:tcPr>
            <w:tcW w:w="3780"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Ф.И.О.</w:t>
            </w:r>
          </w:p>
        </w:tc>
        <w:tc>
          <w:tcPr>
            <w:tcW w:w="6001"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mallCaps/>
                <w:sz w:val="26"/>
                <w:szCs w:val="26"/>
                <w:lang w:eastAsia="ru-RU"/>
              </w:rPr>
            </w:pPr>
            <w:r w:rsidRPr="005C2A29">
              <w:rPr>
                <w:rFonts w:ascii="Times New Roman CYR" w:eastAsia="Times New Roman" w:hAnsi="Times New Roman CYR" w:cs="Times New Roman CYR"/>
                <w:smallCaps/>
                <w:sz w:val="26"/>
                <w:szCs w:val="26"/>
                <w:lang w:eastAsia="ru-RU"/>
              </w:rPr>
              <w:t xml:space="preserve">- </w:t>
            </w:r>
            <w:r w:rsidRPr="005C2A29">
              <w:rPr>
                <w:rFonts w:ascii="Times New Roman CYR" w:eastAsia="Times New Roman" w:hAnsi="Times New Roman CYR" w:cs="Times New Roman CYR"/>
                <w:sz w:val="26"/>
                <w:szCs w:val="26"/>
                <w:lang w:eastAsia="ru-RU"/>
              </w:rPr>
              <w:t>ученая степень, звание, должность</w:t>
            </w: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Штатные эксперты:</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6001"/>
      </w:tblGrid>
      <w:tr w:rsidR="005C2A29" w:rsidRPr="005C2A29" w:rsidTr="00D836D3">
        <w:tblPrEx>
          <w:tblCellMar>
            <w:top w:w="0" w:type="dxa"/>
            <w:bottom w:w="0" w:type="dxa"/>
          </w:tblCellMar>
        </w:tblPrEx>
        <w:trPr>
          <w:trHeight w:val="100"/>
        </w:trPr>
        <w:tc>
          <w:tcPr>
            <w:tcW w:w="3780"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Ф.И.О.</w:t>
            </w:r>
          </w:p>
        </w:tc>
        <w:tc>
          <w:tcPr>
            <w:tcW w:w="6001"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mallCaps/>
                <w:sz w:val="26"/>
                <w:szCs w:val="26"/>
                <w:lang w:eastAsia="ru-RU"/>
              </w:rPr>
            </w:pPr>
            <w:r w:rsidRPr="005C2A29">
              <w:rPr>
                <w:rFonts w:ascii="Times New Roman CYR" w:eastAsia="Times New Roman" w:hAnsi="Times New Roman CYR" w:cs="Times New Roman CYR"/>
                <w:smallCaps/>
                <w:sz w:val="26"/>
                <w:szCs w:val="26"/>
                <w:lang w:eastAsia="ru-RU"/>
              </w:rPr>
              <w:t xml:space="preserve">- </w:t>
            </w:r>
            <w:r w:rsidRPr="005C2A29">
              <w:rPr>
                <w:rFonts w:ascii="Times New Roman CYR" w:eastAsia="Times New Roman" w:hAnsi="Times New Roman CYR" w:cs="Times New Roman CYR"/>
                <w:sz w:val="26"/>
                <w:szCs w:val="26"/>
                <w:lang w:eastAsia="ru-RU"/>
              </w:rPr>
              <w:t>ученая степень, звание, должность</w:t>
            </w:r>
          </w:p>
        </w:tc>
      </w:tr>
      <w:tr w:rsidR="005C2A29" w:rsidRPr="005C2A29" w:rsidTr="00D836D3">
        <w:tblPrEx>
          <w:tblCellMar>
            <w:top w:w="0" w:type="dxa"/>
            <w:bottom w:w="0" w:type="dxa"/>
          </w:tblCellMar>
        </w:tblPrEx>
        <w:trPr>
          <w:trHeight w:val="100"/>
        </w:trPr>
        <w:tc>
          <w:tcPr>
            <w:tcW w:w="3780"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Ф.И.О.</w:t>
            </w:r>
          </w:p>
        </w:tc>
        <w:tc>
          <w:tcPr>
            <w:tcW w:w="6001"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mallCaps/>
                <w:sz w:val="26"/>
                <w:szCs w:val="26"/>
                <w:lang w:eastAsia="ru-RU"/>
              </w:rPr>
            </w:pPr>
            <w:r w:rsidRPr="005C2A29">
              <w:rPr>
                <w:rFonts w:ascii="Times New Roman CYR" w:eastAsia="Times New Roman" w:hAnsi="Times New Roman CYR" w:cs="Times New Roman CYR"/>
                <w:smallCaps/>
                <w:sz w:val="26"/>
                <w:szCs w:val="26"/>
                <w:lang w:eastAsia="ru-RU"/>
              </w:rPr>
              <w:t xml:space="preserve">- </w:t>
            </w:r>
            <w:r w:rsidRPr="005C2A29">
              <w:rPr>
                <w:rFonts w:ascii="Times New Roman CYR" w:eastAsia="Times New Roman" w:hAnsi="Times New Roman CYR" w:cs="Times New Roman CYR"/>
                <w:sz w:val="26"/>
                <w:szCs w:val="26"/>
                <w:lang w:eastAsia="ru-RU"/>
              </w:rPr>
              <w:t>ученая степень, звание, должность</w:t>
            </w:r>
          </w:p>
        </w:tc>
      </w:tr>
      <w:tr w:rsidR="005C2A29" w:rsidRPr="005C2A29" w:rsidTr="00D836D3">
        <w:tblPrEx>
          <w:tblCellMar>
            <w:top w:w="0" w:type="dxa"/>
            <w:bottom w:w="0" w:type="dxa"/>
          </w:tblCellMar>
        </w:tblPrEx>
        <w:trPr>
          <w:trHeight w:val="100"/>
        </w:trPr>
        <w:tc>
          <w:tcPr>
            <w:tcW w:w="3780"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Ф.И.О.</w:t>
            </w:r>
          </w:p>
        </w:tc>
        <w:tc>
          <w:tcPr>
            <w:tcW w:w="6001" w:type="dxa"/>
            <w:tcBorders>
              <w:top w:val="nil"/>
              <w:left w:val="nil"/>
              <w:bottom w:val="nil"/>
              <w:right w:val="nil"/>
            </w:tcBorders>
          </w:tcPr>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mallCaps/>
                <w:sz w:val="26"/>
                <w:szCs w:val="26"/>
                <w:lang w:eastAsia="ru-RU"/>
              </w:rPr>
            </w:pPr>
            <w:r w:rsidRPr="005C2A29">
              <w:rPr>
                <w:rFonts w:ascii="Times New Roman CYR" w:eastAsia="Times New Roman" w:hAnsi="Times New Roman CYR" w:cs="Times New Roman CYR"/>
                <w:smallCaps/>
                <w:sz w:val="26"/>
                <w:szCs w:val="26"/>
                <w:lang w:eastAsia="ru-RU"/>
              </w:rPr>
              <w:t xml:space="preserve">- </w:t>
            </w:r>
            <w:r w:rsidRPr="005C2A29">
              <w:rPr>
                <w:rFonts w:ascii="Times New Roman CYR" w:eastAsia="Times New Roman" w:hAnsi="Times New Roman CYR" w:cs="Times New Roman CYR"/>
                <w:sz w:val="26"/>
                <w:szCs w:val="26"/>
                <w:lang w:eastAsia="ru-RU"/>
              </w:rPr>
              <w:t>ученая степень, звание, должность</w:t>
            </w: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left="5760" w:right="-1" w:firstLine="1044"/>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lastRenderedPageBreak/>
        <w:t>Приложение 2</w:t>
      </w:r>
    </w:p>
    <w:p w:rsidR="005C2A29" w:rsidRPr="005C2A29" w:rsidRDefault="005C2A29" w:rsidP="005C2A29">
      <w:pPr>
        <w:autoSpaceDE w:val="0"/>
        <w:autoSpaceDN w:val="0"/>
        <w:adjustRightInd w:val="0"/>
        <w:spacing w:after="0" w:line="240" w:lineRule="auto"/>
        <w:ind w:left="5760" w:right="-1"/>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к приказу Министерства по природопользованию и экологии Республики Карелия</w:t>
      </w:r>
    </w:p>
    <w:p w:rsidR="005C2A29" w:rsidRPr="005C2A29" w:rsidRDefault="005C2A29" w:rsidP="005C2A29">
      <w:pPr>
        <w:autoSpaceDE w:val="0"/>
        <w:autoSpaceDN w:val="0"/>
        <w:adjustRightInd w:val="0"/>
        <w:spacing w:after="0" w:line="240" w:lineRule="auto"/>
        <w:ind w:left="5760" w:right="-1"/>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5760"/>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от «___» ___________20__ г. №_______</w:t>
      </w:r>
    </w:p>
    <w:p w:rsidR="005C2A29" w:rsidRPr="005C2A29" w:rsidRDefault="005C2A29" w:rsidP="005C2A29">
      <w:pPr>
        <w:autoSpaceDE w:val="0"/>
        <w:autoSpaceDN w:val="0"/>
        <w:adjustRightInd w:val="0"/>
        <w:spacing w:before="360" w:after="0" w:line="240" w:lineRule="auto"/>
        <w:jc w:val="center"/>
        <w:rPr>
          <w:rFonts w:ascii="Times New Roman" w:eastAsia="Times New Roman" w:hAnsi="Times New Roman" w:cs="Times New Roman"/>
          <w:sz w:val="26"/>
          <w:szCs w:val="26"/>
          <w:lang w:eastAsia="ru-RU"/>
        </w:rPr>
      </w:pPr>
      <w:r w:rsidRPr="005C2A29">
        <w:rPr>
          <w:rFonts w:ascii="Times New Roman" w:eastAsia="Times New Roman" w:hAnsi="Times New Roman" w:cs="Times New Roman"/>
          <w:sz w:val="26"/>
          <w:szCs w:val="26"/>
          <w:lang w:eastAsia="ru-RU"/>
        </w:rPr>
        <w:t>Задание</w:t>
      </w:r>
    </w:p>
    <w:p w:rsidR="005C2A29" w:rsidRPr="005C2A29" w:rsidRDefault="005C2A29" w:rsidP="005C2A2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2A29">
        <w:rPr>
          <w:rFonts w:ascii="Times New Roman" w:eastAsia="Times New Roman" w:hAnsi="Times New Roman" w:cs="Times New Roman"/>
          <w:sz w:val="26"/>
          <w:szCs w:val="26"/>
          <w:lang w:eastAsia="ru-RU"/>
        </w:rPr>
        <w:t>экспертной комиссии на проведение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2A29">
        <w:rPr>
          <w:rFonts w:ascii="Times New Roman" w:eastAsia="Times New Roman" w:hAnsi="Times New Roman" w:cs="Times New Roman"/>
          <w:sz w:val="24"/>
          <w:szCs w:val="24"/>
          <w:lang w:eastAsia="ru-RU"/>
        </w:rPr>
        <w:t>____________________________________________________________________________________.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2A29">
        <w:rPr>
          <w:rFonts w:ascii="Times New Roman" w:eastAsia="Times New Roman" w:hAnsi="Times New Roman" w:cs="Times New Roman"/>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240" w:lineRule="auto"/>
        <w:rPr>
          <w:rFonts w:ascii="Times New Roman" w:eastAsia="Times New Roman" w:hAnsi="Times New Roman" w:cs="Times New Roman"/>
          <w:sz w:val="26"/>
          <w:szCs w:val="26"/>
          <w:lang w:eastAsia="ru-RU"/>
        </w:rPr>
      </w:pPr>
    </w:p>
    <w:p w:rsidR="005C2A29" w:rsidRPr="005C2A29" w:rsidRDefault="005C2A29" w:rsidP="005C2A29">
      <w:pPr>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2A29">
        <w:rPr>
          <w:rFonts w:ascii="Times New Roman" w:eastAsia="Times New Roman" w:hAnsi="Times New Roman" w:cs="Times New Roman"/>
          <w:sz w:val="24"/>
          <w:szCs w:val="24"/>
          <w:lang w:eastAsia="ru-RU"/>
        </w:rPr>
        <w:t>____________________________________________________________________________________: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2A29">
        <w:rPr>
          <w:rFonts w:ascii="Times New Roman" w:eastAsia="Times New Roman" w:hAnsi="Times New Roman" w:cs="Times New Roman"/>
          <w:sz w:val="16"/>
          <w:szCs w:val="16"/>
          <w:lang w:eastAsia="ru-RU"/>
        </w:rPr>
        <w:t>(название объекта государственной экологической экспертизы регионального уровня в именительном падеже)</w:t>
      </w:r>
    </w:p>
    <w:p w:rsidR="005C2A29" w:rsidRPr="005C2A29" w:rsidRDefault="005C2A29" w:rsidP="005C2A29">
      <w:pPr>
        <w:suppressAutoHyphens/>
        <w:autoSpaceDE w:val="0"/>
        <w:autoSpaceDN w:val="0"/>
        <w:adjustRightInd w:val="0"/>
        <w:spacing w:after="0" w:line="240" w:lineRule="auto"/>
        <w:jc w:val="both"/>
        <w:rPr>
          <w:rFonts w:ascii="Times New Roman" w:eastAsia="Times New Roman" w:hAnsi="Times New Roman" w:cs="Times New Roman"/>
          <w:kern w:val="1"/>
          <w:sz w:val="10"/>
          <w:szCs w:val="10"/>
          <w:lang w:eastAsia="ar-SA"/>
        </w:rPr>
      </w:pPr>
    </w:p>
    <w:p w:rsidR="005C2A29" w:rsidRPr="005C2A29" w:rsidRDefault="005C2A29" w:rsidP="005C2A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A29">
        <w:rPr>
          <w:rFonts w:ascii="Times New Roman" w:eastAsia="Times New Roman" w:hAnsi="Times New Roman" w:cs="Times New Roman"/>
          <w:kern w:val="1"/>
          <w:sz w:val="24"/>
          <w:szCs w:val="24"/>
          <w:lang w:eastAsia="ar-SA"/>
        </w:rPr>
        <w:t>1) </w:t>
      </w:r>
      <w:r w:rsidRPr="005C2A29">
        <w:rPr>
          <w:rFonts w:ascii="Times New Roman" w:eastAsia="Times New Roman" w:hAnsi="Times New Roman" w:cs="Times New Roman"/>
          <w:sz w:val="24"/>
          <w:szCs w:val="24"/>
          <w:lang w:eastAsia="ru-RU"/>
        </w:rPr>
        <w:t xml:space="preserve">в срок ____________ с момента проведения организационного заседания экспертной комиссии </w:t>
      </w:r>
      <w:r w:rsidRPr="005C2A29">
        <w:rPr>
          <w:rFonts w:ascii="Times New Roman" w:eastAsia="Times New Roman" w:hAnsi="Times New Roman" w:cs="Times New Roman"/>
          <w:kern w:val="1"/>
          <w:sz w:val="24"/>
          <w:szCs w:val="24"/>
          <w:lang w:eastAsia="ar-SA"/>
        </w:rPr>
        <w:t>государственной экологической экспертизы</w:t>
      </w:r>
      <w:r w:rsidRPr="005C2A29">
        <w:rPr>
          <w:rFonts w:ascii="Times New Roman" w:eastAsia="Times New Roman" w:hAnsi="Times New Roman" w:cs="Times New Roman"/>
          <w:sz w:val="24"/>
          <w:szCs w:val="24"/>
          <w:lang w:eastAsia="ru-RU"/>
        </w:rPr>
        <w:t xml:space="preserve"> представить в отдел государственной экологической экспертизы и особо охраняемых природных территорий Министерства по природопользованию и экологии Республики Карелия (далее – Отдел) заключение экспертной комиссии государственной экологической экспертизы материалов ____________________________________________________________________________________;</w:t>
      </w:r>
    </w:p>
    <w:p w:rsidR="005C2A29" w:rsidRPr="005C2A29" w:rsidRDefault="005C2A29" w:rsidP="005C2A2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2A29">
        <w:rPr>
          <w:rFonts w:ascii="Times New Roman" w:eastAsia="Times New Roman" w:hAnsi="Times New Roman" w:cs="Times New Roman"/>
          <w:sz w:val="16"/>
          <w:szCs w:val="16"/>
          <w:lang w:eastAsia="ru-RU"/>
        </w:rPr>
        <w:t>(наименование объекта государственной экологической экспертизы в именительном падеже)</w:t>
      </w:r>
    </w:p>
    <w:p w:rsidR="005C2A29" w:rsidRPr="005C2A29" w:rsidRDefault="005C2A29" w:rsidP="005C2A29">
      <w:pPr>
        <w:suppressAutoHyphens/>
        <w:autoSpaceDE w:val="0"/>
        <w:autoSpaceDN w:val="0"/>
        <w:adjustRightInd w:val="0"/>
        <w:spacing w:after="0" w:line="240" w:lineRule="auto"/>
        <w:rPr>
          <w:rFonts w:ascii="Times New Roman" w:eastAsia="Times New Roman" w:hAnsi="Times New Roman" w:cs="Times New Roman"/>
          <w:kern w:val="1"/>
          <w:sz w:val="10"/>
          <w:szCs w:val="10"/>
          <w:lang w:eastAsia="ar-SA"/>
        </w:rPr>
      </w:pPr>
    </w:p>
    <w:p w:rsidR="005C2A29" w:rsidRPr="005C2A29" w:rsidRDefault="005C2A29" w:rsidP="005C2A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A29">
        <w:rPr>
          <w:rFonts w:ascii="Times New Roman" w:eastAsia="Times New Roman" w:hAnsi="Times New Roman" w:cs="Times New Roman"/>
          <w:kern w:val="1"/>
          <w:sz w:val="24"/>
          <w:szCs w:val="24"/>
          <w:lang w:eastAsia="ar-SA"/>
        </w:rPr>
        <w:t>2) при проведении государственной экологической экспертизы</w:t>
      </w:r>
      <w:r w:rsidRPr="005C2A29">
        <w:rPr>
          <w:rFonts w:ascii="Times New Roman" w:eastAsia="Times New Roman" w:hAnsi="Times New Roman" w:cs="Times New Roman"/>
          <w:bCs/>
          <w:kern w:val="1"/>
          <w:sz w:val="24"/>
          <w:szCs w:val="24"/>
          <w:lang w:eastAsia="ar-SA"/>
        </w:rPr>
        <w:t xml:space="preserve"> </w:t>
      </w:r>
      <w:r w:rsidRPr="005C2A29">
        <w:rPr>
          <w:rFonts w:ascii="Times New Roman" w:eastAsia="Times New Roman" w:hAnsi="Times New Roman" w:cs="Times New Roman"/>
          <w:sz w:val="24"/>
          <w:szCs w:val="24"/>
          <w:lang w:eastAsia="ru-RU"/>
        </w:rPr>
        <w:t>_____________________________________________________________________________________</w:t>
      </w:r>
    </w:p>
    <w:p w:rsidR="005C2A29" w:rsidRPr="005C2A29" w:rsidRDefault="005C2A29" w:rsidP="005C2A2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C2A29">
        <w:rPr>
          <w:rFonts w:ascii="Times New Roman" w:eastAsia="Times New Roman" w:hAnsi="Times New Roman" w:cs="Times New Roman"/>
          <w:sz w:val="16"/>
          <w:szCs w:val="16"/>
          <w:lang w:eastAsia="ru-RU"/>
        </w:rPr>
        <w:t>(наименование объекта государственной экологической экспертизы в именительном падеже)</w:t>
      </w:r>
    </w:p>
    <w:p w:rsidR="005C2A29" w:rsidRPr="005C2A29" w:rsidRDefault="005C2A29" w:rsidP="005C2A29">
      <w:pPr>
        <w:suppressAutoHyphens/>
        <w:autoSpaceDE w:val="0"/>
        <w:autoSpaceDN w:val="0"/>
        <w:adjustRightInd w:val="0"/>
        <w:spacing w:after="0" w:line="240" w:lineRule="auto"/>
        <w:rPr>
          <w:rFonts w:ascii="Times New Roman" w:eastAsia="Times New Roman" w:hAnsi="Times New Roman" w:cs="Times New Roman"/>
          <w:sz w:val="10"/>
          <w:szCs w:val="10"/>
          <w:lang w:eastAsia="ru-RU"/>
        </w:rPr>
      </w:pPr>
    </w:p>
    <w:p w:rsidR="005C2A29" w:rsidRPr="005C2A29" w:rsidRDefault="005C2A29" w:rsidP="005C2A29">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(далее – государственная экологическая экспертиза) определить:</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соответствие намечаемых решений нормативным правовым актам Российской Федерации и Республики Карелии в области охраны окружающей среды;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полноту информации о мероприятиях на момент разработки документации;</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выполнение условий природопользования, выданных органами надзора и контроля;</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полноту прогнозируемого воздействия на окружающую природную среду в результате осуществления намечаемых решений;</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правильность определения экологического ущерба от намечаемой деятельности;</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экологическую обоснованность допустимости реализации намечаемой деятельности;</w:t>
      </w:r>
    </w:p>
    <w:p w:rsidR="005C2A29" w:rsidRPr="005C2A29" w:rsidRDefault="005C2A29" w:rsidP="005C2A29">
      <w:pPr>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достаточность предусмотренных мер по обеспечению экологической безопасности общества и сохранению природного потенциала;</w:t>
      </w:r>
    </w:p>
    <w:p w:rsidR="005C2A29" w:rsidRPr="005C2A29" w:rsidRDefault="005C2A29" w:rsidP="005C2A29">
      <w:pPr>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допустимость воздействия и экологически обоснованную возможность реализации объекта экспертизы;</w:t>
      </w:r>
    </w:p>
    <w:p w:rsidR="005C2A29" w:rsidRPr="005C2A29" w:rsidRDefault="005C2A29" w:rsidP="005C2A29">
      <w:pPr>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необходимость доработки представленных материалов по природоохранным вопросам.</w:t>
      </w:r>
    </w:p>
    <w:p w:rsidR="005C2A29" w:rsidRPr="005C2A29" w:rsidRDefault="005C2A29" w:rsidP="005C2A29">
      <w:pPr>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3) Результатом работы экспертной комиссии государственной экологической экспертизы</w:t>
      </w:r>
      <w:r w:rsidRPr="005C2A29">
        <w:rPr>
          <w:rFonts w:ascii="Times New Roman" w:eastAsia="Times New Roman" w:hAnsi="Times New Roman" w:cs="Times New Roman"/>
          <w:bCs/>
          <w:kern w:val="1"/>
          <w:sz w:val="24"/>
          <w:szCs w:val="24"/>
          <w:lang w:eastAsia="ar-SA"/>
        </w:rPr>
        <w:t xml:space="preserve"> </w:t>
      </w:r>
      <w:r w:rsidRPr="005C2A29">
        <w:rPr>
          <w:rFonts w:ascii="Times New Roman" w:eastAsia="Times New Roman" w:hAnsi="Times New Roman" w:cs="Times New Roman"/>
          <w:kern w:val="1"/>
          <w:sz w:val="24"/>
          <w:szCs w:val="24"/>
          <w:lang w:eastAsia="ar-SA"/>
        </w:rPr>
        <w:t>является подготовка заключения экспертной комиссии государственной экологической экспертизы, текст которого должен содержать обоснованные выводы: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о соответствии (несоответствии) намечаемой деятельности экологическим требованиям, установленным законодательством Российской федерации в области охраны окружающей среды;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о допустимости (недопустимости) намечаемого воздействия на окружающую среду;</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 о возможности (невозможности) реализации объекта государственной экологической экспертизы.</w:t>
      </w:r>
    </w:p>
    <w:p w:rsidR="005C2A29" w:rsidRPr="005C2A29" w:rsidRDefault="005C2A29" w:rsidP="005C2A29">
      <w:pPr>
        <w:suppressAutoHyphens/>
        <w:spacing w:after="0" w:line="240" w:lineRule="auto"/>
        <w:ind w:firstLine="567"/>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Заключение экспертной комиссии государственной экологической экспертизы подписывается руководителем, ответственным секретарем и экспертами (штатными, внештатными экспертами)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8</w:t>
      </w: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36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4"/>
          <w:szCs w:val="24"/>
          <w:lang w:eastAsia="ru-RU"/>
        </w:rPr>
        <w:t>Образец</w:t>
      </w:r>
    </w:p>
    <w:p w:rsidR="005C2A29" w:rsidRPr="005C2A29" w:rsidRDefault="005C2A29" w:rsidP="005C2A29">
      <w:pPr>
        <w:autoSpaceDE w:val="0"/>
        <w:autoSpaceDN w:val="0"/>
        <w:adjustRightInd w:val="0"/>
        <w:spacing w:after="0" w:line="360" w:lineRule="auto"/>
        <w:jc w:val="center"/>
        <w:rPr>
          <w:rFonts w:ascii="Times New Roman CYR" w:eastAsia="Times New Roman" w:hAnsi="Times New Roman CYR" w:cs="Times New Roman CYR"/>
          <w:b/>
          <w:bCs/>
          <w:sz w:val="26"/>
          <w:szCs w:val="26"/>
          <w:lang w:eastAsia="ru-RU"/>
        </w:rPr>
      </w:pPr>
      <w:proofErr w:type="gramStart"/>
      <w:r w:rsidRPr="005C2A29">
        <w:rPr>
          <w:rFonts w:ascii="Times New Roman CYR" w:eastAsia="Times New Roman" w:hAnsi="Times New Roman CYR" w:cs="Times New Roman CYR"/>
          <w:b/>
          <w:bCs/>
          <w:sz w:val="26"/>
          <w:szCs w:val="26"/>
          <w:lang w:eastAsia="ru-RU"/>
        </w:rPr>
        <w:t>П</w:t>
      </w:r>
      <w:proofErr w:type="gramEnd"/>
      <w:r w:rsidRPr="005C2A29">
        <w:rPr>
          <w:rFonts w:ascii="Times New Roman CYR" w:eastAsia="Times New Roman" w:hAnsi="Times New Roman CYR" w:cs="Times New Roman CYR"/>
          <w:b/>
          <w:bCs/>
          <w:sz w:val="26"/>
          <w:szCs w:val="26"/>
          <w:lang w:eastAsia="ru-RU"/>
        </w:rPr>
        <w:t xml:space="preserve"> Р О Т О К О Л </w:t>
      </w:r>
    </w:p>
    <w:p w:rsidR="005C2A29" w:rsidRPr="005C2A29" w:rsidRDefault="005C2A29" w:rsidP="005C2A29">
      <w:pPr>
        <w:autoSpaceDE w:val="0"/>
        <w:autoSpaceDN w:val="0"/>
        <w:adjustRightInd w:val="0"/>
        <w:spacing w:after="0" w:line="360" w:lineRule="auto"/>
        <w:jc w:val="center"/>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заседания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b/>
          <w:bCs/>
          <w:sz w:val="26"/>
          <w:szCs w:val="26"/>
          <w:lang w:eastAsia="ru-RU"/>
        </w:rPr>
        <w:t>_______________________________________________________________________</w:t>
      </w:r>
      <w:r w:rsidRPr="005C2A29">
        <w:rPr>
          <w:rFonts w:ascii="Times New Roman CYR" w:eastAsia="Times New Roman" w:hAnsi="Times New Roman CYR" w:cs="Times New Roman CYR"/>
          <w:sz w:val="26"/>
          <w:szCs w:val="26"/>
          <w:lang w:eastAsia="ru-RU"/>
        </w:rPr>
        <w:t xml:space="preserve"> </w:t>
      </w: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360" w:lineRule="auto"/>
        <w:jc w:val="center"/>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36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 20__г.                                               № _________________</w:t>
      </w:r>
    </w:p>
    <w:p w:rsidR="005C2A29" w:rsidRPr="005C2A29" w:rsidRDefault="005C2A29" w:rsidP="005C2A29">
      <w:pPr>
        <w:autoSpaceDE w:val="0"/>
        <w:autoSpaceDN w:val="0"/>
        <w:adjustRightInd w:val="0"/>
        <w:spacing w:after="0" w:line="360" w:lineRule="auto"/>
        <w:ind w:left="4248"/>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г. Петрозаводск</w:t>
      </w:r>
    </w:p>
    <w:p w:rsidR="005C2A29" w:rsidRPr="005C2A29" w:rsidRDefault="005C2A29" w:rsidP="005C2A29">
      <w:pPr>
        <w:autoSpaceDE w:val="0"/>
        <w:autoSpaceDN w:val="0"/>
        <w:adjustRightInd w:val="0"/>
        <w:spacing w:after="0" w:line="360" w:lineRule="auto"/>
        <w:ind w:left="360"/>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Председательствовал: _________________________________________________</w:t>
      </w:r>
    </w:p>
    <w:p w:rsidR="005C2A29" w:rsidRPr="005C2A29" w:rsidRDefault="005C2A29" w:rsidP="005C2A29">
      <w:pPr>
        <w:autoSpaceDE w:val="0"/>
        <w:autoSpaceDN w:val="0"/>
        <w:adjustRightInd w:val="0"/>
        <w:spacing w:after="0" w:line="240" w:lineRule="auto"/>
        <w:ind w:left="357"/>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(Ф.И.О.)</w:t>
      </w: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Присутствовали: ______________________________________________________</w:t>
      </w:r>
    </w:p>
    <w:p w:rsidR="005C2A29" w:rsidRPr="005C2A29" w:rsidRDefault="005C2A29" w:rsidP="005C2A29">
      <w:pPr>
        <w:autoSpaceDE w:val="0"/>
        <w:autoSpaceDN w:val="0"/>
        <w:adjustRightInd w:val="0"/>
        <w:spacing w:after="0" w:line="240" w:lineRule="auto"/>
        <w:ind w:left="357"/>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(Ф.И.О.)</w:t>
      </w:r>
    </w:p>
    <w:p w:rsidR="005C2A29" w:rsidRPr="005C2A29" w:rsidRDefault="005C2A29" w:rsidP="005C2A29">
      <w:pPr>
        <w:autoSpaceDE w:val="0"/>
        <w:autoSpaceDN w:val="0"/>
        <w:adjustRightInd w:val="0"/>
        <w:spacing w:after="0" w:line="240" w:lineRule="auto"/>
        <w:ind w:firstLine="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w:t>
      </w:r>
    </w:p>
    <w:p w:rsidR="005C2A29" w:rsidRPr="005C2A29" w:rsidRDefault="005C2A29" w:rsidP="005C2A29">
      <w:pPr>
        <w:autoSpaceDE w:val="0"/>
        <w:autoSpaceDN w:val="0"/>
        <w:adjustRightInd w:val="0"/>
        <w:spacing w:after="0" w:line="240" w:lineRule="auto"/>
        <w:ind w:firstLine="357"/>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представители заказчика </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государственной экологической </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u w:val="single"/>
          <w:lang w:eastAsia="ru-RU"/>
        </w:rPr>
      </w:pPr>
      <w:r w:rsidRPr="005C2A29">
        <w:rPr>
          <w:rFonts w:ascii="Times New Roman CYR" w:eastAsia="Times New Roman" w:hAnsi="Times New Roman CYR" w:cs="Times New Roman CYR"/>
          <w:sz w:val="26"/>
          <w:szCs w:val="26"/>
          <w:lang w:eastAsia="ru-RU"/>
        </w:rPr>
        <w:t>экспертизы: __________________________________________________________</w:t>
      </w:r>
    </w:p>
    <w:p w:rsidR="005C2A29" w:rsidRPr="005C2A29" w:rsidRDefault="005C2A29" w:rsidP="005C2A29">
      <w:pPr>
        <w:autoSpaceDE w:val="0"/>
        <w:autoSpaceDN w:val="0"/>
        <w:adjustRightInd w:val="0"/>
        <w:spacing w:after="0" w:line="240" w:lineRule="auto"/>
        <w:ind w:firstLine="68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(Ф.И.О.)</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приглашенные представители </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иных заинтересованных сторон: _________________________________________</w:t>
      </w:r>
    </w:p>
    <w:p w:rsidR="005C2A29" w:rsidRPr="005C2A29" w:rsidRDefault="005C2A29" w:rsidP="005C2A29">
      <w:pPr>
        <w:autoSpaceDE w:val="0"/>
        <w:autoSpaceDN w:val="0"/>
        <w:adjustRightInd w:val="0"/>
        <w:spacing w:after="0" w:line="240" w:lineRule="auto"/>
        <w:ind w:left="3969"/>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(Ф.И.О., организация)</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w:t>
      </w:r>
    </w:p>
    <w:p w:rsidR="005C2A29" w:rsidRPr="005C2A29" w:rsidRDefault="005C2A29" w:rsidP="005C2A29">
      <w:pPr>
        <w:autoSpaceDE w:val="0"/>
        <w:autoSpaceDN w:val="0"/>
        <w:adjustRightInd w:val="0"/>
        <w:spacing w:after="0" w:line="360" w:lineRule="auto"/>
        <w:ind w:left="360"/>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360" w:lineRule="auto"/>
        <w:ind w:left="360"/>
        <w:jc w:val="both"/>
        <w:rPr>
          <w:rFonts w:ascii="Times New Roman CYR" w:eastAsia="Times New Roman" w:hAnsi="Times New Roman CYR" w:cs="Times New Roman CYR"/>
          <w:b/>
          <w:bCs/>
          <w:sz w:val="26"/>
          <w:szCs w:val="26"/>
          <w:lang w:eastAsia="ru-RU"/>
        </w:rPr>
      </w:pPr>
      <w:proofErr w:type="gramStart"/>
      <w:r w:rsidRPr="005C2A29">
        <w:rPr>
          <w:rFonts w:ascii="Times New Roman CYR" w:eastAsia="Times New Roman" w:hAnsi="Times New Roman CYR" w:cs="Times New Roman CYR"/>
          <w:b/>
          <w:bCs/>
          <w:sz w:val="26"/>
          <w:szCs w:val="26"/>
          <w:lang w:eastAsia="ru-RU"/>
        </w:rPr>
        <w:t>П</w:t>
      </w:r>
      <w:proofErr w:type="gramEnd"/>
      <w:r w:rsidRPr="005C2A29">
        <w:rPr>
          <w:rFonts w:ascii="Times New Roman CYR" w:eastAsia="Times New Roman" w:hAnsi="Times New Roman CYR" w:cs="Times New Roman CYR"/>
          <w:b/>
          <w:bCs/>
          <w:sz w:val="26"/>
          <w:szCs w:val="26"/>
          <w:lang w:eastAsia="ru-RU"/>
        </w:rPr>
        <w:t xml:space="preserve"> О В Е С Т К А   Д Н Я:</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1. О приказе об организации и проведении государственной экологической экспертизы.</w:t>
      </w:r>
    </w:p>
    <w:p w:rsidR="005C2A29" w:rsidRPr="005C2A29" w:rsidRDefault="005C2A29" w:rsidP="005C2A29">
      <w:pPr>
        <w:autoSpaceDE w:val="0"/>
        <w:autoSpaceDN w:val="0"/>
        <w:adjustRightInd w:val="0"/>
        <w:spacing w:after="0" w:line="240" w:lineRule="auto"/>
        <w:ind w:firstLine="357"/>
        <w:jc w:val="both"/>
        <w:rPr>
          <w:rFonts w:ascii="Times New Roman CYR" w:eastAsia="Times New Roman" w:hAnsi="Times New Roman CYR" w:cs="Times New Roman CYR"/>
          <w:i/>
          <w:iCs/>
          <w:sz w:val="26"/>
          <w:szCs w:val="26"/>
          <w:lang w:eastAsia="ru-RU"/>
        </w:rPr>
      </w:pPr>
      <w:r w:rsidRPr="005C2A29">
        <w:rPr>
          <w:rFonts w:ascii="Times New Roman CYR" w:eastAsia="Times New Roman" w:hAnsi="Times New Roman CYR" w:cs="Times New Roman CYR"/>
          <w:b/>
          <w:bCs/>
          <w:sz w:val="26"/>
          <w:szCs w:val="26"/>
          <w:lang w:eastAsia="ru-RU"/>
        </w:rPr>
        <w:t>Докладчик:</w:t>
      </w:r>
      <w:r w:rsidRPr="005C2A29">
        <w:rPr>
          <w:rFonts w:ascii="Times New Roman CYR" w:eastAsia="Times New Roman" w:hAnsi="Times New Roman CYR" w:cs="Times New Roman CYR"/>
          <w:sz w:val="26"/>
          <w:szCs w:val="26"/>
          <w:lang w:eastAsia="ru-RU"/>
        </w:rPr>
        <w:t xml:space="preserve"> представитель Министерства по природопользованию и экологии Республики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2. О порядке работы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i/>
          <w:iCs/>
          <w:sz w:val="26"/>
          <w:szCs w:val="26"/>
          <w:lang w:eastAsia="ru-RU"/>
        </w:rPr>
      </w:pPr>
      <w:r w:rsidRPr="005C2A29">
        <w:rPr>
          <w:rFonts w:ascii="Times New Roman CYR" w:eastAsia="Times New Roman" w:hAnsi="Times New Roman CYR" w:cs="Times New Roman CYR"/>
          <w:b/>
          <w:bCs/>
          <w:sz w:val="26"/>
          <w:szCs w:val="26"/>
          <w:lang w:eastAsia="ru-RU"/>
        </w:rPr>
        <w:t>Докладчик:</w:t>
      </w:r>
      <w:r w:rsidRPr="005C2A29">
        <w:rPr>
          <w:rFonts w:ascii="Times New Roman CYR" w:eastAsia="Times New Roman" w:hAnsi="Times New Roman CYR" w:cs="Times New Roman CYR"/>
          <w:sz w:val="26"/>
          <w:szCs w:val="26"/>
          <w:lang w:eastAsia="ru-RU"/>
        </w:rPr>
        <w:t xml:space="preserve"> руководитель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lastRenderedPageBreak/>
        <w:t>3. Об объекте государственной экологической экспертизы регионального уровня.</w:t>
      </w: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i/>
          <w:iCs/>
          <w:sz w:val="26"/>
          <w:szCs w:val="26"/>
          <w:lang w:eastAsia="ru-RU"/>
        </w:rPr>
      </w:pPr>
      <w:r w:rsidRPr="005C2A29">
        <w:rPr>
          <w:rFonts w:ascii="Times New Roman CYR" w:eastAsia="Times New Roman" w:hAnsi="Times New Roman CYR" w:cs="Times New Roman CYR"/>
          <w:b/>
          <w:bCs/>
          <w:sz w:val="26"/>
          <w:szCs w:val="26"/>
          <w:lang w:eastAsia="ru-RU"/>
        </w:rPr>
        <w:t>Докладчики:</w:t>
      </w:r>
      <w:r w:rsidRPr="005C2A29">
        <w:rPr>
          <w:rFonts w:ascii="Times New Roman CYR" w:eastAsia="Times New Roman" w:hAnsi="Times New Roman CYR" w:cs="Times New Roman CYR"/>
          <w:sz w:val="26"/>
          <w:szCs w:val="26"/>
          <w:lang w:eastAsia="ru-RU"/>
        </w:rPr>
        <w:t xml:space="preserve"> представители заказчика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4. Об объекте государственной экологической экспертизы регионального уровня.</w:t>
      </w:r>
    </w:p>
    <w:p w:rsidR="005C2A29" w:rsidRPr="005C2A29" w:rsidRDefault="005C2A29" w:rsidP="005C2A29">
      <w:pPr>
        <w:autoSpaceDE w:val="0"/>
        <w:autoSpaceDN w:val="0"/>
        <w:adjustRightInd w:val="0"/>
        <w:spacing w:after="0" w:line="240" w:lineRule="auto"/>
        <w:ind w:firstLine="357"/>
        <w:jc w:val="both"/>
        <w:rPr>
          <w:rFonts w:ascii="Times New Roman CYR" w:eastAsia="Times New Roman" w:hAnsi="Times New Roman CYR" w:cs="Times New Roman CYR"/>
          <w:i/>
          <w:iCs/>
          <w:sz w:val="26"/>
          <w:szCs w:val="26"/>
          <w:lang w:eastAsia="ru-RU"/>
        </w:rPr>
      </w:pPr>
      <w:r w:rsidRPr="005C2A29">
        <w:rPr>
          <w:rFonts w:ascii="Times New Roman CYR" w:eastAsia="Times New Roman" w:hAnsi="Times New Roman CYR" w:cs="Times New Roman CYR"/>
          <w:b/>
          <w:bCs/>
          <w:sz w:val="26"/>
          <w:szCs w:val="26"/>
          <w:lang w:eastAsia="ru-RU"/>
        </w:rPr>
        <w:t>Докладчики:</w:t>
      </w:r>
      <w:r w:rsidRPr="005C2A29">
        <w:rPr>
          <w:rFonts w:ascii="Times New Roman CYR" w:eastAsia="Times New Roman" w:hAnsi="Times New Roman CYR" w:cs="Times New Roman CYR"/>
          <w:sz w:val="26"/>
          <w:szCs w:val="26"/>
          <w:lang w:eastAsia="ru-RU"/>
        </w:rPr>
        <w:t xml:space="preserve"> внештатные эксперты экспертной комиссии государственной экологической экспертизы, штатные эксперты, делегированные Министерством по природопользованию и экологии Республики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5. Подписание договоров на возмездное оказание работ (услуг) с руководителем, внештатными экспертами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6. Разное.</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firstLine="360"/>
        <w:jc w:val="both"/>
        <w:rPr>
          <w:rFonts w:ascii="Times New Roman CYR" w:eastAsia="Times New Roman" w:hAnsi="Times New Roman CYR" w:cs="Times New Roman CYR"/>
          <w:i/>
          <w:iCs/>
          <w:sz w:val="26"/>
          <w:szCs w:val="26"/>
          <w:u w:val="single"/>
          <w:lang w:eastAsia="ru-RU"/>
        </w:rPr>
      </w:pPr>
      <w:r w:rsidRPr="005C2A29">
        <w:rPr>
          <w:rFonts w:ascii="Times New Roman CYR" w:eastAsia="Times New Roman" w:hAnsi="Times New Roman CYR" w:cs="Times New Roman CYR"/>
          <w:b/>
          <w:bCs/>
          <w:sz w:val="26"/>
          <w:szCs w:val="26"/>
          <w:lang w:eastAsia="ru-RU"/>
        </w:rPr>
        <w:t xml:space="preserve">1. С Л У </w:t>
      </w:r>
      <w:proofErr w:type="gramStart"/>
      <w:r w:rsidRPr="005C2A29">
        <w:rPr>
          <w:rFonts w:ascii="Times New Roman CYR" w:eastAsia="Times New Roman" w:hAnsi="Times New Roman CYR" w:cs="Times New Roman CYR"/>
          <w:b/>
          <w:bCs/>
          <w:sz w:val="26"/>
          <w:szCs w:val="26"/>
          <w:lang w:eastAsia="ru-RU"/>
        </w:rPr>
        <w:t>Ш</w:t>
      </w:r>
      <w:proofErr w:type="gramEnd"/>
      <w:r w:rsidRPr="005C2A29">
        <w:rPr>
          <w:rFonts w:ascii="Times New Roman CYR" w:eastAsia="Times New Roman" w:hAnsi="Times New Roman CYR" w:cs="Times New Roman CYR"/>
          <w:b/>
          <w:bCs/>
          <w:sz w:val="26"/>
          <w:szCs w:val="26"/>
          <w:lang w:eastAsia="ru-RU"/>
        </w:rPr>
        <w:t xml:space="preserve"> А Л И:</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 xml:space="preserve">2. В </w:t>
      </w:r>
      <w:proofErr w:type="gramStart"/>
      <w:r w:rsidRPr="005C2A29">
        <w:rPr>
          <w:rFonts w:ascii="Times New Roman CYR" w:eastAsia="Times New Roman" w:hAnsi="Times New Roman CYR" w:cs="Times New Roman CYR"/>
          <w:b/>
          <w:bCs/>
          <w:sz w:val="26"/>
          <w:szCs w:val="26"/>
          <w:lang w:eastAsia="ru-RU"/>
        </w:rPr>
        <w:t>Ы</w:t>
      </w:r>
      <w:proofErr w:type="gramEnd"/>
      <w:r w:rsidRPr="005C2A29">
        <w:rPr>
          <w:rFonts w:ascii="Times New Roman CYR" w:eastAsia="Times New Roman" w:hAnsi="Times New Roman CYR" w:cs="Times New Roman CYR"/>
          <w:b/>
          <w:bCs/>
          <w:sz w:val="26"/>
          <w:szCs w:val="26"/>
          <w:lang w:eastAsia="ru-RU"/>
        </w:rPr>
        <w:t xml:space="preserve"> С Т У П И Л И:</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3. </w:t>
      </w:r>
      <w:proofErr w:type="gramStart"/>
      <w:r w:rsidRPr="005C2A29">
        <w:rPr>
          <w:rFonts w:ascii="Times New Roman CYR" w:eastAsia="Times New Roman" w:hAnsi="Times New Roman CYR" w:cs="Times New Roman CYR"/>
          <w:b/>
          <w:bCs/>
          <w:sz w:val="26"/>
          <w:szCs w:val="26"/>
          <w:lang w:eastAsia="ru-RU"/>
        </w:rPr>
        <w:t>Р</w:t>
      </w:r>
      <w:proofErr w:type="gramEnd"/>
      <w:r w:rsidRPr="005C2A29">
        <w:rPr>
          <w:rFonts w:ascii="Times New Roman CYR" w:eastAsia="Times New Roman" w:hAnsi="Times New Roman CYR" w:cs="Times New Roman CYR"/>
          <w:b/>
          <w:bCs/>
          <w:sz w:val="26"/>
          <w:szCs w:val="26"/>
          <w:lang w:eastAsia="ru-RU"/>
        </w:rPr>
        <w:t xml:space="preserve"> Е Ш И Л И:</w:t>
      </w:r>
    </w:p>
    <w:p w:rsidR="005C2A29" w:rsidRPr="005C2A29" w:rsidRDefault="005C2A29" w:rsidP="005C2A29">
      <w:pPr>
        <w:autoSpaceDE w:val="0"/>
        <w:autoSpaceDN w:val="0"/>
        <w:adjustRightInd w:val="0"/>
        <w:spacing w:after="0" w:line="36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1. Принять к сведению и руководству информацию о </w:t>
      </w:r>
      <w:proofErr w:type="gramStart"/>
      <w:r w:rsidRPr="005C2A29">
        <w:rPr>
          <w:rFonts w:ascii="Times New Roman CYR" w:eastAsia="Times New Roman" w:hAnsi="Times New Roman CYR" w:cs="Times New Roman CYR"/>
          <w:sz w:val="26"/>
          <w:szCs w:val="26"/>
          <w:lang w:eastAsia="ru-RU"/>
        </w:rPr>
        <w:t>приказе</w:t>
      </w:r>
      <w:proofErr w:type="gramEnd"/>
      <w:r w:rsidRPr="005C2A29">
        <w:rPr>
          <w:rFonts w:ascii="Times New Roman CYR" w:eastAsia="Times New Roman" w:hAnsi="Times New Roman CYR" w:cs="Times New Roman CYR"/>
          <w:sz w:val="26"/>
          <w:szCs w:val="26"/>
          <w:lang w:eastAsia="ru-RU"/>
        </w:rPr>
        <w:t xml:space="preserve"> об организации и проведении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2. Согласиться с рассмотренным проектом календарного плана работы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3. Принять к сведению информацию об объекте государственной экологической экспертизы регионального уровня.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4. Иное.</w:t>
      </w:r>
    </w:p>
    <w:p w:rsidR="005C2A29" w:rsidRPr="005C2A29" w:rsidRDefault="005C2A29" w:rsidP="005C2A29">
      <w:pPr>
        <w:autoSpaceDE w:val="0"/>
        <w:autoSpaceDN w:val="0"/>
        <w:adjustRightInd w:val="0"/>
        <w:spacing w:after="0" w:line="36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Руководитель экспертной комиссии</w:t>
      </w: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государственной экологической экспертизы</w:t>
      </w:r>
      <w:r w:rsidRPr="005C2A29">
        <w:rPr>
          <w:rFonts w:ascii="Times New Roman CYR" w:eastAsia="Times New Roman" w:hAnsi="Times New Roman CYR" w:cs="Times New Roman CYR"/>
          <w:sz w:val="26"/>
          <w:szCs w:val="26"/>
          <w:lang w:eastAsia="ru-RU"/>
        </w:rPr>
        <w:tab/>
      </w:r>
      <w:r w:rsidRPr="005C2A29">
        <w:rPr>
          <w:rFonts w:ascii="Times New Roman CYR" w:eastAsia="Times New Roman" w:hAnsi="Times New Roman CYR" w:cs="Times New Roman CYR"/>
          <w:sz w:val="26"/>
          <w:szCs w:val="26"/>
          <w:lang w:eastAsia="ru-RU"/>
        </w:rPr>
        <w:tab/>
        <w:t>________________/ Ф.И.О./</w:t>
      </w:r>
    </w:p>
    <w:p w:rsidR="005C2A29" w:rsidRPr="005C2A29" w:rsidRDefault="005C2A29" w:rsidP="005C2A29">
      <w:pPr>
        <w:autoSpaceDE w:val="0"/>
        <w:autoSpaceDN w:val="0"/>
        <w:adjustRightInd w:val="0"/>
        <w:spacing w:after="0" w:line="36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Ответственный секретарь экспертной комиссии</w:t>
      </w: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государственной экологической экспертизы</w:t>
      </w:r>
      <w:r w:rsidRPr="005C2A29">
        <w:rPr>
          <w:rFonts w:ascii="Times New Roman CYR" w:eastAsia="Times New Roman" w:hAnsi="Times New Roman CYR" w:cs="Times New Roman CYR"/>
          <w:sz w:val="26"/>
          <w:szCs w:val="26"/>
          <w:lang w:eastAsia="ru-RU"/>
        </w:rPr>
        <w:tab/>
      </w:r>
      <w:r w:rsidRPr="005C2A29">
        <w:rPr>
          <w:rFonts w:ascii="Times New Roman CYR" w:eastAsia="Times New Roman" w:hAnsi="Times New Roman CYR" w:cs="Times New Roman CYR"/>
          <w:sz w:val="26"/>
          <w:szCs w:val="26"/>
          <w:lang w:eastAsia="ru-RU"/>
        </w:rPr>
        <w:tab/>
        <w:t>________________/Ф.И.О./</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9</w:t>
      </w:r>
    </w:p>
    <w:p w:rsidR="005C2A29" w:rsidRPr="005C2A29" w:rsidRDefault="005C2A29" w:rsidP="005C2A29">
      <w:pPr>
        <w:autoSpaceDE w:val="0"/>
        <w:autoSpaceDN w:val="0"/>
        <w:adjustRightInd w:val="0"/>
        <w:spacing w:after="0" w:line="240" w:lineRule="auto"/>
        <w:ind w:left="4536"/>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36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p w:rsidR="005C2A29" w:rsidRPr="005C2A29" w:rsidRDefault="005C2A29" w:rsidP="005C2A2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ЭКСПЕРТНОЕ ЗАКЛЮЧЕНИЕ</w:t>
      </w:r>
    </w:p>
    <w:p w:rsidR="005C2A29" w:rsidRPr="005C2A29" w:rsidRDefault="005C2A29" w:rsidP="005C2A29">
      <w:pPr>
        <w:widowControl w:val="0"/>
        <w:pBdr>
          <w:bottom w:val="single" w:sz="12" w:space="1" w:color="auto"/>
        </w:pBdr>
        <w:suppressAutoHyphens/>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b/>
          <w:bCs/>
          <w:sz w:val="26"/>
          <w:szCs w:val="26"/>
          <w:lang w:eastAsia="ru-RU"/>
        </w:rPr>
        <w:t>эксперта (штатного, внештатного эксперта) экспертной комиссии государственной экологической экспертизы</w:t>
      </w:r>
    </w:p>
    <w:p w:rsidR="005C2A29" w:rsidRPr="005C2A29" w:rsidRDefault="005C2A29" w:rsidP="005C2A29">
      <w:pPr>
        <w:widowControl w:val="0"/>
        <w:pBdr>
          <w:bottom w:val="single" w:sz="12" w:space="1" w:color="auto"/>
        </w:pBdr>
        <w:suppressAutoHyphens/>
        <w:autoSpaceDE w:val="0"/>
        <w:autoSpaceDN w:val="0"/>
        <w:adjustRightInd w:val="0"/>
        <w:spacing w:after="0" w:line="240" w:lineRule="auto"/>
        <w:jc w:val="center"/>
        <w:rPr>
          <w:rFonts w:ascii="Times New Roman CYR" w:eastAsia="Times New Roman" w:hAnsi="Times New Roman CYR" w:cs="Times New Roman CYR"/>
          <w:sz w:val="10"/>
          <w:szCs w:val="10"/>
          <w:lang w:eastAsia="ru-RU"/>
        </w:rPr>
      </w:pPr>
    </w:p>
    <w:p w:rsidR="005C2A29" w:rsidRPr="005C2A29" w:rsidRDefault="005C2A29" w:rsidP="005C2A29">
      <w:pPr>
        <w:widowControl w:val="0"/>
        <w:pBdr>
          <w:bottom w:val="single" w:sz="12" w:space="1" w:color="auto"/>
        </w:pBdr>
        <w:suppressAutoHyphens/>
        <w:autoSpaceDE w:val="0"/>
        <w:autoSpaceDN w:val="0"/>
        <w:adjustRightInd w:val="0"/>
        <w:spacing w:after="0" w:line="240" w:lineRule="auto"/>
        <w:jc w:val="center"/>
        <w:rPr>
          <w:rFonts w:ascii="Times New Roman CYR" w:eastAsia="Times New Roman" w:hAnsi="Times New Roman CYR" w:cs="Times New Roman CYR"/>
          <w:b/>
          <w:sz w:val="16"/>
          <w:szCs w:val="16"/>
          <w:lang w:eastAsia="ru-RU"/>
        </w:rPr>
      </w:pP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(Ф.И.О.)</w:t>
      </w:r>
    </w:p>
    <w:p w:rsidR="005C2A29" w:rsidRPr="005C2A29" w:rsidRDefault="005C2A29" w:rsidP="005C2A29">
      <w:pPr>
        <w:widowControl w:val="0"/>
        <w:suppressAutoHyphens/>
        <w:autoSpaceDE w:val="0"/>
        <w:autoSpaceDN w:val="0"/>
        <w:adjustRightInd w:val="0"/>
        <w:spacing w:after="0" w:line="240" w:lineRule="auto"/>
        <w:jc w:val="center"/>
        <w:rPr>
          <w:rFonts w:ascii="Times New Roman CYR" w:eastAsia="Times New Roman" w:hAnsi="Times New Roman CYR" w:cs="Times New Roman CYR"/>
          <w:i/>
          <w:iCs/>
          <w:sz w:val="16"/>
          <w:szCs w:val="16"/>
          <w:lang w:eastAsia="ru-RU"/>
        </w:rPr>
      </w:pPr>
    </w:p>
    <w:p w:rsidR="005C2A29" w:rsidRPr="005C2A29" w:rsidRDefault="005C2A29" w:rsidP="005C2A29">
      <w:pPr>
        <w:autoSpaceDE w:val="0"/>
        <w:autoSpaceDN w:val="0"/>
        <w:adjustRightInd w:val="0"/>
        <w:spacing w:after="0" w:line="36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 20__г.</w:t>
      </w:r>
    </w:p>
    <w:p w:rsidR="005C2A29" w:rsidRPr="005C2A29" w:rsidRDefault="005C2A29" w:rsidP="005C2A29">
      <w:pPr>
        <w:widowControl w:val="0"/>
        <w:suppressAutoHyphens/>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1. Опись рассмотренных документов и материалов, включая ответы заказчика государственной экологической экспертизы на официально представленные вопросы и аргументированные предложения по экологическим аспектам реализации объекта государственной экологической экспертизы регионального уровня, поступившие от заинтересованных сторон:</w:t>
      </w:r>
    </w:p>
    <w:p w:rsidR="005C2A29" w:rsidRPr="005C2A29" w:rsidRDefault="005C2A29" w:rsidP="005C2A29">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1)</w:t>
      </w:r>
    </w:p>
    <w:p w:rsidR="005C2A29" w:rsidRPr="005C2A29" w:rsidRDefault="005C2A29" w:rsidP="005C2A29">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2)</w:t>
      </w:r>
    </w:p>
    <w:p w:rsidR="005C2A29" w:rsidRPr="005C2A29" w:rsidRDefault="005C2A29" w:rsidP="005C2A29">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3)</w:t>
      </w:r>
    </w:p>
    <w:p w:rsidR="005C2A29" w:rsidRPr="005C2A29" w:rsidRDefault="005C2A29" w:rsidP="005C2A29">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и т.д.</w:t>
      </w:r>
    </w:p>
    <w:p w:rsidR="005C2A29" w:rsidRPr="005C2A29" w:rsidRDefault="005C2A29" w:rsidP="005C2A29">
      <w:pPr>
        <w:widowControl w:val="0"/>
        <w:suppressAutoHyphens/>
        <w:autoSpaceDE w:val="0"/>
        <w:autoSpaceDN w:val="0"/>
        <w:adjustRightInd w:val="0"/>
        <w:spacing w:after="0" w:line="240" w:lineRule="auto"/>
        <w:ind w:left="360"/>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2. Краткое описание </w:t>
      </w:r>
      <w:proofErr w:type="spellStart"/>
      <w:r w:rsidRPr="005C2A29">
        <w:rPr>
          <w:rFonts w:ascii="Times New Roman CYR" w:eastAsia="Times New Roman" w:hAnsi="Times New Roman CYR" w:cs="Times New Roman CYR"/>
          <w:sz w:val="24"/>
          <w:szCs w:val="24"/>
          <w:lang w:eastAsia="ru-RU"/>
        </w:rPr>
        <w:t>экспертируемого</w:t>
      </w:r>
      <w:proofErr w:type="spellEnd"/>
      <w:r w:rsidRPr="005C2A29">
        <w:rPr>
          <w:rFonts w:ascii="Times New Roman CYR" w:eastAsia="Times New Roman" w:hAnsi="Times New Roman CYR" w:cs="Times New Roman CYR"/>
          <w:sz w:val="24"/>
          <w:szCs w:val="24"/>
          <w:lang w:eastAsia="ru-RU"/>
        </w:rPr>
        <w:t xml:space="preserve"> раздела (вопроса) в соответствии с индивидуальным техническим заданием.</w:t>
      </w:r>
    </w:p>
    <w:p w:rsidR="005C2A29" w:rsidRPr="005C2A29" w:rsidRDefault="005C2A29" w:rsidP="005C2A29">
      <w:pPr>
        <w:widowControl w:val="0"/>
        <w:autoSpaceDE w:val="0"/>
        <w:autoSpaceDN w:val="0"/>
        <w:adjustRightInd w:val="0"/>
        <w:spacing w:after="0" w:line="240" w:lineRule="auto"/>
        <w:ind w:firstLine="360"/>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3. Экспертная оценка рассмотренного раздела (вопроса):</w:t>
      </w:r>
    </w:p>
    <w:p w:rsidR="005C2A29" w:rsidRPr="005C2A29" w:rsidRDefault="005C2A29" w:rsidP="005C2A29">
      <w:pPr>
        <w:widowControl w:val="0"/>
        <w:autoSpaceDE w:val="0"/>
        <w:autoSpaceDN w:val="0"/>
        <w:adjustRightInd w:val="0"/>
        <w:spacing w:after="0" w:line="240" w:lineRule="auto"/>
        <w:ind w:left="540"/>
        <w:jc w:val="both"/>
        <w:rPr>
          <w:rFonts w:ascii="Times New Roman CYR" w:eastAsia="Times New Roman" w:hAnsi="Times New Roman CYR" w:cs="Times New Roman CYR"/>
          <w:sz w:val="24"/>
          <w:szCs w:val="24"/>
          <w:lang w:eastAsia="ru-RU"/>
        </w:rPr>
      </w:pPr>
      <w:proofErr w:type="gramStart"/>
      <w:r w:rsidRPr="005C2A29">
        <w:rPr>
          <w:rFonts w:ascii="Times New Roman CYR" w:eastAsia="Times New Roman" w:hAnsi="Times New Roman CYR" w:cs="Times New Roman CYR"/>
          <w:sz w:val="24"/>
          <w:szCs w:val="24"/>
          <w:lang w:eastAsia="ru-RU"/>
        </w:rPr>
        <w:t>-</w:t>
      </w:r>
      <w:r w:rsidRPr="005C2A29">
        <w:rPr>
          <w:rFonts w:ascii="Times New Roman CYR" w:eastAsia="Times New Roman" w:hAnsi="Times New Roman CYR" w:cs="Times New Roman CYR"/>
          <w:sz w:val="24"/>
          <w:szCs w:val="24"/>
          <w:lang w:eastAsia="ru-RU"/>
        </w:rPr>
        <w:tab/>
        <w:t xml:space="preserve"> оценка соответствия намечаемой деятельности нормам и требованиям, установленным законодательством Российской Федерации в области охраны окружающей среды; </w:t>
      </w:r>
      <w:proofErr w:type="gramEnd"/>
    </w:p>
    <w:p w:rsidR="005C2A29" w:rsidRPr="005C2A29" w:rsidRDefault="005C2A29" w:rsidP="005C2A29">
      <w:pPr>
        <w:widowControl w:val="0"/>
        <w:autoSpaceDE w:val="0"/>
        <w:autoSpaceDN w:val="0"/>
        <w:adjustRightInd w:val="0"/>
        <w:spacing w:after="0" w:line="240" w:lineRule="auto"/>
        <w:ind w:left="540"/>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r w:rsidRPr="005C2A29">
        <w:rPr>
          <w:rFonts w:ascii="Times New Roman CYR" w:eastAsia="Times New Roman" w:hAnsi="Times New Roman CYR" w:cs="Times New Roman CYR"/>
          <w:sz w:val="24"/>
          <w:szCs w:val="24"/>
          <w:lang w:eastAsia="ru-RU"/>
        </w:rPr>
        <w:tab/>
        <w:t xml:space="preserve"> оценка полноты выявления масштабов прогнозируемого воздействия на окружающую среду в результате осуществления намечаемой деятельности и экологической обоснованности допустимости ее реализации;</w:t>
      </w:r>
    </w:p>
    <w:p w:rsidR="005C2A29" w:rsidRPr="005C2A29" w:rsidRDefault="005C2A29" w:rsidP="005C2A29">
      <w:pPr>
        <w:widowControl w:val="0"/>
        <w:autoSpaceDE w:val="0"/>
        <w:autoSpaceDN w:val="0"/>
        <w:adjustRightInd w:val="0"/>
        <w:spacing w:after="0" w:line="240" w:lineRule="auto"/>
        <w:ind w:left="540"/>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r w:rsidRPr="005C2A29">
        <w:rPr>
          <w:rFonts w:ascii="Times New Roman CYR" w:eastAsia="Times New Roman" w:hAnsi="Times New Roman CYR" w:cs="Times New Roman CYR"/>
          <w:sz w:val="24"/>
          <w:szCs w:val="24"/>
          <w:lang w:eastAsia="ru-RU"/>
        </w:rPr>
        <w:tab/>
        <w:t xml:space="preserve"> оценка достаточности предусмотренных мер по охране окружающей среды и обеспечению экологической безопасности;</w:t>
      </w:r>
    </w:p>
    <w:p w:rsidR="005C2A29" w:rsidRPr="005C2A29" w:rsidRDefault="005C2A29" w:rsidP="005C2A29">
      <w:pPr>
        <w:widowControl w:val="0"/>
        <w:autoSpaceDE w:val="0"/>
        <w:autoSpaceDN w:val="0"/>
        <w:adjustRightInd w:val="0"/>
        <w:spacing w:after="0" w:line="240" w:lineRule="auto"/>
        <w:ind w:left="540"/>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w:t>
      </w:r>
      <w:r w:rsidRPr="005C2A29">
        <w:rPr>
          <w:rFonts w:ascii="Times New Roman CYR" w:eastAsia="Times New Roman" w:hAnsi="Times New Roman CYR" w:cs="Times New Roman CYR"/>
          <w:sz w:val="24"/>
          <w:szCs w:val="24"/>
          <w:lang w:eastAsia="ru-RU"/>
        </w:rPr>
        <w:tab/>
        <w:t xml:space="preserve"> </w:t>
      </w:r>
      <w:proofErr w:type="gramStart"/>
      <w:r w:rsidRPr="005C2A29">
        <w:rPr>
          <w:rFonts w:ascii="Times New Roman CYR" w:eastAsia="Times New Roman" w:hAnsi="Times New Roman CYR" w:cs="Times New Roman CYR"/>
          <w:sz w:val="24"/>
          <w:szCs w:val="24"/>
          <w:lang w:eastAsia="ru-RU"/>
        </w:rPr>
        <w:t>другое</w:t>
      </w:r>
      <w:proofErr w:type="gramEnd"/>
      <w:r w:rsidRPr="005C2A29">
        <w:rPr>
          <w:rFonts w:ascii="Times New Roman CYR" w:eastAsia="Times New Roman" w:hAnsi="Times New Roman CYR" w:cs="Times New Roman CYR"/>
          <w:sz w:val="24"/>
          <w:szCs w:val="24"/>
          <w:lang w:eastAsia="ru-RU"/>
        </w:rPr>
        <w:t xml:space="preserve"> (по необходимости).</w:t>
      </w:r>
    </w:p>
    <w:p w:rsidR="005C2A29" w:rsidRPr="005C2A29" w:rsidRDefault="005C2A29" w:rsidP="005C2A29">
      <w:pPr>
        <w:widowControl w:val="0"/>
        <w:suppressAutoHyphens/>
        <w:autoSpaceDE w:val="0"/>
        <w:autoSpaceDN w:val="0"/>
        <w:adjustRightInd w:val="0"/>
        <w:spacing w:after="0" w:line="240" w:lineRule="auto"/>
        <w:ind w:firstLine="360"/>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4. Замечания по рассмотренному разделу (вопросу).</w:t>
      </w:r>
    </w:p>
    <w:p w:rsidR="005C2A29" w:rsidRPr="005C2A29" w:rsidRDefault="005C2A29" w:rsidP="005C2A29">
      <w:pPr>
        <w:widowControl w:val="0"/>
        <w:suppressAutoHyphens/>
        <w:autoSpaceDE w:val="0"/>
        <w:autoSpaceDN w:val="0"/>
        <w:adjustRightInd w:val="0"/>
        <w:spacing w:after="0" w:line="240" w:lineRule="auto"/>
        <w:ind w:firstLine="360"/>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5. Предложения и рекомендации по рассмотренному разделу (вопросу):</w:t>
      </w:r>
    </w:p>
    <w:p w:rsidR="005C2A29" w:rsidRPr="005C2A29" w:rsidRDefault="005C2A29" w:rsidP="005C2A29">
      <w:pPr>
        <w:widowControl w:val="0"/>
        <w:autoSpaceDE w:val="0"/>
        <w:autoSpaceDN w:val="0"/>
        <w:adjustRightInd w:val="0"/>
        <w:spacing w:after="0" w:line="240" w:lineRule="auto"/>
        <w:ind w:firstLine="360"/>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6. Выводы:</w:t>
      </w:r>
    </w:p>
    <w:p w:rsidR="005C2A29" w:rsidRPr="005C2A29" w:rsidRDefault="005C2A29" w:rsidP="005C2A29">
      <w:pPr>
        <w:widowControl w:val="0"/>
        <w:autoSpaceDE w:val="0"/>
        <w:autoSpaceDN w:val="0"/>
        <w:adjustRightInd w:val="0"/>
        <w:spacing w:after="0" w:line="240" w:lineRule="auto"/>
        <w:ind w:firstLine="708"/>
        <w:jc w:val="both"/>
        <w:rPr>
          <w:rFonts w:ascii="Times New Roman CYR" w:eastAsia="Times New Roman" w:hAnsi="Times New Roman CYR" w:cs="Times New Roman CYR"/>
          <w:i/>
          <w:iCs/>
          <w:sz w:val="24"/>
          <w:szCs w:val="24"/>
          <w:lang w:eastAsia="ru-RU"/>
        </w:rPr>
      </w:pPr>
      <w:r w:rsidRPr="005C2A29">
        <w:rPr>
          <w:rFonts w:ascii="Times New Roman CYR" w:eastAsia="Times New Roman" w:hAnsi="Times New Roman CYR" w:cs="Times New Roman CYR"/>
          <w:i/>
          <w:iCs/>
          <w:sz w:val="24"/>
          <w:szCs w:val="24"/>
          <w:lang w:eastAsia="ru-RU"/>
        </w:rPr>
        <w:t>при положительном индивидуальном экспертном заключении</w:t>
      </w:r>
    </w:p>
    <w:p w:rsidR="005C2A29" w:rsidRPr="005C2A29" w:rsidRDefault="005C2A29" w:rsidP="005C2A29">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о соответствии (несоответствии) намечаемой деятельности экологическим требованиям, установленным законодательством Российской федерации в области охраны окружающей среды;</w:t>
      </w:r>
    </w:p>
    <w:p w:rsidR="005C2A29" w:rsidRPr="005C2A29" w:rsidRDefault="005C2A29" w:rsidP="005C2A29">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о допустимости (недопустимости) намечаемого воздействия на окружающую среду;</w:t>
      </w:r>
    </w:p>
    <w:p w:rsidR="005C2A29" w:rsidRPr="005C2A29" w:rsidRDefault="005C2A29" w:rsidP="005C2A29">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w:eastAsia="Times New Roman" w:hAnsi="Times New Roman" w:cs="Times New Roman"/>
          <w:kern w:val="1"/>
          <w:sz w:val="24"/>
          <w:szCs w:val="24"/>
          <w:lang w:eastAsia="ar-SA"/>
        </w:rPr>
        <w:t>о возможности (невозможности) реализации объекта государственной экологической экспертизы</w:t>
      </w:r>
      <w:r w:rsidRPr="005C2A29">
        <w:rPr>
          <w:rFonts w:ascii="Times New Roman CYR" w:eastAsia="Times New Roman" w:hAnsi="Times New Roman CYR" w:cs="Times New Roman CYR"/>
          <w:sz w:val="24"/>
          <w:szCs w:val="24"/>
          <w:lang w:eastAsia="ru-RU"/>
        </w:rPr>
        <w:t>.</w:t>
      </w:r>
    </w:p>
    <w:p w:rsidR="005C2A29" w:rsidRPr="005C2A29" w:rsidRDefault="005C2A29" w:rsidP="005C2A29">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i/>
          <w:iCs/>
          <w:sz w:val="24"/>
          <w:szCs w:val="24"/>
          <w:lang w:eastAsia="ru-RU"/>
        </w:rPr>
        <w:t>при отрицательном индивидуальном  экспертном заключении:</w:t>
      </w:r>
    </w:p>
    <w:p w:rsidR="005C2A29" w:rsidRPr="005C2A29" w:rsidRDefault="005C2A29" w:rsidP="005C2A29">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о несоответствии намечаемой деятельности нормам и требованиям, установленным </w:t>
      </w:r>
      <w:r w:rsidRPr="005C2A29">
        <w:rPr>
          <w:rFonts w:ascii="Times New Roman CYR" w:eastAsia="Times New Roman" w:hAnsi="Times New Roman CYR" w:cs="Times New Roman CYR"/>
          <w:sz w:val="24"/>
          <w:szCs w:val="24"/>
          <w:lang w:eastAsia="ru-RU"/>
        </w:rPr>
        <w:lastRenderedPageBreak/>
        <w:t>законодательством Российской Федерации в области охраны окружающей среды;</w:t>
      </w:r>
    </w:p>
    <w:p w:rsidR="005C2A29" w:rsidRPr="005C2A29" w:rsidRDefault="005C2A29" w:rsidP="005C2A29">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о недопустимости намечаемого воздействия на окружающую среду;</w:t>
      </w:r>
    </w:p>
    <w:p w:rsidR="005C2A29" w:rsidRPr="005C2A29" w:rsidRDefault="005C2A29" w:rsidP="005C2A29">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rsidR="005C2A29" w:rsidRPr="005C2A29" w:rsidRDefault="005C2A29" w:rsidP="005C2A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2A29">
        <w:rPr>
          <w:rFonts w:ascii="Times New Roman" w:eastAsia="Times New Roman" w:hAnsi="Times New Roman" w:cs="Times New Roman"/>
          <w:sz w:val="24"/>
          <w:szCs w:val="24"/>
          <w:lang w:eastAsia="ru-RU"/>
        </w:rPr>
        <w:t>о необходимости доработки представленных документов и материалов по замечаниям, предложениям и рекомендациям, изложенным в заключении</w:t>
      </w:r>
      <w:r w:rsidRPr="005C2A29">
        <w:rPr>
          <w:rFonts w:ascii="Times New Roman" w:eastAsia="Times New Roman" w:hAnsi="Times New Roman" w:cs="Times New Roman"/>
          <w:kern w:val="1"/>
          <w:sz w:val="24"/>
          <w:szCs w:val="24"/>
        </w:rPr>
        <w:t>, подготовленном экспертной комиссией</w:t>
      </w:r>
      <w:r w:rsidRPr="005C2A29">
        <w:rPr>
          <w:rFonts w:ascii="Times New Roman" w:eastAsia="Times New Roman" w:hAnsi="Times New Roman" w:cs="Times New Roman"/>
          <w:kern w:val="1"/>
          <w:sz w:val="24"/>
          <w:szCs w:val="24"/>
          <w:lang w:eastAsia="ar-SA"/>
        </w:rPr>
        <w:t xml:space="preserve"> государственной экологической экспертизы</w:t>
      </w:r>
      <w:r w:rsidRPr="005C2A29">
        <w:rPr>
          <w:rFonts w:ascii="Times New Roman" w:eastAsia="Times New Roman" w:hAnsi="Times New Roman" w:cs="Times New Roman"/>
          <w:sz w:val="24"/>
          <w:szCs w:val="24"/>
          <w:lang w:eastAsia="ru-RU"/>
        </w:rPr>
        <w:t>.</w:t>
      </w:r>
    </w:p>
    <w:p w:rsidR="005C2A29" w:rsidRPr="005C2A29" w:rsidRDefault="005C2A29" w:rsidP="005C2A2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2A29" w:rsidRPr="005C2A29" w:rsidRDefault="005C2A29" w:rsidP="005C2A29">
      <w:pPr>
        <w:tabs>
          <w:tab w:val="left" w:pos="3798"/>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Эксперт (штатный, внештатный эксперт) экспертной комиссии</w:t>
      </w:r>
    </w:p>
    <w:p w:rsidR="005C2A29" w:rsidRPr="005C2A29" w:rsidRDefault="005C2A29" w:rsidP="005C2A29">
      <w:pPr>
        <w:tabs>
          <w:tab w:val="left" w:pos="3798"/>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государственной экологической экспертизы</w:t>
      </w:r>
      <w:r w:rsidRPr="005C2A29">
        <w:rPr>
          <w:rFonts w:ascii="Times New Roman CYR" w:eastAsia="Times New Roman" w:hAnsi="Times New Roman CYR" w:cs="Times New Roman CYR"/>
          <w:sz w:val="24"/>
          <w:szCs w:val="24"/>
          <w:lang w:eastAsia="ru-RU"/>
        </w:rPr>
        <w:tab/>
      </w:r>
      <w:r w:rsidRPr="005C2A29">
        <w:rPr>
          <w:rFonts w:ascii="Times New Roman CYR" w:eastAsia="Times New Roman" w:hAnsi="Times New Roman CYR" w:cs="Times New Roman CYR"/>
          <w:sz w:val="24"/>
          <w:szCs w:val="24"/>
          <w:lang w:eastAsia="ru-RU"/>
        </w:rPr>
        <w:tab/>
      </w:r>
      <w:r w:rsidRPr="005C2A29">
        <w:rPr>
          <w:rFonts w:ascii="Times New Roman CYR" w:eastAsia="Times New Roman" w:hAnsi="Times New Roman CYR" w:cs="Times New Roman CYR"/>
          <w:sz w:val="24"/>
          <w:szCs w:val="24"/>
          <w:lang w:eastAsia="ru-RU"/>
        </w:rPr>
        <w:tab/>
      </w:r>
      <w:r w:rsidRPr="005C2A29">
        <w:rPr>
          <w:rFonts w:ascii="Times New Roman CYR" w:eastAsia="Times New Roman" w:hAnsi="Times New Roman CYR" w:cs="Times New Roman CYR"/>
          <w:sz w:val="24"/>
          <w:szCs w:val="24"/>
          <w:lang w:eastAsia="ru-RU"/>
        </w:rPr>
        <w:tab/>
        <w:t>________________/Ф.И.О./</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10</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p w:rsidR="005C2A29" w:rsidRPr="005C2A29" w:rsidRDefault="005C2A29" w:rsidP="005C2A29">
      <w:pPr>
        <w:autoSpaceDE w:val="0"/>
        <w:autoSpaceDN w:val="0"/>
        <w:adjustRightInd w:val="0"/>
        <w:spacing w:after="0" w:line="240" w:lineRule="auto"/>
        <w:ind w:left="5954"/>
        <w:jc w:val="center"/>
        <w:rPr>
          <w:rFonts w:ascii="Times New Roman CYR" w:eastAsia="Times New Roman" w:hAnsi="Times New Roman CYR" w:cs="Times New Roman CYR"/>
          <w:color w:val="000000"/>
          <w:sz w:val="24"/>
          <w:szCs w:val="24"/>
          <w:lang w:eastAsia="ru-RU"/>
        </w:rPr>
      </w:pPr>
      <w:r w:rsidRPr="005C2A29">
        <w:rPr>
          <w:rFonts w:ascii="Times New Roman CYR" w:eastAsia="Times New Roman" w:hAnsi="Times New Roman CYR" w:cs="Times New Roman CYR"/>
          <w:color w:val="000000"/>
          <w:sz w:val="24"/>
          <w:szCs w:val="24"/>
          <w:lang w:eastAsia="ru-RU"/>
        </w:rPr>
        <w:t>Утверждено</w:t>
      </w:r>
    </w:p>
    <w:p w:rsidR="005C2A29" w:rsidRPr="005C2A29" w:rsidRDefault="005C2A29" w:rsidP="005C2A29">
      <w:pPr>
        <w:autoSpaceDE w:val="0"/>
        <w:autoSpaceDN w:val="0"/>
        <w:adjustRightInd w:val="0"/>
        <w:spacing w:after="0" w:line="240" w:lineRule="auto"/>
        <w:ind w:left="5954"/>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color w:val="000000"/>
          <w:sz w:val="24"/>
          <w:szCs w:val="24"/>
          <w:lang w:eastAsia="ru-RU"/>
        </w:rPr>
        <w:t>приказом М</w:t>
      </w:r>
      <w:r w:rsidRPr="005C2A29">
        <w:rPr>
          <w:rFonts w:ascii="Times New Roman CYR" w:eastAsia="Times New Roman" w:hAnsi="Times New Roman CYR" w:cs="Times New Roman CYR"/>
          <w:sz w:val="24"/>
          <w:szCs w:val="24"/>
          <w:lang w:eastAsia="ru-RU"/>
        </w:rPr>
        <w:t xml:space="preserve">инистерства </w:t>
      </w:r>
      <w:proofErr w:type="gramStart"/>
      <w:r w:rsidRPr="005C2A29">
        <w:rPr>
          <w:rFonts w:ascii="Times New Roman CYR" w:eastAsia="Times New Roman" w:hAnsi="Times New Roman CYR" w:cs="Times New Roman CYR"/>
          <w:sz w:val="24"/>
          <w:szCs w:val="24"/>
          <w:lang w:eastAsia="ru-RU"/>
        </w:rPr>
        <w:t>по</w:t>
      </w:r>
      <w:proofErr w:type="gramEnd"/>
    </w:p>
    <w:p w:rsidR="005C2A29" w:rsidRPr="005C2A29" w:rsidRDefault="005C2A29" w:rsidP="005C2A29">
      <w:pPr>
        <w:autoSpaceDE w:val="0"/>
        <w:autoSpaceDN w:val="0"/>
        <w:adjustRightInd w:val="0"/>
        <w:spacing w:after="0" w:line="240" w:lineRule="auto"/>
        <w:ind w:left="5954"/>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природопользованию и экологии</w:t>
      </w:r>
    </w:p>
    <w:p w:rsidR="005C2A29" w:rsidRPr="005C2A29" w:rsidRDefault="005C2A29" w:rsidP="005C2A29">
      <w:pPr>
        <w:autoSpaceDE w:val="0"/>
        <w:autoSpaceDN w:val="0"/>
        <w:adjustRightInd w:val="0"/>
        <w:spacing w:after="0" w:line="240" w:lineRule="auto"/>
        <w:ind w:left="5954"/>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Республики Карелия</w:t>
      </w:r>
    </w:p>
    <w:p w:rsidR="005C2A29" w:rsidRPr="005C2A29" w:rsidRDefault="005C2A29" w:rsidP="005C2A29">
      <w:pPr>
        <w:autoSpaceDE w:val="0"/>
        <w:autoSpaceDN w:val="0"/>
        <w:adjustRightInd w:val="0"/>
        <w:spacing w:after="0" w:line="240" w:lineRule="auto"/>
        <w:ind w:left="5954"/>
        <w:rPr>
          <w:rFonts w:ascii="Times New Roman CYR" w:eastAsia="Times New Roman" w:hAnsi="Times New Roman CYR" w:cs="Times New Roman CYR"/>
          <w:color w:val="000000"/>
          <w:sz w:val="24"/>
          <w:szCs w:val="24"/>
          <w:lang w:eastAsia="ru-RU"/>
        </w:rPr>
      </w:pPr>
      <w:r w:rsidRPr="005C2A29">
        <w:rPr>
          <w:rFonts w:ascii="Times New Roman CYR" w:eastAsia="Times New Roman" w:hAnsi="Times New Roman CYR" w:cs="Times New Roman CYR"/>
          <w:color w:val="000000"/>
          <w:sz w:val="24"/>
          <w:szCs w:val="24"/>
          <w:lang w:eastAsia="ru-RU"/>
        </w:rPr>
        <w:t>от «___» ___________ 20___г. № ______</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5C2A29">
        <w:rPr>
          <w:rFonts w:ascii="Times New Roman CYR" w:eastAsia="Times New Roman" w:hAnsi="Times New Roman CYR" w:cs="Times New Roman CYR"/>
          <w:b/>
          <w:bCs/>
          <w:color w:val="000000"/>
          <w:lang w:eastAsia="ru-RU"/>
        </w:rPr>
        <w:t xml:space="preserve">ЗАКЛЮЧЕНИЕ </w:t>
      </w:r>
      <w:proofErr w:type="gramStart"/>
      <w:r w:rsidRPr="005C2A29">
        <w:rPr>
          <w:rFonts w:ascii="Times New Roman CYR" w:eastAsia="Times New Roman" w:hAnsi="Times New Roman CYR" w:cs="Times New Roman CYR"/>
          <w:b/>
          <w:bCs/>
          <w:color w:val="000000"/>
          <w:lang w:eastAsia="ru-RU"/>
        </w:rPr>
        <w:t>ЭКСПЕРТНОЙ</w:t>
      </w:r>
      <w:proofErr w:type="gramEnd"/>
      <w:r w:rsidRPr="005C2A29">
        <w:rPr>
          <w:rFonts w:ascii="Times New Roman CYR" w:eastAsia="Times New Roman" w:hAnsi="Times New Roman CYR" w:cs="Times New Roman CYR"/>
          <w:b/>
          <w:bCs/>
          <w:color w:val="000000"/>
          <w:lang w:eastAsia="ru-RU"/>
        </w:rPr>
        <w:t xml:space="preserve"> КОМИСИИ</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5C2A29">
        <w:rPr>
          <w:rFonts w:ascii="Times New Roman CYR" w:eastAsia="Times New Roman" w:hAnsi="Times New Roman CYR" w:cs="Times New Roman CYR"/>
          <w:b/>
          <w:bCs/>
          <w:color w:val="000000"/>
          <w:lang w:eastAsia="ru-RU"/>
        </w:rPr>
        <w:t>ГОСУДАРСТВЕННОЙ ЭКОЛОГИЧЕСКОЙ ЭКСПЕРТИЗЫ</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5C2A29">
        <w:rPr>
          <w:rFonts w:ascii="Times New Roman CYR" w:eastAsia="Times New Roman" w:hAnsi="Times New Roman CYR" w:cs="Times New Roman CYR"/>
          <w:color w:val="000000"/>
          <w:sz w:val="28"/>
          <w:szCs w:val="28"/>
          <w:lang w:eastAsia="ru-RU"/>
        </w:rPr>
        <w:t>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sz w:val="16"/>
          <w:szCs w:val="16"/>
          <w:lang w:eastAsia="ru-RU"/>
        </w:rPr>
      </w:pPr>
      <w:r w:rsidRPr="005C2A29">
        <w:rPr>
          <w:rFonts w:ascii="Times New Roman CYR" w:eastAsia="Times New Roman" w:hAnsi="Times New Roman CYR" w:cs="Times New Roman CYR"/>
          <w:color w:val="000000"/>
          <w:sz w:val="16"/>
          <w:szCs w:val="16"/>
          <w:lang w:eastAsia="ru-RU"/>
        </w:rPr>
        <w:t>(наименование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5C2A29">
        <w:rPr>
          <w:rFonts w:ascii="Times New Roman CYR" w:eastAsia="Times New Roman" w:hAnsi="Times New Roman CYR" w:cs="Times New Roman CYR"/>
          <w:sz w:val="28"/>
          <w:szCs w:val="28"/>
          <w:lang w:eastAsia="ru-RU"/>
        </w:rPr>
        <w:t>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_____________________________________________________________________________</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i/>
          <w:iCs/>
          <w:sz w:val="24"/>
          <w:szCs w:val="24"/>
          <w:lang w:eastAsia="ru-RU"/>
        </w:rPr>
      </w:pPr>
    </w:p>
    <w:p w:rsidR="005C2A29" w:rsidRPr="005C2A29" w:rsidRDefault="005C2A29" w:rsidP="005C2A29">
      <w:pPr>
        <w:shd w:val="clear" w:color="auto" w:fill="FFFFFF"/>
        <w:tabs>
          <w:tab w:val="left" w:pos="5626"/>
          <w:tab w:val="left" w:pos="7459"/>
        </w:tabs>
        <w:autoSpaceDE w:val="0"/>
        <w:autoSpaceDN w:val="0"/>
        <w:adjustRightInd w:val="0"/>
        <w:spacing w:after="0" w:line="240" w:lineRule="auto"/>
        <w:jc w:val="both"/>
        <w:rPr>
          <w:rFonts w:ascii="Times New Roman CYR" w:eastAsia="Times New Roman" w:hAnsi="Times New Roman CYR" w:cs="Times New Roman CYR"/>
          <w:color w:val="000000"/>
          <w:sz w:val="26"/>
          <w:szCs w:val="26"/>
          <w:lang w:eastAsia="ru-RU"/>
        </w:rPr>
      </w:pPr>
      <w:r w:rsidRPr="005C2A29">
        <w:rPr>
          <w:rFonts w:ascii="Times New Roman CYR" w:eastAsia="Times New Roman" w:hAnsi="Times New Roman CYR" w:cs="Times New Roman CYR"/>
          <w:color w:val="000000"/>
          <w:sz w:val="26"/>
          <w:szCs w:val="26"/>
          <w:lang w:eastAsia="ru-RU"/>
        </w:rPr>
        <w:t>Заказчик государственной экологической экспертизы:</w:t>
      </w:r>
    </w:p>
    <w:p w:rsidR="005C2A29" w:rsidRPr="005C2A29" w:rsidRDefault="005C2A29" w:rsidP="005C2A29">
      <w:pPr>
        <w:shd w:val="clear" w:color="auto" w:fill="FFFFFF"/>
        <w:tabs>
          <w:tab w:val="left" w:pos="5626"/>
          <w:tab w:val="left" w:pos="7459"/>
        </w:tabs>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r w:rsidRPr="005C2A29">
        <w:rPr>
          <w:rFonts w:ascii="Times New Roman CYR" w:eastAsia="Times New Roman" w:hAnsi="Times New Roman CYR" w:cs="Times New Roman CYR"/>
          <w:color w:val="000000"/>
          <w:sz w:val="28"/>
          <w:szCs w:val="28"/>
          <w:lang w:eastAsia="ru-RU"/>
        </w:rPr>
        <w:t>______________________________________________________________________________________________________________________________________</w:t>
      </w:r>
    </w:p>
    <w:p w:rsidR="005C2A29" w:rsidRPr="005C2A29" w:rsidRDefault="005C2A29" w:rsidP="005C2A29">
      <w:pPr>
        <w:shd w:val="clear" w:color="auto" w:fill="FFFFFF"/>
        <w:tabs>
          <w:tab w:val="left" w:pos="5626"/>
          <w:tab w:val="left" w:pos="7459"/>
        </w:tabs>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p>
    <w:p w:rsidR="005C2A29" w:rsidRPr="005C2A29" w:rsidRDefault="005C2A29" w:rsidP="005C2A29">
      <w:pPr>
        <w:shd w:val="clear" w:color="auto" w:fill="FFFFFF"/>
        <w:tabs>
          <w:tab w:val="left" w:pos="5626"/>
          <w:tab w:val="left" w:pos="7459"/>
        </w:tabs>
        <w:autoSpaceDE w:val="0"/>
        <w:autoSpaceDN w:val="0"/>
        <w:adjustRightInd w:val="0"/>
        <w:spacing w:after="0" w:line="240" w:lineRule="auto"/>
        <w:jc w:val="both"/>
        <w:rPr>
          <w:rFonts w:ascii="Times New Roman CYR" w:eastAsia="Times New Roman" w:hAnsi="Times New Roman CYR" w:cs="Times New Roman CYR"/>
          <w:color w:val="000000"/>
          <w:sz w:val="26"/>
          <w:szCs w:val="26"/>
          <w:lang w:eastAsia="ru-RU"/>
        </w:rPr>
      </w:pPr>
      <w:r w:rsidRPr="005C2A29">
        <w:rPr>
          <w:rFonts w:ascii="Times New Roman CYR" w:eastAsia="Times New Roman" w:hAnsi="Times New Roman CYR" w:cs="Times New Roman CYR"/>
          <w:color w:val="000000"/>
          <w:sz w:val="26"/>
          <w:szCs w:val="26"/>
          <w:lang w:eastAsia="ru-RU"/>
        </w:rPr>
        <w:t>г. Петрозаводск</w:t>
      </w:r>
      <w:r w:rsidRPr="005C2A29">
        <w:rPr>
          <w:rFonts w:ascii="Times New Roman CYR" w:eastAsia="Times New Roman" w:hAnsi="Times New Roman CYR" w:cs="Times New Roman CYR"/>
          <w:color w:val="000000"/>
          <w:sz w:val="26"/>
          <w:szCs w:val="26"/>
          <w:lang w:eastAsia="ru-RU"/>
        </w:rPr>
        <w:tab/>
        <w:t xml:space="preserve">                         «___» __________200_ г.</w:t>
      </w:r>
    </w:p>
    <w:p w:rsidR="005C2A29" w:rsidRPr="005C2A29" w:rsidRDefault="005C2A29" w:rsidP="005C2A29">
      <w:pPr>
        <w:shd w:val="clear" w:color="auto" w:fill="FFFFFF"/>
        <w:tabs>
          <w:tab w:val="left" w:pos="5626"/>
          <w:tab w:val="left" w:pos="7459"/>
        </w:tabs>
        <w:autoSpaceDE w:val="0"/>
        <w:autoSpaceDN w:val="0"/>
        <w:adjustRightInd w:val="0"/>
        <w:spacing w:after="0" w:line="240" w:lineRule="auto"/>
        <w:jc w:val="both"/>
        <w:rPr>
          <w:rFonts w:ascii="Times New Roman CYR" w:eastAsia="Times New Roman" w:hAnsi="Times New Roman CYR" w:cs="Times New Roman CYR"/>
          <w:color w:val="000000"/>
          <w:sz w:val="26"/>
          <w:szCs w:val="26"/>
          <w:lang w:eastAsia="ru-RU"/>
        </w:rPr>
      </w:pPr>
    </w:p>
    <w:p w:rsidR="005C2A29" w:rsidRPr="005C2A29" w:rsidRDefault="005C2A29" w:rsidP="005C2A29">
      <w:pPr>
        <w:autoSpaceDE w:val="0"/>
        <w:autoSpaceDN w:val="0"/>
        <w:adjustRightInd w:val="0"/>
        <w:spacing w:after="0" w:line="360" w:lineRule="auto"/>
        <w:ind w:firstLine="709"/>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СОДЕРЖАНИЕ ЗАКЛЮЧЕНИЯ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A29" w:rsidRPr="005C2A29" w:rsidRDefault="005C2A29" w:rsidP="005C2A29">
      <w:pPr>
        <w:numPr>
          <w:ilvl w:val="0"/>
          <w:numId w:val="11"/>
        </w:numPr>
        <w:tabs>
          <w:tab w:val="left" w:pos="720"/>
        </w:tabs>
        <w:suppressAutoHyphens/>
        <w:autoSpaceDE w:val="0"/>
        <w:autoSpaceDN w:val="0"/>
        <w:adjustRightInd w:val="0"/>
        <w:spacing w:after="0" w:line="240" w:lineRule="auto"/>
        <w:ind w:left="72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Перечень документов и материалов, представленных на государственную экологическую экспертизу………………………………………………………</w:t>
      </w:r>
    </w:p>
    <w:p w:rsidR="005C2A29" w:rsidRPr="005C2A29" w:rsidRDefault="005C2A29" w:rsidP="005C2A29">
      <w:pPr>
        <w:numPr>
          <w:ilvl w:val="0"/>
          <w:numId w:val="12"/>
        </w:numPr>
        <w:tabs>
          <w:tab w:val="left" w:pos="720"/>
        </w:tabs>
        <w:suppressAutoHyphens/>
        <w:autoSpaceDE w:val="0"/>
        <w:autoSpaceDN w:val="0"/>
        <w:adjustRightInd w:val="0"/>
        <w:spacing w:after="0" w:line="240" w:lineRule="auto"/>
        <w:ind w:left="72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Перечень аргументированных предложений по экологическим аспектам реализации объекта экспертизы, поступивших от заинтересованных сторон в ходе проведения государственной экологической экспертизы……………….</w:t>
      </w:r>
    </w:p>
    <w:p w:rsidR="005C2A29" w:rsidRPr="005C2A29" w:rsidRDefault="005C2A29" w:rsidP="005C2A29">
      <w:pPr>
        <w:numPr>
          <w:ilvl w:val="0"/>
          <w:numId w:val="13"/>
        </w:numPr>
        <w:tabs>
          <w:tab w:val="left" w:pos="720"/>
        </w:tabs>
        <w:suppressAutoHyphens/>
        <w:autoSpaceDE w:val="0"/>
        <w:autoSpaceDN w:val="0"/>
        <w:adjustRightInd w:val="0"/>
        <w:spacing w:after="0" w:line="240" w:lineRule="auto"/>
        <w:ind w:left="144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Перечень дополнительных материалов, представленных экспертной комиссии государственной экологической экспертизы………….</w:t>
      </w:r>
    </w:p>
    <w:p w:rsidR="005C2A29" w:rsidRPr="005C2A29" w:rsidRDefault="005C2A29" w:rsidP="005C2A29">
      <w:pPr>
        <w:widowControl w:val="0"/>
        <w:numPr>
          <w:ilvl w:val="0"/>
          <w:numId w:val="14"/>
        </w:numPr>
        <w:tabs>
          <w:tab w:val="left" w:pos="720"/>
        </w:tabs>
        <w:suppressAutoHyphens/>
        <w:autoSpaceDE w:val="0"/>
        <w:autoSpaceDN w:val="0"/>
        <w:adjustRightInd w:val="0"/>
        <w:spacing w:after="0" w:line="240" w:lineRule="auto"/>
        <w:ind w:left="144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color w:val="000000"/>
          <w:sz w:val="26"/>
          <w:szCs w:val="26"/>
          <w:lang w:eastAsia="ru-RU"/>
        </w:rPr>
        <w:t>Общие сведения об объекте государственной экологической экспертизы……</w:t>
      </w:r>
    </w:p>
    <w:p w:rsidR="005C2A29" w:rsidRPr="005C2A29" w:rsidRDefault="005C2A29" w:rsidP="005C2A29">
      <w:pPr>
        <w:widowControl w:val="0"/>
        <w:numPr>
          <w:ilvl w:val="0"/>
          <w:numId w:val="15"/>
        </w:numPr>
        <w:tabs>
          <w:tab w:val="left" w:pos="1440"/>
        </w:tabs>
        <w:suppressAutoHyphens/>
        <w:autoSpaceDE w:val="0"/>
        <w:autoSpaceDN w:val="0"/>
        <w:adjustRightInd w:val="0"/>
        <w:spacing w:after="0" w:line="240" w:lineRule="auto"/>
        <w:ind w:left="1440" w:hanging="111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История вопроса (в том числе, наличие ранее полученных заключений государственной экологической экспертизы, ….)</w:t>
      </w:r>
    </w:p>
    <w:p w:rsidR="005C2A29" w:rsidRPr="005C2A29" w:rsidRDefault="005C2A29" w:rsidP="005C2A29">
      <w:pPr>
        <w:widowControl w:val="0"/>
        <w:numPr>
          <w:ilvl w:val="0"/>
          <w:numId w:val="16"/>
        </w:numPr>
        <w:tabs>
          <w:tab w:val="left" w:pos="1440"/>
        </w:tabs>
        <w:suppressAutoHyphens/>
        <w:autoSpaceDE w:val="0"/>
        <w:autoSpaceDN w:val="0"/>
        <w:adjustRightInd w:val="0"/>
        <w:spacing w:after="0" w:line="240" w:lineRule="auto"/>
        <w:ind w:left="720" w:hanging="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Краткая характеристика района размещения объекта экологической экспертизы  (состояние окружающей природной среды, социально-экономическая обстановка</w:t>
      </w:r>
      <w:proofErr w:type="gramStart"/>
      <w:r w:rsidRPr="005C2A29">
        <w:rPr>
          <w:rFonts w:ascii="Times New Roman CYR" w:eastAsia="Times New Roman" w:hAnsi="Times New Roman CYR" w:cs="Times New Roman CYR"/>
          <w:sz w:val="26"/>
          <w:szCs w:val="26"/>
          <w:lang w:eastAsia="ru-RU"/>
        </w:rPr>
        <w:t>, …)</w:t>
      </w:r>
      <w:proofErr w:type="gramEnd"/>
    </w:p>
    <w:p w:rsidR="005C2A29" w:rsidRPr="005C2A29" w:rsidRDefault="005C2A29" w:rsidP="005C2A29">
      <w:pPr>
        <w:widowControl w:val="0"/>
        <w:numPr>
          <w:ilvl w:val="0"/>
          <w:numId w:val="17"/>
        </w:numPr>
        <w:tabs>
          <w:tab w:val="left" w:pos="1440"/>
        </w:tabs>
        <w:suppressAutoHyphens/>
        <w:autoSpaceDE w:val="0"/>
        <w:autoSpaceDN w:val="0"/>
        <w:adjustRightInd w:val="0"/>
        <w:spacing w:after="0" w:line="240" w:lineRule="auto"/>
        <w:ind w:left="720" w:hanging="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Основные характеристики объекта государственной экологической экспертизы (технические, технологические, ….)</w:t>
      </w:r>
    </w:p>
    <w:p w:rsidR="005C2A29" w:rsidRPr="005C2A29" w:rsidRDefault="005C2A29" w:rsidP="005C2A29">
      <w:pPr>
        <w:widowControl w:val="0"/>
        <w:numPr>
          <w:ilvl w:val="0"/>
          <w:numId w:val="18"/>
        </w:numPr>
        <w:tabs>
          <w:tab w:val="left" w:pos="720"/>
        </w:tabs>
        <w:suppressAutoHyphens/>
        <w:autoSpaceDE w:val="0"/>
        <w:autoSpaceDN w:val="0"/>
        <w:adjustRightInd w:val="0"/>
        <w:spacing w:after="0" w:line="240" w:lineRule="auto"/>
        <w:ind w:left="72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Экспертная оценка </w:t>
      </w:r>
      <w:r w:rsidRPr="005C2A29">
        <w:rPr>
          <w:rFonts w:ascii="Times New Roman CYR" w:eastAsia="Times New Roman" w:hAnsi="Times New Roman CYR" w:cs="Times New Roman CYR"/>
          <w:color w:val="000000"/>
          <w:sz w:val="26"/>
          <w:szCs w:val="26"/>
          <w:lang w:eastAsia="ru-RU"/>
        </w:rPr>
        <w:t xml:space="preserve">объекта государственной экологической экспертизы по разделам (вопросам) </w:t>
      </w:r>
      <w:proofErr w:type="spellStart"/>
      <w:r w:rsidRPr="005C2A29">
        <w:rPr>
          <w:rFonts w:ascii="Times New Roman CYR" w:eastAsia="Times New Roman" w:hAnsi="Times New Roman CYR" w:cs="Times New Roman CYR"/>
          <w:color w:val="000000"/>
          <w:sz w:val="26"/>
          <w:szCs w:val="26"/>
          <w:lang w:eastAsia="ru-RU"/>
        </w:rPr>
        <w:t>экспертируемых</w:t>
      </w:r>
      <w:proofErr w:type="spellEnd"/>
      <w:r w:rsidRPr="005C2A29">
        <w:rPr>
          <w:rFonts w:ascii="Times New Roman CYR" w:eastAsia="Times New Roman" w:hAnsi="Times New Roman CYR" w:cs="Times New Roman CYR"/>
          <w:color w:val="000000"/>
          <w:sz w:val="26"/>
          <w:szCs w:val="26"/>
          <w:lang w:eastAsia="ru-RU"/>
        </w:rPr>
        <w:t xml:space="preserve"> материалов</w:t>
      </w:r>
      <w:r w:rsidRPr="005C2A29">
        <w:rPr>
          <w:rFonts w:ascii="Times New Roman CYR" w:eastAsia="Times New Roman" w:hAnsi="Times New Roman CYR" w:cs="Times New Roman CYR"/>
          <w:sz w:val="26"/>
          <w:szCs w:val="26"/>
          <w:lang w:eastAsia="ru-RU"/>
        </w:rPr>
        <w:t>:</w:t>
      </w:r>
    </w:p>
    <w:p w:rsidR="005C2A29" w:rsidRPr="005C2A29" w:rsidRDefault="005C2A29" w:rsidP="005C2A29">
      <w:pPr>
        <w:widowControl w:val="0"/>
        <w:numPr>
          <w:ilvl w:val="0"/>
          <w:numId w:val="19"/>
        </w:numPr>
        <w:tabs>
          <w:tab w:val="left" w:pos="1440"/>
        </w:tabs>
        <w:suppressAutoHyphens/>
        <w:autoSpaceDE w:val="0"/>
        <w:autoSpaceDN w:val="0"/>
        <w:adjustRightInd w:val="0"/>
        <w:spacing w:after="0" w:line="240" w:lineRule="auto"/>
        <w:ind w:left="1440" w:hanging="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Оценка соответствия намечаемой деятельности нормам и требованиям, установленным законодательством Российской Федерации в области охраны </w:t>
      </w:r>
      <w:r w:rsidRPr="005C2A29">
        <w:rPr>
          <w:rFonts w:ascii="Times New Roman CYR" w:eastAsia="Times New Roman" w:hAnsi="Times New Roman CYR" w:cs="Times New Roman CYR"/>
          <w:sz w:val="26"/>
          <w:szCs w:val="26"/>
          <w:lang w:eastAsia="ru-RU"/>
        </w:rPr>
        <w:lastRenderedPageBreak/>
        <w:t xml:space="preserve">окружающей среды; </w:t>
      </w:r>
    </w:p>
    <w:p w:rsidR="005C2A29" w:rsidRPr="005C2A29" w:rsidRDefault="005C2A29" w:rsidP="005C2A29">
      <w:pPr>
        <w:widowControl w:val="0"/>
        <w:numPr>
          <w:ilvl w:val="0"/>
          <w:numId w:val="20"/>
        </w:numPr>
        <w:tabs>
          <w:tab w:val="left" w:pos="1440"/>
        </w:tabs>
        <w:suppressAutoHyphens/>
        <w:autoSpaceDE w:val="0"/>
        <w:autoSpaceDN w:val="0"/>
        <w:adjustRightInd w:val="0"/>
        <w:spacing w:after="0" w:line="240" w:lineRule="auto"/>
        <w:ind w:left="1440" w:hanging="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Оценка полноты выявления масштабов прогнозируемого воздействия на окружающую среду в результате осуществления намечаемой деятельности и экологической обоснованности допустимости ее реализации (покомпонентная оценка материалов ОВОС);</w:t>
      </w:r>
    </w:p>
    <w:p w:rsidR="005C2A29" w:rsidRPr="005C2A29" w:rsidRDefault="005C2A29" w:rsidP="005C2A29">
      <w:pPr>
        <w:widowControl w:val="0"/>
        <w:numPr>
          <w:ilvl w:val="0"/>
          <w:numId w:val="21"/>
        </w:numPr>
        <w:tabs>
          <w:tab w:val="left" w:pos="1440"/>
        </w:tabs>
        <w:suppressAutoHyphens/>
        <w:autoSpaceDE w:val="0"/>
        <w:autoSpaceDN w:val="0"/>
        <w:adjustRightInd w:val="0"/>
        <w:spacing w:after="0" w:line="240" w:lineRule="auto"/>
        <w:ind w:left="1440" w:hanging="360"/>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Оценка достаточности предусмотренных мер по охране окружающей среды и обеспечению экологической безопасности;</w:t>
      </w:r>
    </w:p>
    <w:p w:rsidR="005C2A29" w:rsidRPr="005C2A29" w:rsidRDefault="005C2A29" w:rsidP="005C2A29">
      <w:pPr>
        <w:widowControl w:val="0"/>
        <w:numPr>
          <w:ilvl w:val="0"/>
          <w:numId w:val="22"/>
        </w:numPr>
        <w:tabs>
          <w:tab w:val="left" w:pos="1440"/>
        </w:tabs>
        <w:suppressAutoHyphens/>
        <w:autoSpaceDE w:val="0"/>
        <w:autoSpaceDN w:val="0"/>
        <w:adjustRightInd w:val="0"/>
        <w:spacing w:after="0" w:line="240" w:lineRule="auto"/>
        <w:ind w:left="1440" w:hanging="360"/>
        <w:jc w:val="both"/>
        <w:rPr>
          <w:rFonts w:ascii="Times New Roman CYR" w:eastAsia="Times New Roman" w:hAnsi="Times New Roman CYR" w:cs="Times New Roman CYR"/>
          <w:sz w:val="26"/>
          <w:szCs w:val="26"/>
          <w:lang w:eastAsia="ru-RU"/>
        </w:rPr>
      </w:pPr>
      <w:proofErr w:type="gramStart"/>
      <w:r w:rsidRPr="005C2A29">
        <w:rPr>
          <w:rFonts w:ascii="Times New Roman CYR" w:eastAsia="Times New Roman" w:hAnsi="Times New Roman CYR" w:cs="Times New Roman CYR"/>
          <w:sz w:val="26"/>
          <w:szCs w:val="26"/>
          <w:lang w:eastAsia="ru-RU"/>
        </w:rPr>
        <w:t>Другое</w:t>
      </w:r>
      <w:proofErr w:type="gramEnd"/>
      <w:r w:rsidRPr="005C2A29">
        <w:rPr>
          <w:rFonts w:ascii="Times New Roman CYR" w:eastAsia="Times New Roman" w:hAnsi="Times New Roman CYR" w:cs="Times New Roman CYR"/>
          <w:sz w:val="26"/>
          <w:szCs w:val="26"/>
          <w:lang w:eastAsia="ru-RU"/>
        </w:rPr>
        <w:t xml:space="preserve"> (по необходимости).</w:t>
      </w:r>
    </w:p>
    <w:p w:rsidR="005C2A29" w:rsidRPr="005C2A29" w:rsidRDefault="005C2A29" w:rsidP="005C2A29">
      <w:pPr>
        <w:widowControl w:val="0"/>
        <w:numPr>
          <w:ilvl w:val="0"/>
          <w:numId w:val="23"/>
        </w:numPr>
        <w:tabs>
          <w:tab w:val="left" w:pos="720"/>
        </w:tabs>
        <w:suppressAutoHyphens/>
        <w:autoSpaceDE w:val="0"/>
        <w:autoSpaceDN w:val="0"/>
        <w:adjustRightInd w:val="0"/>
        <w:spacing w:after="0" w:line="240" w:lineRule="auto"/>
        <w:ind w:left="72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Замечания экспертной комиссии государственной экологической экспертизы.</w:t>
      </w:r>
    </w:p>
    <w:p w:rsidR="005C2A29" w:rsidRPr="005C2A29" w:rsidRDefault="005C2A29" w:rsidP="005C2A29">
      <w:pPr>
        <w:widowControl w:val="0"/>
        <w:numPr>
          <w:ilvl w:val="0"/>
          <w:numId w:val="24"/>
        </w:numPr>
        <w:tabs>
          <w:tab w:val="left" w:pos="720"/>
        </w:tabs>
        <w:suppressAutoHyphens/>
        <w:autoSpaceDE w:val="0"/>
        <w:autoSpaceDN w:val="0"/>
        <w:adjustRightInd w:val="0"/>
        <w:spacing w:after="0" w:line="240" w:lineRule="auto"/>
        <w:ind w:left="72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Предложения и рекомендации экспертной комиссии государственной экологической экспертизы.</w:t>
      </w:r>
    </w:p>
    <w:p w:rsidR="005C2A29" w:rsidRPr="005C2A29" w:rsidRDefault="005C2A29" w:rsidP="005C2A29">
      <w:pPr>
        <w:widowControl w:val="0"/>
        <w:numPr>
          <w:ilvl w:val="0"/>
          <w:numId w:val="25"/>
        </w:numPr>
        <w:tabs>
          <w:tab w:val="left" w:pos="720"/>
        </w:tabs>
        <w:suppressAutoHyphens/>
        <w:autoSpaceDE w:val="0"/>
        <w:autoSpaceDN w:val="0"/>
        <w:adjustRightInd w:val="0"/>
        <w:spacing w:after="0" w:line="240" w:lineRule="auto"/>
        <w:ind w:left="72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Рекомендуемый экспертной комиссией государственной экологической экспертизы срок действия заключения государственной экологической экспертизы.</w:t>
      </w:r>
    </w:p>
    <w:p w:rsidR="005C2A29" w:rsidRPr="005C2A29" w:rsidRDefault="005C2A29" w:rsidP="005C2A29">
      <w:pPr>
        <w:widowControl w:val="0"/>
        <w:numPr>
          <w:ilvl w:val="0"/>
          <w:numId w:val="26"/>
        </w:numPr>
        <w:tabs>
          <w:tab w:val="left" w:pos="720"/>
        </w:tabs>
        <w:suppressAutoHyphens/>
        <w:autoSpaceDE w:val="0"/>
        <w:autoSpaceDN w:val="0"/>
        <w:adjustRightInd w:val="0"/>
        <w:spacing w:after="0" w:line="240" w:lineRule="auto"/>
        <w:ind w:left="72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Общая оценка качества представленных документов и материалов.</w:t>
      </w:r>
    </w:p>
    <w:p w:rsidR="005C2A29" w:rsidRPr="005C2A29" w:rsidRDefault="005C2A29" w:rsidP="005C2A29">
      <w:pPr>
        <w:widowControl w:val="0"/>
        <w:numPr>
          <w:ilvl w:val="0"/>
          <w:numId w:val="27"/>
        </w:numPr>
        <w:tabs>
          <w:tab w:val="left" w:pos="720"/>
        </w:tabs>
        <w:suppressAutoHyphens/>
        <w:autoSpaceDE w:val="0"/>
        <w:autoSpaceDN w:val="0"/>
        <w:adjustRightInd w:val="0"/>
        <w:spacing w:after="0" w:line="240" w:lineRule="auto"/>
        <w:ind w:left="720" w:hanging="35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Выводы экспертной комиссии государственной экологической экспертизы.</w:t>
      </w:r>
    </w:p>
    <w:p w:rsidR="005C2A29" w:rsidRPr="005C2A29" w:rsidRDefault="005C2A29" w:rsidP="005C2A29">
      <w:pPr>
        <w:widowControl w:val="0"/>
        <w:numPr>
          <w:ilvl w:val="0"/>
          <w:numId w:val="28"/>
        </w:numPr>
        <w:tabs>
          <w:tab w:val="left" w:pos="720"/>
        </w:tabs>
        <w:suppressAutoHyphens/>
        <w:autoSpaceDE w:val="0"/>
        <w:autoSpaceDN w:val="0"/>
        <w:adjustRightInd w:val="0"/>
        <w:spacing w:after="0" w:line="240" w:lineRule="auto"/>
        <w:ind w:left="760" w:hanging="39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 Подписи руководителя, ответственного секретаря, внештатных экспертов и штатных экспертов экспертной комиссии государственной экологической экспертизы.</w:t>
      </w: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11</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color w:val="000000"/>
          <w:lang w:eastAsia="ru-RU"/>
        </w:rPr>
      </w:pPr>
      <w:r w:rsidRPr="005C2A29">
        <w:rPr>
          <w:rFonts w:ascii="Arial CYR" w:eastAsia="Times New Roman" w:hAnsi="Arial CYR" w:cs="Arial CYR"/>
          <w:sz w:val="20"/>
          <w:szCs w:val="20"/>
          <w:lang w:eastAsia="ru-RU"/>
        </w:rPr>
        <w:object w:dxaOrig="1037" w:dyaOrig="1437">
          <v:shape id="_x0000_i1026" type="#_x0000_t75" style="width:51.75pt;height:1in" o:ole="">
            <v:imagedata r:id="rId12" o:title=""/>
          </v:shape>
          <o:OLEObject Type="Embed" ProgID="Word.Picture.8" ShapeID="_x0000_i1026" DrawAspect="Content" ObjectID="_1488877952" r:id="rId14"/>
        </w:objec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5C2A29">
        <w:rPr>
          <w:rFonts w:ascii="Times New Roman CYR" w:eastAsia="Times New Roman" w:hAnsi="Times New Roman CYR" w:cs="Times New Roman CYR"/>
          <w:b/>
          <w:bCs/>
          <w:color w:val="000000"/>
          <w:sz w:val="28"/>
          <w:szCs w:val="28"/>
          <w:lang w:eastAsia="ru-RU"/>
        </w:rPr>
        <w:t>МИНИСТЕРСТВО ПО ПРИРОДОПОЛЬЗОВАНИЮ И ЭКОЛОГИИ РЕСПУБЛИКИ КАРЕЛИЯ</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5C2A29" w:rsidRPr="005C2A29" w:rsidRDefault="005C2A29" w:rsidP="005C2A29">
      <w:pPr>
        <w:keepNext/>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roofErr w:type="gramStart"/>
      <w:r w:rsidRPr="005C2A29">
        <w:rPr>
          <w:rFonts w:ascii="Times New Roman CYR" w:eastAsia="Times New Roman" w:hAnsi="Times New Roman CYR" w:cs="Times New Roman CYR"/>
          <w:color w:val="000000"/>
          <w:sz w:val="28"/>
          <w:szCs w:val="28"/>
          <w:lang w:eastAsia="ru-RU"/>
        </w:rPr>
        <w:t>П</w:t>
      </w:r>
      <w:proofErr w:type="gramEnd"/>
      <w:r w:rsidRPr="005C2A29">
        <w:rPr>
          <w:rFonts w:ascii="Times New Roman CYR" w:eastAsia="Times New Roman" w:hAnsi="Times New Roman CYR" w:cs="Times New Roman CYR"/>
          <w:color w:val="000000"/>
          <w:sz w:val="28"/>
          <w:szCs w:val="28"/>
          <w:lang w:eastAsia="ru-RU"/>
        </w:rPr>
        <w:t xml:space="preserve"> Р И К А З</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r w:rsidRPr="005C2A29">
        <w:rPr>
          <w:rFonts w:ascii="Times New Roman CYR" w:eastAsia="Times New Roman" w:hAnsi="Times New Roman CYR" w:cs="Times New Roman CYR"/>
          <w:color w:val="000000"/>
          <w:sz w:val="28"/>
          <w:szCs w:val="28"/>
          <w:lang w:eastAsia="ru-RU"/>
        </w:rPr>
        <w:t>_________________                                                            №  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lang w:eastAsia="ru-RU"/>
        </w:rPr>
      </w:pP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color w:val="000000"/>
          <w:lang w:eastAsia="ru-RU"/>
        </w:rPr>
      </w:pPr>
      <w:r w:rsidRPr="005C2A29">
        <w:rPr>
          <w:rFonts w:ascii="Times New Roman CYR" w:eastAsia="Times New Roman" w:hAnsi="Times New Roman CYR" w:cs="Times New Roman CYR"/>
          <w:color w:val="000000"/>
          <w:lang w:eastAsia="ru-RU"/>
        </w:rPr>
        <w:t>г. ПЕТРОЗАВОДСК</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6"/>
          <w:szCs w:val="16"/>
          <w:lang w:eastAsia="ru-RU"/>
        </w:rPr>
      </w:pPr>
    </w:p>
    <w:p w:rsidR="005C2A29" w:rsidRPr="005C2A29" w:rsidRDefault="005C2A29" w:rsidP="005C2A29">
      <w:pPr>
        <w:pBdr>
          <w:bottom w:val="single" w:sz="12" w:space="1" w:color="auto"/>
        </w:pBdr>
        <w:autoSpaceDE w:val="0"/>
        <w:autoSpaceDN w:val="0"/>
        <w:adjustRightInd w:val="0"/>
        <w:spacing w:after="0" w:line="240" w:lineRule="auto"/>
        <w:jc w:val="center"/>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Об утверждении заключения экспертной комиссии</w:t>
      </w:r>
    </w:p>
    <w:p w:rsidR="005C2A29" w:rsidRPr="005C2A29" w:rsidRDefault="005C2A29" w:rsidP="005C2A29">
      <w:pPr>
        <w:pBdr>
          <w:bottom w:val="single" w:sz="12" w:space="1" w:color="auto"/>
        </w:pBdr>
        <w:autoSpaceDE w:val="0"/>
        <w:autoSpaceDN w:val="0"/>
        <w:adjustRightInd w:val="0"/>
        <w:spacing w:after="0" w:line="240" w:lineRule="auto"/>
        <w:jc w:val="center"/>
        <w:rPr>
          <w:rFonts w:ascii="Times New Roman CYR" w:eastAsia="Times New Roman" w:hAnsi="Times New Roman CYR" w:cs="Times New Roman CYR"/>
          <w:b/>
          <w:bCs/>
          <w:sz w:val="26"/>
          <w:szCs w:val="26"/>
          <w:lang w:eastAsia="ru-RU"/>
        </w:rPr>
      </w:pPr>
      <w:r w:rsidRPr="005C2A29">
        <w:rPr>
          <w:rFonts w:ascii="Times New Roman CYR" w:eastAsia="Times New Roman" w:hAnsi="Times New Roman CYR" w:cs="Times New Roman CYR"/>
          <w:b/>
          <w:bCs/>
          <w:sz w:val="26"/>
          <w:szCs w:val="26"/>
          <w:lang w:eastAsia="ru-RU"/>
        </w:rPr>
        <w:t>государственной экологической экспертизы материалов</w:t>
      </w:r>
    </w:p>
    <w:p w:rsidR="005C2A29" w:rsidRPr="005C2A29" w:rsidRDefault="005C2A29" w:rsidP="005C2A29">
      <w:pPr>
        <w:pBdr>
          <w:bottom w:val="single" w:sz="12" w:space="1" w:color="auto"/>
        </w:pBdr>
        <w:autoSpaceDE w:val="0"/>
        <w:autoSpaceDN w:val="0"/>
        <w:adjustRightInd w:val="0"/>
        <w:spacing w:after="0" w:line="360" w:lineRule="auto"/>
        <w:rPr>
          <w:rFonts w:ascii="Times New Roman CYR" w:eastAsia="Times New Roman" w:hAnsi="Times New Roman CYR" w:cs="Times New Roman CYR"/>
          <w:sz w:val="26"/>
          <w:szCs w:val="26"/>
          <w:lang w:eastAsia="ru-RU"/>
        </w:rPr>
      </w:pPr>
    </w:p>
    <w:p w:rsidR="005C2A29" w:rsidRPr="005C2A29" w:rsidRDefault="005C2A29" w:rsidP="005C2A29">
      <w:pPr>
        <w:autoSpaceDE w:val="0"/>
        <w:autoSpaceDN w:val="0"/>
        <w:adjustRightInd w:val="0"/>
        <w:spacing w:after="0" w:line="36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регионального уровня в именительном падеже)</w:t>
      </w:r>
    </w:p>
    <w:p w:rsidR="005C2A29" w:rsidRPr="005C2A29" w:rsidRDefault="005C2A29" w:rsidP="005C2A29">
      <w:pPr>
        <w:autoSpaceDE w:val="0"/>
        <w:autoSpaceDN w:val="0"/>
        <w:adjustRightInd w:val="0"/>
        <w:spacing w:after="0" w:line="360" w:lineRule="auto"/>
        <w:jc w:val="center"/>
        <w:rPr>
          <w:rFonts w:ascii="Times New Roman CYR" w:eastAsia="Times New Roman" w:hAnsi="Times New Roman CYR" w:cs="Times New Roman CYR"/>
          <w:b/>
          <w:bCs/>
          <w:sz w:val="10"/>
          <w:szCs w:val="10"/>
          <w:lang w:eastAsia="ru-RU"/>
        </w:rPr>
      </w:pP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color w:val="000000"/>
          <w:sz w:val="24"/>
          <w:szCs w:val="24"/>
          <w:lang w:eastAsia="ru-RU"/>
        </w:rPr>
        <w:t xml:space="preserve">В соответствии с </w:t>
      </w:r>
      <w:r w:rsidRPr="005C2A29">
        <w:rPr>
          <w:rFonts w:ascii="Times New Roman CYR" w:eastAsia="Times New Roman" w:hAnsi="Times New Roman CYR" w:cs="Times New Roman CYR"/>
          <w:sz w:val="24"/>
          <w:szCs w:val="24"/>
          <w:lang w:eastAsia="ru-RU"/>
        </w:rPr>
        <w:t>Федеральным законом от 23 ноября 1995 года № 174-ФЗ «Об экологической экспертизе» и на основании Положения о Министерстве по природопользованию и экологии Республики Карелия, утвержденного Постановлением Правительства Республики Карелия от 6 октября 2010 года № 206-П,</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b/>
          <w:bCs/>
          <w:sz w:val="26"/>
          <w:szCs w:val="26"/>
          <w:lang w:eastAsia="ru-RU"/>
        </w:rPr>
      </w:pPr>
      <w:proofErr w:type="gramStart"/>
      <w:r w:rsidRPr="005C2A29">
        <w:rPr>
          <w:rFonts w:ascii="Times New Roman CYR" w:eastAsia="Times New Roman" w:hAnsi="Times New Roman CYR" w:cs="Times New Roman CYR"/>
          <w:b/>
          <w:bCs/>
          <w:sz w:val="26"/>
          <w:szCs w:val="26"/>
          <w:lang w:eastAsia="ru-RU"/>
        </w:rPr>
        <w:t>п</w:t>
      </w:r>
      <w:proofErr w:type="gramEnd"/>
      <w:r w:rsidRPr="005C2A29">
        <w:rPr>
          <w:rFonts w:ascii="Times New Roman CYR" w:eastAsia="Times New Roman" w:hAnsi="Times New Roman CYR" w:cs="Times New Roman CYR"/>
          <w:b/>
          <w:bCs/>
          <w:sz w:val="26"/>
          <w:szCs w:val="26"/>
          <w:lang w:eastAsia="ru-RU"/>
        </w:rPr>
        <w:t xml:space="preserve"> р и к а з ы в а ю:</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1. Утвердить заключение экспертной комиссии государственной экологической экспертизы ____________________________________________________________________________________,</w:t>
      </w:r>
    </w:p>
    <w:p w:rsidR="005C2A29" w:rsidRPr="005C2A29" w:rsidRDefault="005C2A29" w:rsidP="005C2A29">
      <w:pPr>
        <w:autoSpaceDE w:val="0"/>
        <w:autoSpaceDN w:val="0"/>
        <w:adjustRightInd w:val="0"/>
        <w:spacing w:after="0" w:line="240" w:lineRule="auto"/>
        <w:ind w:left="126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в именительном падеже)</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5C2A29">
        <w:rPr>
          <w:rFonts w:ascii="Times New Roman CYR" w:eastAsia="Times New Roman" w:hAnsi="Times New Roman CYR" w:cs="Times New Roman CYR"/>
          <w:sz w:val="24"/>
          <w:szCs w:val="24"/>
          <w:lang w:eastAsia="ru-RU"/>
        </w:rPr>
        <w:t>подготовленное</w:t>
      </w:r>
      <w:proofErr w:type="gramEnd"/>
      <w:r w:rsidRPr="005C2A29">
        <w:rPr>
          <w:rFonts w:ascii="Times New Roman CYR" w:eastAsia="Times New Roman" w:hAnsi="Times New Roman CYR" w:cs="Times New Roman CYR"/>
          <w:sz w:val="24"/>
          <w:szCs w:val="24"/>
          <w:lang w:eastAsia="ru-RU"/>
        </w:rPr>
        <w:t xml:space="preserve"> экспертной комиссией государственной экологической экспертизы на основании приказа  Министерства по природопользованию и экологи Республики Карелия от "__" ____________ 20__ № ___, устанавливающее _____________________________________________</w:t>
      </w:r>
    </w:p>
    <w:p w:rsidR="005C2A29" w:rsidRPr="005C2A29" w:rsidRDefault="005C2A29" w:rsidP="005C2A29">
      <w:pPr>
        <w:autoSpaceDE w:val="0"/>
        <w:autoSpaceDN w:val="0"/>
        <w:adjustRightInd w:val="0"/>
        <w:spacing w:after="0" w:line="240" w:lineRule="auto"/>
        <w:ind w:left="468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(см. ниже)</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ind w:firstLine="567"/>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2. Установить срок действия прилагаемого заключения - _____ лет.</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4590"/>
        <w:gridCol w:w="359"/>
        <w:gridCol w:w="2187"/>
        <w:gridCol w:w="729"/>
        <w:gridCol w:w="2341"/>
      </w:tblGrid>
      <w:tr w:rsidR="005C2A29" w:rsidRPr="005C2A29" w:rsidTr="00D836D3">
        <w:tblPrEx>
          <w:tblCellMar>
            <w:top w:w="0" w:type="dxa"/>
            <w:bottom w:w="0" w:type="dxa"/>
          </w:tblCellMar>
        </w:tblPrEx>
        <w:tc>
          <w:tcPr>
            <w:tcW w:w="4590" w:type="dxa"/>
            <w:tcBorders>
              <w:top w:val="nil"/>
              <w:left w:val="nil"/>
              <w:bottom w:val="single" w:sz="6" w:space="0" w:color="auto"/>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9" w:type="dxa"/>
            <w:tcBorders>
              <w:top w:val="nil"/>
              <w:left w:val="nil"/>
              <w:bottom w:val="nil"/>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87" w:type="dxa"/>
            <w:tcBorders>
              <w:top w:val="nil"/>
              <w:left w:val="nil"/>
              <w:bottom w:val="single" w:sz="6" w:space="0" w:color="000000"/>
              <w:right w:val="nil"/>
            </w:tcBorders>
            <w:vAlign w:val="center"/>
          </w:tcPr>
          <w:p w:rsidR="005C2A29" w:rsidRPr="005C2A29" w:rsidRDefault="005C2A29" w:rsidP="005C2A29">
            <w:pPr>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729" w:type="dxa"/>
            <w:tcBorders>
              <w:top w:val="nil"/>
              <w:left w:val="nil"/>
              <w:bottom w:val="nil"/>
              <w:right w:val="nil"/>
            </w:tcBorders>
            <w:vAlign w:val="center"/>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1" w:type="dxa"/>
            <w:tcBorders>
              <w:top w:val="nil"/>
              <w:left w:val="nil"/>
              <w:bottom w:val="single" w:sz="6" w:space="0" w:color="000000"/>
              <w:right w:val="nil"/>
            </w:tcBorders>
            <w:vAlign w:val="center"/>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4590" w:type="dxa"/>
            <w:tcBorders>
              <w:top w:val="single" w:sz="6" w:space="0" w:color="auto"/>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Должность руководителя, заместителя руководителя</w:t>
            </w:r>
          </w:p>
        </w:tc>
        <w:tc>
          <w:tcPr>
            <w:tcW w:w="359"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187"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Подпись</w:t>
            </w:r>
          </w:p>
        </w:tc>
        <w:tc>
          <w:tcPr>
            <w:tcW w:w="729"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341"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Фамилия, имя, отчество</w:t>
            </w:r>
          </w:p>
        </w:tc>
      </w:tr>
    </w:tbl>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Варианты формулировок:</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firstLine="567"/>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lastRenderedPageBreak/>
        <w:t>В пункте 1 приказа об утверждении заключения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firstLine="567"/>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При утверждении положительного заключения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ind w:firstLine="567"/>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"устанавливающее соответствие документов и (или) документации экологическим требованиям, установленным техническими регламентами и законодательством в области охраны окружающей среды</w:t>
      </w:r>
      <w:proofErr w:type="gramStart"/>
      <w:r w:rsidRPr="005C2A29">
        <w:rPr>
          <w:rFonts w:ascii="Times New Roman CYR" w:eastAsia="Times New Roman" w:hAnsi="Times New Roman CYR" w:cs="Times New Roman CYR"/>
          <w:sz w:val="24"/>
          <w:szCs w:val="24"/>
          <w:lang w:eastAsia="ru-RU"/>
        </w:rPr>
        <w:t>."</w:t>
      </w:r>
      <w:proofErr w:type="gramEnd"/>
    </w:p>
    <w:p w:rsidR="005C2A29" w:rsidRPr="005C2A29" w:rsidRDefault="005C2A29" w:rsidP="005C2A29">
      <w:pPr>
        <w:autoSpaceDE w:val="0"/>
        <w:autoSpaceDN w:val="0"/>
        <w:adjustRightInd w:val="0"/>
        <w:spacing w:after="0" w:line="240" w:lineRule="auto"/>
        <w:ind w:firstLine="567"/>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При утверждении отрицательного заключения экспертной комиссии государственной экологической экспертизы:</w:t>
      </w:r>
    </w:p>
    <w:p w:rsidR="005C2A29" w:rsidRPr="005C2A29" w:rsidRDefault="005C2A29" w:rsidP="005C2A29">
      <w:pPr>
        <w:autoSpaceDE w:val="0"/>
        <w:autoSpaceDN w:val="0"/>
        <w:adjustRightInd w:val="0"/>
        <w:spacing w:after="0" w:line="240" w:lineRule="auto"/>
        <w:ind w:firstLine="567"/>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а) "устанавливающее несоответствие документов и (или) документации экологическим требованиям, установленным техническими регламентами и законодательством в области охраны окружающей среды, и необходимость представления доработанных по замечаниям экспертной комиссии материалов на государственную экологическую экспертизу";</w:t>
      </w:r>
    </w:p>
    <w:p w:rsidR="005C2A29" w:rsidRPr="005C2A29" w:rsidRDefault="005C2A29" w:rsidP="005C2A29">
      <w:pPr>
        <w:autoSpaceDE w:val="0"/>
        <w:autoSpaceDN w:val="0"/>
        <w:adjustRightInd w:val="0"/>
        <w:spacing w:after="0" w:line="240" w:lineRule="auto"/>
        <w:ind w:firstLine="567"/>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б) "устанавливающее несоответствие документов и (или) документации экологическим требованиям, установленным техническими регламентами и законодательством в области охраны окружающей среды, и недопустимость реализации объекта экспертизы ввиду необеспеченности соблюдения требований экологической безопасности намечаемой деятельности".</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12</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p w:rsidR="005C2A29" w:rsidRPr="005C2A29" w:rsidRDefault="005C2A29" w:rsidP="005C2A29">
      <w:pPr>
        <w:autoSpaceDE w:val="0"/>
        <w:autoSpaceDN w:val="0"/>
        <w:adjustRightInd w:val="0"/>
        <w:spacing w:before="360" w:after="0" w:line="24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Справка</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 xml:space="preserve">о соблюдении требований законодательства об </w:t>
      </w:r>
      <w:proofErr w:type="gramStart"/>
      <w:r w:rsidRPr="005C2A29">
        <w:rPr>
          <w:rFonts w:ascii="Times New Roman CYR" w:eastAsia="Times New Roman" w:hAnsi="Times New Roman CYR" w:cs="Times New Roman CYR"/>
          <w:sz w:val="26"/>
          <w:szCs w:val="26"/>
          <w:lang w:eastAsia="ru-RU"/>
        </w:rPr>
        <w:t>экологической</w:t>
      </w:r>
      <w:proofErr w:type="gramEnd"/>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экспертизе при организации и проведении государственной</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экологической экспертизы</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регионального уровня)</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Документы </w:t>
      </w:r>
      <w:proofErr w:type="gramStart"/>
      <w:r w:rsidRPr="005C2A29">
        <w:rPr>
          <w:rFonts w:ascii="Times New Roman CYR" w:eastAsia="Times New Roman" w:hAnsi="Times New Roman CYR" w:cs="Times New Roman CYR"/>
          <w:sz w:val="24"/>
          <w:szCs w:val="24"/>
          <w:lang w:eastAsia="ru-RU"/>
        </w:rPr>
        <w:t>по</w:t>
      </w:r>
      <w:proofErr w:type="gramEnd"/>
      <w:r w:rsidRPr="005C2A29">
        <w:rPr>
          <w:rFonts w:ascii="Times New Roman CYR" w:eastAsia="Times New Roman" w:hAnsi="Times New Roman CYR" w:cs="Times New Roman CYR"/>
          <w:sz w:val="24"/>
          <w:szCs w:val="24"/>
          <w:lang w:eastAsia="ru-RU"/>
        </w:rPr>
        <w:t xml:space="preserve"> ___________________________________________________________________</w:t>
      </w:r>
    </w:p>
    <w:p w:rsidR="005C2A29" w:rsidRPr="005C2A29" w:rsidRDefault="005C2A29" w:rsidP="005C2A29">
      <w:pPr>
        <w:autoSpaceDE w:val="0"/>
        <w:autoSpaceDN w:val="0"/>
        <w:adjustRightInd w:val="0"/>
        <w:spacing w:after="0" w:line="240" w:lineRule="auto"/>
        <w:ind w:left="2127" w:hanging="327"/>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регионального уровня)</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были представлены на государственную экологическую экспертизу в Министерство по природопользованию и экологии Республики Карелия (далее – Министерство)</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________________________________________________________ "__" _______ 20__ г. </w:t>
      </w:r>
      <w:proofErr w:type="spellStart"/>
      <w:r w:rsidRPr="005C2A29">
        <w:rPr>
          <w:rFonts w:ascii="Times New Roman CYR" w:eastAsia="Times New Roman" w:hAnsi="Times New Roman CYR" w:cs="Times New Roman CYR"/>
          <w:sz w:val="24"/>
          <w:szCs w:val="24"/>
          <w:lang w:eastAsia="ru-RU"/>
        </w:rPr>
        <w:t>вх</w:t>
      </w:r>
      <w:proofErr w:type="spellEnd"/>
      <w:r w:rsidRPr="005C2A29">
        <w:rPr>
          <w:rFonts w:ascii="Times New Roman CYR" w:eastAsia="Times New Roman" w:hAnsi="Times New Roman CYR" w:cs="Times New Roman CYR"/>
          <w:sz w:val="24"/>
          <w:szCs w:val="24"/>
          <w:lang w:eastAsia="ru-RU"/>
        </w:rPr>
        <w:t>. № ____.</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(Заказчик государственной экологической экспертизы либо его представитель по доверенности)</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После проверки представленных документов на соответствие требованиям статьи 14 Федерального закона от 23 ноября 1995 № 174-ФЗ «Об экологической экспертизе» в адрес заказчика было направлено:</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либо письмо-уведомление о некомплектности документов и материалов и о сроках предоставления документов и материалов в полном объеме от "__" _____ 20__ г. № ____. Материалы были укомплектованы в установленный срок (</w:t>
      </w:r>
      <w:proofErr w:type="spellStart"/>
      <w:r w:rsidRPr="005C2A29">
        <w:rPr>
          <w:rFonts w:ascii="Times New Roman CYR" w:eastAsia="Times New Roman" w:hAnsi="Times New Roman CYR" w:cs="Times New Roman CYR"/>
          <w:sz w:val="24"/>
          <w:szCs w:val="24"/>
          <w:lang w:eastAsia="ru-RU"/>
        </w:rPr>
        <w:t>вх</w:t>
      </w:r>
      <w:proofErr w:type="spellEnd"/>
      <w:r w:rsidRPr="005C2A29">
        <w:rPr>
          <w:rFonts w:ascii="Times New Roman CYR" w:eastAsia="Times New Roman" w:hAnsi="Times New Roman CYR" w:cs="Times New Roman CYR"/>
          <w:sz w:val="24"/>
          <w:szCs w:val="24"/>
          <w:lang w:eastAsia="ru-RU"/>
        </w:rPr>
        <w:t>. от "__" ________ 20__ г.);</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либо письмо-уведомление о комплектности документов и материалов, а также о необходимости оплаты работ по организации и проведению государственной экологической экспертизы объекта регионального уровня в Республике Карелия от "__" _____ 20__ г. № ____.</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После определения стоимости проведения государственной экологической экспертизы Министерством Заказчику государственной экологической экспертизы либо его представителю по доверенности были направлены счет на оплату государственной экологической экспертизы от "__" _____ 20__ г. № _____ и смета расходов.</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Оплата счета заказчиком государственной экологической экспертизы либо его представитель по доверенности была произведена "__" ______ 20__ г.</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Состав экспертной комиссии, срок проведения (___ дней) и задание на проведение государственной экологической экспертизы утверждены приказом Министерства от "__" _______ 20__ г. N ______ "Об организации и проведении государственной экологической экспертизы материалов __________________________________________________________________________.</w:t>
      </w:r>
    </w:p>
    <w:p w:rsidR="005C2A29" w:rsidRPr="005C2A29" w:rsidRDefault="005C2A29" w:rsidP="005C2A29">
      <w:pPr>
        <w:autoSpaceDE w:val="0"/>
        <w:autoSpaceDN w:val="0"/>
        <w:adjustRightInd w:val="0"/>
        <w:spacing w:after="0" w:line="240" w:lineRule="auto"/>
        <w:ind w:left="1260"/>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регионального уровня)</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Организационное заседание экспертной комиссии государственной экологической экспертизы, в ходе которого были обсуждены представленные материалы обоснования и уточнен календарный план работы </w:t>
      </w:r>
      <w:proofErr w:type="gramStart"/>
      <w:r w:rsidRPr="005C2A29">
        <w:rPr>
          <w:rFonts w:ascii="Times New Roman CYR" w:eastAsia="Times New Roman" w:hAnsi="Times New Roman CYR" w:cs="Times New Roman CYR"/>
          <w:sz w:val="24"/>
          <w:szCs w:val="24"/>
          <w:lang w:eastAsia="ru-RU"/>
        </w:rPr>
        <w:t>экспертной</w:t>
      </w:r>
      <w:proofErr w:type="gramEnd"/>
      <w:r w:rsidRPr="005C2A29">
        <w:rPr>
          <w:rFonts w:ascii="Times New Roman CYR" w:eastAsia="Times New Roman" w:hAnsi="Times New Roman CYR" w:cs="Times New Roman CYR"/>
          <w:sz w:val="24"/>
          <w:szCs w:val="24"/>
          <w:lang w:eastAsia="ru-RU"/>
        </w:rPr>
        <w:t xml:space="preserve"> комиссии государственной экологической экспертизы, состоялось "__" ____ 20__ г.</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Заключения, подготовленные экспертами экспертной комиссии государственной экологической экспертизы, были рассмотрены на рабочих заседаниях, состоявшихся "__" _______, "__" ______, "__" ______ 20__ г.</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lastRenderedPageBreak/>
        <w:t>На основании индивидуальных экспертных заключений руководителем экспертной комиссии государственной экологической экспертизы совместно с ответственным секретарем был подготовлен проект заключения экспертной комиссии.</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Заключительное заседание экспертной комиссии государственной экологической экспертизы, посвященное обсуждению проекта заключения экспертной комиссии, состоялось "__" _____ 20__ г. На заседании положительное/отрицательное заключение экспертной комиссии государственной экологической экспертизы было подписано руководителем комиссии, ответственным секретарем и всеми экспертами с приложением / отсутствием особых мнений. Работа экспертной комиссии государственной экологической экспертизы завершена в установленный приказом срок.</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Отделом государственной экологической экспертизы и особо охраняемых природных территорий Министерства подготовлен проект приказа об утверждении положительного/отрицательного заключения экспертной комиссии государственной экологической экспертизы, который направлен на согласование в установленном порядке.</w:t>
      </w:r>
    </w:p>
    <w:p w:rsidR="005C2A29" w:rsidRPr="005C2A29" w:rsidRDefault="005C2A29" w:rsidP="005C2A29">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Государственная экологическая экспертиза __________________________________________</w:t>
      </w:r>
    </w:p>
    <w:p w:rsidR="005C2A29" w:rsidRPr="005C2A29" w:rsidRDefault="005C2A29" w:rsidP="005C2A29">
      <w:pPr>
        <w:autoSpaceDE w:val="0"/>
        <w:autoSpaceDN w:val="0"/>
        <w:adjustRightInd w:val="0"/>
        <w:spacing w:after="0" w:line="240" w:lineRule="auto"/>
        <w:ind w:left="4962"/>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объекта государственной экологической экспертизы регионального уровня)</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5C2A29">
        <w:rPr>
          <w:rFonts w:ascii="Times New Roman CYR" w:eastAsia="Times New Roman" w:hAnsi="Times New Roman CYR" w:cs="Times New Roman CYR"/>
          <w:sz w:val="24"/>
          <w:szCs w:val="24"/>
          <w:lang w:eastAsia="ru-RU"/>
        </w:rPr>
        <w:t>организована</w:t>
      </w:r>
      <w:proofErr w:type="gramEnd"/>
      <w:r w:rsidRPr="005C2A29">
        <w:rPr>
          <w:rFonts w:ascii="Times New Roman CYR" w:eastAsia="Times New Roman" w:hAnsi="Times New Roman CYR" w:cs="Times New Roman CYR"/>
          <w:sz w:val="24"/>
          <w:szCs w:val="24"/>
          <w:lang w:eastAsia="ru-RU"/>
        </w:rPr>
        <w:t xml:space="preserve"> и проведена с соблюдением Федерального закона от 23 ноября 1995 № 174-ФЗ «Об экологической экспертизе», Положения о порядке проведения государственной экологической экспертизы, утвержденного Постановлением Правительства Российской Федерации от 11 июня 1996 № 698.</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 xml:space="preserve">Начальник отдела </w:t>
      </w:r>
      <w:proofErr w:type="gramStart"/>
      <w:r w:rsidRPr="005C2A29">
        <w:rPr>
          <w:rFonts w:ascii="Times New Roman CYR" w:eastAsia="Times New Roman" w:hAnsi="Times New Roman CYR" w:cs="Times New Roman CYR"/>
          <w:sz w:val="24"/>
          <w:szCs w:val="24"/>
          <w:lang w:eastAsia="ru-RU"/>
        </w:rPr>
        <w:t>государственной</w:t>
      </w:r>
      <w:proofErr w:type="gramEnd"/>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экологической экспертизы и</w:t>
      </w: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особо охраняемых природных территорий Министерства</w:t>
      </w:r>
      <w:r w:rsidRPr="005C2A29">
        <w:rPr>
          <w:rFonts w:ascii="Times New Roman CYR" w:eastAsia="Times New Roman" w:hAnsi="Times New Roman CYR" w:cs="Times New Roman CYR"/>
          <w:sz w:val="24"/>
          <w:szCs w:val="24"/>
          <w:lang w:eastAsia="ru-RU"/>
        </w:rPr>
        <w:tab/>
        <w:t>________________/ Ф.И.О./</w:t>
      </w:r>
    </w:p>
    <w:p w:rsidR="005C2A29" w:rsidRPr="005C2A29" w:rsidRDefault="005C2A29" w:rsidP="005C2A29">
      <w:pPr>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p>
    <w:p w:rsidR="005C2A29" w:rsidRPr="005C2A29" w:rsidRDefault="005C2A29" w:rsidP="005C2A29">
      <w:pPr>
        <w:autoSpaceDE w:val="0"/>
        <w:autoSpaceDN w:val="0"/>
        <w:adjustRightInd w:val="0"/>
        <w:spacing w:after="0" w:line="240" w:lineRule="auto"/>
        <w:ind w:left="357"/>
        <w:jc w:val="both"/>
        <w:rPr>
          <w:rFonts w:ascii="Times New Roman CYR" w:eastAsia="Times New Roman" w:hAnsi="Times New Roman CYR" w:cs="Times New Roman CYR"/>
          <w:sz w:val="24"/>
          <w:szCs w:val="24"/>
          <w:lang w:eastAsia="ru-RU"/>
        </w:rPr>
      </w:pPr>
      <w:r w:rsidRPr="005C2A29">
        <w:rPr>
          <w:rFonts w:ascii="Times New Roman CYR" w:eastAsia="Times New Roman" w:hAnsi="Times New Roman CYR" w:cs="Times New Roman CYR"/>
          <w:sz w:val="24"/>
          <w:szCs w:val="24"/>
          <w:lang w:eastAsia="ru-RU"/>
        </w:rPr>
        <w:t>Ответственный секретарь экспертной комиссии</w:t>
      </w:r>
    </w:p>
    <w:p w:rsidR="005C2A29" w:rsidRPr="005C2A29" w:rsidRDefault="005C2A29" w:rsidP="005C2A29">
      <w:pPr>
        <w:autoSpaceDE w:val="0"/>
        <w:autoSpaceDN w:val="0"/>
        <w:adjustRightInd w:val="0"/>
        <w:spacing w:after="0" w:line="240" w:lineRule="auto"/>
        <w:ind w:left="357"/>
        <w:jc w:val="both"/>
        <w:rPr>
          <w:rFonts w:ascii="Times New Roman" w:eastAsia="Times New Roman" w:hAnsi="Times New Roman" w:cs="Times New Roman"/>
          <w:kern w:val="1"/>
          <w:sz w:val="24"/>
          <w:szCs w:val="24"/>
          <w:lang w:eastAsia="ar-SA"/>
        </w:rPr>
      </w:pPr>
      <w:r w:rsidRPr="005C2A29">
        <w:rPr>
          <w:rFonts w:ascii="Times New Roman CYR" w:eastAsia="Times New Roman" w:hAnsi="Times New Roman CYR" w:cs="Times New Roman CYR"/>
          <w:sz w:val="24"/>
          <w:szCs w:val="24"/>
          <w:lang w:eastAsia="ru-RU"/>
        </w:rPr>
        <w:t>государственной экологической экспертизы</w:t>
      </w:r>
      <w:r w:rsidRPr="005C2A29">
        <w:rPr>
          <w:rFonts w:ascii="Times New Roman CYR" w:eastAsia="Times New Roman" w:hAnsi="Times New Roman CYR" w:cs="Times New Roman CYR"/>
          <w:sz w:val="24"/>
          <w:szCs w:val="24"/>
          <w:lang w:eastAsia="ru-RU"/>
        </w:rPr>
        <w:tab/>
      </w:r>
      <w:r w:rsidRPr="005C2A29">
        <w:rPr>
          <w:rFonts w:ascii="Times New Roman CYR" w:eastAsia="Times New Roman" w:hAnsi="Times New Roman CYR" w:cs="Times New Roman CYR"/>
          <w:sz w:val="24"/>
          <w:szCs w:val="24"/>
          <w:lang w:eastAsia="ru-RU"/>
        </w:rPr>
        <w:tab/>
      </w:r>
      <w:r w:rsidRPr="005C2A29">
        <w:rPr>
          <w:rFonts w:ascii="Times New Roman CYR" w:eastAsia="Times New Roman" w:hAnsi="Times New Roman CYR" w:cs="Times New Roman CYR"/>
          <w:sz w:val="24"/>
          <w:szCs w:val="24"/>
          <w:lang w:eastAsia="ru-RU"/>
        </w:rPr>
        <w:tab/>
        <w:t>________________/Ф.И.О./</w:t>
      </w: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sectPr w:rsidR="005C2A29" w:rsidRPr="005C2A29" w:rsidSect="00126AA3">
          <w:footnotePr>
            <w:pos w:val="beneathText"/>
          </w:footnotePr>
          <w:pgSz w:w="11905" w:h="16837"/>
          <w:pgMar w:top="1134" w:right="567" w:bottom="1134" w:left="1134" w:header="567" w:footer="720" w:gutter="0"/>
          <w:cols w:space="720"/>
          <w:titlePg/>
          <w:docGrid w:linePitch="360"/>
        </w:sect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16"/>
          <w:szCs w:val="16"/>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Приложение 13</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16"/>
          <w:szCs w:val="16"/>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suppressAutoHyphens/>
        <w:spacing w:after="0" w:line="240" w:lineRule="auto"/>
        <w:rPr>
          <w:rFonts w:ascii="Times New Roman" w:eastAsia="Times New Roman" w:hAnsi="Times New Roman" w:cs="Times New Roman"/>
          <w:kern w:val="1"/>
          <w:sz w:val="16"/>
          <w:szCs w:val="16"/>
          <w:lang w:eastAsia="ar-SA"/>
        </w:rPr>
      </w:pPr>
    </w:p>
    <w:p w:rsidR="005C2A29" w:rsidRPr="005C2A29" w:rsidRDefault="005C2A29" w:rsidP="005C2A29">
      <w:pPr>
        <w:suppressAutoHyphens/>
        <w:spacing w:before="60" w:after="0" w:line="240" w:lineRule="auto"/>
        <w:ind w:left="567" w:right="567"/>
        <w:jc w:val="center"/>
        <w:rPr>
          <w:rFonts w:ascii="Times New Roman" w:eastAsia="Times New Roman" w:hAnsi="Times New Roman" w:cs="Times New Roman"/>
          <w:kern w:val="1"/>
          <w:sz w:val="28"/>
          <w:szCs w:val="28"/>
          <w:lang w:eastAsia="ar-SA"/>
        </w:rPr>
      </w:pPr>
      <w:r w:rsidRPr="005C2A29">
        <w:rPr>
          <w:rFonts w:ascii="Times New Roman" w:eastAsia="Times New Roman" w:hAnsi="Times New Roman" w:cs="Times New Roman"/>
          <w:sz w:val="28"/>
          <w:szCs w:val="28"/>
          <w:lang w:eastAsia="ru-RU"/>
        </w:rPr>
        <w:t>Реестр государственных экологических экспертиз объектов регионального уровня</w:t>
      </w:r>
      <w:r w:rsidRPr="005C2A29">
        <w:rPr>
          <w:rFonts w:ascii="Times New Roman" w:eastAsia="Times New Roman" w:hAnsi="Times New Roman" w:cs="Times New Roman"/>
          <w:kern w:val="1"/>
          <w:sz w:val="28"/>
          <w:szCs w:val="28"/>
          <w:lang w:eastAsia="ar-SA"/>
        </w:rPr>
        <w:t xml:space="preserve"> в Республике Карелия</w:t>
      </w:r>
    </w:p>
    <w:p w:rsidR="005C2A29" w:rsidRPr="005C2A29" w:rsidRDefault="005C2A29" w:rsidP="005C2A29">
      <w:pPr>
        <w:suppressAutoHyphens/>
        <w:spacing w:after="0" w:line="240" w:lineRule="auto"/>
        <w:rPr>
          <w:rFonts w:ascii="Times New Roman" w:eastAsia="Times New Roman" w:hAnsi="Times New Roman" w:cs="Times New Roman"/>
          <w:kern w:val="1"/>
          <w:sz w:val="16"/>
          <w:szCs w:val="16"/>
          <w:lang w:eastAsia="ar-SA"/>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58"/>
        <w:gridCol w:w="1474"/>
        <w:gridCol w:w="1493"/>
        <w:gridCol w:w="1493"/>
        <w:gridCol w:w="1493"/>
        <w:gridCol w:w="1493"/>
        <w:gridCol w:w="1493"/>
        <w:gridCol w:w="1493"/>
        <w:gridCol w:w="1276"/>
        <w:gridCol w:w="1276"/>
      </w:tblGrid>
      <w:tr w:rsidR="005C2A29" w:rsidRPr="005C2A29" w:rsidTr="00D836D3">
        <w:tblPrEx>
          <w:tblCellMar>
            <w:top w:w="0" w:type="dxa"/>
            <w:bottom w:w="0" w:type="dxa"/>
          </w:tblCellMar>
        </w:tblPrEx>
        <w:trPr>
          <w:cantSplit/>
        </w:trPr>
        <w:tc>
          <w:tcPr>
            <w:tcW w:w="454"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 xml:space="preserve">№ </w:t>
            </w:r>
            <w:proofErr w:type="gramStart"/>
            <w:r w:rsidRPr="005C2A29">
              <w:rPr>
                <w:rFonts w:ascii="Times New Roman" w:eastAsia="Times New Roman" w:hAnsi="Times New Roman" w:cs="Times New Roman"/>
                <w:kern w:val="1"/>
                <w:lang w:eastAsia="ar-SA"/>
              </w:rPr>
              <w:t>п</w:t>
            </w:r>
            <w:proofErr w:type="gramEnd"/>
            <w:r w:rsidRPr="005C2A29">
              <w:rPr>
                <w:rFonts w:ascii="Times New Roman" w:eastAsia="Times New Roman" w:hAnsi="Times New Roman" w:cs="Times New Roman"/>
                <w:kern w:val="1"/>
                <w:lang w:eastAsia="ar-SA"/>
              </w:rPr>
              <w:t>/п</w:t>
            </w:r>
          </w:p>
        </w:tc>
        <w:tc>
          <w:tcPr>
            <w:tcW w:w="1758"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Название объекта государственной экологической экспертизы. Наименование заказчика государственной экологической экспертизы</w:t>
            </w:r>
          </w:p>
        </w:tc>
        <w:tc>
          <w:tcPr>
            <w:tcW w:w="1474"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Регистра</w:t>
            </w:r>
            <w:r w:rsidRPr="005C2A29">
              <w:rPr>
                <w:rFonts w:ascii="Times New Roman" w:eastAsia="Times New Roman" w:hAnsi="Times New Roman" w:cs="Times New Roman"/>
                <w:kern w:val="1"/>
                <w:lang w:eastAsia="ar-SA"/>
              </w:rPr>
              <w:softHyphen/>
              <w:t>ционный номер и дата регистрации обращения о проведении государст</w:t>
            </w:r>
            <w:r w:rsidRPr="005C2A29">
              <w:rPr>
                <w:rFonts w:ascii="Times New Roman" w:eastAsia="Times New Roman" w:hAnsi="Times New Roman" w:cs="Times New Roman"/>
                <w:kern w:val="1"/>
                <w:lang w:eastAsia="ar-SA"/>
              </w:rPr>
              <w:softHyphen/>
              <w:t>венной экологической экспертизы</w:t>
            </w:r>
          </w:p>
        </w:tc>
        <w:tc>
          <w:tcPr>
            <w:tcW w:w="1493"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Реквизиты (номер, дата) письма о некомплект</w:t>
            </w:r>
            <w:r w:rsidRPr="005C2A29">
              <w:rPr>
                <w:rFonts w:ascii="Times New Roman" w:eastAsia="Times New Roman" w:hAnsi="Times New Roman" w:cs="Times New Roman"/>
                <w:kern w:val="1"/>
                <w:lang w:eastAsia="ar-SA"/>
              </w:rPr>
              <w:softHyphen/>
              <w:t>ности материалов</w:t>
            </w:r>
          </w:p>
        </w:tc>
        <w:tc>
          <w:tcPr>
            <w:tcW w:w="1493"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Реквизиты (номер, дата) письма о доукомплек</w:t>
            </w:r>
            <w:r w:rsidRPr="005C2A29">
              <w:rPr>
                <w:rFonts w:ascii="Times New Roman" w:eastAsia="Times New Roman" w:hAnsi="Times New Roman" w:cs="Times New Roman"/>
                <w:kern w:val="1"/>
                <w:lang w:eastAsia="ar-SA"/>
              </w:rPr>
              <w:softHyphen/>
              <w:t>товании материалов</w:t>
            </w:r>
          </w:p>
        </w:tc>
        <w:tc>
          <w:tcPr>
            <w:tcW w:w="1493"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Реквизиты (номер, дата) счета на оплату государст</w:t>
            </w:r>
            <w:r w:rsidRPr="005C2A29">
              <w:rPr>
                <w:rFonts w:ascii="Times New Roman" w:eastAsia="Times New Roman" w:hAnsi="Times New Roman" w:cs="Times New Roman"/>
                <w:kern w:val="1"/>
                <w:lang w:eastAsia="ar-SA"/>
              </w:rPr>
              <w:softHyphen/>
              <w:t>венной экологической экспертизы</w:t>
            </w:r>
          </w:p>
        </w:tc>
        <w:tc>
          <w:tcPr>
            <w:tcW w:w="1493"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Реквизиты (номер, дата) документа, подтверж</w:t>
            </w:r>
            <w:r w:rsidRPr="005C2A29">
              <w:rPr>
                <w:rFonts w:ascii="Times New Roman" w:eastAsia="Times New Roman" w:hAnsi="Times New Roman" w:cs="Times New Roman"/>
                <w:kern w:val="1"/>
                <w:lang w:eastAsia="ar-SA"/>
              </w:rPr>
              <w:softHyphen/>
              <w:t>дающего оплату госу</w:t>
            </w:r>
            <w:r w:rsidRPr="005C2A29">
              <w:rPr>
                <w:rFonts w:ascii="Times New Roman" w:eastAsia="Times New Roman" w:hAnsi="Times New Roman" w:cs="Times New Roman"/>
                <w:kern w:val="1"/>
                <w:lang w:eastAsia="ar-SA"/>
              </w:rPr>
              <w:softHyphen/>
              <w:t>дарственной экологической экспертизы, дата его представления заказчиком</w:t>
            </w:r>
          </w:p>
        </w:tc>
        <w:tc>
          <w:tcPr>
            <w:tcW w:w="1493"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Реквизиты (номер, дата) приказа об органи</w:t>
            </w:r>
            <w:r w:rsidRPr="005C2A29">
              <w:rPr>
                <w:rFonts w:ascii="Times New Roman" w:eastAsia="Times New Roman" w:hAnsi="Times New Roman" w:cs="Times New Roman"/>
                <w:kern w:val="1"/>
                <w:lang w:eastAsia="ar-SA"/>
              </w:rPr>
              <w:softHyphen/>
              <w:t>зации и проведении государст</w:t>
            </w:r>
            <w:r w:rsidRPr="005C2A29">
              <w:rPr>
                <w:rFonts w:ascii="Times New Roman" w:eastAsia="Times New Roman" w:hAnsi="Times New Roman" w:cs="Times New Roman"/>
                <w:kern w:val="1"/>
                <w:lang w:eastAsia="ar-SA"/>
              </w:rPr>
              <w:softHyphen/>
              <w:t>венной эколо</w:t>
            </w:r>
            <w:r w:rsidRPr="005C2A29">
              <w:rPr>
                <w:rFonts w:ascii="Times New Roman" w:eastAsia="Times New Roman" w:hAnsi="Times New Roman" w:cs="Times New Roman"/>
                <w:kern w:val="1"/>
                <w:lang w:eastAsia="ar-SA"/>
              </w:rPr>
              <w:softHyphen/>
              <w:t>гической экспертизы, срок прове</w:t>
            </w:r>
            <w:r w:rsidRPr="005C2A29">
              <w:rPr>
                <w:rFonts w:ascii="Times New Roman" w:eastAsia="Times New Roman" w:hAnsi="Times New Roman" w:cs="Times New Roman"/>
                <w:kern w:val="1"/>
                <w:lang w:eastAsia="ar-SA"/>
              </w:rPr>
              <w:softHyphen/>
              <w:t>дения госу</w:t>
            </w:r>
            <w:r w:rsidRPr="005C2A29">
              <w:rPr>
                <w:rFonts w:ascii="Times New Roman" w:eastAsia="Times New Roman" w:hAnsi="Times New Roman" w:cs="Times New Roman"/>
                <w:kern w:val="1"/>
                <w:lang w:eastAsia="ar-SA"/>
              </w:rPr>
              <w:softHyphen/>
              <w:t>дарственной экологической экспертизы по приказу</w:t>
            </w:r>
          </w:p>
        </w:tc>
        <w:tc>
          <w:tcPr>
            <w:tcW w:w="1493" w:type="dxa"/>
            <w:vMerge w:val="restart"/>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Реквизиты (номер, дата) приказа об утверждении заключения экспертной комиссии государствен</w:t>
            </w:r>
            <w:r w:rsidRPr="005C2A29">
              <w:rPr>
                <w:rFonts w:ascii="Times New Roman" w:eastAsia="Times New Roman" w:hAnsi="Times New Roman" w:cs="Times New Roman"/>
                <w:kern w:val="1"/>
                <w:lang w:eastAsia="ar-SA"/>
              </w:rPr>
              <w:softHyphen/>
              <w:t>ной эколо</w:t>
            </w:r>
            <w:r w:rsidRPr="005C2A29">
              <w:rPr>
                <w:rFonts w:ascii="Times New Roman" w:eastAsia="Times New Roman" w:hAnsi="Times New Roman" w:cs="Times New Roman"/>
                <w:kern w:val="1"/>
                <w:lang w:eastAsia="ar-SA"/>
              </w:rPr>
              <w:softHyphen/>
              <w:t>гической экспертизы, результат</w:t>
            </w:r>
          </w:p>
        </w:tc>
        <w:tc>
          <w:tcPr>
            <w:tcW w:w="2552" w:type="dxa"/>
            <w:gridSpan w:val="2"/>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Дата и источник опубликования сообщений</w:t>
            </w:r>
          </w:p>
        </w:tc>
      </w:tr>
      <w:tr w:rsidR="005C2A29" w:rsidRPr="005C2A29" w:rsidTr="00D836D3">
        <w:tblPrEx>
          <w:tblCellMar>
            <w:top w:w="0" w:type="dxa"/>
            <w:bottom w:w="0" w:type="dxa"/>
          </w:tblCellMar>
        </w:tblPrEx>
        <w:trPr>
          <w:cantSplit/>
        </w:trPr>
        <w:tc>
          <w:tcPr>
            <w:tcW w:w="454"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758"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474"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493"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493"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493"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493"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493"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493" w:type="dxa"/>
            <w:vMerge/>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p>
        </w:tc>
        <w:tc>
          <w:tcPr>
            <w:tcW w:w="1276"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о прове</w:t>
            </w:r>
            <w:r w:rsidRPr="005C2A29">
              <w:rPr>
                <w:rFonts w:ascii="Times New Roman" w:eastAsia="Times New Roman" w:hAnsi="Times New Roman" w:cs="Times New Roman"/>
                <w:kern w:val="1"/>
                <w:lang w:eastAsia="ar-SA"/>
              </w:rPr>
              <w:softHyphen/>
              <w:t>дении заседаний экспертной комиссии государст</w:t>
            </w:r>
            <w:r w:rsidRPr="005C2A29">
              <w:rPr>
                <w:rFonts w:ascii="Times New Roman" w:eastAsia="Times New Roman" w:hAnsi="Times New Roman" w:cs="Times New Roman"/>
                <w:kern w:val="1"/>
                <w:lang w:eastAsia="ar-SA"/>
              </w:rPr>
              <w:softHyphen/>
              <w:t>венной экологи</w:t>
            </w:r>
            <w:r w:rsidRPr="005C2A29">
              <w:rPr>
                <w:rFonts w:ascii="Times New Roman" w:eastAsia="Times New Roman" w:hAnsi="Times New Roman" w:cs="Times New Roman"/>
                <w:kern w:val="1"/>
                <w:lang w:eastAsia="ar-SA"/>
              </w:rPr>
              <w:softHyphen/>
              <w:t>ческой экспертизы</w:t>
            </w:r>
          </w:p>
        </w:tc>
        <w:tc>
          <w:tcPr>
            <w:tcW w:w="1276"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lang w:eastAsia="ar-SA"/>
              </w:rPr>
            </w:pPr>
            <w:r w:rsidRPr="005C2A29">
              <w:rPr>
                <w:rFonts w:ascii="Times New Roman" w:eastAsia="Times New Roman" w:hAnsi="Times New Roman" w:cs="Times New Roman"/>
                <w:kern w:val="1"/>
                <w:lang w:eastAsia="ar-SA"/>
              </w:rPr>
              <w:t>о резуль</w:t>
            </w:r>
            <w:r w:rsidRPr="005C2A29">
              <w:rPr>
                <w:rFonts w:ascii="Times New Roman" w:eastAsia="Times New Roman" w:hAnsi="Times New Roman" w:cs="Times New Roman"/>
                <w:kern w:val="1"/>
                <w:lang w:eastAsia="ar-SA"/>
              </w:rPr>
              <w:softHyphen/>
              <w:t>татах государст</w:t>
            </w:r>
            <w:r w:rsidRPr="005C2A29">
              <w:rPr>
                <w:rFonts w:ascii="Times New Roman" w:eastAsia="Times New Roman" w:hAnsi="Times New Roman" w:cs="Times New Roman"/>
                <w:kern w:val="1"/>
                <w:lang w:eastAsia="ar-SA"/>
              </w:rPr>
              <w:softHyphen/>
              <w:t>венной экологи</w:t>
            </w:r>
            <w:r w:rsidRPr="005C2A29">
              <w:rPr>
                <w:rFonts w:ascii="Times New Roman" w:eastAsia="Times New Roman" w:hAnsi="Times New Roman" w:cs="Times New Roman"/>
                <w:kern w:val="1"/>
                <w:lang w:eastAsia="ar-SA"/>
              </w:rPr>
              <w:softHyphen/>
              <w:t>ческой экспертизы</w:t>
            </w:r>
          </w:p>
        </w:tc>
      </w:tr>
      <w:tr w:rsidR="005C2A29" w:rsidRPr="005C2A29" w:rsidTr="00D836D3">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758"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tc>
        <w:tc>
          <w:tcPr>
            <w:tcW w:w="1474"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493"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493"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493"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493"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493"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493"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24"/>
                <w:szCs w:val="24"/>
                <w:lang w:eastAsia="ar-SA"/>
              </w:rPr>
            </w:pPr>
          </w:p>
        </w:tc>
      </w:tr>
    </w:tbl>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sectPr w:rsidR="005C2A29" w:rsidRPr="005C2A29" w:rsidSect="00F12FCE">
          <w:footnotePr>
            <w:pos w:val="beneathText"/>
          </w:footnotePr>
          <w:pgSz w:w="16837" w:h="11905" w:orient="landscape"/>
          <w:pgMar w:top="1134" w:right="1134" w:bottom="567" w:left="851" w:header="567" w:footer="720" w:gutter="0"/>
          <w:cols w:space="720"/>
          <w:titlePg/>
          <w:docGrid w:linePitch="360"/>
        </w:sect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lastRenderedPageBreak/>
        <w:t>Приложение 14</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к Административному регламенту</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Министерства по природопользованию</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и экологии Республики Карелия</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предоставлению государственной услуги</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по организации и проведению государственной</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экологической экспертизы объектов</w:t>
      </w:r>
    </w:p>
    <w:p w:rsidR="005C2A29" w:rsidRPr="005C2A29" w:rsidRDefault="005C2A29" w:rsidP="005C2A29">
      <w:pPr>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5C2A29">
        <w:rPr>
          <w:rFonts w:ascii="Times New Roman CYR" w:eastAsia="Times New Roman" w:hAnsi="Times New Roman CYR" w:cs="Times New Roman CYR"/>
          <w:b/>
          <w:bCs/>
          <w:sz w:val="24"/>
          <w:szCs w:val="24"/>
          <w:lang w:eastAsia="ru-RU"/>
        </w:rPr>
        <w:t>регионального уровня в Республике Карелия</w:t>
      </w:r>
    </w:p>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Образец</w:t>
      </w:r>
    </w:p>
    <w:tbl>
      <w:tblPr>
        <w:tblW w:w="0" w:type="auto"/>
        <w:tblLayout w:type="fixed"/>
        <w:tblLook w:val="0000" w:firstRow="0" w:lastRow="0" w:firstColumn="0" w:lastColumn="0" w:noHBand="0" w:noVBand="0"/>
      </w:tblPr>
      <w:tblGrid>
        <w:gridCol w:w="5070"/>
        <w:gridCol w:w="5244"/>
      </w:tblGrid>
      <w:tr w:rsidR="005C2A29" w:rsidRPr="005C2A29" w:rsidTr="00D836D3">
        <w:tblPrEx>
          <w:tblCellMar>
            <w:top w:w="0" w:type="dxa"/>
            <w:bottom w:w="0" w:type="dxa"/>
          </w:tblCellMar>
        </w:tblPrEx>
        <w:tc>
          <w:tcPr>
            <w:tcW w:w="5070"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both"/>
              <w:rPr>
                <w:rFonts w:ascii="Times New Roman CYR" w:eastAsia="Times New Roman" w:hAnsi="Times New Roman CYR" w:cs="Times New Roman CYR"/>
                <w:sz w:val="26"/>
                <w:szCs w:val="26"/>
                <w:lang w:eastAsia="ru-RU"/>
              </w:rPr>
            </w:pPr>
          </w:p>
        </w:tc>
        <w:tc>
          <w:tcPr>
            <w:tcW w:w="5244" w:type="dxa"/>
            <w:tcBorders>
              <w:top w:val="nil"/>
              <w:left w:val="nil"/>
              <w:bottom w:val="nil"/>
              <w:right w:val="nil"/>
            </w:tcBorders>
          </w:tcPr>
          <w:p w:rsidR="005C2A29" w:rsidRPr="005C2A29" w:rsidRDefault="005C2A29" w:rsidP="005C2A29">
            <w:pPr>
              <w:autoSpaceDE w:val="0"/>
              <w:autoSpaceDN w:val="0"/>
              <w:adjustRightInd w:val="0"/>
              <w:spacing w:after="0" w:line="240" w:lineRule="auto"/>
              <w:ind w:left="-108"/>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5C2A29" w:rsidRPr="005C2A29" w:rsidRDefault="005C2A29" w:rsidP="005C2A29">
            <w:pPr>
              <w:autoSpaceDE w:val="0"/>
              <w:autoSpaceDN w:val="0"/>
              <w:adjustRightInd w:val="0"/>
              <w:spacing w:after="0" w:line="240" w:lineRule="auto"/>
              <w:ind w:left="-108"/>
              <w:jc w:val="both"/>
              <w:rPr>
                <w:rFonts w:ascii="Times New Roman CYR" w:eastAsia="Times New Roman" w:hAnsi="Times New Roman CYR" w:cs="Times New Roman CYR"/>
                <w:sz w:val="10"/>
                <w:szCs w:val="10"/>
                <w:lang w:eastAsia="ru-RU"/>
              </w:rPr>
            </w:pPr>
          </w:p>
          <w:p w:rsidR="005C2A29" w:rsidRPr="005C2A29" w:rsidRDefault="005C2A29" w:rsidP="005C2A29">
            <w:pPr>
              <w:autoSpaceDE w:val="0"/>
              <w:autoSpaceDN w:val="0"/>
              <w:adjustRightInd w:val="0"/>
              <w:spacing w:after="0" w:line="240" w:lineRule="auto"/>
              <w:ind w:left="-108"/>
              <w:jc w:val="both"/>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proofErr w:type="gramStart"/>
            <w:r w:rsidRPr="005C2A29">
              <w:rPr>
                <w:rFonts w:ascii="Times New Roman" w:eastAsia="Times New Roman" w:hAnsi="Times New Roman" w:cs="Times New Roman"/>
                <w:sz w:val="16"/>
                <w:szCs w:val="16"/>
                <w:lang w:eastAsia="ru-RU"/>
              </w:rPr>
              <w:t>(фамилия, имя, отчество (последнее - при наличии), сведения о месте жительства Заказчика - физического лица либо наименование, сведения о месте нахождения Заказчика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Заказчику)</w:t>
            </w:r>
            <w:proofErr w:type="gramEnd"/>
          </w:p>
        </w:tc>
      </w:tr>
    </w:tbl>
    <w:p w:rsidR="005C2A29" w:rsidRPr="005C2A29" w:rsidRDefault="005C2A29" w:rsidP="005C2A29">
      <w:pPr>
        <w:suppressAutoHyphens/>
        <w:spacing w:before="120" w:after="0" w:line="240" w:lineRule="auto"/>
        <w:jc w:val="center"/>
        <w:rPr>
          <w:rFonts w:ascii="Times New Roman" w:eastAsia="Times New Roman" w:hAnsi="Times New Roman" w:cs="Times New Roman"/>
          <w:kern w:val="1"/>
          <w:sz w:val="26"/>
          <w:szCs w:val="26"/>
          <w:lang w:eastAsia="ar-SA"/>
        </w:rPr>
      </w:pPr>
      <w:r w:rsidRPr="005C2A29">
        <w:rPr>
          <w:rFonts w:ascii="Times New Roman" w:eastAsia="Times New Roman" w:hAnsi="Times New Roman" w:cs="Times New Roman"/>
          <w:kern w:val="1"/>
          <w:sz w:val="26"/>
          <w:szCs w:val="26"/>
          <w:lang w:eastAsia="ar-SA"/>
        </w:rPr>
        <w:t>ЖАЛОБА</w:t>
      </w:r>
    </w:p>
    <w:p w:rsidR="005C2A29" w:rsidRPr="005C2A29" w:rsidRDefault="005C2A29" w:rsidP="005C2A29">
      <w:pPr>
        <w:suppressAutoHyphens/>
        <w:spacing w:after="120" w:line="240" w:lineRule="auto"/>
        <w:jc w:val="center"/>
        <w:rPr>
          <w:rFonts w:ascii="Times New Roman" w:eastAsia="Times New Roman" w:hAnsi="Times New Roman" w:cs="Times New Roman"/>
          <w:kern w:val="1"/>
          <w:sz w:val="26"/>
          <w:szCs w:val="26"/>
          <w:lang w:eastAsia="ar-SA"/>
        </w:rPr>
      </w:pPr>
      <w:r w:rsidRPr="005C2A29">
        <w:rPr>
          <w:rFonts w:ascii="Times New Roman" w:eastAsia="Times New Roman" w:hAnsi="Times New Roman" w:cs="Times New Roman"/>
          <w:kern w:val="1"/>
          <w:sz w:val="26"/>
          <w:szCs w:val="26"/>
          <w:lang w:eastAsia="ar-SA"/>
        </w:rPr>
        <w:t>на неправомерные решения и действия (бездействие) Министерства и специалистов, предоставляющих государственную услугу</w:t>
      </w:r>
    </w:p>
    <w:p w:rsidR="005C2A29" w:rsidRPr="005C2A29" w:rsidRDefault="005C2A29" w:rsidP="005C2A29">
      <w:pPr>
        <w:suppressAutoHyphens/>
        <w:spacing w:after="0" w:line="240" w:lineRule="auto"/>
        <w:ind w:firstLine="567"/>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Прошу рассмотреть ______________________________________________________________</w:t>
      </w:r>
    </w:p>
    <w:p w:rsidR="005C2A29" w:rsidRPr="005C2A29" w:rsidRDefault="005C2A29" w:rsidP="005C2A29">
      <w:pPr>
        <w:autoSpaceDE w:val="0"/>
        <w:autoSpaceDN w:val="0"/>
        <w:adjustRightInd w:val="0"/>
        <w:spacing w:after="0" w:line="240" w:lineRule="auto"/>
        <w:ind w:left="2694"/>
        <w:jc w:val="center"/>
        <w:rPr>
          <w:rFonts w:ascii="Times New Roman" w:eastAsia="Times New Roman" w:hAnsi="Times New Roman" w:cs="Times New Roman"/>
          <w:sz w:val="16"/>
          <w:szCs w:val="16"/>
          <w:lang w:eastAsia="ru-RU"/>
        </w:rPr>
      </w:pPr>
      <w:proofErr w:type="gramStart"/>
      <w:r w:rsidRPr="005C2A29">
        <w:rPr>
          <w:rFonts w:ascii="Times New Roman" w:eastAsia="Times New Roman" w:hAnsi="Times New Roman" w:cs="Times New Roman"/>
          <w:kern w:val="1"/>
          <w:sz w:val="16"/>
          <w:szCs w:val="16"/>
          <w:lang w:eastAsia="ar-SA"/>
        </w:rPr>
        <w:t>(</w:t>
      </w:r>
      <w:r w:rsidRPr="005C2A29">
        <w:rPr>
          <w:rFonts w:ascii="Times New Roman" w:eastAsia="Times New Roman" w:hAnsi="Times New Roman" w:cs="Times New Roman"/>
          <w:sz w:val="16"/>
          <w:szCs w:val="16"/>
          <w:lang w:eastAsia="ru-RU"/>
        </w:rPr>
        <w:t xml:space="preserve">сведения об обжалуемых решениях и действиях (бездействии) Министерства и специалистов, </w:t>
      </w:r>
      <w:proofErr w:type="gramEnd"/>
    </w:p>
    <w:p w:rsidR="005C2A29" w:rsidRPr="005C2A29" w:rsidRDefault="005C2A29" w:rsidP="005C2A29">
      <w:pPr>
        <w:autoSpaceDE w:val="0"/>
        <w:autoSpaceDN w:val="0"/>
        <w:adjustRightInd w:val="0"/>
        <w:spacing w:after="0" w:line="240" w:lineRule="auto"/>
        <w:rPr>
          <w:rFonts w:ascii="Times New Roman" w:eastAsia="Times New Roman" w:hAnsi="Times New Roman" w:cs="Times New Roman"/>
          <w:sz w:val="10"/>
          <w:szCs w:val="10"/>
          <w:lang w:eastAsia="ru-RU"/>
        </w:rPr>
      </w:pPr>
    </w:p>
    <w:p w:rsidR="005C2A29" w:rsidRPr="005C2A29" w:rsidRDefault="005C2A29" w:rsidP="005C2A29">
      <w:pPr>
        <w:autoSpaceDE w:val="0"/>
        <w:autoSpaceDN w:val="0"/>
        <w:adjustRightInd w:val="0"/>
        <w:spacing w:after="0" w:line="240" w:lineRule="auto"/>
        <w:rPr>
          <w:rFonts w:ascii="Times New Roman" w:eastAsia="Times New Roman" w:hAnsi="Times New Roman" w:cs="Times New Roman"/>
          <w:sz w:val="24"/>
          <w:szCs w:val="24"/>
          <w:lang w:eastAsia="ru-RU"/>
        </w:rPr>
      </w:pPr>
      <w:r w:rsidRPr="005C2A29">
        <w:rPr>
          <w:rFonts w:ascii="Times New Roman" w:eastAsia="Times New Roman" w:hAnsi="Times New Roman" w:cs="Times New Roman"/>
          <w:sz w:val="24"/>
          <w:szCs w:val="24"/>
          <w:lang w:eastAsia="ru-RU"/>
        </w:rPr>
        <w:t>_____________________________________________________________________________________</w:t>
      </w:r>
    </w:p>
    <w:p w:rsidR="005C2A29" w:rsidRPr="005C2A29" w:rsidRDefault="005C2A29" w:rsidP="005C2A29">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5C2A29">
        <w:rPr>
          <w:rFonts w:ascii="Times New Roman" w:eastAsia="Times New Roman" w:hAnsi="Times New Roman" w:cs="Times New Roman"/>
          <w:sz w:val="16"/>
          <w:szCs w:val="16"/>
          <w:lang w:eastAsia="ru-RU"/>
        </w:rPr>
        <w:t>предоставляющего</w:t>
      </w:r>
      <w:proofErr w:type="gramEnd"/>
      <w:r w:rsidRPr="005C2A29">
        <w:rPr>
          <w:rFonts w:ascii="Times New Roman" w:eastAsia="Times New Roman" w:hAnsi="Times New Roman" w:cs="Times New Roman"/>
          <w:sz w:val="16"/>
          <w:szCs w:val="16"/>
          <w:lang w:eastAsia="ru-RU"/>
        </w:rPr>
        <w:t xml:space="preserve"> государственную услугу)</w:t>
      </w:r>
    </w:p>
    <w:p w:rsidR="005C2A29" w:rsidRPr="005C2A29" w:rsidRDefault="005C2A29" w:rsidP="005C2A29">
      <w:pPr>
        <w:autoSpaceDE w:val="0"/>
        <w:autoSpaceDN w:val="0"/>
        <w:adjustRightInd w:val="0"/>
        <w:spacing w:after="0" w:line="240" w:lineRule="auto"/>
        <w:rPr>
          <w:rFonts w:ascii="Times New Roman" w:eastAsia="Times New Roman" w:hAnsi="Times New Roman" w:cs="Times New Roman"/>
          <w:sz w:val="10"/>
          <w:szCs w:val="10"/>
          <w:lang w:eastAsia="ru-RU"/>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на основании _________________________________________________________________________</w:t>
      </w:r>
    </w:p>
    <w:p w:rsidR="005C2A29" w:rsidRPr="005C2A29" w:rsidRDefault="005C2A29" w:rsidP="005C2A29">
      <w:pPr>
        <w:autoSpaceDE w:val="0"/>
        <w:autoSpaceDN w:val="0"/>
        <w:adjustRightInd w:val="0"/>
        <w:spacing w:after="0" w:line="240" w:lineRule="auto"/>
        <w:ind w:left="1418"/>
        <w:jc w:val="center"/>
        <w:rPr>
          <w:rFonts w:ascii="Times New Roman" w:eastAsia="Times New Roman" w:hAnsi="Times New Roman" w:cs="Times New Roman"/>
          <w:sz w:val="16"/>
          <w:szCs w:val="16"/>
          <w:lang w:eastAsia="ru-RU"/>
        </w:rPr>
      </w:pPr>
      <w:proofErr w:type="gramStart"/>
      <w:r w:rsidRPr="005C2A29">
        <w:rPr>
          <w:rFonts w:ascii="Times New Roman" w:eastAsia="Times New Roman" w:hAnsi="Times New Roman" w:cs="Times New Roman"/>
          <w:sz w:val="16"/>
          <w:szCs w:val="16"/>
          <w:lang w:eastAsia="ru-RU"/>
        </w:rPr>
        <w:t xml:space="preserve">(доводы, на основании которых Заказчик не согласен с решением и действием (бездействием) Министерства и специалистов, </w:t>
      </w:r>
      <w:proofErr w:type="gramEnd"/>
    </w:p>
    <w:p w:rsidR="005C2A29" w:rsidRPr="005C2A29" w:rsidRDefault="005C2A29" w:rsidP="005C2A29">
      <w:pPr>
        <w:suppressAutoHyphens/>
        <w:spacing w:after="0" w:line="240" w:lineRule="auto"/>
        <w:rPr>
          <w:rFonts w:ascii="Times New Roman" w:eastAsia="Times New Roman" w:hAnsi="Times New Roman" w:cs="Times New Roman"/>
          <w:kern w:val="1"/>
          <w:sz w:val="10"/>
          <w:szCs w:val="10"/>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____________________________________________________________________________________,</w:t>
      </w:r>
    </w:p>
    <w:p w:rsidR="005C2A29" w:rsidRPr="005C2A29" w:rsidRDefault="005C2A29" w:rsidP="005C2A29">
      <w:pPr>
        <w:suppressAutoHyphens/>
        <w:spacing w:after="0" w:line="240" w:lineRule="auto"/>
        <w:jc w:val="center"/>
        <w:rPr>
          <w:rFonts w:ascii="Times New Roman" w:eastAsia="Times New Roman" w:hAnsi="Times New Roman" w:cs="Times New Roman"/>
          <w:kern w:val="1"/>
          <w:sz w:val="10"/>
          <w:szCs w:val="10"/>
          <w:lang w:eastAsia="ar-SA"/>
        </w:rPr>
      </w:pPr>
      <w:proofErr w:type="gramStart"/>
      <w:r w:rsidRPr="005C2A29">
        <w:rPr>
          <w:rFonts w:ascii="Times New Roman" w:eastAsia="Times New Roman" w:hAnsi="Times New Roman" w:cs="Times New Roman"/>
          <w:sz w:val="16"/>
          <w:szCs w:val="16"/>
          <w:lang w:eastAsia="ru-RU"/>
        </w:rPr>
        <w:t>предоставляющего</w:t>
      </w:r>
      <w:proofErr w:type="gramEnd"/>
      <w:r w:rsidRPr="005C2A29">
        <w:rPr>
          <w:rFonts w:ascii="Times New Roman" w:eastAsia="Times New Roman" w:hAnsi="Times New Roman" w:cs="Times New Roman"/>
          <w:sz w:val="16"/>
          <w:szCs w:val="16"/>
          <w:lang w:eastAsia="ru-RU"/>
        </w:rPr>
        <w:t xml:space="preserve"> государственную услугу)</w:t>
      </w:r>
    </w:p>
    <w:p w:rsidR="005C2A29" w:rsidRPr="005C2A29" w:rsidRDefault="005C2A29" w:rsidP="005C2A29">
      <w:pPr>
        <w:suppressAutoHyphens/>
        <w:spacing w:after="0" w:line="240" w:lineRule="auto"/>
        <w:rPr>
          <w:rFonts w:ascii="Times New Roman" w:eastAsia="Times New Roman" w:hAnsi="Times New Roman" w:cs="Times New Roman"/>
          <w:kern w:val="1"/>
          <w:sz w:val="16"/>
          <w:szCs w:val="16"/>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и принять решение об (о) ______________________________________________________________</w:t>
      </w:r>
    </w:p>
    <w:p w:rsidR="005C2A29" w:rsidRPr="005C2A29" w:rsidRDefault="005C2A29" w:rsidP="005C2A29">
      <w:pPr>
        <w:autoSpaceDE w:val="0"/>
        <w:autoSpaceDN w:val="0"/>
        <w:adjustRightInd w:val="0"/>
        <w:spacing w:after="0" w:line="240" w:lineRule="auto"/>
        <w:ind w:left="2694"/>
        <w:jc w:val="center"/>
        <w:rPr>
          <w:rFonts w:ascii="Times New Roman" w:eastAsia="Times New Roman" w:hAnsi="Times New Roman" w:cs="Times New Roman"/>
          <w:sz w:val="16"/>
          <w:szCs w:val="16"/>
          <w:lang w:eastAsia="ru-RU"/>
        </w:rPr>
      </w:pPr>
      <w:proofErr w:type="gramStart"/>
      <w:r w:rsidRPr="005C2A29">
        <w:rPr>
          <w:rFonts w:ascii="Times New Roman" w:eastAsia="Times New Roman" w:hAnsi="Times New Roman" w:cs="Times New Roman"/>
          <w:sz w:val="16"/>
          <w:szCs w:val="16"/>
          <w:lang w:eastAsia="ru-RU"/>
        </w:rPr>
        <w:t>(формы: отмена принятого решения, исправление допущенных Министерством и специалистом,</w:t>
      </w:r>
      <w:proofErr w:type="gramEnd"/>
    </w:p>
    <w:p w:rsidR="005C2A29" w:rsidRPr="005C2A29" w:rsidRDefault="005C2A29" w:rsidP="005C2A29">
      <w:pPr>
        <w:suppressAutoHyphens/>
        <w:spacing w:after="0" w:line="240" w:lineRule="auto"/>
        <w:rPr>
          <w:rFonts w:ascii="Times New Roman" w:eastAsia="Times New Roman" w:hAnsi="Times New Roman" w:cs="Times New Roman"/>
          <w:kern w:val="1"/>
          <w:sz w:val="10"/>
          <w:szCs w:val="10"/>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_____________________________________________________________________________________</w:t>
      </w:r>
    </w:p>
    <w:p w:rsidR="005C2A29" w:rsidRPr="005C2A29" w:rsidRDefault="005C2A29" w:rsidP="005C2A29">
      <w:pPr>
        <w:suppressAutoHyphens/>
        <w:spacing w:after="0" w:line="240" w:lineRule="auto"/>
        <w:jc w:val="center"/>
        <w:rPr>
          <w:rFonts w:ascii="Times New Roman" w:eastAsia="Times New Roman" w:hAnsi="Times New Roman" w:cs="Times New Roman"/>
          <w:sz w:val="16"/>
          <w:szCs w:val="16"/>
          <w:lang w:eastAsia="ru-RU"/>
        </w:rPr>
      </w:pPr>
      <w:proofErr w:type="gramStart"/>
      <w:r w:rsidRPr="005C2A29">
        <w:rPr>
          <w:rFonts w:ascii="Times New Roman" w:eastAsia="Times New Roman" w:hAnsi="Times New Roman" w:cs="Times New Roman"/>
          <w:sz w:val="16"/>
          <w:szCs w:val="16"/>
          <w:lang w:eastAsia="ru-RU"/>
        </w:rPr>
        <w:t>предоставляющим</w:t>
      </w:r>
      <w:proofErr w:type="gramEnd"/>
      <w:r w:rsidRPr="005C2A29">
        <w:rPr>
          <w:rFonts w:ascii="Times New Roman" w:eastAsia="Times New Roman" w:hAnsi="Times New Roman" w:cs="Times New Roman"/>
          <w:sz w:val="16"/>
          <w:szCs w:val="16"/>
          <w:lang w:eastAsia="ru-RU"/>
        </w:rPr>
        <w:t xml:space="preserve"> государственную услугу, опечаток и ошибок в выданных в результате предоставления государственной услуги документах,</w:t>
      </w:r>
    </w:p>
    <w:p w:rsidR="005C2A29" w:rsidRPr="005C2A29" w:rsidRDefault="005C2A29" w:rsidP="005C2A29">
      <w:pPr>
        <w:suppressAutoHyphens/>
        <w:spacing w:after="0" w:line="240" w:lineRule="auto"/>
        <w:rPr>
          <w:rFonts w:ascii="Times New Roman" w:eastAsia="Times New Roman" w:hAnsi="Times New Roman" w:cs="Times New Roman"/>
          <w:kern w:val="1"/>
          <w:sz w:val="10"/>
          <w:szCs w:val="10"/>
          <w:lang w:eastAsia="ar-SA"/>
        </w:rPr>
      </w:pPr>
    </w:p>
    <w:p w:rsidR="005C2A29" w:rsidRPr="005C2A29" w:rsidRDefault="005C2A29" w:rsidP="005C2A29">
      <w:pPr>
        <w:suppressAutoHyphens/>
        <w:spacing w:after="0" w:line="240" w:lineRule="auto"/>
        <w:rPr>
          <w:rFonts w:ascii="Times New Roman" w:eastAsia="Times New Roman" w:hAnsi="Times New Roman" w:cs="Times New Roman"/>
          <w:kern w:val="1"/>
          <w:sz w:val="24"/>
          <w:szCs w:val="24"/>
          <w:lang w:eastAsia="ar-SA"/>
        </w:rPr>
      </w:pPr>
      <w:r w:rsidRPr="005C2A29">
        <w:rPr>
          <w:rFonts w:ascii="Times New Roman" w:eastAsia="Times New Roman" w:hAnsi="Times New Roman" w:cs="Times New Roman"/>
          <w:kern w:val="1"/>
          <w:sz w:val="24"/>
          <w:szCs w:val="24"/>
          <w:lang w:eastAsia="ar-SA"/>
        </w:rPr>
        <w:t>____________________________________________________________________________________.</w:t>
      </w:r>
    </w:p>
    <w:p w:rsidR="005C2A29" w:rsidRPr="005C2A29" w:rsidRDefault="005C2A29" w:rsidP="005C2A29">
      <w:pPr>
        <w:suppressAutoHyphens/>
        <w:spacing w:after="0" w:line="240" w:lineRule="auto"/>
        <w:jc w:val="center"/>
        <w:rPr>
          <w:rFonts w:ascii="Times New Roman" w:eastAsia="Times New Roman" w:hAnsi="Times New Roman" w:cs="Times New Roman"/>
          <w:kern w:val="1"/>
          <w:sz w:val="16"/>
          <w:szCs w:val="16"/>
          <w:lang w:eastAsia="ar-SA"/>
        </w:rPr>
      </w:pPr>
      <w:r w:rsidRPr="005C2A29">
        <w:rPr>
          <w:rFonts w:ascii="Times New Roman" w:eastAsia="Times New Roman" w:hAnsi="Times New Roman" w:cs="Times New Roman"/>
          <w:sz w:val="16"/>
          <w:szCs w:val="16"/>
          <w:lang w:eastAsia="ru-RU"/>
        </w:rPr>
        <w:t>возврат Заказчику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w:t>
      </w:r>
    </w:p>
    <w:p w:rsidR="005C2A29" w:rsidRPr="005C2A29" w:rsidRDefault="005C2A29" w:rsidP="005C2A29">
      <w:pPr>
        <w:suppressAutoHyphens/>
        <w:spacing w:after="0" w:line="240" w:lineRule="auto"/>
        <w:rPr>
          <w:rFonts w:ascii="Times New Roman" w:eastAsia="Times New Roman" w:hAnsi="Times New Roman" w:cs="Times New Roman"/>
          <w:kern w:val="1"/>
          <w:sz w:val="16"/>
          <w:szCs w:val="16"/>
          <w:lang w:eastAsia="ar-SA"/>
        </w:rPr>
      </w:pPr>
    </w:p>
    <w:p w:rsidR="005C2A29" w:rsidRPr="005C2A29" w:rsidRDefault="005C2A29" w:rsidP="005C2A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6"/>
          <w:szCs w:val="26"/>
          <w:lang w:eastAsia="ru-RU"/>
        </w:rPr>
      </w:pPr>
      <w:r w:rsidRPr="005C2A29">
        <w:rPr>
          <w:rFonts w:ascii="Times New Roman CYR" w:eastAsia="Times New Roman" w:hAnsi="Times New Roman CYR" w:cs="Times New Roman CYR"/>
          <w:sz w:val="26"/>
          <w:szCs w:val="26"/>
          <w:lang w:eastAsia="ru-RU"/>
        </w:rPr>
        <w:t>Приложение: ______________________________________________________________</w:t>
      </w:r>
    </w:p>
    <w:p w:rsidR="005C2A29" w:rsidRPr="005C2A29" w:rsidRDefault="005C2A29" w:rsidP="005C2A29">
      <w:pPr>
        <w:autoSpaceDE w:val="0"/>
        <w:autoSpaceDN w:val="0"/>
        <w:adjustRightInd w:val="0"/>
        <w:spacing w:after="0" w:line="240" w:lineRule="auto"/>
        <w:ind w:left="2127"/>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(Подробная опись документов, либо их копии (при наличии), подтверждающих доводы Заказчика)</w:t>
      </w:r>
    </w:p>
    <w:p w:rsidR="005C2A29" w:rsidRPr="005C2A29" w:rsidRDefault="005C2A29" w:rsidP="005C2A29">
      <w:pPr>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10277" w:type="dxa"/>
        <w:tblLayout w:type="fixed"/>
        <w:tblCellMar>
          <w:left w:w="10" w:type="dxa"/>
          <w:right w:w="10" w:type="dxa"/>
        </w:tblCellMar>
        <w:tblLook w:val="0000" w:firstRow="0" w:lastRow="0" w:firstColumn="0" w:lastColumn="0" w:noHBand="0" w:noVBand="0"/>
      </w:tblPr>
      <w:tblGrid>
        <w:gridCol w:w="3271"/>
        <w:gridCol w:w="4546"/>
        <w:gridCol w:w="273"/>
        <w:gridCol w:w="2187"/>
      </w:tblGrid>
      <w:tr w:rsidR="005C2A29" w:rsidRPr="005C2A29" w:rsidTr="00D836D3">
        <w:tblPrEx>
          <w:tblCellMar>
            <w:top w:w="0" w:type="dxa"/>
            <w:bottom w:w="0" w:type="dxa"/>
          </w:tblCellMar>
        </w:tblPrEx>
        <w:tc>
          <w:tcPr>
            <w:tcW w:w="3271" w:type="dxa"/>
            <w:tcBorders>
              <w:top w:val="nil"/>
              <w:left w:val="nil"/>
              <w:right w:val="nil"/>
            </w:tcBorders>
          </w:tcPr>
          <w:p w:rsidR="005C2A29" w:rsidRPr="005C2A29" w:rsidRDefault="005C2A29" w:rsidP="005C2A29">
            <w:pPr>
              <w:tabs>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C2A29">
              <w:rPr>
                <w:rFonts w:ascii="Times New Roman" w:eastAsia="Times New Roman" w:hAnsi="Times New Roman" w:cs="Times New Roman"/>
                <w:kern w:val="1"/>
                <w:sz w:val="24"/>
                <w:szCs w:val="24"/>
                <w:lang w:eastAsia="ar-SA"/>
              </w:rPr>
              <w:t xml:space="preserve">«______»____________20__ г. </w:t>
            </w:r>
          </w:p>
        </w:tc>
        <w:tc>
          <w:tcPr>
            <w:tcW w:w="4546" w:type="dxa"/>
            <w:tcBorders>
              <w:top w:val="nil"/>
              <w:left w:val="nil"/>
              <w:bottom w:val="single" w:sz="6" w:space="0" w:color="auto"/>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3" w:type="dxa"/>
            <w:tcBorders>
              <w:top w:val="nil"/>
              <w:left w:val="nil"/>
              <w:bottom w:val="nil"/>
              <w:right w:val="nil"/>
            </w:tcBorders>
            <w:vAlign w:val="center"/>
          </w:tcPr>
          <w:p w:rsidR="005C2A29" w:rsidRPr="005C2A29" w:rsidRDefault="005C2A29" w:rsidP="005C2A29">
            <w:pPr>
              <w:tabs>
                <w:tab w:val="left" w:pos="2565"/>
                <w:tab w:val="center" w:pos="4677"/>
                <w:tab w:val="right" w:pos="9355"/>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87" w:type="dxa"/>
            <w:tcBorders>
              <w:top w:val="nil"/>
              <w:left w:val="nil"/>
              <w:bottom w:val="single" w:sz="6" w:space="0" w:color="000000"/>
              <w:right w:val="nil"/>
            </w:tcBorders>
            <w:vAlign w:val="center"/>
          </w:tcPr>
          <w:p w:rsidR="005C2A29" w:rsidRPr="005C2A29" w:rsidRDefault="005C2A29" w:rsidP="005C2A29">
            <w:pPr>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5C2A29" w:rsidRPr="005C2A29" w:rsidTr="00D836D3">
        <w:tblPrEx>
          <w:tblCellMar>
            <w:top w:w="0" w:type="dxa"/>
            <w:bottom w:w="0" w:type="dxa"/>
          </w:tblCellMar>
        </w:tblPrEx>
        <w:tc>
          <w:tcPr>
            <w:tcW w:w="3271" w:type="dxa"/>
            <w:tcBorders>
              <w:left w:val="nil"/>
              <w:bottom w:val="nil"/>
              <w:right w:val="nil"/>
            </w:tcBorders>
          </w:tcPr>
          <w:p w:rsidR="005C2A29" w:rsidRPr="005C2A29" w:rsidRDefault="005C2A29" w:rsidP="005C2A29">
            <w:pPr>
              <w:suppressAutoHyphens/>
              <w:spacing w:after="0" w:line="240" w:lineRule="auto"/>
              <w:jc w:val="center"/>
              <w:rPr>
                <w:rFonts w:ascii="Times New Roman" w:eastAsia="Times New Roman" w:hAnsi="Times New Roman" w:cs="Times New Roman"/>
                <w:kern w:val="1"/>
                <w:sz w:val="16"/>
                <w:szCs w:val="16"/>
                <w:lang w:eastAsia="ar-SA"/>
              </w:rPr>
            </w:pPr>
          </w:p>
        </w:tc>
        <w:tc>
          <w:tcPr>
            <w:tcW w:w="4546" w:type="dxa"/>
            <w:tcBorders>
              <w:top w:val="single" w:sz="6" w:space="0" w:color="auto"/>
              <w:left w:val="nil"/>
              <w:bottom w:val="nil"/>
              <w:right w:val="nil"/>
            </w:tcBorders>
          </w:tcPr>
          <w:p w:rsidR="005C2A29" w:rsidRPr="005C2A29" w:rsidRDefault="005C2A29" w:rsidP="005C2A29">
            <w:pPr>
              <w:suppressAutoHyphens/>
              <w:spacing w:after="0" w:line="240" w:lineRule="auto"/>
              <w:jc w:val="center"/>
              <w:rPr>
                <w:rFonts w:ascii="Times New Roman CYR" w:eastAsia="Times New Roman" w:hAnsi="Times New Roman CYR" w:cs="Times New Roman CYR"/>
                <w:sz w:val="16"/>
                <w:szCs w:val="16"/>
                <w:lang w:eastAsia="ru-RU"/>
              </w:rPr>
            </w:pPr>
            <w:proofErr w:type="gramStart"/>
            <w:r w:rsidRPr="005C2A29">
              <w:rPr>
                <w:rFonts w:ascii="Times New Roman" w:eastAsia="Times New Roman" w:hAnsi="Times New Roman" w:cs="Times New Roman"/>
                <w:kern w:val="1"/>
                <w:sz w:val="16"/>
                <w:szCs w:val="16"/>
                <w:lang w:eastAsia="ar-SA"/>
              </w:rPr>
              <w:t>(</w:t>
            </w:r>
            <w:r w:rsidRPr="005C2A29">
              <w:rPr>
                <w:rFonts w:ascii="Times New Roman CYR" w:eastAsia="Times New Roman" w:hAnsi="Times New Roman CYR" w:cs="Times New Roman CYR"/>
                <w:sz w:val="16"/>
                <w:szCs w:val="16"/>
                <w:lang w:eastAsia="ru-RU"/>
              </w:rPr>
              <w:t>Фамилия, имя, отчество/</w:t>
            </w:r>
            <w:r w:rsidRPr="005C2A29">
              <w:rPr>
                <w:rFonts w:ascii="Times New Roman" w:eastAsia="Times New Roman" w:hAnsi="Times New Roman" w:cs="Times New Roman"/>
                <w:kern w:val="1"/>
                <w:sz w:val="16"/>
                <w:szCs w:val="16"/>
                <w:lang w:eastAsia="ar-SA"/>
              </w:rPr>
              <w:t xml:space="preserve"> должность руководителя юридического лица/индивидуальный предприниматель (либо представитель с указанием доверенности)</w:t>
            </w:r>
            <w:proofErr w:type="gramEnd"/>
          </w:p>
        </w:tc>
        <w:tc>
          <w:tcPr>
            <w:tcW w:w="273" w:type="dxa"/>
            <w:tcBorders>
              <w:top w:val="nil"/>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2187" w:type="dxa"/>
            <w:tcBorders>
              <w:top w:val="single" w:sz="6" w:space="0" w:color="000000"/>
              <w:left w:val="nil"/>
              <w:bottom w:val="nil"/>
              <w:right w:val="nil"/>
            </w:tcBorders>
          </w:tcPr>
          <w:p w:rsidR="005C2A29" w:rsidRPr="005C2A29" w:rsidRDefault="005C2A29" w:rsidP="005C2A29">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5C2A29">
              <w:rPr>
                <w:rFonts w:ascii="Times New Roman CYR" w:eastAsia="Times New Roman" w:hAnsi="Times New Roman CYR" w:cs="Times New Roman CYR"/>
                <w:sz w:val="16"/>
                <w:szCs w:val="16"/>
                <w:lang w:eastAsia="ru-RU"/>
              </w:rPr>
              <w:t>(Подпись)</w:t>
            </w:r>
          </w:p>
        </w:tc>
      </w:tr>
    </w:tbl>
    <w:p w:rsidR="005C2A29" w:rsidRPr="005C2A29" w:rsidRDefault="005C2A29" w:rsidP="005C2A29">
      <w:pPr>
        <w:suppressAutoHyphens/>
        <w:spacing w:after="0" w:line="240" w:lineRule="auto"/>
        <w:rPr>
          <w:rFonts w:ascii="Times New Roman" w:eastAsia="Times New Roman" w:hAnsi="Times New Roman" w:cs="Times New Roman"/>
          <w:kern w:val="1"/>
          <w:sz w:val="10"/>
          <w:szCs w:val="10"/>
          <w:lang w:eastAsia="ar-SA"/>
        </w:rPr>
      </w:pPr>
    </w:p>
    <w:p w:rsidR="000848D1" w:rsidRDefault="000848D1"/>
    <w:sectPr w:rsidR="000848D1" w:rsidSect="005C2A29">
      <w:headerReference w:type="even" r:id="rId15"/>
      <w:headerReference w:type="default" r:id="rId16"/>
      <w:footnotePr>
        <w:pos w:val="beneathText"/>
      </w:footnotePr>
      <w:pgSz w:w="11905" w:h="16837"/>
      <w:pgMar w:top="1134" w:right="567" w:bottom="1134" w:left="1134" w:header="567"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auto"/>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5A" w:rsidRDefault="005C2A29" w:rsidP="00F12FCE">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355A" w:rsidRDefault="005C2A2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5A" w:rsidRDefault="005C2A29" w:rsidP="00F12FCE">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49</w:t>
    </w:r>
    <w:r>
      <w:rPr>
        <w:rStyle w:val="a4"/>
      </w:rPr>
      <w:fldChar w:fldCharType="end"/>
    </w:r>
  </w:p>
  <w:p w:rsidR="00D2355A" w:rsidRDefault="005C2A2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B1EC8"/>
    <w:multiLevelType w:val="multilevel"/>
    <w:tmpl w:val="A726F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112FBC"/>
    <w:multiLevelType w:val="hybridMultilevel"/>
    <w:tmpl w:val="D3087AD4"/>
    <w:lvl w:ilvl="0" w:tplc="629ECF9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F55D7B"/>
    <w:multiLevelType w:val="hybridMultilevel"/>
    <w:tmpl w:val="0734CEC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5401A5F"/>
    <w:multiLevelType w:val="singleLevel"/>
    <w:tmpl w:val="636C862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0DFE7F02"/>
    <w:multiLevelType w:val="hybridMultilevel"/>
    <w:tmpl w:val="A726F7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9803B4"/>
    <w:multiLevelType w:val="hybridMultilevel"/>
    <w:tmpl w:val="78445B10"/>
    <w:lvl w:ilvl="0" w:tplc="FFFFFFFF">
      <w:start w:val="1"/>
      <w:numFmt w:val="decimal"/>
      <w:lvlText w:val="%1."/>
      <w:lvlJc w:val="left"/>
      <w:pPr>
        <w:tabs>
          <w:tab w:val="num" w:pos="1830"/>
        </w:tabs>
        <w:ind w:left="1830" w:hanging="111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8134220"/>
    <w:multiLevelType w:val="singleLevel"/>
    <w:tmpl w:val="2612D150"/>
    <w:lvl w:ilvl="0">
      <w:start w:val="6"/>
      <w:numFmt w:val="decimal"/>
      <w:lvlText w:val="%1."/>
      <w:legacy w:legacy="1" w:legacySpace="0" w:legacyIndent="360"/>
      <w:lvlJc w:val="left"/>
      <w:rPr>
        <w:rFonts w:ascii="Times New Roman CYR" w:hAnsi="Times New Roman CYR" w:cs="Times New Roman CYR" w:hint="default"/>
      </w:rPr>
    </w:lvl>
  </w:abstractNum>
  <w:abstractNum w:abstractNumId="10">
    <w:nsid w:val="298626A1"/>
    <w:multiLevelType w:val="singleLevel"/>
    <w:tmpl w:val="636C8622"/>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34600C2F"/>
    <w:multiLevelType w:val="singleLevel"/>
    <w:tmpl w:val="317A73EE"/>
    <w:lvl w:ilvl="0">
      <w:start w:val="5"/>
      <w:numFmt w:val="decimal"/>
      <w:lvlText w:val="%1."/>
      <w:legacy w:legacy="1" w:legacySpace="0" w:legacyIndent="360"/>
      <w:lvlJc w:val="left"/>
      <w:rPr>
        <w:rFonts w:ascii="Times New Roman CYR" w:hAnsi="Times New Roman CYR" w:cs="Times New Roman CYR" w:hint="default"/>
      </w:rPr>
    </w:lvl>
  </w:abstractNum>
  <w:abstractNum w:abstractNumId="12">
    <w:nsid w:val="348F7E94"/>
    <w:multiLevelType w:val="singleLevel"/>
    <w:tmpl w:val="99082CA6"/>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482E4E4F"/>
    <w:multiLevelType w:val="hybridMultilevel"/>
    <w:tmpl w:val="E00246F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99C4064"/>
    <w:multiLevelType w:val="hybridMultilevel"/>
    <w:tmpl w:val="1188076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3"/>
  </w:num>
  <w:num w:numId="6">
    <w:abstractNumId w:val="14"/>
  </w:num>
  <w:num w:numId="7">
    <w:abstractNumId w:val="5"/>
  </w:num>
  <w:num w:numId="8">
    <w:abstractNumId w:val="8"/>
  </w:num>
  <w:num w:numId="9">
    <w:abstractNumId w:val="3"/>
  </w:num>
  <w:num w:numId="10">
    <w:abstractNumId w:val="4"/>
  </w:num>
  <w:num w:numId="11">
    <w:abstractNumId w:val="12"/>
  </w:num>
  <w:num w:numId="12">
    <w:abstractNumId w:val="1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10"/>
  </w:num>
  <w:num w:numId="16">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8">
    <w:abstractNumId w:val="11"/>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1">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2">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3">
    <w:abstractNumId w:val="9"/>
  </w:num>
  <w:num w:numId="24">
    <w:abstractNumId w:val="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5">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6">
    <w:abstractNumId w:val="9"/>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7">
    <w:abstractNumId w:val="9"/>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8">
    <w:abstractNumId w:val="9"/>
    <w:lvlOverride w:ilvl="0">
      <w:lvl w:ilvl="0">
        <w:start w:val="11"/>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29"/>
    <w:rsid w:val="000848D1"/>
    <w:rsid w:val="005C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C2A29"/>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C2A29"/>
    <w:pPr>
      <w:keepNext/>
      <w:numPr>
        <w:ilvl w:val="2"/>
        <w:numId w:val="1"/>
      </w:numPr>
      <w:tabs>
        <w:tab w:val="left" w:pos="5040"/>
      </w:tabs>
      <w:suppressAutoHyphens/>
      <w:spacing w:after="0" w:line="240" w:lineRule="auto"/>
      <w:jc w:val="center"/>
      <w:outlineLvl w:val="2"/>
    </w:pPr>
    <w:rPr>
      <w:rFonts w:ascii="Times New Roman" w:eastAsia="Times New Roman" w:hAnsi="Times New Roman" w:cs="Times New Roman"/>
      <w:bCs/>
      <w:kern w:val="1"/>
      <w:sz w:val="24"/>
      <w:szCs w:val="20"/>
      <w:lang w:eastAsia="ar-SA"/>
    </w:rPr>
  </w:style>
  <w:style w:type="paragraph" w:styleId="4">
    <w:name w:val="heading 4"/>
    <w:basedOn w:val="a"/>
    <w:next w:val="a"/>
    <w:link w:val="40"/>
    <w:qFormat/>
    <w:rsid w:val="005C2A29"/>
    <w:pPr>
      <w:keepNext/>
      <w:numPr>
        <w:ilvl w:val="3"/>
        <w:numId w:val="1"/>
      </w:numPr>
      <w:tabs>
        <w:tab w:val="left" w:pos="6048"/>
      </w:tabs>
      <w:suppressAutoHyphens/>
      <w:spacing w:after="0" w:line="240" w:lineRule="auto"/>
      <w:jc w:val="center"/>
      <w:outlineLvl w:val="3"/>
    </w:pPr>
    <w:rPr>
      <w:rFonts w:ascii="Times New Roman" w:eastAsia="Times New Roman" w:hAnsi="Times New Roman" w:cs="Times New Roman"/>
      <w:b/>
      <w:kern w:val="1"/>
      <w:sz w:val="28"/>
      <w:szCs w:val="20"/>
      <w:lang w:eastAsia="ar-SA"/>
    </w:rPr>
  </w:style>
  <w:style w:type="paragraph" w:styleId="5">
    <w:name w:val="heading 5"/>
    <w:basedOn w:val="a"/>
    <w:next w:val="a"/>
    <w:link w:val="50"/>
    <w:qFormat/>
    <w:rsid w:val="005C2A29"/>
    <w:pPr>
      <w:keepNext/>
      <w:numPr>
        <w:ilvl w:val="4"/>
        <w:numId w:val="1"/>
      </w:numPr>
      <w:tabs>
        <w:tab w:val="left" w:pos="7056"/>
      </w:tabs>
      <w:suppressAutoHyphens/>
      <w:spacing w:after="0" w:line="240" w:lineRule="auto"/>
      <w:jc w:val="both"/>
      <w:outlineLvl w:val="4"/>
    </w:pPr>
    <w:rPr>
      <w:rFonts w:ascii="Times New Roman" w:eastAsia="Times New Roman" w:hAnsi="Times New Roman" w:cs="Times New Roman"/>
      <w:kern w:val="1"/>
      <w:sz w:val="24"/>
      <w:szCs w:val="20"/>
      <w:lang w:eastAsia="ar-SA"/>
    </w:rPr>
  </w:style>
  <w:style w:type="paragraph" w:styleId="6">
    <w:name w:val="heading 6"/>
    <w:basedOn w:val="a"/>
    <w:next w:val="a"/>
    <w:link w:val="60"/>
    <w:qFormat/>
    <w:rsid w:val="005C2A2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2A29"/>
    <w:rPr>
      <w:rFonts w:ascii="Arial" w:eastAsia="Times New Roman" w:hAnsi="Arial" w:cs="Arial"/>
      <w:b/>
      <w:bCs/>
      <w:i/>
      <w:iCs/>
      <w:sz w:val="28"/>
      <w:szCs w:val="28"/>
      <w:lang w:eastAsia="ar-SA"/>
    </w:rPr>
  </w:style>
  <w:style w:type="character" w:customStyle="1" w:styleId="30">
    <w:name w:val="Заголовок 3 Знак"/>
    <w:basedOn w:val="a0"/>
    <w:link w:val="3"/>
    <w:rsid w:val="005C2A29"/>
    <w:rPr>
      <w:rFonts w:ascii="Times New Roman" w:eastAsia="Times New Roman" w:hAnsi="Times New Roman" w:cs="Times New Roman"/>
      <w:bCs/>
      <w:kern w:val="1"/>
      <w:sz w:val="24"/>
      <w:szCs w:val="20"/>
      <w:lang w:eastAsia="ar-SA"/>
    </w:rPr>
  </w:style>
  <w:style w:type="character" w:customStyle="1" w:styleId="40">
    <w:name w:val="Заголовок 4 Знак"/>
    <w:basedOn w:val="a0"/>
    <w:link w:val="4"/>
    <w:rsid w:val="005C2A29"/>
    <w:rPr>
      <w:rFonts w:ascii="Times New Roman" w:eastAsia="Times New Roman" w:hAnsi="Times New Roman" w:cs="Times New Roman"/>
      <w:b/>
      <w:kern w:val="1"/>
      <w:sz w:val="28"/>
      <w:szCs w:val="20"/>
      <w:lang w:eastAsia="ar-SA"/>
    </w:rPr>
  </w:style>
  <w:style w:type="character" w:customStyle="1" w:styleId="50">
    <w:name w:val="Заголовок 5 Знак"/>
    <w:basedOn w:val="a0"/>
    <w:link w:val="5"/>
    <w:rsid w:val="005C2A29"/>
    <w:rPr>
      <w:rFonts w:ascii="Times New Roman" w:eastAsia="Times New Roman" w:hAnsi="Times New Roman" w:cs="Times New Roman"/>
      <w:kern w:val="1"/>
      <w:sz w:val="24"/>
      <w:szCs w:val="20"/>
      <w:lang w:eastAsia="ar-SA"/>
    </w:rPr>
  </w:style>
  <w:style w:type="character" w:customStyle="1" w:styleId="60">
    <w:name w:val="Заголовок 6 Знак"/>
    <w:basedOn w:val="a0"/>
    <w:link w:val="6"/>
    <w:rsid w:val="005C2A29"/>
    <w:rPr>
      <w:rFonts w:ascii="Times New Roman" w:eastAsia="Times New Roman" w:hAnsi="Times New Roman" w:cs="Times New Roman"/>
      <w:b/>
      <w:bCs/>
      <w:lang w:eastAsia="ru-RU"/>
    </w:rPr>
  </w:style>
  <w:style w:type="numbering" w:customStyle="1" w:styleId="1">
    <w:name w:val="Нет списка1"/>
    <w:next w:val="a2"/>
    <w:semiHidden/>
    <w:unhideWhenUsed/>
    <w:rsid w:val="005C2A29"/>
  </w:style>
  <w:style w:type="character" w:customStyle="1" w:styleId="WW8Num2z2">
    <w:name w:val="WW8Num2z2"/>
    <w:rsid w:val="005C2A29"/>
    <w:rPr>
      <w:sz w:val="28"/>
      <w:szCs w:val="28"/>
    </w:rPr>
  </w:style>
  <w:style w:type="character" w:customStyle="1" w:styleId="8">
    <w:name w:val="Основной шрифт абзаца8"/>
    <w:rsid w:val="005C2A29"/>
  </w:style>
  <w:style w:type="character" w:customStyle="1" w:styleId="7">
    <w:name w:val="Основной шрифт абзаца7"/>
    <w:rsid w:val="005C2A29"/>
  </w:style>
  <w:style w:type="character" w:customStyle="1" w:styleId="Absatz-Standardschriftart">
    <w:name w:val="Absatz-Standardschriftart"/>
    <w:rsid w:val="005C2A29"/>
  </w:style>
  <w:style w:type="character" w:customStyle="1" w:styleId="61">
    <w:name w:val="Основной шрифт абзаца6"/>
    <w:rsid w:val="005C2A29"/>
  </w:style>
  <w:style w:type="character" w:customStyle="1" w:styleId="51">
    <w:name w:val="Основной шрифт абзаца5"/>
    <w:rsid w:val="005C2A29"/>
  </w:style>
  <w:style w:type="character" w:customStyle="1" w:styleId="WW8Num2z0">
    <w:name w:val="WW8Num2z0"/>
    <w:rsid w:val="005C2A29"/>
    <w:rPr>
      <w:rFonts w:ascii="Symbol" w:hAnsi="Symbol" w:cs="OpenSymbol"/>
    </w:rPr>
  </w:style>
  <w:style w:type="character" w:customStyle="1" w:styleId="WW8Num3z0">
    <w:name w:val="WW8Num3z0"/>
    <w:rsid w:val="005C2A29"/>
    <w:rPr>
      <w:rFonts w:ascii="Symbol" w:hAnsi="Symbol" w:cs="OpenSymbol"/>
    </w:rPr>
  </w:style>
  <w:style w:type="character" w:customStyle="1" w:styleId="WW8Num4z0">
    <w:name w:val="WW8Num4z0"/>
    <w:rsid w:val="005C2A29"/>
    <w:rPr>
      <w:rFonts w:ascii="Symbol" w:hAnsi="Symbol" w:cs="OpenSymbol"/>
    </w:rPr>
  </w:style>
  <w:style w:type="character" w:customStyle="1" w:styleId="41">
    <w:name w:val="Основной шрифт абзаца4"/>
    <w:rsid w:val="005C2A29"/>
  </w:style>
  <w:style w:type="character" w:customStyle="1" w:styleId="WW-Absatz-Standardschriftart">
    <w:name w:val="WW-Absatz-Standardschriftart"/>
    <w:rsid w:val="005C2A29"/>
  </w:style>
  <w:style w:type="character" w:customStyle="1" w:styleId="31">
    <w:name w:val="Основной шрифт абзаца3"/>
    <w:rsid w:val="005C2A29"/>
  </w:style>
  <w:style w:type="character" w:customStyle="1" w:styleId="WW-Absatz-Standardschriftart1">
    <w:name w:val="WW-Absatz-Standardschriftart1"/>
    <w:rsid w:val="005C2A29"/>
  </w:style>
  <w:style w:type="character" w:customStyle="1" w:styleId="21">
    <w:name w:val="Основной шрифт абзаца2"/>
    <w:rsid w:val="005C2A29"/>
  </w:style>
  <w:style w:type="character" w:customStyle="1" w:styleId="10">
    <w:name w:val="Основной шрифт абзаца1"/>
    <w:rsid w:val="005C2A29"/>
  </w:style>
  <w:style w:type="character" w:styleId="a3">
    <w:name w:val="Hyperlink"/>
    <w:rsid w:val="005C2A29"/>
    <w:rPr>
      <w:color w:val="0000FF"/>
      <w:u w:val="single"/>
    </w:rPr>
  </w:style>
  <w:style w:type="character" w:styleId="a4">
    <w:name w:val="page number"/>
    <w:basedOn w:val="10"/>
    <w:rsid w:val="005C2A29"/>
  </w:style>
  <w:style w:type="character" w:customStyle="1" w:styleId="a5">
    <w:name w:val="Символ нумерации"/>
    <w:rsid w:val="005C2A29"/>
    <w:rPr>
      <w:sz w:val="28"/>
      <w:szCs w:val="28"/>
    </w:rPr>
  </w:style>
  <w:style w:type="character" w:customStyle="1" w:styleId="a6">
    <w:name w:val="Маркеры списка"/>
    <w:rsid w:val="005C2A29"/>
    <w:rPr>
      <w:rFonts w:ascii="OpenSymbol" w:eastAsia="OpenSymbol" w:hAnsi="OpenSymbol" w:cs="OpenSymbol"/>
    </w:rPr>
  </w:style>
  <w:style w:type="character" w:customStyle="1" w:styleId="DefaultParagraphFont">
    <w:name w:val="Default Paragraph Font"/>
    <w:rsid w:val="005C2A29"/>
  </w:style>
  <w:style w:type="character" w:styleId="a7">
    <w:name w:val="FollowedHyperlink"/>
    <w:rsid w:val="005C2A29"/>
    <w:rPr>
      <w:color w:val="800080"/>
      <w:u w:val="single"/>
    </w:rPr>
  </w:style>
  <w:style w:type="paragraph" w:customStyle="1" w:styleId="a8">
    <w:name w:val="Заголовок"/>
    <w:basedOn w:val="a"/>
    <w:next w:val="a9"/>
    <w:rsid w:val="005C2A29"/>
    <w:pPr>
      <w:keepNext/>
      <w:suppressAutoHyphens/>
      <w:spacing w:before="240" w:after="120" w:line="240" w:lineRule="auto"/>
    </w:pPr>
    <w:rPr>
      <w:rFonts w:ascii="Arial" w:eastAsia="Lucida Sans Unicode" w:hAnsi="Arial" w:cs="Tahoma"/>
      <w:kern w:val="1"/>
      <w:sz w:val="28"/>
      <w:szCs w:val="28"/>
      <w:lang w:eastAsia="ar-SA"/>
    </w:rPr>
  </w:style>
  <w:style w:type="paragraph" w:styleId="a9">
    <w:name w:val="Body Text"/>
    <w:basedOn w:val="a"/>
    <w:link w:val="aa"/>
    <w:rsid w:val="005C2A29"/>
    <w:pPr>
      <w:suppressAutoHyphens/>
      <w:spacing w:after="0" w:line="240" w:lineRule="auto"/>
      <w:jc w:val="both"/>
    </w:pPr>
    <w:rPr>
      <w:rFonts w:ascii="Times New Roman" w:eastAsia="Times New Roman" w:hAnsi="Times New Roman" w:cs="Times New Roman"/>
      <w:kern w:val="1"/>
      <w:sz w:val="24"/>
      <w:szCs w:val="20"/>
      <w:lang w:eastAsia="ar-SA"/>
    </w:rPr>
  </w:style>
  <w:style w:type="character" w:customStyle="1" w:styleId="aa">
    <w:name w:val="Основной текст Знак"/>
    <w:basedOn w:val="a0"/>
    <w:link w:val="a9"/>
    <w:rsid w:val="005C2A29"/>
    <w:rPr>
      <w:rFonts w:ascii="Times New Roman" w:eastAsia="Times New Roman" w:hAnsi="Times New Roman" w:cs="Times New Roman"/>
      <w:kern w:val="1"/>
      <w:sz w:val="24"/>
      <w:szCs w:val="20"/>
      <w:lang w:eastAsia="ar-SA"/>
    </w:rPr>
  </w:style>
  <w:style w:type="paragraph" w:styleId="ab">
    <w:name w:val="List"/>
    <w:basedOn w:val="a9"/>
    <w:rsid w:val="005C2A29"/>
    <w:rPr>
      <w:rFonts w:cs="Tahoma"/>
    </w:rPr>
  </w:style>
  <w:style w:type="paragraph" w:customStyle="1" w:styleId="80">
    <w:name w:val="Название8"/>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81">
    <w:name w:val="Указатель8"/>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70">
    <w:name w:val="Название7"/>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71">
    <w:name w:val="Указатель7"/>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62">
    <w:name w:val="Название6"/>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63">
    <w:name w:val="Указатель6"/>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52">
    <w:name w:val="Название5"/>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53">
    <w:name w:val="Указатель5"/>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42">
    <w:name w:val="Название4"/>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43">
    <w:name w:val="Указатель4"/>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c">
    <w:name w:val="Title"/>
    <w:basedOn w:val="a8"/>
    <w:next w:val="ad"/>
    <w:link w:val="ae"/>
    <w:qFormat/>
    <w:rsid w:val="005C2A29"/>
  </w:style>
  <w:style w:type="character" w:customStyle="1" w:styleId="ae">
    <w:name w:val="Название Знак"/>
    <w:basedOn w:val="a0"/>
    <w:link w:val="ac"/>
    <w:rsid w:val="005C2A29"/>
    <w:rPr>
      <w:rFonts w:ascii="Arial" w:eastAsia="Lucida Sans Unicode" w:hAnsi="Arial" w:cs="Tahoma"/>
      <w:kern w:val="1"/>
      <w:sz w:val="28"/>
      <w:szCs w:val="28"/>
      <w:lang w:eastAsia="ar-SA"/>
    </w:rPr>
  </w:style>
  <w:style w:type="paragraph" w:styleId="ad">
    <w:name w:val="Subtitle"/>
    <w:basedOn w:val="a8"/>
    <w:next w:val="a9"/>
    <w:link w:val="af"/>
    <w:qFormat/>
    <w:rsid w:val="005C2A29"/>
    <w:pPr>
      <w:jc w:val="center"/>
    </w:pPr>
    <w:rPr>
      <w:i/>
      <w:iCs/>
    </w:rPr>
  </w:style>
  <w:style w:type="character" w:customStyle="1" w:styleId="af">
    <w:name w:val="Подзаголовок Знак"/>
    <w:basedOn w:val="a0"/>
    <w:link w:val="ad"/>
    <w:rsid w:val="005C2A29"/>
    <w:rPr>
      <w:rFonts w:ascii="Arial" w:eastAsia="Lucida Sans Unicode" w:hAnsi="Arial" w:cs="Tahoma"/>
      <w:i/>
      <w:iCs/>
      <w:kern w:val="1"/>
      <w:sz w:val="28"/>
      <w:szCs w:val="28"/>
      <w:lang w:eastAsia="ar-SA"/>
    </w:rPr>
  </w:style>
  <w:style w:type="paragraph" w:customStyle="1" w:styleId="32">
    <w:name w:val="Название3"/>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33">
    <w:name w:val="Указатель3"/>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22">
    <w:name w:val="Название2"/>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3">
    <w:name w:val="Указатель2"/>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1">
    <w:name w:val="Название1"/>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2">
    <w:name w:val="Указатель1"/>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ConsPlusNonformat">
    <w:name w:val="ConsPlusNonformat"/>
    <w:rsid w:val="005C2A29"/>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Title">
    <w:name w:val="ConsPlusTitle"/>
    <w:rsid w:val="005C2A29"/>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rsid w:val="005C2A29"/>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0">
    <w:name w:val="Основной текст с отступом 31"/>
    <w:basedOn w:val="a"/>
    <w:rsid w:val="005C2A29"/>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styleId="af0">
    <w:name w:val="header"/>
    <w:basedOn w:val="a"/>
    <w:link w:val="af1"/>
    <w:rsid w:val="005C2A29"/>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1">
    <w:name w:val="Верхний колонтитул Знак"/>
    <w:basedOn w:val="a0"/>
    <w:link w:val="af0"/>
    <w:rsid w:val="005C2A29"/>
    <w:rPr>
      <w:rFonts w:ascii="Times New Roman" w:eastAsia="Times New Roman" w:hAnsi="Times New Roman" w:cs="Times New Roman"/>
      <w:kern w:val="1"/>
      <w:sz w:val="24"/>
      <w:szCs w:val="24"/>
      <w:lang w:eastAsia="ar-SA"/>
    </w:rPr>
  </w:style>
  <w:style w:type="paragraph" w:styleId="af2">
    <w:name w:val="Balloon Text"/>
    <w:basedOn w:val="a"/>
    <w:link w:val="af3"/>
    <w:rsid w:val="005C2A29"/>
    <w:pPr>
      <w:suppressAutoHyphens/>
      <w:spacing w:after="0" w:line="240" w:lineRule="auto"/>
    </w:pPr>
    <w:rPr>
      <w:rFonts w:ascii="Tahoma" w:eastAsia="Times New Roman" w:hAnsi="Tahoma" w:cs="Tahoma"/>
      <w:kern w:val="1"/>
      <w:sz w:val="16"/>
      <w:szCs w:val="16"/>
      <w:lang w:eastAsia="ar-SA"/>
    </w:rPr>
  </w:style>
  <w:style w:type="character" w:customStyle="1" w:styleId="af3">
    <w:name w:val="Текст выноски Знак"/>
    <w:basedOn w:val="a0"/>
    <w:link w:val="af2"/>
    <w:rsid w:val="005C2A29"/>
    <w:rPr>
      <w:rFonts w:ascii="Tahoma" w:eastAsia="Times New Roman" w:hAnsi="Tahoma" w:cs="Tahoma"/>
      <w:kern w:val="1"/>
      <w:sz w:val="16"/>
      <w:szCs w:val="16"/>
      <w:lang w:eastAsia="ar-SA"/>
    </w:rPr>
  </w:style>
  <w:style w:type="paragraph" w:customStyle="1" w:styleId="af4">
    <w:name w:val="Содержимое таблицы"/>
    <w:basedOn w:val="a"/>
    <w:rsid w:val="005C2A29"/>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5">
    <w:name w:val="Заголовок таблицы"/>
    <w:basedOn w:val="af4"/>
    <w:rsid w:val="005C2A29"/>
    <w:pPr>
      <w:jc w:val="center"/>
    </w:pPr>
    <w:rPr>
      <w:b/>
      <w:bCs/>
    </w:rPr>
  </w:style>
  <w:style w:type="paragraph" w:customStyle="1" w:styleId="af6">
    <w:name w:val="Содержимое врезки"/>
    <w:basedOn w:val="a9"/>
    <w:rsid w:val="005C2A29"/>
  </w:style>
  <w:style w:type="paragraph" w:styleId="af7">
    <w:name w:val="footer"/>
    <w:basedOn w:val="a"/>
    <w:link w:val="af8"/>
    <w:rsid w:val="005C2A29"/>
    <w:pPr>
      <w:suppressLineNumbers/>
      <w:tabs>
        <w:tab w:val="center" w:pos="4818"/>
        <w:tab w:val="right" w:pos="9637"/>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Нижний колонтитул Знак"/>
    <w:basedOn w:val="a0"/>
    <w:link w:val="af7"/>
    <w:rsid w:val="005C2A29"/>
    <w:rPr>
      <w:rFonts w:ascii="Times New Roman" w:eastAsia="Times New Roman" w:hAnsi="Times New Roman" w:cs="Times New Roman"/>
      <w:kern w:val="1"/>
      <w:sz w:val="24"/>
      <w:szCs w:val="24"/>
      <w:lang w:eastAsia="ar-SA"/>
    </w:rPr>
  </w:style>
  <w:style w:type="paragraph" w:customStyle="1" w:styleId="ConsPlusCell">
    <w:name w:val="ConsPlusCell"/>
    <w:basedOn w:val="a"/>
    <w:rsid w:val="005C2A29"/>
    <w:pPr>
      <w:suppressAutoHyphens/>
      <w:autoSpaceDE w:val="0"/>
      <w:spacing w:after="0" w:line="240" w:lineRule="auto"/>
    </w:pPr>
    <w:rPr>
      <w:rFonts w:ascii="Arial" w:eastAsia="Arial" w:hAnsi="Arial" w:cs="Times New Roman"/>
      <w:kern w:val="1"/>
      <w:sz w:val="20"/>
      <w:szCs w:val="20"/>
      <w:lang/>
    </w:rPr>
  </w:style>
  <w:style w:type="paragraph" w:customStyle="1" w:styleId="ConsPlusDocList">
    <w:name w:val="ConsPlusDocList"/>
    <w:basedOn w:val="a"/>
    <w:rsid w:val="005C2A29"/>
    <w:pPr>
      <w:suppressAutoHyphens/>
      <w:autoSpaceDE w:val="0"/>
      <w:spacing w:after="0" w:line="240" w:lineRule="auto"/>
    </w:pPr>
    <w:rPr>
      <w:rFonts w:ascii="Courier New" w:eastAsia="Courier New" w:hAnsi="Courier New" w:cs="Times New Roman"/>
      <w:kern w:val="1"/>
      <w:sz w:val="20"/>
      <w:szCs w:val="20"/>
      <w:lang/>
    </w:rPr>
  </w:style>
  <w:style w:type="paragraph" w:styleId="af9">
    <w:name w:val="Normal (Web)"/>
    <w:basedOn w:val="a"/>
    <w:rsid w:val="005C2A29"/>
    <w:pPr>
      <w:spacing w:before="280" w:after="119" w:line="240" w:lineRule="auto"/>
    </w:pPr>
    <w:rPr>
      <w:rFonts w:ascii="Times New Roman" w:eastAsia="Times New Roman" w:hAnsi="Times New Roman" w:cs="Times New Roman"/>
      <w:kern w:val="1"/>
      <w:sz w:val="24"/>
      <w:szCs w:val="24"/>
      <w:lang w:eastAsia="ar-SA"/>
    </w:rPr>
  </w:style>
  <w:style w:type="paragraph" w:customStyle="1" w:styleId="210">
    <w:name w:val="Заголовок 21"/>
    <w:basedOn w:val="a"/>
    <w:rsid w:val="005C2A29"/>
    <w:pPr>
      <w:keepNext/>
      <w:numPr>
        <w:numId w:val="2"/>
      </w:numPr>
      <w:suppressAutoHyphens/>
      <w:spacing w:after="0" w:line="240" w:lineRule="auto"/>
      <w:jc w:val="center"/>
    </w:pPr>
    <w:rPr>
      <w:rFonts w:ascii="Times New Roman" w:eastAsia="Times New Roman" w:hAnsi="Times New Roman" w:cs="Times New Roman"/>
      <w:kern w:val="1"/>
      <w:sz w:val="28"/>
      <w:szCs w:val="24"/>
      <w:lang w:eastAsia="ar-SA"/>
    </w:rPr>
  </w:style>
  <w:style w:type="character" w:customStyle="1" w:styleId="9">
    <w:name w:val="Основной шрифт абзаца9"/>
    <w:rsid w:val="005C2A29"/>
  </w:style>
  <w:style w:type="character" w:customStyle="1" w:styleId="WW-Absatz-Standardschriftart11">
    <w:name w:val="WW-Absatz-Standardschriftart11"/>
    <w:rsid w:val="005C2A29"/>
  </w:style>
  <w:style w:type="character" w:customStyle="1" w:styleId="WW-Absatz-Standardschriftart111">
    <w:name w:val="WW-Absatz-Standardschriftart111"/>
    <w:rsid w:val="005C2A29"/>
  </w:style>
  <w:style w:type="character" w:customStyle="1" w:styleId="WW-Absatz-Standardschriftart1111">
    <w:name w:val="WW-Absatz-Standardschriftart1111"/>
    <w:rsid w:val="005C2A29"/>
  </w:style>
  <w:style w:type="character" w:customStyle="1" w:styleId="WW-Absatz-Standardschriftart11111">
    <w:name w:val="WW-Absatz-Standardschriftart11111"/>
    <w:rsid w:val="005C2A29"/>
  </w:style>
  <w:style w:type="paragraph" w:customStyle="1" w:styleId="90">
    <w:name w:val="Название9"/>
    <w:basedOn w:val="a"/>
    <w:rsid w:val="005C2A2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1">
    <w:name w:val="Указатель9"/>
    <w:basedOn w:val="a"/>
    <w:rsid w:val="005C2A2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menu3br">
    <w:name w:val="menu3br"/>
    <w:basedOn w:val="a0"/>
    <w:rsid w:val="005C2A29"/>
  </w:style>
  <w:style w:type="character" w:styleId="afa">
    <w:name w:val="Strong"/>
    <w:qFormat/>
    <w:rsid w:val="005C2A29"/>
    <w:rPr>
      <w:b/>
      <w:bCs/>
    </w:rPr>
  </w:style>
  <w:style w:type="paragraph" w:styleId="34">
    <w:name w:val="Body Text 3"/>
    <w:basedOn w:val="a"/>
    <w:link w:val="35"/>
    <w:rsid w:val="005C2A29"/>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0"/>
    <w:link w:val="34"/>
    <w:rsid w:val="005C2A29"/>
    <w:rPr>
      <w:rFonts w:ascii="Times New Roman" w:eastAsia="Times New Roman" w:hAnsi="Times New Roman" w:cs="Times New Roman"/>
      <w:sz w:val="16"/>
      <w:szCs w:val="16"/>
      <w:lang w:eastAsia="ar-SA"/>
    </w:rPr>
  </w:style>
  <w:style w:type="paragraph" w:styleId="24">
    <w:name w:val="Body Text 2"/>
    <w:basedOn w:val="a"/>
    <w:link w:val="25"/>
    <w:rsid w:val="005C2A29"/>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rsid w:val="005C2A29"/>
    <w:rPr>
      <w:rFonts w:ascii="Times New Roman" w:eastAsia="Times New Roman" w:hAnsi="Times New Roman" w:cs="Times New Roman"/>
      <w:sz w:val="24"/>
      <w:szCs w:val="24"/>
      <w:lang w:eastAsia="ar-SA"/>
    </w:rPr>
  </w:style>
  <w:style w:type="table" w:styleId="afb">
    <w:name w:val="Table Grid"/>
    <w:basedOn w:val="a1"/>
    <w:rsid w:val="005C2A2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C2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Body Text Indent"/>
    <w:basedOn w:val="a"/>
    <w:link w:val="afd"/>
    <w:rsid w:val="005C2A2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5C2A29"/>
    <w:rPr>
      <w:rFonts w:ascii="Times New Roman" w:eastAsia="Times New Roman" w:hAnsi="Times New Roman" w:cs="Times New Roman"/>
      <w:sz w:val="24"/>
      <w:szCs w:val="24"/>
      <w:lang w:eastAsia="ar-SA"/>
    </w:rPr>
  </w:style>
  <w:style w:type="paragraph" w:customStyle="1" w:styleId="13">
    <w:name w:val="Стиль1"/>
    <w:basedOn w:val="a"/>
    <w:rsid w:val="005C2A29"/>
    <w:pPr>
      <w:spacing w:after="0" w:line="360" w:lineRule="auto"/>
      <w:ind w:firstLine="680"/>
      <w:jc w:val="both"/>
    </w:pPr>
    <w:rPr>
      <w:rFonts w:ascii="Times New Roman" w:eastAsia="Times New Roman" w:hAnsi="Times New Roman" w:cs="Times New Roman"/>
      <w:sz w:val="28"/>
      <w:szCs w:val="24"/>
      <w:lang w:eastAsia="ru-RU"/>
    </w:rPr>
  </w:style>
  <w:style w:type="paragraph" w:customStyle="1" w:styleId="Noeeu1">
    <w:name w:val="Noeeu1"/>
    <w:basedOn w:val="a"/>
    <w:rsid w:val="005C2A2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 New Roman"/>
      <w:sz w:val="28"/>
      <w:szCs w:val="20"/>
      <w:lang w:eastAsia="ru-RU"/>
    </w:rPr>
  </w:style>
  <w:style w:type="paragraph" w:customStyle="1" w:styleId="Normal1">
    <w:name w:val="Normal1"/>
    <w:rsid w:val="005C2A2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5C2A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aaieiaie3">
    <w:name w:val="caaieiaie 3"/>
    <w:basedOn w:val="a"/>
    <w:next w:val="a"/>
    <w:rsid w:val="005C2A29"/>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aaieiaie4">
    <w:name w:val="caaieiaie 4"/>
    <w:basedOn w:val="a"/>
    <w:next w:val="a"/>
    <w:rsid w:val="005C2A29"/>
    <w:pPr>
      <w:keepNext/>
      <w:widowControl w:val="0"/>
      <w:overflowPunct w:val="0"/>
      <w:autoSpaceDE w:val="0"/>
      <w:autoSpaceDN w:val="0"/>
      <w:adjustRightInd w:val="0"/>
      <w:spacing w:after="0" w:line="240" w:lineRule="auto"/>
      <w:ind w:left="-567" w:right="-199" w:firstLine="567"/>
      <w:jc w:val="both"/>
      <w:textAlignment w:val="baseline"/>
    </w:pPr>
    <w:rPr>
      <w:rFonts w:ascii="Times New Roman" w:eastAsia="Times New Roman" w:hAnsi="Times New Roman" w:cs="Times New Roman"/>
      <w:sz w:val="24"/>
      <w:szCs w:val="20"/>
      <w:lang w:eastAsia="ru-RU"/>
    </w:rPr>
  </w:style>
  <w:style w:type="paragraph" w:customStyle="1" w:styleId="Default">
    <w:name w:val="Default"/>
    <w:rsid w:val="005C2A2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e">
    <w:name w:val="Прижатый влево"/>
    <w:basedOn w:val="a"/>
    <w:next w:val="a"/>
    <w:rsid w:val="005C2A29"/>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
    <w:name w:val="Гипертекстовая ссылка"/>
    <w:rsid w:val="005C2A29"/>
    <w:rPr>
      <w:color w:val="008000"/>
    </w:rPr>
  </w:style>
  <w:style w:type="paragraph" w:styleId="26">
    <w:name w:val="Body Text Indent 2"/>
    <w:basedOn w:val="a"/>
    <w:link w:val="27"/>
    <w:rsid w:val="005C2A2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0"/>
    <w:link w:val="26"/>
    <w:rsid w:val="005C2A29"/>
    <w:rPr>
      <w:rFonts w:ascii="Times New Roman" w:eastAsia="Times New Roman" w:hAnsi="Times New Roman" w:cs="Times New Roman"/>
      <w:sz w:val="24"/>
      <w:szCs w:val="24"/>
      <w:lang w:eastAsia="ar-SA"/>
    </w:rPr>
  </w:style>
  <w:style w:type="paragraph" w:customStyle="1" w:styleId="aff0">
    <w:name w:val="Знак Знак Знак Знак Знак"/>
    <w:basedOn w:val="a"/>
    <w:rsid w:val="005C2A2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5C2A2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C2A29"/>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C2A29"/>
    <w:pPr>
      <w:keepNext/>
      <w:numPr>
        <w:ilvl w:val="2"/>
        <w:numId w:val="1"/>
      </w:numPr>
      <w:tabs>
        <w:tab w:val="left" w:pos="5040"/>
      </w:tabs>
      <w:suppressAutoHyphens/>
      <w:spacing w:after="0" w:line="240" w:lineRule="auto"/>
      <w:jc w:val="center"/>
      <w:outlineLvl w:val="2"/>
    </w:pPr>
    <w:rPr>
      <w:rFonts w:ascii="Times New Roman" w:eastAsia="Times New Roman" w:hAnsi="Times New Roman" w:cs="Times New Roman"/>
      <w:bCs/>
      <w:kern w:val="1"/>
      <w:sz w:val="24"/>
      <w:szCs w:val="20"/>
      <w:lang w:eastAsia="ar-SA"/>
    </w:rPr>
  </w:style>
  <w:style w:type="paragraph" w:styleId="4">
    <w:name w:val="heading 4"/>
    <w:basedOn w:val="a"/>
    <w:next w:val="a"/>
    <w:link w:val="40"/>
    <w:qFormat/>
    <w:rsid w:val="005C2A29"/>
    <w:pPr>
      <w:keepNext/>
      <w:numPr>
        <w:ilvl w:val="3"/>
        <w:numId w:val="1"/>
      </w:numPr>
      <w:tabs>
        <w:tab w:val="left" w:pos="6048"/>
      </w:tabs>
      <w:suppressAutoHyphens/>
      <w:spacing w:after="0" w:line="240" w:lineRule="auto"/>
      <w:jc w:val="center"/>
      <w:outlineLvl w:val="3"/>
    </w:pPr>
    <w:rPr>
      <w:rFonts w:ascii="Times New Roman" w:eastAsia="Times New Roman" w:hAnsi="Times New Roman" w:cs="Times New Roman"/>
      <w:b/>
      <w:kern w:val="1"/>
      <w:sz w:val="28"/>
      <w:szCs w:val="20"/>
      <w:lang w:eastAsia="ar-SA"/>
    </w:rPr>
  </w:style>
  <w:style w:type="paragraph" w:styleId="5">
    <w:name w:val="heading 5"/>
    <w:basedOn w:val="a"/>
    <w:next w:val="a"/>
    <w:link w:val="50"/>
    <w:qFormat/>
    <w:rsid w:val="005C2A29"/>
    <w:pPr>
      <w:keepNext/>
      <w:numPr>
        <w:ilvl w:val="4"/>
        <w:numId w:val="1"/>
      </w:numPr>
      <w:tabs>
        <w:tab w:val="left" w:pos="7056"/>
      </w:tabs>
      <w:suppressAutoHyphens/>
      <w:spacing w:after="0" w:line="240" w:lineRule="auto"/>
      <w:jc w:val="both"/>
      <w:outlineLvl w:val="4"/>
    </w:pPr>
    <w:rPr>
      <w:rFonts w:ascii="Times New Roman" w:eastAsia="Times New Roman" w:hAnsi="Times New Roman" w:cs="Times New Roman"/>
      <w:kern w:val="1"/>
      <w:sz w:val="24"/>
      <w:szCs w:val="20"/>
      <w:lang w:eastAsia="ar-SA"/>
    </w:rPr>
  </w:style>
  <w:style w:type="paragraph" w:styleId="6">
    <w:name w:val="heading 6"/>
    <w:basedOn w:val="a"/>
    <w:next w:val="a"/>
    <w:link w:val="60"/>
    <w:qFormat/>
    <w:rsid w:val="005C2A2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2A29"/>
    <w:rPr>
      <w:rFonts w:ascii="Arial" w:eastAsia="Times New Roman" w:hAnsi="Arial" w:cs="Arial"/>
      <w:b/>
      <w:bCs/>
      <w:i/>
      <w:iCs/>
      <w:sz w:val="28"/>
      <w:szCs w:val="28"/>
      <w:lang w:eastAsia="ar-SA"/>
    </w:rPr>
  </w:style>
  <w:style w:type="character" w:customStyle="1" w:styleId="30">
    <w:name w:val="Заголовок 3 Знак"/>
    <w:basedOn w:val="a0"/>
    <w:link w:val="3"/>
    <w:rsid w:val="005C2A29"/>
    <w:rPr>
      <w:rFonts w:ascii="Times New Roman" w:eastAsia="Times New Roman" w:hAnsi="Times New Roman" w:cs="Times New Roman"/>
      <w:bCs/>
      <w:kern w:val="1"/>
      <w:sz w:val="24"/>
      <w:szCs w:val="20"/>
      <w:lang w:eastAsia="ar-SA"/>
    </w:rPr>
  </w:style>
  <w:style w:type="character" w:customStyle="1" w:styleId="40">
    <w:name w:val="Заголовок 4 Знак"/>
    <w:basedOn w:val="a0"/>
    <w:link w:val="4"/>
    <w:rsid w:val="005C2A29"/>
    <w:rPr>
      <w:rFonts w:ascii="Times New Roman" w:eastAsia="Times New Roman" w:hAnsi="Times New Roman" w:cs="Times New Roman"/>
      <w:b/>
      <w:kern w:val="1"/>
      <w:sz w:val="28"/>
      <w:szCs w:val="20"/>
      <w:lang w:eastAsia="ar-SA"/>
    </w:rPr>
  </w:style>
  <w:style w:type="character" w:customStyle="1" w:styleId="50">
    <w:name w:val="Заголовок 5 Знак"/>
    <w:basedOn w:val="a0"/>
    <w:link w:val="5"/>
    <w:rsid w:val="005C2A29"/>
    <w:rPr>
      <w:rFonts w:ascii="Times New Roman" w:eastAsia="Times New Roman" w:hAnsi="Times New Roman" w:cs="Times New Roman"/>
      <w:kern w:val="1"/>
      <w:sz w:val="24"/>
      <w:szCs w:val="20"/>
      <w:lang w:eastAsia="ar-SA"/>
    </w:rPr>
  </w:style>
  <w:style w:type="character" w:customStyle="1" w:styleId="60">
    <w:name w:val="Заголовок 6 Знак"/>
    <w:basedOn w:val="a0"/>
    <w:link w:val="6"/>
    <w:rsid w:val="005C2A29"/>
    <w:rPr>
      <w:rFonts w:ascii="Times New Roman" w:eastAsia="Times New Roman" w:hAnsi="Times New Roman" w:cs="Times New Roman"/>
      <w:b/>
      <w:bCs/>
      <w:lang w:eastAsia="ru-RU"/>
    </w:rPr>
  </w:style>
  <w:style w:type="numbering" w:customStyle="1" w:styleId="1">
    <w:name w:val="Нет списка1"/>
    <w:next w:val="a2"/>
    <w:semiHidden/>
    <w:unhideWhenUsed/>
    <w:rsid w:val="005C2A29"/>
  </w:style>
  <w:style w:type="character" w:customStyle="1" w:styleId="WW8Num2z2">
    <w:name w:val="WW8Num2z2"/>
    <w:rsid w:val="005C2A29"/>
    <w:rPr>
      <w:sz w:val="28"/>
      <w:szCs w:val="28"/>
    </w:rPr>
  </w:style>
  <w:style w:type="character" w:customStyle="1" w:styleId="8">
    <w:name w:val="Основной шрифт абзаца8"/>
    <w:rsid w:val="005C2A29"/>
  </w:style>
  <w:style w:type="character" w:customStyle="1" w:styleId="7">
    <w:name w:val="Основной шрифт абзаца7"/>
    <w:rsid w:val="005C2A29"/>
  </w:style>
  <w:style w:type="character" w:customStyle="1" w:styleId="Absatz-Standardschriftart">
    <w:name w:val="Absatz-Standardschriftart"/>
    <w:rsid w:val="005C2A29"/>
  </w:style>
  <w:style w:type="character" w:customStyle="1" w:styleId="61">
    <w:name w:val="Основной шрифт абзаца6"/>
    <w:rsid w:val="005C2A29"/>
  </w:style>
  <w:style w:type="character" w:customStyle="1" w:styleId="51">
    <w:name w:val="Основной шрифт абзаца5"/>
    <w:rsid w:val="005C2A29"/>
  </w:style>
  <w:style w:type="character" w:customStyle="1" w:styleId="WW8Num2z0">
    <w:name w:val="WW8Num2z0"/>
    <w:rsid w:val="005C2A29"/>
    <w:rPr>
      <w:rFonts w:ascii="Symbol" w:hAnsi="Symbol" w:cs="OpenSymbol"/>
    </w:rPr>
  </w:style>
  <w:style w:type="character" w:customStyle="1" w:styleId="WW8Num3z0">
    <w:name w:val="WW8Num3z0"/>
    <w:rsid w:val="005C2A29"/>
    <w:rPr>
      <w:rFonts w:ascii="Symbol" w:hAnsi="Symbol" w:cs="OpenSymbol"/>
    </w:rPr>
  </w:style>
  <w:style w:type="character" w:customStyle="1" w:styleId="WW8Num4z0">
    <w:name w:val="WW8Num4z0"/>
    <w:rsid w:val="005C2A29"/>
    <w:rPr>
      <w:rFonts w:ascii="Symbol" w:hAnsi="Symbol" w:cs="OpenSymbol"/>
    </w:rPr>
  </w:style>
  <w:style w:type="character" w:customStyle="1" w:styleId="41">
    <w:name w:val="Основной шрифт абзаца4"/>
    <w:rsid w:val="005C2A29"/>
  </w:style>
  <w:style w:type="character" w:customStyle="1" w:styleId="WW-Absatz-Standardschriftart">
    <w:name w:val="WW-Absatz-Standardschriftart"/>
    <w:rsid w:val="005C2A29"/>
  </w:style>
  <w:style w:type="character" w:customStyle="1" w:styleId="31">
    <w:name w:val="Основной шрифт абзаца3"/>
    <w:rsid w:val="005C2A29"/>
  </w:style>
  <w:style w:type="character" w:customStyle="1" w:styleId="WW-Absatz-Standardschriftart1">
    <w:name w:val="WW-Absatz-Standardschriftart1"/>
    <w:rsid w:val="005C2A29"/>
  </w:style>
  <w:style w:type="character" w:customStyle="1" w:styleId="21">
    <w:name w:val="Основной шрифт абзаца2"/>
    <w:rsid w:val="005C2A29"/>
  </w:style>
  <w:style w:type="character" w:customStyle="1" w:styleId="10">
    <w:name w:val="Основной шрифт абзаца1"/>
    <w:rsid w:val="005C2A29"/>
  </w:style>
  <w:style w:type="character" w:styleId="a3">
    <w:name w:val="Hyperlink"/>
    <w:rsid w:val="005C2A29"/>
    <w:rPr>
      <w:color w:val="0000FF"/>
      <w:u w:val="single"/>
    </w:rPr>
  </w:style>
  <w:style w:type="character" w:styleId="a4">
    <w:name w:val="page number"/>
    <w:basedOn w:val="10"/>
    <w:rsid w:val="005C2A29"/>
  </w:style>
  <w:style w:type="character" w:customStyle="1" w:styleId="a5">
    <w:name w:val="Символ нумерации"/>
    <w:rsid w:val="005C2A29"/>
    <w:rPr>
      <w:sz w:val="28"/>
      <w:szCs w:val="28"/>
    </w:rPr>
  </w:style>
  <w:style w:type="character" w:customStyle="1" w:styleId="a6">
    <w:name w:val="Маркеры списка"/>
    <w:rsid w:val="005C2A29"/>
    <w:rPr>
      <w:rFonts w:ascii="OpenSymbol" w:eastAsia="OpenSymbol" w:hAnsi="OpenSymbol" w:cs="OpenSymbol"/>
    </w:rPr>
  </w:style>
  <w:style w:type="character" w:customStyle="1" w:styleId="DefaultParagraphFont">
    <w:name w:val="Default Paragraph Font"/>
    <w:rsid w:val="005C2A29"/>
  </w:style>
  <w:style w:type="character" w:styleId="a7">
    <w:name w:val="FollowedHyperlink"/>
    <w:rsid w:val="005C2A29"/>
    <w:rPr>
      <w:color w:val="800080"/>
      <w:u w:val="single"/>
    </w:rPr>
  </w:style>
  <w:style w:type="paragraph" w:customStyle="1" w:styleId="a8">
    <w:name w:val="Заголовок"/>
    <w:basedOn w:val="a"/>
    <w:next w:val="a9"/>
    <w:rsid w:val="005C2A29"/>
    <w:pPr>
      <w:keepNext/>
      <w:suppressAutoHyphens/>
      <w:spacing w:before="240" w:after="120" w:line="240" w:lineRule="auto"/>
    </w:pPr>
    <w:rPr>
      <w:rFonts w:ascii="Arial" w:eastAsia="Lucida Sans Unicode" w:hAnsi="Arial" w:cs="Tahoma"/>
      <w:kern w:val="1"/>
      <w:sz w:val="28"/>
      <w:szCs w:val="28"/>
      <w:lang w:eastAsia="ar-SA"/>
    </w:rPr>
  </w:style>
  <w:style w:type="paragraph" w:styleId="a9">
    <w:name w:val="Body Text"/>
    <w:basedOn w:val="a"/>
    <w:link w:val="aa"/>
    <w:rsid w:val="005C2A29"/>
    <w:pPr>
      <w:suppressAutoHyphens/>
      <w:spacing w:after="0" w:line="240" w:lineRule="auto"/>
      <w:jc w:val="both"/>
    </w:pPr>
    <w:rPr>
      <w:rFonts w:ascii="Times New Roman" w:eastAsia="Times New Roman" w:hAnsi="Times New Roman" w:cs="Times New Roman"/>
      <w:kern w:val="1"/>
      <w:sz w:val="24"/>
      <w:szCs w:val="20"/>
      <w:lang w:eastAsia="ar-SA"/>
    </w:rPr>
  </w:style>
  <w:style w:type="character" w:customStyle="1" w:styleId="aa">
    <w:name w:val="Основной текст Знак"/>
    <w:basedOn w:val="a0"/>
    <w:link w:val="a9"/>
    <w:rsid w:val="005C2A29"/>
    <w:rPr>
      <w:rFonts w:ascii="Times New Roman" w:eastAsia="Times New Roman" w:hAnsi="Times New Roman" w:cs="Times New Roman"/>
      <w:kern w:val="1"/>
      <w:sz w:val="24"/>
      <w:szCs w:val="20"/>
      <w:lang w:eastAsia="ar-SA"/>
    </w:rPr>
  </w:style>
  <w:style w:type="paragraph" w:styleId="ab">
    <w:name w:val="List"/>
    <w:basedOn w:val="a9"/>
    <w:rsid w:val="005C2A29"/>
    <w:rPr>
      <w:rFonts w:cs="Tahoma"/>
    </w:rPr>
  </w:style>
  <w:style w:type="paragraph" w:customStyle="1" w:styleId="80">
    <w:name w:val="Название8"/>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81">
    <w:name w:val="Указатель8"/>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70">
    <w:name w:val="Название7"/>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71">
    <w:name w:val="Указатель7"/>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62">
    <w:name w:val="Название6"/>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63">
    <w:name w:val="Указатель6"/>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52">
    <w:name w:val="Название5"/>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53">
    <w:name w:val="Указатель5"/>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42">
    <w:name w:val="Название4"/>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43">
    <w:name w:val="Указатель4"/>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c">
    <w:name w:val="Title"/>
    <w:basedOn w:val="a8"/>
    <w:next w:val="ad"/>
    <w:link w:val="ae"/>
    <w:qFormat/>
    <w:rsid w:val="005C2A29"/>
  </w:style>
  <w:style w:type="character" w:customStyle="1" w:styleId="ae">
    <w:name w:val="Название Знак"/>
    <w:basedOn w:val="a0"/>
    <w:link w:val="ac"/>
    <w:rsid w:val="005C2A29"/>
    <w:rPr>
      <w:rFonts w:ascii="Arial" w:eastAsia="Lucida Sans Unicode" w:hAnsi="Arial" w:cs="Tahoma"/>
      <w:kern w:val="1"/>
      <w:sz w:val="28"/>
      <w:szCs w:val="28"/>
      <w:lang w:eastAsia="ar-SA"/>
    </w:rPr>
  </w:style>
  <w:style w:type="paragraph" w:styleId="ad">
    <w:name w:val="Subtitle"/>
    <w:basedOn w:val="a8"/>
    <w:next w:val="a9"/>
    <w:link w:val="af"/>
    <w:qFormat/>
    <w:rsid w:val="005C2A29"/>
    <w:pPr>
      <w:jc w:val="center"/>
    </w:pPr>
    <w:rPr>
      <w:i/>
      <w:iCs/>
    </w:rPr>
  </w:style>
  <w:style w:type="character" w:customStyle="1" w:styleId="af">
    <w:name w:val="Подзаголовок Знак"/>
    <w:basedOn w:val="a0"/>
    <w:link w:val="ad"/>
    <w:rsid w:val="005C2A29"/>
    <w:rPr>
      <w:rFonts w:ascii="Arial" w:eastAsia="Lucida Sans Unicode" w:hAnsi="Arial" w:cs="Tahoma"/>
      <w:i/>
      <w:iCs/>
      <w:kern w:val="1"/>
      <w:sz w:val="28"/>
      <w:szCs w:val="28"/>
      <w:lang w:eastAsia="ar-SA"/>
    </w:rPr>
  </w:style>
  <w:style w:type="paragraph" w:customStyle="1" w:styleId="32">
    <w:name w:val="Название3"/>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33">
    <w:name w:val="Указатель3"/>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22">
    <w:name w:val="Название2"/>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3">
    <w:name w:val="Указатель2"/>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1">
    <w:name w:val="Название1"/>
    <w:basedOn w:val="a"/>
    <w:rsid w:val="005C2A29"/>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2">
    <w:name w:val="Указатель1"/>
    <w:basedOn w:val="a"/>
    <w:rsid w:val="005C2A29"/>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ConsPlusNonformat">
    <w:name w:val="ConsPlusNonformat"/>
    <w:rsid w:val="005C2A29"/>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Title">
    <w:name w:val="ConsPlusTitle"/>
    <w:rsid w:val="005C2A29"/>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rsid w:val="005C2A29"/>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0">
    <w:name w:val="Основной текст с отступом 31"/>
    <w:basedOn w:val="a"/>
    <w:rsid w:val="005C2A29"/>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styleId="af0">
    <w:name w:val="header"/>
    <w:basedOn w:val="a"/>
    <w:link w:val="af1"/>
    <w:rsid w:val="005C2A29"/>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1">
    <w:name w:val="Верхний колонтитул Знак"/>
    <w:basedOn w:val="a0"/>
    <w:link w:val="af0"/>
    <w:rsid w:val="005C2A29"/>
    <w:rPr>
      <w:rFonts w:ascii="Times New Roman" w:eastAsia="Times New Roman" w:hAnsi="Times New Roman" w:cs="Times New Roman"/>
      <w:kern w:val="1"/>
      <w:sz w:val="24"/>
      <w:szCs w:val="24"/>
      <w:lang w:eastAsia="ar-SA"/>
    </w:rPr>
  </w:style>
  <w:style w:type="paragraph" w:styleId="af2">
    <w:name w:val="Balloon Text"/>
    <w:basedOn w:val="a"/>
    <w:link w:val="af3"/>
    <w:rsid w:val="005C2A29"/>
    <w:pPr>
      <w:suppressAutoHyphens/>
      <w:spacing w:after="0" w:line="240" w:lineRule="auto"/>
    </w:pPr>
    <w:rPr>
      <w:rFonts w:ascii="Tahoma" w:eastAsia="Times New Roman" w:hAnsi="Tahoma" w:cs="Tahoma"/>
      <w:kern w:val="1"/>
      <w:sz w:val="16"/>
      <w:szCs w:val="16"/>
      <w:lang w:eastAsia="ar-SA"/>
    </w:rPr>
  </w:style>
  <w:style w:type="character" w:customStyle="1" w:styleId="af3">
    <w:name w:val="Текст выноски Знак"/>
    <w:basedOn w:val="a0"/>
    <w:link w:val="af2"/>
    <w:rsid w:val="005C2A29"/>
    <w:rPr>
      <w:rFonts w:ascii="Tahoma" w:eastAsia="Times New Roman" w:hAnsi="Tahoma" w:cs="Tahoma"/>
      <w:kern w:val="1"/>
      <w:sz w:val="16"/>
      <w:szCs w:val="16"/>
      <w:lang w:eastAsia="ar-SA"/>
    </w:rPr>
  </w:style>
  <w:style w:type="paragraph" w:customStyle="1" w:styleId="af4">
    <w:name w:val="Содержимое таблицы"/>
    <w:basedOn w:val="a"/>
    <w:rsid w:val="005C2A29"/>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5">
    <w:name w:val="Заголовок таблицы"/>
    <w:basedOn w:val="af4"/>
    <w:rsid w:val="005C2A29"/>
    <w:pPr>
      <w:jc w:val="center"/>
    </w:pPr>
    <w:rPr>
      <w:b/>
      <w:bCs/>
    </w:rPr>
  </w:style>
  <w:style w:type="paragraph" w:customStyle="1" w:styleId="af6">
    <w:name w:val="Содержимое врезки"/>
    <w:basedOn w:val="a9"/>
    <w:rsid w:val="005C2A29"/>
  </w:style>
  <w:style w:type="paragraph" w:styleId="af7">
    <w:name w:val="footer"/>
    <w:basedOn w:val="a"/>
    <w:link w:val="af8"/>
    <w:rsid w:val="005C2A29"/>
    <w:pPr>
      <w:suppressLineNumbers/>
      <w:tabs>
        <w:tab w:val="center" w:pos="4818"/>
        <w:tab w:val="right" w:pos="9637"/>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Нижний колонтитул Знак"/>
    <w:basedOn w:val="a0"/>
    <w:link w:val="af7"/>
    <w:rsid w:val="005C2A29"/>
    <w:rPr>
      <w:rFonts w:ascii="Times New Roman" w:eastAsia="Times New Roman" w:hAnsi="Times New Roman" w:cs="Times New Roman"/>
      <w:kern w:val="1"/>
      <w:sz w:val="24"/>
      <w:szCs w:val="24"/>
      <w:lang w:eastAsia="ar-SA"/>
    </w:rPr>
  </w:style>
  <w:style w:type="paragraph" w:customStyle="1" w:styleId="ConsPlusCell">
    <w:name w:val="ConsPlusCell"/>
    <w:basedOn w:val="a"/>
    <w:rsid w:val="005C2A29"/>
    <w:pPr>
      <w:suppressAutoHyphens/>
      <w:autoSpaceDE w:val="0"/>
      <w:spacing w:after="0" w:line="240" w:lineRule="auto"/>
    </w:pPr>
    <w:rPr>
      <w:rFonts w:ascii="Arial" w:eastAsia="Arial" w:hAnsi="Arial" w:cs="Times New Roman"/>
      <w:kern w:val="1"/>
      <w:sz w:val="20"/>
      <w:szCs w:val="20"/>
      <w:lang/>
    </w:rPr>
  </w:style>
  <w:style w:type="paragraph" w:customStyle="1" w:styleId="ConsPlusDocList">
    <w:name w:val="ConsPlusDocList"/>
    <w:basedOn w:val="a"/>
    <w:rsid w:val="005C2A29"/>
    <w:pPr>
      <w:suppressAutoHyphens/>
      <w:autoSpaceDE w:val="0"/>
      <w:spacing w:after="0" w:line="240" w:lineRule="auto"/>
    </w:pPr>
    <w:rPr>
      <w:rFonts w:ascii="Courier New" w:eastAsia="Courier New" w:hAnsi="Courier New" w:cs="Times New Roman"/>
      <w:kern w:val="1"/>
      <w:sz w:val="20"/>
      <w:szCs w:val="20"/>
      <w:lang/>
    </w:rPr>
  </w:style>
  <w:style w:type="paragraph" w:styleId="af9">
    <w:name w:val="Normal (Web)"/>
    <w:basedOn w:val="a"/>
    <w:rsid w:val="005C2A29"/>
    <w:pPr>
      <w:spacing w:before="280" w:after="119" w:line="240" w:lineRule="auto"/>
    </w:pPr>
    <w:rPr>
      <w:rFonts w:ascii="Times New Roman" w:eastAsia="Times New Roman" w:hAnsi="Times New Roman" w:cs="Times New Roman"/>
      <w:kern w:val="1"/>
      <w:sz w:val="24"/>
      <w:szCs w:val="24"/>
      <w:lang w:eastAsia="ar-SA"/>
    </w:rPr>
  </w:style>
  <w:style w:type="paragraph" w:customStyle="1" w:styleId="210">
    <w:name w:val="Заголовок 21"/>
    <w:basedOn w:val="a"/>
    <w:rsid w:val="005C2A29"/>
    <w:pPr>
      <w:keepNext/>
      <w:numPr>
        <w:numId w:val="2"/>
      </w:numPr>
      <w:suppressAutoHyphens/>
      <w:spacing w:after="0" w:line="240" w:lineRule="auto"/>
      <w:jc w:val="center"/>
    </w:pPr>
    <w:rPr>
      <w:rFonts w:ascii="Times New Roman" w:eastAsia="Times New Roman" w:hAnsi="Times New Roman" w:cs="Times New Roman"/>
      <w:kern w:val="1"/>
      <w:sz w:val="28"/>
      <w:szCs w:val="24"/>
      <w:lang w:eastAsia="ar-SA"/>
    </w:rPr>
  </w:style>
  <w:style w:type="character" w:customStyle="1" w:styleId="9">
    <w:name w:val="Основной шрифт абзаца9"/>
    <w:rsid w:val="005C2A29"/>
  </w:style>
  <w:style w:type="character" w:customStyle="1" w:styleId="WW-Absatz-Standardschriftart11">
    <w:name w:val="WW-Absatz-Standardschriftart11"/>
    <w:rsid w:val="005C2A29"/>
  </w:style>
  <w:style w:type="character" w:customStyle="1" w:styleId="WW-Absatz-Standardschriftart111">
    <w:name w:val="WW-Absatz-Standardschriftart111"/>
    <w:rsid w:val="005C2A29"/>
  </w:style>
  <w:style w:type="character" w:customStyle="1" w:styleId="WW-Absatz-Standardschriftart1111">
    <w:name w:val="WW-Absatz-Standardschriftart1111"/>
    <w:rsid w:val="005C2A29"/>
  </w:style>
  <w:style w:type="character" w:customStyle="1" w:styleId="WW-Absatz-Standardschriftart11111">
    <w:name w:val="WW-Absatz-Standardschriftart11111"/>
    <w:rsid w:val="005C2A29"/>
  </w:style>
  <w:style w:type="paragraph" w:customStyle="1" w:styleId="90">
    <w:name w:val="Название9"/>
    <w:basedOn w:val="a"/>
    <w:rsid w:val="005C2A2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1">
    <w:name w:val="Указатель9"/>
    <w:basedOn w:val="a"/>
    <w:rsid w:val="005C2A2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menu3br">
    <w:name w:val="menu3br"/>
    <w:basedOn w:val="a0"/>
    <w:rsid w:val="005C2A29"/>
  </w:style>
  <w:style w:type="character" w:styleId="afa">
    <w:name w:val="Strong"/>
    <w:qFormat/>
    <w:rsid w:val="005C2A29"/>
    <w:rPr>
      <w:b/>
      <w:bCs/>
    </w:rPr>
  </w:style>
  <w:style w:type="paragraph" w:styleId="34">
    <w:name w:val="Body Text 3"/>
    <w:basedOn w:val="a"/>
    <w:link w:val="35"/>
    <w:rsid w:val="005C2A29"/>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0"/>
    <w:link w:val="34"/>
    <w:rsid w:val="005C2A29"/>
    <w:rPr>
      <w:rFonts w:ascii="Times New Roman" w:eastAsia="Times New Roman" w:hAnsi="Times New Roman" w:cs="Times New Roman"/>
      <w:sz w:val="16"/>
      <w:szCs w:val="16"/>
      <w:lang w:eastAsia="ar-SA"/>
    </w:rPr>
  </w:style>
  <w:style w:type="paragraph" w:styleId="24">
    <w:name w:val="Body Text 2"/>
    <w:basedOn w:val="a"/>
    <w:link w:val="25"/>
    <w:rsid w:val="005C2A29"/>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rsid w:val="005C2A29"/>
    <w:rPr>
      <w:rFonts w:ascii="Times New Roman" w:eastAsia="Times New Roman" w:hAnsi="Times New Roman" w:cs="Times New Roman"/>
      <w:sz w:val="24"/>
      <w:szCs w:val="24"/>
      <w:lang w:eastAsia="ar-SA"/>
    </w:rPr>
  </w:style>
  <w:style w:type="table" w:styleId="afb">
    <w:name w:val="Table Grid"/>
    <w:basedOn w:val="a1"/>
    <w:rsid w:val="005C2A2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C2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Body Text Indent"/>
    <w:basedOn w:val="a"/>
    <w:link w:val="afd"/>
    <w:rsid w:val="005C2A2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5C2A29"/>
    <w:rPr>
      <w:rFonts w:ascii="Times New Roman" w:eastAsia="Times New Roman" w:hAnsi="Times New Roman" w:cs="Times New Roman"/>
      <w:sz w:val="24"/>
      <w:szCs w:val="24"/>
      <w:lang w:eastAsia="ar-SA"/>
    </w:rPr>
  </w:style>
  <w:style w:type="paragraph" w:customStyle="1" w:styleId="13">
    <w:name w:val="Стиль1"/>
    <w:basedOn w:val="a"/>
    <w:rsid w:val="005C2A29"/>
    <w:pPr>
      <w:spacing w:after="0" w:line="360" w:lineRule="auto"/>
      <w:ind w:firstLine="680"/>
      <w:jc w:val="both"/>
    </w:pPr>
    <w:rPr>
      <w:rFonts w:ascii="Times New Roman" w:eastAsia="Times New Roman" w:hAnsi="Times New Roman" w:cs="Times New Roman"/>
      <w:sz w:val="28"/>
      <w:szCs w:val="24"/>
      <w:lang w:eastAsia="ru-RU"/>
    </w:rPr>
  </w:style>
  <w:style w:type="paragraph" w:customStyle="1" w:styleId="Noeeu1">
    <w:name w:val="Noeeu1"/>
    <w:basedOn w:val="a"/>
    <w:rsid w:val="005C2A2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 New Roman"/>
      <w:sz w:val="28"/>
      <w:szCs w:val="20"/>
      <w:lang w:eastAsia="ru-RU"/>
    </w:rPr>
  </w:style>
  <w:style w:type="paragraph" w:customStyle="1" w:styleId="Normal1">
    <w:name w:val="Normal1"/>
    <w:rsid w:val="005C2A2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5C2A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aaieiaie3">
    <w:name w:val="caaieiaie 3"/>
    <w:basedOn w:val="a"/>
    <w:next w:val="a"/>
    <w:rsid w:val="005C2A29"/>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aaieiaie4">
    <w:name w:val="caaieiaie 4"/>
    <w:basedOn w:val="a"/>
    <w:next w:val="a"/>
    <w:rsid w:val="005C2A29"/>
    <w:pPr>
      <w:keepNext/>
      <w:widowControl w:val="0"/>
      <w:overflowPunct w:val="0"/>
      <w:autoSpaceDE w:val="0"/>
      <w:autoSpaceDN w:val="0"/>
      <w:adjustRightInd w:val="0"/>
      <w:spacing w:after="0" w:line="240" w:lineRule="auto"/>
      <w:ind w:left="-567" w:right="-199" w:firstLine="567"/>
      <w:jc w:val="both"/>
      <w:textAlignment w:val="baseline"/>
    </w:pPr>
    <w:rPr>
      <w:rFonts w:ascii="Times New Roman" w:eastAsia="Times New Roman" w:hAnsi="Times New Roman" w:cs="Times New Roman"/>
      <w:sz w:val="24"/>
      <w:szCs w:val="20"/>
      <w:lang w:eastAsia="ru-RU"/>
    </w:rPr>
  </w:style>
  <w:style w:type="paragraph" w:customStyle="1" w:styleId="Default">
    <w:name w:val="Default"/>
    <w:rsid w:val="005C2A2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e">
    <w:name w:val="Прижатый влево"/>
    <w:basedOn w:val="a"/>
    <w:next w:val="a"/>
    <w:rsid w:val="005C2A29"/>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
    <w:name w:val="Гипертекстовая ссылка"/>
    <w:rsid w:val="005C2A29"/>
    <w:rPr>
      <w:color w:val="008000"/>
    </w:rPr>
  </w:style>
  <w:style w:type="paragraph" w:styleId="26">
    <w:name w:val="Body Text Indent 2"/>
    <w:basedOn w:val="a"/>
    <w:link w:val="27"/>
    <w:rsid w:val="005C2A2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0"/>
    <w:link w:val="26"/>
    <w:rsid w:val="005C2A29"/>
    <w:rPr>
      <w:rFonts w:ascii="Times New Roman" w:eastAsia="Times New Roman" w:hAnsi="Times New Roman" w:cs="Times New Roman"/>
      <w:sz w:val="24"/>
      <w:szCs w:val="24"/>
      <w:lang w:eastAsia="ar-SA"/>
    </w:rPr>
  </w:style>
  <w:style w:type="paragraph" w:customStyle="1" w:styleId="aff0">
    <w:name w:val="Знак Знак Знак Знак Знак"/>
    <w:basedOn w:val="a"/>
    <w:rsid w:val="005C2A2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5C2A2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karelia.r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copetr@karelia.ru"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gov.karelia.ru/" TargetMode="External"/><Relationship Id="rId11" Type="http://schemas.openxmlformats.org/officeDocument/2006/relationships/hyperlink" Target="http://www.gov.kareli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17403;fld=134;dst=100275" TargetMode="External"/><Relationship Id="rId4" Type="http://schemas.openxmlformats.org/officeDocument/2006/relationships/settings" Target="settings.xml"/><Relationship Id="rId9" Type="http://schemas.openxmlformats.org/officeDocument/2006/relationships/hyperlink" Target="http://www.gov.kareli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14365</Words>
  <Characters>81885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2015-03-26T09:25:00Z</dcterms:created>
  <dcterms:modified xsi:type="dcterms:W3CDTF">2015-03-26T09:26:00Z</dcterms:modified>
</cp:coreProperties>
</file>