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D2" w:rsidRDefault="00A020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020D2" w:rsidRDefault="00A020D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ПРАВИТЕЛЬСТВО РЕСПУБЛИКИ КАРЕЛИЯ</w:t>
      </w:r>
    </w:p>
    <w:p w:rsidR="00A020D2" w:rsidRDefault="00A020D2">
      <w:pPr>
        <w:pStyle w:val="ConsPlusTitle"/>
        <w:jc w:val="center"/>
        <w:rPr>
          <w:sz w:val="20"/>
          <w:szCs w:val="20"/>
        </w:rPr>
      </w:pPr>
    </w:p>
    <w:p w:rsidR="00A020D2" w:rsidRDefault="00A020D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РАСПОРЯЖЕНИЕ</w:t>
      </w:r>
    </w:p>
    <w:p w:rsidR="00A020D2" w:rsidRDefault="00A020D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23 марта 2012 г. N </w:t>
      </w:r>
      <w:bookmarkStart w:id="0" w:name="_GoBack"/>
      <w:r>
        <w:rPr>
          <w:sz w:val="20"/>
          <w:szCs w:val="20"/>
        </w:rPr>
        <w:t>174р-П</w:t>
      </w:r>
      <w:bookmarkEnd w:id="0"/>
    </w:p>
    <w:p w:rsidR="00A020D2" w:rsidRDefault="00A02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A020D2" w:rsidRDefault="00A02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в </w:t>
      </w:r>
      <w:hyperlink r:id="rId5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Комиссии по развитию информационного общества и формированию электронного правительства в Республике Карелия, утвержденный распоряжением Правительства Республики Карелия от 26 июля 2011 года N 397р-П (Собрание законодательства Республики Карелия, 2011, N 7, ст. 1155) с изменениями, внесенными распоряжением Правительства Республики Карелия от 5 декабря 2011 года N 703р-П, следующие изменения:</w:t>
      </w:r>
      <w:proofErr w:type="gramEnd"/>
    </w:p>
    <w:p w:rsidR="00A020D2" w:rsidRDefault="00A02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6" w:history="1">
        <w:r>
          <w:rPr>
            <w:rFonts w:ascii="Calibri" w:hAnsi="Calibri" w:cs="Calibri"/>
            <w:color w:val="0000FF"/>
          </w:rPr>
          <w:t>включить</w:t>
        </w:r>
      </w:hyperlink>
      <w:r>
        <w:rPr>
          <w:rFonts w:ascii="Calibri" w:hAnsi="Calibri" w:cs="Calibri"/>
        </w:rPr>
        <w:t xml:space="preserve"> в состав Комиссии следующих лиц:</w:t>
      </w:r>
    </w:p>
    <w:p w:rsidR="00A020D2" w:rsidRDefault="00A02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Багаева О.И. - заместитель Министра по природопользованию и экологии Республики Карелия;</w:t>
      </w:r>
    </w:p>
    <w:p w:rsidR="00A020D2" w:rsidRDefault="00A02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Баландин С.В. - заместитель Министра экономического развития Республики Карелия;</w:t>
      </w:r>
    </w:p>
    <w:p w:rsidR="00A020D2" w:rsidRDefault="00A02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Кононенко А.И. - начальник отдела Государственного комитета Республики Карелия по развитию информационно-коммуникационных технологий, секретарь Комиссии;</w:t>
      </w:r>
    </w:p>
    <w:p w:rsidR="00A020D2" w:rsidRDefault="00A02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Луданик Н.Н. - Председатель Государственного контрольного комитета Правительства Республики Карелия;</w:t>
      </w:r>
    </w:p>
    <w:p w:rsidR="00A020D2" w:rsidRDefault="00A02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Федоренко А.В. - Председатель Государственного комитета Республики Карелия по управлению государственным имуществом и размещению заказов для государственных нужд;</w:t>
      </w:r>
    </w:p>
    <w:p w:rsidR="00A020D2" w:rsidRDefault="00A02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7" w:history="1">
        <w:r>
          <w:rPr>
            <w:rFonts w:ascii="Calibri" w:hAnsi="Calibri" w:cs="Calibri"/>
            <w:color w:val="0000FF"/>
          </w:rPr>
          <w:t>указать</w:t>
        </w:r>
      </w:hyperlink>
      <w:r>
        <w:rPr>
          <w:rFonts w:ascii="Calibri" w:hAnsi="Calibri" w:cs="Calibri"/>
        </w:rPr>
        <w:t xml:space="preserve"> новые должности следующих членов Комиссии:</w:t>
      </w:r>
    </w:p>
    <w:p w:rsidR="00A020D2" w:rsidRDefault="00A02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Жданович С.А. - заместитель Председателя Государственного комитета Республики Карелия по развитию информационно-коммуникационных технологий;</w:t>
      </w:r>
    </w:p>
    <w:p w:rsidR="00A020D2" w:rsidRDefault="00A02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Карапетов Г.Л. - первый заместитель Министра труда и занятости Республики Карелия;</w:t>
      </w:r>
    </w:p>
    <w:p w:rsidR="00A020D2" w:rsidRDefault="00A02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8" w:history="1">
        <w:r>
          <w:rPr>
            <w:rFonts w:ascii="Calibri" w:hAnsi="Calibri" w:cs="Calibri"/>
            <w:color w:val="0000FF"/>
          </w:rPr>
          <w:t>исключить</w:t>
        </w:r>
      </w:hyperlink>
      <w:r>
        <w:rPr>
          <w:rFonts w:ascii="Calibri" w:hAnsi="Calibri" w:cs="Calibri"/>
        </w:rPr>
        <w:t xml:space="preserve"> из состава Комиссии Добрягину Т.О., Соколова Д.Л., Шустова Л.Ю.</w:t>
      </w:r>
    </w:p>
    <w:p w:rsidR="00A020D2" w:rsidRDefault="00A02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20D2" w:rsidRDefault="00A02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Республики Карелия</w:t>
      </w:r>
    </w:p>
    <w:p w:rsidR="00A020D2" w:rsidRDefault="00A02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А.В.НЕЛИДОВ</w:t>
      </w:r>
    </w:p>
    <w:p w:rsidR="00A020D2" w:rsidRDefault="00A02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20D2" w:rsidRDefault="00A02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20D2" w:rsidRDefault="00A020D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04419" w:rsidRDefault="00804419"/>
    <w:sectPr w:rsidR="00804419" w:rsidSect="002E2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D2"/>
    <w:rsid w:val="00804419"/>
    <w:rsid w:val="00A0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020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020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AF3536786575BB82E99A725F0AD96EAEB7B394947DE271FD67A27D613912CCEAC81D62369015C75BFA13dCw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AF3536786575BB82E99A725F0AD96EAEB7B394947DE271FD67A27D613912CCEAC81D62369015C75BFA13dCw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AF3536786575BB82E99A725F0AD96EAEB7B394947DE271FD67A27D613912CCEAC81D62369015C75BFA13dCw9I" TargetMode="External"/><Relationship Id="rId5" Type="http://schemas.openxmlformats.org/officeDocument/2006/relationships/hyperlink" Target="consultantplus://offline/ref=30AF3536786575BB82E99A725F0AD96EAEB7B394947DE271FD67A27D613912CCEAC81D62369015C75BFA13dCw9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Госкомитет РК по развитию ИКТ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AZubarev</dc:creator>
  <cp:lastModifiedBy>AZubarev</cp:lastModifiedBy>
  <cp:revision>1</cp:revision>
  <dcterms:created xsi:type="dcterms:W3CDTF">2012-09-12T08:48:00Z</dcterms:created>
  <dcterms:modified xsi:type="dcterms:W3CDTF">2012-09-12T08:48:00Z</dcterms:modified>
</cp:coreProperties>
</file>