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A71A74" w:rsidP="00AD3084">
      <w:pPr>
        <w:ind w:right="283"/>
        <w:jc w:val="center"/>
        <w:rPr>
          <w:sz w:val="16"/>
        </w:rPr>
      </w:pPr>
      <w:r w:rsidRPr="00A71A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0501B1" w:rsidRDefault="000501B1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AD308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</w:pPr>
      <w:r>
        <w:rPr>
          <w:sz w:val="32"/>
        </w:rPr>
        <w:t xml:space="preserve">Российская Федерация </w:t>
      </w:r>
    </w:p>
    <w:p w:rsidR="008A2B07" w:rsidRDefault="008A2B07" w:rsidP="00AD308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  <w:rPr>
          <w:sz w:val="28"/>
        </w:rPr>
      </w:pPr>
      <w:r>
        <w:t xml:space="preserve">Республика Карелия    </w:t>
      </w:r>
    </w:p>
    <w:p w:rsidR="008A2B07" w:rsidRDefault="008A2B07" w:rsidP="00AD308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right="283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AD308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right="283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95406">
      <w:pPr>
        <w:spacing w:before="240"/>
        <w:ind w:right="283"/>
        <w:jc w:val="center"/>
      </w:pPr>
      <w:r>
        <w:t xml:space="preserve">от </w:t>
      </w:r>
      <w:r w:rsidR="00F95406">
        <w:rPr>
          <w:szCs w:val="28"/>
        </w:rPr>
        <w:t>19 апреля 2012 года № 259р-П</w:t>
      </w:r>
    </w:p>
    <w:p w:rsidR="00D8044B" w:rsidRDefault="008A2B07" w:rsidP="00AD3084">
      <w:pPr>
        <w:spacing w:before="240" w:after="120"/>
        <w:ind w:right="283"/>
        <w:jc w:val="center"/>
      </w:pPr>
      <w:r>
        <w:t xml:space="preserve">г. Петрозаводск </w:t>
      </w:r>
    </w:p>
    <w:p w:rsidR="003623DF" w:rsidRDefault="003623DF" w:rsidP="00186D86">
      <w:pPr>
        <w:ind w:right="283" w:firstLine="567"/>
        <w:jc w:val="both"/>
        <w:rPr>
          <w:szCs w:val="28"/>
        </w:rPr>
      </w:pPr>
    </w:p>
    <w:p w:rsidR="00815AF3" w:rsidRDefault="00815AF3" w:rsidP="00186D86">
      <w:pPr>
        <w:ind w:right="283" w:firstLine="567"/>
        <w:jc w:val="both"/>
        <w:rPr>
          <w:szCs w:val="28"/>
        </w:rPr>
      </w:pPr>
    </w:p>
    <w:p w:rsidR="00FF4051" w:rsidRDefault="006F48D0" w:rsidP="006F48D0">
      <w:pPr>
        <w:ind w:right="283" w:firstLine="709"/>
        <w:jc w:val="both"/>
        <w:rPr>
          <w:szCs w:val="28"/>
        </w:rPr>
      </w:pPr>
      <w:r>
        <w:rPr>
          <w:szCs w:val="28"/>
        </w:rPr>
        <w:t>Определить</w:t>
      </w:r>
      <w:r w:rsidR="00ED79A9">
        <w:rPr>
          <w:szCs w:val="28"/>
        </w:rPr>
        <w:t xml:space="preserve"> средний</w:t>
      </w:r>
      <w:r>
        <w:rPr>
          <w:szCs w:val="28"/>
        </w:rPr>
        <w:t xml:space="preserve"> размер родительской платы на 2012 год за содержание ребенка в государственных, муниципальных образовательных учреждениях, реализующих основную общеобразовательную программу дошкольного образования, согласно приложению.</w:t>
      </w:r>
    </w:p>
    <w:p w:rsidR="00FF4051" w:rsidRDefault="00FF4051" w:rsidP="00186D86">
      <w:pPr>
        <w:ind w:right="283" w:firstLine="567"/>
        <w:jc w:val="both"/>
        <w:rPr>
          <w:szCs w:val="28"/>
        </w:rPr>
      </w:pPr>
    </w:p>
    <w:p w:rsidR="00FF4051" w:rsidRDefault="00FF4051" w:rsidP="00186D86">
      <w:pPr>
        <w:ind w:right="283" w:firstLine="567"/>
        <w:jc w:val="both"/>
        <w:rPr>
          <w:szCs w:val="28"/>
        </w:rPr>
      </w:pPr>
    </w:p>
    <w:p w:rsidR="009274E8" w:rsidRDefault="009274E8" w:rsidP="00186D86">
      <w:pPr>
        <w:ind w:right="283"/>
        <w:jc w:val="both"/>
        <w:rPr>
          <w:szCs w:val="28"/>
        </w:rPr>
      </w:pPr>
    </w:p>
    <w:p w:rsidR="008C4C8D" w:rsidRPr="002D342B" w:rsidRDefault="008C4C8D" w:rsidP="00AD3084">
      <w:pPr>
        <w:ind w:right="283"/>
        <w:rPr>
          <w:szCs w:val="28"/>
        </w:rPr>
      </w:pPr>
      <w:r>
        <w:rPr>
          <w:szCs w:val="28"/>
        </w:rPr>
        <w:t xml:space="preserve">          </w:t>
      </w:r>
      <w:r w:rsidR="00686F6C">
        <w:rPr>
          <w:szCs w:val="28"/>
        </w:rPr>
        <w:t xml:space="preserve">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0501B1" w:rsidRDefault="0026297C" w:rsidP="00FF4051">
      <w:pPr>
        <w:ind w:right="283"/>
        <w:rPr>
          <w:szCs w:val="28"/>
        </w:rPr>
      </w:pPr>
      <w:r>
        <w:rPr>
          <w:szCs w:val="28"/>
        </w:rPr>
        <w:t xml:space="preserve">Республики </w:t>
      </w:r>
      <w:r w:rsidR="008C4C8D" w:rsidRPr="002D342B">
        <w:rPr>
          <w:szCs w:val="28"/>
        </w:rPr>
        <w:t xml:space="preserve">Карелия                                                               </w:t>
      </w:r>
      <w:r w:rsidR="00D9064C">
        <w:rPr>
          <w:szCs w:val="28"/>
        </w:rPr>
        <w:t xml:space="preserve">     </w:t>
      </w:r>
      <w:r w:rsidR="008C4C8D" w:rsidRPr="002D342B">
        <w:rPr>
          <w:szCs w:val="28"/>
        </w:rPr>
        <w:t xml:space="preserve"> А.В. </w:t>
      </w:r>
      <w:proofErr w:type="spellStart"/>
      <w:r w:rsidR="008C4C8D" w:rsidRPr="002D342B">
        <w:rPr>
          <w:szCs w:val="28"/>
        </w:rPr>
        <w:t>Нелидов</w:t>
      </w:r>
      <w:proofErr w:type="spellEnd"/>
    </w:p>
    <w:p w:rsidR="006F48D0" w:rsidRDefault="006F48D0" w:rsidP="00FF4051">
      <w:pPr>
        <w:ind w:right="283"/>
        <w:sectPr w:rsidR="006F48D0" w:rsidSect="008B478F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F48D0" w:rsidTr="006F48D0">
        <w:tc>
          <w:tcPr>
            <w:tcW w:w="4785" w:type="dxa"/>
          </w:tcPr>
          <w:p w:rsidR="006F48D0" w:rsidRDefault="006F48D0" w:rsidP="00FF4051">
            <w:pPr>
              <w:ind w:right="283"/>
            </w:pPr>
          </w:p>
        </w:tc>
        <w:tc>
          <w:tcPr>
            <w:tcW w:w="4786" w:type="dxa"/>
          </w:tcPr>
          <w:p w:rsidR="006F48D0" w:rsidRDefault="006F48D0" w:rsidP="00F95406">
            <w:pPr>
              <w:ind w:left="-107" w:right="283"/>
            </w:pPr>
            <w:r>
              <w:t>Приложение к распоряжению Правительства Республики Карелия от</w:t>
            </w:r>
            <w:r w:rsidR="00F95406">
              <w:t xml:space="preserve"> </w:t>
            </w:r>
            <w:r w:rsidR="00F95406">
              <w:rPr>
                <w:szCs w:val="28"/>
              </w:rPr>
              <w:t>19 апреля 2012 года № 259р-П</w:t>
            </w:r>
          </w:p>
        </w:tc>
      </w:tr>
    </w:tbl>
    <w:p w:rsidR="006F48D0" w:rsidRDefault="006F48D0" w:rsidP="00FF4051">
      <w:pPr>
        <w:ind w:right="283"/>
      </w:pPr>
    </w:p>
    <w:p w:rsidR="006F48D0" w:rsidRDefault="006F48D0" w:rsidP="00FF4051">
      <w:pPr>
        <w:ind w:right="283"/>
      </w:pPr>
    </w:p>
    <w:p w:rsidR="006F48D0" w:rsidRDefault="006F48D0" w:rsidP="006F48D0">
      <w:pPr>
        <w:ind w:right="283"/>
        <w:jc w:val="center"/>
      </w:pPr>
      <w:r>
        <w:t>Средний размер родительской платы на 2012 год за содержание ребенка</w:t>
      </w:r>
    </w:p>
    <w:p w:rsidR="006F48D0" w:rsidRDefault="006F48D0" w:rsidP="006F48D0">
      <w:pPr>
        <w:ind w:right="283"/>
        <w:jc w:val="center"/>
      </w:pPr>
      <w:r>
        <w:t>в государственных, муниципальных образовательных учреждениях, реализующих основную общеобразовательную программу</w:t>
      </w:r>
    </w:p>
    <w:p w:rsidR="006F48D0" w:rsidRDefault="006F48D0" w:rsidP="006F48D0">
      <w:pPr>
        <w:ind w:right="283"/>
        <w:jc w:val="center"/>
      </w:pPr>
      <w:r>
        <w:t>дошкольного образования</w:t>
      </w:r>
    </w:p>
    <w:p w:rsidR="006F48D0" w:rsidRDefault="006F48D0" w:rsidP="006F48D0">
      <w:pPr>
        <w:ind w:right="283"/>
        <w:jc w:val="center"/>
      </w:pPr>
    </w:p>
    <w:tbl>
      <w:tblPr>
        <w:tblStyle w:val="ac"/>
        <w:tblW w:w="0" w:type="auto"/>
        <w:tblLook w:val="04A0"/>
      </w:tblPr>
      <w:tblGrid>
        <w:gridCol w:w="534"/>
        <w:gridCol w:w="5103"/>
        <w:gridCol w:w="3934"/>
      </w:tblGrid>
      <w:tr w:rsidR="006F48D0" w:rsidTr="00554687">
        <w:tc>
          <w:tcPr>
            <w:tcW w:w="534" w:type="dxa"/>
          </w:tcPr>
          <w:p w:rsidR="006F48D0" w:rsidRDefault="006F48D0" w:rsidP="006F48D0">
            <w:pPr>
              <w:ind w:left="-142" w:right="-108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03" w:type="dxa"/>
          </w:tcPr>
          <w:p w:rsidR="006F48D0" w:rsidRDefault="006F48D0" w:rsidP="006F48D0">
            <w:pPr>
              <w:jc w:val="center"/>
            </w:pPr>
            <w:r>
              <w:t>Муниципальное образование</w:t>
            </w:r>
          </w:p>
        </w:tc>
        <w:tc>
          <w:tcPr>
            <w:tcW w:w="3934" w:type="dxa"/>
          </w:tcPr>
          <w:p w:rsidR="006F48D0" w:rsidRDefault="006F48D0" w:rsidP="006F48D0">
            <w:pPr>
              <w:ind w:left="-108" w:right="-143"/>
              <w:jc w:val="center"/>
            </w:pPr>
            <w:r>
              <w:t>Средний размер родительской платы (средняя величина родительской платы в расчете</w:t>
            </w:r>
            <w:r w:rsidR="00554687">
              <w:t xml:space="preserve"> </w:t>
            </w:r>
            <w:r>
              <w:t xml:space="preserve"> на месяц) на 2012 год за </w:t>
            </w:r>
            <w:proofErr w:type="spellStart"/>
            <w:proofErr w:type="gramStart"/>
            <w:r>
              <w:t>содер</w:t>
            </w:r>
            <w:r w:rsidR="00554687">
              <w:t>-</w:t>
            </w:r>
            <w:r>
              <w:t>жание</w:t>
            </w:r>
            <w:proofErr w:type="spellEnd"/>
            <w:proofErr w:type="gramEnd"/>
            <w:r>
              <w:t xml:space="preserve"> ребенка в </w:t>
            </w:r>
            <w:proofErr w:type="spellStart"/>
            <w:r>
              <w:t>государствен</w:t>
            </w:r>
            <w:r w:rsidR="00554687">
              <w:t>-</w:t>
            </w:r>
            <w:r>
              <w:t>ных</w:t>
            </w:r>
            <w:proofErr w:type="spellEnd"/>
            <w:r>
              <w:t xml:space="preserve">, муниципальных </w:t>
            </w:r>
            <w:proofErr w:type="spellStart"/>
            <w:r>
              <w:t>образо</w:t>
            </w:r>
            <w:r w:rsidR="00554687">
              <w:t>-</w:t>
            </w:r>
            <w:r>
              <w:t>вательных</w:t>
            </w:r>
            <w:proofErr w:type="spellEnd"/>
            <w:r>
              <w:t xml:space="preserve"> учреждениях, реализующих основную общеобразовательную программу дошкольного образования, рублей</w:t>
            </w:r>
          </w:p>
        </w:tc>
      </w:tr>
      <w:tr w:rsidR="006F48D0" w:rsidTr="00554687">
        <w:tc>
          <w:tcPr>
            <w:tcW w:w="534" w:type="dxa"/>
          </w:tcPr>
          <w:p w:rsidR="006F48D0" w:rsidRDefault="006F48D0" w:rsidP="006F48D0">
            <w:pPr>
              <w:ind w:left="-142" w:right="-108"/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6F48D0" w:rsidRDefault="006F48D0" w:rsidP="00554687">
            <w:pPr>
              <w:spacing w:after="60"/>
            </w:pPr>
            <w:r>
              <w:t>Петрозаводский городской округ</w:t>
            </w:r>
          </w:p>
        </w:tc>
        <w:tc>
          <w:tcPr>
            <w:tcW w:w="3934" w:type="dxa"/>
          </w:tcPr>
          <w:p w:rsidR="006F48D0" w:rsidRDefault="00554687" w:rsidP="006F48D0">
            <w:pPr>
              <w:ind w:left="-108" w:right="-143"/>
              <w:jc w:val="center"/>
            </w:pPr>
            <w:r>
              <w:t>2310,00</w:t>
            </w:r>
          </w:p>
        </w:tc>
      </w:tr>
      <w:tr w:rsidR="006F48D0" w:rsidTr="00554687">
        <w:tc>
          <w:tcPr>
            <w:tcW w:w="534" w:type="dxa"/>
          </w:tcPr>
          <w:p w:rsidR="006F48D0" w:rsidRDefault="006F48D0" w:rsidP="006F48D0">
            <w:pPr>
              <w:ind w:left="-142" w:right="-108"/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6F48D0" w:rsidRDefault="006F48D0" w:rsidP="00554687">
            <w:pPr>
              <w:spacing w:after="60"/>
            </w:pPr>
            <w:r>
              <w:t xml:space="preserve">Костомукшский городской округ </w:t>
            </w:r>
          </w:p>
        </w:tc>
        <w:tc>
          <w:tcPr>
            <w:tcW w:w="3934" w:type="dxa"/>
          </w:tcPr>
          <w:p w:rsidR="006F48D0" w:rsidRDefault="00554687" w:rsidP="006F48D0">
            <w:pPr>
              <w:ind w:left="-108" w:right="-143"/>
              <w:jc w:val="center"/>
            </w:pPr>
            <w:r>
              <w:t>2268,00</w:t>
            </w:r>
          </w:p>
        </w:tc>
      </w:tr>
      <w:tr w:rsidR="006F48D0" w:rsidTr="00554687">
        <w:tc>
          <w:tcPr>
            <w:tcW w:w="534" w:type="dxa"/>
          </w:tcPr>
          <w:p w:rsidR="006F48D0" w:rsidRDefault="006F48D0" w:rsidP="006F48D0">
            <w:pPr>
              <w:ind w:left="-142" w:right="-108"/>
              <w:jc w:val="center"/>
            </w:pPr>
            <w:r>
              <w:t>3.</w:t>
            </w:r>
          </w:p>
        </w:tc>
        <w:tc>
          <w:tcPr>
            <w:tcW w:w="5103" w:type="dxa"/>
          </w:tcPr>
          <w:p w:rsidR="006F48D0" w:rsidRDefault="006F48D0" w:rsidP="00554687">
            <w:pPr>
              <w:spacing w:after="60"/>
            </w:pPr>
            <w:r>
              <w:t xml:space="preserve">Беломорский муниципальный район </w:t>
            </w:r>
          </w:p>
        </w:tc>
        <w:tc>
          <w:tcPr>
            <w:tcW w:w="3934" w:type="dxa"/>
          </w:tcPr>
          <w:p w:rsidR="006F48D0" w:rsidRDefault="00554687" w:rsidP="006F48D0">
            <w:pPr>
              <w:ind w:left="-108" w:right="-143"/>
              <w:jc w:val="center"/>
            </w:pPr>
            <w:r>
              <w:t>1800,00</w:t>
            </w:r>
          </w:p>
        </w:tc>
      </w:tr>
      <w:tr w:rsidR="006F48D0" w:rsidTr="00554687">
        <w:tc>
          <w:tcPr>
            <w:tcW w:w="534" w:type="dxa"/>
          </w:tcPr>
          <w:p w:rsidR="006F48D0" w:rsidRDefault="006F48D0" w:rsidP="006F48D0">
            <w:pPr>
              <w:ind w:left="-142" w:right="-108"/>
              <w:jc w:val="center"/>
            </w:pPr>
            <w:r>
              <w:t>4.</w:t>
            </w:r>
          </w:p>
        </w:tc>
        <w:tc>
          <w:tcPr>
            <w:tcW w:w="5103" w:type="dxa"/>
          </w:tcPr>
          <w:p w:rsidR="006F48D0" w:rsidRDefault="00554687" w:rsidP="00554687">
            <w:pPr>
              <w:spacing w:after="60"/>
            </w:pPr>
            <w:r>
              <w:t xml:space="preserve">Калевальский муниципальный район </w:t>
            </w:r>
          </w:p>
        </w:tc>
        <w:tc>
          <w:tcPr>
            <w:tcW w:w="3934" w:type="dxa"/>
          </w:tcPr>
          <w:p w:rsidR="006F48D0" w:rsidRDefault="00554687" w:rsidP="006F48D0">
            <w:pPr>
              <w:ind w:left="-108" w:right="-143"/>
              <w:jc w:val="center"/>
            </w:pPr>
            <w:r>
              <w:t>1890,00</w:t>
            </w:r>
          </w:p>
        </w:tc>
      </w:tr>
      <w:tr w:rsidR="006F48D0" w:rsidTr="00554687">
        <w:tc>
          <w:tcPr>
            <w:tcW w:w="534" w:type="dxa"/>
          </w:tcPr>
          <w:p w:rsidR="006F48D0" w:rsidRDefault="006F48D0" w:rsidP="006F48D0">
            <w:pPr>
              <w:ind w:left="-142" w:right="-108"/>
              <w:jc w:val="center"/>
            </w:pPr>
            <w:r>
              <w:t>5.</w:t>
            </w:r>
          </w:p>
        </w:tc>
        <w:tc>
          <w:tcPr>
            <w:tcW w:w="5103" w:type="dxa"/>
          </w:tcPr>
          <w:p w:rsidR="006F48D0" w:rsidRDefault="00554687" w:rsidP="00554687">
            <w:pPr>
              <w:spacing w:after="60"/>
            </w:pPr>
            <w:r>
              <w:t xml:space="preserve">Кемский муниципальный район </w:t>
            </w:r>
          </w:p>
        </w:tc>
        <w:tc>
          <w:tcPr>
            <w:tcW w:w="3934" w:type="dxa"/>
          </w:tcPr>
          <w:p w:rsidR="006F48D0" w:rsidRDefault="00554687" w:rsidP="006F48D0">
            <w:pPr>
              <w:ind w:left="-108" w:right="-143"/>
              <w:jc w:val="center"/>
            </w:pPr>
            <w:r>
              <w:t>1932,00</w:t>
            </w:r>
          </w:p>
        </w:tc>
      </w:tr>
      <w:tr w:rsidR="006F48D0" w:rsidTr="00554687">
        <w:tc>
          <w:tcPr>
            <w:tcW w:w="534" w:type="dxa"/>
          </w:tcPr>
          <w:p w:rsidR="006F48D0" w:rsidRDefault="006F48D0" w:rsidP="006F48D0">
            <w:pPr>
              <w:ind w:left="-142" w:right="-108"/>
              <w:jc w:val="center"/>
            </w:pPr>
            <w:r>
              <w:t>6.</w:t>
            </w:r>
          </w:p>
        </w:tc>
        <w:tc>
          <w:tcPr>
            <w:tcW w:w="5103" w:type="dxa"/>
          </w:tcPr>
          <w:p w:rsidR="006F48D0" w:rsidRDefault="00554687" w:rsidP="00554687">
            <w:pPr>
              <w:spacing w:after="60"/>
            </w:pPr>
            <w:r>
              <w:t xml:space="preserve">Кондопожский муниципальный район </w:t>
            </w:r>
          </w:p>
        </w:tc>
        <w:tc>
          <w:tcPr>
            <w:tcW w:w="3934" w:type="dxa"/>
          </w:tcPr>
          <w:p w:rsidR="006F48D0" w:rsidRDefault="00554687" w:rsidP="00554687">
            <w:pPr>
              <w:ind w:left="-108" w:right="-143"/>
              <w:jc w:val="center"/>
            </w:pPr>
            <w:r>
              <w:t>2121,00</w:t>
            </w:r>
          </w:p>
        </w:tc>
      </w:tr>
      <w:tr w:rsidR="006F48D0" w:rsidTr="00554687">
        <w:tc>
          <w:tcPr>
            <w:tcW w:w="534" w:type="dxa"/>
          </w:tcPr>
          <w:p w:rsidR="006F48D0" w:rsidRDefault="006F48D0" w:rsidP="006F48D0">
            <w:pPr>
              <w:ind w:left="-142" w:right="-108"/>
              <w:jc w:val="center"/>
            </w:pPr>
            <w:r>
              <w:t>7.</w:t>
            </w:r>
          </w:p>
        </w:tc>
        <w:tc>
          <w:tcPr>
            <w:tcW w:w="5103" w:type="dxa"/>
          </w:tcPr>
          <w:p w:rsidR="006F48D0" w:rsidRDefault="00554687" w:rsidP="00554687">
            <w:pPr>
              <w:spacing w:after="60"/>
            </w:pPr>
            <w:r>
              <w:t xml:space="preserve">Лахденпохский муниципальный район </w:t>
            </w:r>
          </w:p>
        </w:tc>
        <w:tc>
          <w:tcPr>
            <w:tcW w:w="3934" w:type="dxa"/>
          </w:tcPr>
          <w:p w:rsidR="006F48D0" w:rsidRDefault="00554687" w:rsidP="00ED79A9">
            <w:pPr>
              <w:ind w:left="-108" w:right="-143"/>
              <w:jc w:val="center"/>
            </w:pPr>
            <w:r>
              <w:t>1593,</w:t>
            </w:r>
            <w:r w:rsidR="00ED79A9">
              <w:t>67</w:t>
            </w:r>
          </w:p>
        </w:tc>
      </w:tr>
      <w:tr w:rsidR="006F48D0" w:rsidTr="00554687">
        <w:tc>
          <w:tcPr>
            <w:tcW w:w="534" w:type="dxa"/>
          </w:tcPr>
          <w:p w:rsidR="006F48D0" w:rsidRDefault="006F48D0" w:rsidP="006F48D0">
            <w:pPr>
              <w:ind w:left="-142" w:right="-108"/>
              <w:jc w:val="center"/>
            </w:pPr>
            <w:r>
              <w:t>8.</w:t>
            </w:r>
          </w:p>
        </w:tc>
        <w:tc>
          <w:tcPr>
            <w:tcW w:w="5103" w:type="dxa"/>
          </w:tcPr>
          <w:p w:rsidR="006F48D0" w:rsidRDefault="00554687" w:rsidP="00554687">
            <w:pPr>
              <w:spacing w:after="60"/>
            </w:pPr>
            <w:proofErr w:type="spellStart"/>
            <w:r>
              <w:t>Лоухский</w:t>
            </w:r>
            <w:proofErr w:type="spellEnd"/>
            <w:r>
              <w:t xml:space="preserve"> муниципальный район </w:t>
            </w:r>
          </w:p>
        </w:tc>
        <w:tc>
          <w:tcPr>
            <w:tcW w:w="3934" w:type="dxa"/>
          </w:tcPr>
          <w:p w:rsidR="006F48D0" w:rsidRDefault="00554687" w:rsidP="006F48D0">
            <w:pPr>
              <w:ind w:left="-108" w:right="-143"/>
              <w:jc w:val="center"/>
            </w:pPr>
            <w:r>
              <w:t>1890,00</w:t>
            </w:r>
          </w:p>
        </w:tc>
      </w:tr>
      <w:tr w:rsidR="006F48D0" w:rsidTr="00554687">
        <w:tc>
          <w:tcPr>
            <w:tcW w:w="534" w:type="dxa"/>
          </w:tcPr>
          <w:p w:rsidR="006F48D0" w:rsidRDefault="006F48D0" w:rsidP="006F48D0">
            <w:pPr>
              <w:ind w:left="-142" w:right="-108"/>
              <w:jc w:val="center"/>
            </w:pPr>
            <w:r>
              <w:t>9.</w:t>
            </w:r>
          </w:p>
        </w:tc>
        <w:tc>
          <w:tcPr>
            <w:tcW w:w="5103" w:type="dxa"/>
          </w:tcPr>
          <w:p w:rsidR="006F48D0" w:rsidRDefault="00554687" w:rsidP="00554687">
            <w:pPr>
              <w:spacing w:after="60"/>
              <w:ind w:right="-108"/>
            </w:pPr>
            <w:r>
              <w:t xml:space="preserve">Медвежьегорский муниципальный район </w:t>
            </w:r>
          </w:p>
        </w:tc>
        <w:tc>
          <w:tcPr>
            <w:tcW w:w="3934" w:type="dxa"/>
          </w:tcPr>
          <w:p w:rsidR="006F48D0" w:rsidRDefault="00554687" w:rsidP="006F48D0">
            <w:pPr>
              <w:ind w:left="-108" w:right="-143"/>
              <w:jc w:val="center"/>
            </w:pPr>
            <w:r>
              <w:t>1890,00</w:t>
            </w:r>
          </w:p>
        </w:tc>
      </w:tr>
      <w:tr w:rsidR="006F48D0" w:rsidTr="00554687">
        <w:tc>
          <w:tcPr>
            <w:tcW w:w="534" w:type="dxa"/>
          </w:tcPr>
          <w:p w:rsidR="006F48D0" w:rsidRDefault="006F48D0" w:rsidP="006F48D0">
            <w:pPr>
              <w:ind w:left="-142" w:right="-108"/>
              <w:jc w:val="center"/>
            </w:pPr>
            <w:r>
              <w:t>10.</w:t>
            </w:r>
          </w:p>
        </w:tc>
        <w:tc>
          <w:tcPr>
            <w:tcW w:w="5103" w:type="dxa"/>
          </w:tcPr>
          <w:p w:rsidR="006F48D0" w:rsidRDefault="00554687" w:rsidP="00554687">
            <w:pPr>
              <w:spacing w:after="60"/>
            </w:pPr>
            <w:r>
              <w:t xml:space="preserve">Муезерский муниципальный район </w:t>
            </w:r>
          </w:p>
        </w:tc>
        <w:tc>
          <w:tcPr>
            <w:tcW w:w="3934" w:type="dxa"/>
          </w:tcPr>
          <w:p w:rsidR="006F48D0" w:rsidRDefault="00554687" w:rsidP="006F48D0">
            <w:pPr>
              <w:ind w:left="-108" w:right="-143"/>
              <w:jc w:val="center"/>
            </w:pPr>
            <w:r>
              <w:t>1785,00</w:t>
            </w:r>
          </w:p>
        </w:tc>
      </w:tr>
      <w:tr w:rsidR="006F48D0" w:rsidTr="00554687">
        <w:tc>
          <w:tcPr>
            <w:tcW w:w="534" w:type="dxa"/>
          </w:tcPr>
          <w:p w:rsidR="006F48D0" w:rsidRDefault="006F48D0" w:rsidP="006F48D0">
            <w:pPr>
              <w:ind w:left="-142" w:right="-108"/>
              <w:jc w:val="center"/>
            </w:pPr>
            <w:r>
              <w:t>11.</w:t>
            </w:r>
          </w:p>
        </w:tc>
        <w:tc>
          <w:tcPr>
            <w:tcW w:w="5103" w:type="dxa"/>
          </w:tcPr>
          <w:p w:rsidR="006F48D0" w:rsidRDefault="00554687" w:rsidP="00554687">
            <w:pPr>
              <w:spacing w:after="60"/>
            </w:pPr>
            <w:proofErr w:type="spellStart"/>
            <w:r>
              <w:t>Олонецкий</w:t>
            </w:r>
            <w:proofErr w:type="spellEnd"/>
            <w:r>
              <w:t xml:space="preserve"> муниципальный район </w:t>
            </w:r>
          </w:p>
        </w:tc>
        <w:tc>
          <w:tcPr>
            <w:tcW w:w="3934" w:type="dxa"/>
          </w:tcPr>
          <w:p w:rsidR="006F48D0" w:rsidRDefault="00554687" w:rsidP="006F48D0">
            <w:pPr>
              <w:ind w:left="-108" w:right="-143"/>
              <w:jc w:val="center"/>
            </w:pPr>
            <w:r>
              <w:t>1470,00</w:t>
            </w:r>
          </w:p>
        </w:tc>
      </w:tr>
      <w:tr w:rsidR="006F48D0" w:rsidTr="00554687">
        <w:tc>
          <w:tcPr>
            <w:tcW w:w="534" w:type="dxa"/>
          </w:tcPr>
          <w:p w:rsidR="006F48D0" w:rsidRDefault="006F48D0" w:rsidP="006F48D0">
            <w:pPr>
              <w:ind w:left="-142" w:right="-108"/>
              <w:jc w:val="center"/>
            </w:pPr>
            <w:r>
              <w:t>12.</w:t>
            </w:r>
          </w:p>
        </w:tc>
        <w:tc>
          <w:tcPr>
            <w:tcW w:w="5103" w:type="dxa"/>
          </w:tcPr>
          <w:p w:rsidR="006F48D0" w:rsidRDefault="00554687" w:rsidP="00554687">
            <w:pPr>
              <w:spacing w:after="60"/>
            </w:pPr>
            <w:proofErr w:type="spellStart"/>
            <w:r>
              <w:t>Питкярантский</w:t>
            </w:r>
            <w:proofErr w:type="spellEnd"/>
            <w:r>
              <w:t xml:space="preserve"> муниципальный район </w:t>
            </w:r>
          </w:p>
        </w:tc>
        <w:tc>
          <w:tcPr>
            <w:tcW w:w="3934" w:type="dxa"/>
          </w:tcPr>
          <w:p w:rsidR="006F48D0" w:rsidRDefault="00554687" w:rsidP="006F48D0">
            <w:pPr>
              <w:ind w:left="-108" w:right="-143"/>
              <w:jc w:val="center"/>
            </w:pPr>
            <w:r>
              <w:t>1522,50</w:t>
            </w:r>
          </w:p>
        </w:tc>
      </w:tr>
      <w:tr w:rsidR="006F48D0" w:rsidTr="00554687">
        <w:tc>
          <w:tcPr>
            <w:tcW w:w="534" w:type="dxa"/>
          </w:tcPr>
          <w:p w:rsidR="006F48D0" w:rsidRDefault="006F48D0" w:rsidP="006F48D0">
            <w:pPr>
              <w:ind w:left="-142" w:right="-108"/>
              <w:jc w:val="center"/>
            </w:pPr>
            <w:r>
              <w:t>13.</w:t>
            </w:r>
          </w:p>
        </w:tc>
        <w:tc>
          <w:tcPr>
            <w:tcW w:w="5103" w:type="dxa"/>
          </w:tcPr>
          <w:p w:rsidR="006F48D0" w:rsidRDefault="00554687" w:rsidP="00554687">
            <w:pPr>
              <w:spacing w:after="60"/>
            </w:pPr>
            <w:proofErr w:type="spellStart"/>
            <w:r>
              <w:t>Прионежский</w:t>
            </w:r>
            <w:proofErr w:type="spellEnd"/>
            <w:r>
              <w:t xml:space="preserve"> муниципальный район </w:t>
            </w:r>
          </w:p>
        </w:tc>
        <w:tc>
          <w:tcPr>
            <w:tcW w:w="3934" w:type="dxa"/>
          </w:tcPr>
          <w:p w:rsidR="006F48D0" w:rsidRDefault="00554687" w:rsidP="006F48D0">
            <w:pPr>
              <w:ind w:left="-108" w:right="-143"/>
              <w:jc w:val="center"/>
            </w:pPr>
            <w:r>
              <w:t>1785,00</w:t>
            </w:r>
          </w:p>
        </w:tc>
      </w:tr>
      <w:tr w:rsidR="006F48D0" w:rsidTr="00554687">
        <w:tc>
          <w:tcPr>
            <w:tcW w:w="534" w:type="dxa"/>
          </w:tcPr>
          <w:p w:rsidR="006F48D0" w:rsidRDefault="006F48D0" w:rsidP="006F48D0">
            <w:pPr>
              <w:ind w:left="-142" w:right="-108"/>
              <w:jc w:val="center"/>
            </w:pPr>
            <w:r>
              <w:t>14.</w:t>
            </w:r>
          </w:p>
        </w:tc>
        <w:tc>
          <w:tcPr>
            <w:tcW w:w="5103" w:type="dxa"/>
          </w:tcPr>
          <w:p w:rsidR="006F48D0" w:rsidRDefault="00554687" w:rsidP="00554687">
            <w:pPr>
              <w:spacing w:after="60"/>
            </w:pPr>
            <w:proofErr w:type="spellStart"/>
            <w:r>
              <w:t>Пряжинский</w:t>
            </w:r>
            <w:proofErr w:type="spellEnd"/>
            <w:r>
              <w:t xml:space="preserve"> муниципальный район </w:t>
            </w:r>
          </w:p>
        </w:tc>
        <w:tc>
          <w:tcPr>
            <w:tcW w:w="3934" w:type="dxa"/>
          </w:tcPr>
          <w:p w:rsidR="006F48D0" w:rsidRDefault="00554687" w:rsidP="006F48D0">
            <w:pPr>
              <w:ind w:left="-108" w:right="-143"/>
              <w:jc w:val="center"/>
            </w:pPr>
            <w:r>
              <w:t>2000,00</w:t>
            </w:r>
          </w:p>
        </w:tc>
      </w:tr>
      <w:tr w:rsidR="006F48D0" w:rsidTr="00554687">
        <w:tc>
          <w:tcPr>
            <w:tcW w:w="534" w:type="dxa"/>
          </w:tcPr>
          <w:p w:rsidR="006F48D0" w:rsidRDefault="006F48D0" w:rsidP="006F48D0">
            <w:pPr>
              <w:ind w:left="-142" w:right="-108"/>
              <w:jc w:val="center"/>
            </w:pPr>
            <w:r>
              <w:t>15.</w:t>
            </w:r>
          </w:p>
        </w:tc>
        <w:tc>
          <w:tcPr>
            <w:tcW w:w="5103" w:type="dxa"/>
          </w:tcPr>
          <w:p w:rsidR="006F48D0" w:rsidRDefault="00554687" w:rsidP="00554687">
            <w:pPr>
              <w:spacing w:after="60"/>
            </w:pPr>
            <w:proofErr w:type="spellStart"/>
            <w:r>
              <w:t>Пудожский</w:t>
            </w:r>
            <w:proofErr w:type="spellEnd"/>
            <w:r>
              <w:t xml:space="preserve"> муниципальный район </w:t>
            </w:r>
          </w:p>
        </w:tc>
        <w:tc>
          <w:tcPr>
            <w:tcW w:w="3934" w:type="dxa"/>
          </w:tcPr>
          <w:p w:rsidR="006F48D0" w:rsidRDefault="00554687" w:rsidP="006F48D0">
            <w:pPr>
              <w:ind w:left="-108" w:right="-143"/>
              <w:jc w:val="center"/>
            </w:pPr>
            <w:r>
              <w:t>1680,00</w:t>
            </w:r>
          </w:p>
        </w:tc>
      </w:tr>
      <w:tr w:rsidR="006F48D0" w:rsidTr="00554687">
        <w:tc>
          <w:tcPr>
            <w:tcW w:w="534" w:type="dxa"/>
          </w:tcPr>
          <w:p w:rsidR="006F48D0" w:rsidRDefault="006F48D0" w:rsidP="006F48D0">
            <w:pPr>
              <w:ind w:left="-142" w:right="-108"/>
              <w:jc w:val="center"/>
            </w:pPr>
            <w:r>
              <w:t>16.</w:t>
            </w:r>
          </w:p>
        </w:tc>
        <w:tc>
          <w:tcPr>
            <w:tcW w:w="5103" w:type="dxa"/>
          </w:tcPr>
          <w:p w:rsidR="006F48D0" w:rsidRDefault="00554687" w:rsidP="00554687">
            <w:pPr>
              <w:spacing w:after="60"/>
            </w:pPr>
            <w:proofErr w:type="spellStart"/>
            <w:r>
              <w:t>Сегежский</w:t>
            </w:r>
            <w:proofErr w:type="spellEnd"/>
            <w:r>
              <w:t xml:space="preserve"> муниципальный район </w:t>
            </w:r>
          </w:p>
        </w:tc>
        <w:tc>
          <w:tcPr>
            <w:tcW w:w="3934" w:type="dxa"/>
          </w:tcPr>
          <w:p w:rsidR="006F48D0" w:rsidRDefault="00554687" w:rsidP="006F48D0">
            <w:pPr>
              <w:ind w:left="-108" w:right="-143"/>
              <w:jc w:val="center"/>
            </w:pPr>
            <w:r>
              <w:t>2205,00</w:t>
            </w:r>
          </w:p>
        </w:tc>
      </w:tr>
      <w:tr w:rsidR="006F48D0" w:rsidTr="00554687">
        <w:tc>
          <w:tcPr>
            <w:tcW w:w="534" w:type="dxa"/>
          </w:tcPr>
          <w:p w:rsidR="006F48D0" w:rsidRDefault="006F48D0" w:rsidP="006F48D0">
            <w:pPr>
              <w:ind w:left="-142" w:right="-108"/>
              <w:jc w:val="center"/>
            </w:pPr>
            <w:r>
              <w:t>17.</w:t>
            </w:r>
          </w:p>
        </w:tc>
        <w:tc>
          <w:tcPr>
            <w:tcW w:w="5103" w:type="dxa"/>
          </w:tcPr>
          <w:p w:rsidR="006F48D0" w:rsidRDefault="00554687" w:rsidP="00554687">
            <w:pPr>
              <w:spacing w:after="60"/>
            </w:pPr>
            <w:r>
              <w:t xml:space="preserve">Сортавальский муниципальный район </w:t>
            </w:r>
          </w:p>
        </w:tc>
        <w:tc>
          <w:tcPr>
            <w:tcW w:w="3934" w:type="dxa"/>
          </w:tcPr>
          <w:p w:rsidR="006F48D0" w:rsidRDefault="00554687" w:rsidP="006F48D0">
            <w:pPr>
              <w:ind w:left="-108" w:right="-143"/>
              <w:jc w:val="center"/>
            </w:pPr>
            <w:r>
              <w:t>1575,00</w:t>
            </w:r>
          </w:p>
        </w:tc>
      </w:tr>
      <w:tr w:rsidR="006F48D0" w:rsidTr="00554687">
        <w:tc>
          <w:tcPr>
            <w:tcW w:w="534" w:type="dxa"/>
          </w:tcPr>
          <w:p w:rsidR="006F48D0" w:rsidRDefault="006F48D0" w:rsidP="006F48D0">
            <w:pPr>
              <w:ind w:left="-142" w:right="-108"/>
              <w:jc w:val="center"/>
            </w:pPr>
            <w:r>
              <w:t>18</w:t>
            </w:r>
            <w:r w:rsidR="00554687">
              <w:t>.</w:t>
            </w:r>
          </w:p>
        </w:tc>
        <w:tc>
          <w:tcPr>
            <w:tcW w:w="5103" w:type="dxa"/>
          </w:tcPr>
          <w:p w:rsidR="006F48D0" w:rsidRDefault="00554687" w:rsidP="00554687">
            <w:pPr>
              <w:spacing w:after="60"/>
            </w:pPr>
            <w:proofErr w:type="spellStart"/>
            <w:r>
              <w:t>Суоярвский</w:t>
            </w:r>
            <w:proofErr w:type="spellEnd"/>
            <w:r>
              <w:t xml:space="preserve"> муниципальный район </w:t>
            </w:r>
          </w:p>
        </w:tc>
        <w:tc>
          <w:tcPr>
            <w:tcW w:w="3934" w:type="dxa"/>
          </w:tcPr>
          <w:p w:rsidR="006F48D0" w:rsidRDefault="00554687" w:rsidP="006F48D0">
            <w:pPr>
              <w:ind w:left="-108" w:right="-143"/>
              <w:jc w:val="center"/>
            </w:pPr>
            <w:r>
              <w:t>1470,00</w:t>
            </w:r>
          </w:p>
        </w:tc>
      </w:tr>
    </w:tbl>
    <w:p w:rsidR="006F48D0" w:rsidRDefault="006F48D0" w:rsidP="006F48D0">
      <w:pPr>
        <w:ind w:right="283"/>
        <w:jc w:val="center"/>
      </w:pPr>
    </w:p>
    <w:sectPr w:rsidR="006F48D0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1B1" w:rsidRDefault="000501B1">
      <w:r>
        <w:separator/>
      </w:r>
    </w:p>
  </w:endnote>
  <w:endnote w:type="continuationSeparator" w:id="0">
    <w:p w:rsidR="000501B1" w:rsidRDefault="00050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B1" w:rsidRDefault="00A71A7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01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01B1" w:rsidRDefault="000501B1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B1" w:rsidRDefault="000501B1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1B1" w:rsidRDefault="000501B1">
      <w:r>
        <w:separator/>
      </w:r>
    </w:p>
  </w:footnote>
  <w:footnote w:type="continuationSeparator" w:id="0">
    <w:p w:rsidR="000501B1" w:rsidRDefault="00050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0501B1" w:rsidRDefault="00A71A74">
        <w:pPr>
          <w:pStyle w:val="a6"/>
          <w:jc w:val="center"/>
        </w:pPr>
        <w:fldSimple w:instr=" PAGE   \* MERGEFORMAT ">
          <w:r w:rsidR="000501B1">
            <w:rPr>
              <w:noProof/>
            </w:rPr>
            <w:t>4</w:t>
          </w:r>
        </w:fldSimple>
      </w:p>
    </w:sdtContent>
  </w:sdt>
  <w:p w:rsidR="000501B1" w:rsidRDefault="000501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01B1"/>
    <w:rsid w:val="00054F42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A7614"/>
    <w:rsid w:val="001C28E5"/>
    <w:rsid w:val="001E1138"/>
    <w:rsid w:val="001F6616"/>
    <w:rsid w:val="002100C6"/>
    <w:rsid w:val="00250702"/>
    <w:rsid w:val="00256AAD"/>
    <w:rsid w:val="00261977"/>
    <w:rsid w:val="0026297C"/>
    <w:rsid w:val="002A2B98"/>
    <w:rsid w:val="002B387D"/>
    <w:rsid w:val="002D6E4D"/>
    <w:rsid w:val="002F2F66"/>
    <w:rsid w:val="002F409E"/>
    <w:rsid w:val="002F49C3"/>
    <w:rsid w:val="00304DC0"/>
    <w:rsid w:val="0030699A"/>
    <w:rsid w:val="00310177"/>
    <w:rsid w:val="00332252"/>
    <w:rsid w:val="003347A1"/>
    <w:rsid w:val="00335655"/>
    <w:rsid w:val="003623DF"/>
    <w:rsid w:val="003874B1"/>
    <w:rsid w:val="003C7743"/>
    <w:rsid w:val="003F3D75"/>
    <w:rsid w:val="004033E0"/>
    <w:rsid w:val="00423611"/>
    <w:rsid w:val="00441C6B"/>
    <w:rsid w:val="00476C38"/>
    <w:rsid w:val="004A18E6"/>
    <w:rsid w:val="004A3087"/>
    <w:rsid w:val="004A3E6D"/>
    <w:rsid w:val="004B0909"/>
    <w:rsid w:val="004B3547"/>
    <w:rsid w:val="004B6164"/>
    <w:rsid w:val="004C5796"/>
    <w:rsid w:val="00503BDE"/>
    <w:rsid w:val="005366BC"/>
    <w:rsid w:val="00554687"/>
    <w:rsid w:val="00567E8A"/>
    <w:rsid w:val="005734DF"/>
    <w:rsid w:val="00575FC6"/>
    <w:rsid w:val="00581140"/>
    <w:rsid w:val="00581857"/>
    <w:rsid w:val="005941BE"/>
    <w:rsid w:val="005A554E"/>
    <w:rsid w:val="005B6246"/>
    <w:rsid w:val="005B6F23"/>
    <w:rsid w:val="005C2F20"/>
    <w:rsid w:val="005C7B00"/>
    <w:rsid w:val="005D3047"/>
    <w:rsid w:val="005F0381"/>
    <w:rsid w:val="0060379A"/>
    <w:rsid w:val="006079AF"/>
    <w:rsid w:val="006125D3"/>
    <w:rsid w:val="006209B3"/>
    <w:rsid w:val="00626DC7"/>
    <w:rsid w:val="006465FE"/>
    <w:rsid w:val="00651E71"/>
    <w:rsid w:val="00652C71"/>
    <w:rsid w:val="006655C0"/>
    <w:rsid w:val="006665D9"/>
    <w:rsid w:val="00686F6C"/>
    <w:rsid w:val="006E1F5E"/>
    <w:rsid w:val="006F464E"/>
    <w:rsid w:val="006F48D0"/>
    <w:rsid w:val="00700E03"/>
    <w:rsid w:val="007011AD"/>
    <w:rsid w:val="0071379A"/>
    <w:rsid w:val="00724788"/>
    <w:rsid w:val="007270F5"/>
    <w:rsid w:val="0074597A"/>
    <w:rsid w:val="00746313"/>
    <w:rsid w:val="0076332C"/>
    <w:rsid w:val="00764393"/>
    <w:rsid w:val="0076518F"/>
    <w:rsid w:val="0079356D"/>
    <w:rsid w:val="007B0F0A"/>
    <w:rsid w:val="007D428D"/>
    <w:rsid w:val="007D46BB"/>
    <w:rsid w:val="007F12C5"/>
    <w:rsid w:val="007F219B"/>
    <w:rsid w:val="00815AF3"/>
    <w:rsid w:val="0082320C"/>
    <w:rsid w:val="00840E98"/>
    <w:rsid w:val="00841646"/>
    <w:rsid w:val="008436E9"/>
    <w:rsid w:val="008517C8"/>
    <w:rsid w:val="00872B73"/>
    <w:rsid w:val="008742BA"/>
    <w:rsid w:val="00896760"/>
    <w:rsid w:val="008A2B07"/>
    <w:rsid w:val="008B478F"/>
    <w:rsid w:val="008C4C8D"/>
    <w:rsid w:val="008E454A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33ED2"/>
    <w:rsid w:val="00A42639"/>
    <w:rsid w:val="00A543F0"/>
    <w:rsid w:val="00A71A74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F28"/>
    <w:rsid w:val="00AD3084"/>
    <w:rsid w:val="00AD6A82"/>
    <w:rsid w:val="00AE064A"/>
    <w:rsid w:val="00AE7CC2"/>
    <w:rsid w:val="00AF13F3"/>
    <w:rsid w:val="00AF4D3F"/>
    <w:rsid w:val="00B0072C"/>
    <w:rsid w:val="00B0335B"/>
    <w:rsid w:val="00B06FC7"/>
    <w:rsid w:val="00B10BFD"/>
    <w:rsid w:val="00B11497"/>
    <w:rsid w:val="00B11BD0"/>
    <w:rsid w:val="00B335FF"/>
    <w:rsid w:val="00B35129"/>
    <w:rsid w:val="00B538F7"/>
    <w:rsid w:val="00B81E57"/>
    <w:rsid w:val="00B97235"/>
    <w:rsid w:val="00BE0F42"/>
    <w:rsid w:val="00BE5362"/>
    <w:rsid w:val="00C15714"/>
    <w:rsid w:val="00C52675"/>
    <w:rsid w:val="00CC41EC"/>
    <w:rsid w:val="00CC55A1"/>
    <w:rsid w:val="00CC731E"/>
    <w:rsid w:val="00CE2B88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79A9"/>
    <w:rsid w:val="00EE18CD"/>
    <w:rsid w:val="00EF1F1D"/>
    <w:rsid w:val="00EF54D9"/>
    <w:rsid w:val="00EF6799"/>
    <w:rsid w:val="00F06447"/>
    <w:rsid w:val="00F14161"/>
    <w:rsid w:val="00F86BDD"/>
    <w:rsid w:val="00F95406"/>
    <w:rsid w:val="00FC09A1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A2810-8271-4F42-82E1-A7A5397E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204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2010-04-30T08:17:00Z</cp:lastPrinted>
  <dcterms:created xsi:type="dcterms:W3CDTF">2012-04-17T05:20:00Z</dcterms:created>
  <dcterms:modified xsi:type="dcterms:W3CDTF">2012-04-19T10:32:00Z</dcterms:modified>
</cp:coreProperties>
</file>