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3ADA" w:rsidRPr="00843A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5A4155" w:rsidRDefault="005A415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2178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2178E">
        <w:t>26 июня 2012 года № 197-П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8E11F7" w:rsidRDefault="008E11F7" w:rsidP="008573B7">
      <w:pPr>
        <w:ind w:left="-142"/>
        <w:jc w:val="center"/>
        <w:rPr>
          <w:b/>
        </w:rPr>
      </w:pPr>
      <w:r>
        <w:rPr>
          <w:b/>
        </w:rPr>
        <w:t xml:space="preserve">О внесении изменений в постановление Правительства </w:t>
      </w:r>
    </w:p>
    <w:p w:rsidR="006E64E6" w:rsidRPr="00AE3683" w:rsidRDefault="008E11F7" w:rsidP="008573B7">
      <w:pPr>
        <w:ind w:left="-142"/>
        <w:jc w:val="center"/>
        <w:rPr>
          <w:b/>
        </w:rPr>
      </w:pPr>
      <w:r>
        <w:rPr>
          <w:b/>
        </w:rPr>
        <w:t>Республики Карелия от 28 марта 2012 года № 98-П</w:t>
      </w:r>
    </w:p>
    <w:p w:rsidR="005C6C28" w:rsidRDefault="005C6C28" w:rsidP="008573B7">
      <w:pPr>
        <w:ind w:left="-142"/>
      </w:pPr>
    </w:p>
    <w:p w:rsidR="0028009A" w:rsidRPr="008B3A50" w:rsidRDefault="0028009A" w:rsidP="0028009A">
      <w:pPr>
        <w:jc w:val="both"/>
        <w:rPr>
          <w:b/>
          <w:szCs w:val="28"/>
        </w:rPr>
      </w:pPr>
      <w:r>
        <w:rPr>
          <w:szCs w:val="28"/>
        </w:rPr>
        <w:tab/>
        <w:t xml:space="preserve">Правительство Республики Карелия </w:t>
      </w:r>
      <w:proofErr w:type="spellStart"/>
      <w:proofErr w:type="gramStart"/>
      <w:r w:rsidRPr="008B3A50">
        <w:rPr>
          <w:b/>
          <w:szCs w:val="28"/>
        </w:rPr>
        <w:t>п</w:t>
      </w:r>
      <w:proofErr w:type="spellEnd"/>
      <w:proofErr w:type="gramEnd"/>
      <w:r w:rsidRPr="008B3A50">
        <w:rPr>
          <w:b/>
          <w:szCs w:val="28"/>
        </w:rPr>
        <w:t xml:space="preserve"> о с т а </w:t>
      </w:r>
      <w:proofErr w:type="spellStart"/>
      <w:r w:rsidRPr="008B3A50">
        <w:rPr>
          <w:b/>
          <w:szCs w:val="28"/>
        </w:rPr>
        <w:t>н</w:t>
      </w:r>
      <w:proofErr w:type="spellEnd"/>
      <w:r w:rsidRPr="008B3A50">
        <w:rPr>
          <w:b/>
          <w:szCs w:val="28"/>
        </w:rPr>
        <w:t xml:space="preserve"> о в л я е т:</w:t>
      </w:r>
    </w:p>
    <w:p w:rsidR="0028009A" w:rsidRDefault="0028009A" w:rsidP="008573B7">
      <w:pPr>
        <w:ind w:left="-142" w:firstLine="567"/>
        <w:jc w:val="both"/>
      </w:pPr>
      <w:r>
        <w:tab/>
        <w:t>Внести прилагаемые изменения в Региональную адресную программу по переселению граждан из аварийного жилищного фонда с учетом необходимости развития малоэтажного жилищного строительства на 2012 год, утвержденную постановлением Правительства Республики Карелия от 28 марта 2012 года № 98-П (Карелия, 2012, 17 апреля).</w:t>
      </w:r>
    </w:p>
    <w:p w:rsidR="0028009A" w:rsidRDefault="0028009A" w:rsidP="008573B7">
      <w:pPr>
        <w:ind w:left="-142" w:firstLine="567"/>
        <w:jc w:val="both"/>
      </w:pPr>
    </w:p>
    <w:p w:rsidR="005C6C28" w:rsidRDefault="0028009A" w:rsidP="008573B7">
      <w:pPr>
        <w:ind w:left="-142" w:firstLine="567"/>
        <w:jc w:val="both"/>
      </w:pPr>
      <w:r>
        <w:tab/>
      </w:r>
    </w:p>
    <w:p w:rsidR="005C6C28" w:rsidRDefault="005C6C28" w:rsidP="008573B7">
      <w:pPr>
        <w:ind w:left="-142" w:firstLine="567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28009A" w:rsidRDefault="008A3180" w:rsidP="008573B7">
      <w:pPr>
        <w:ind w:left="-142"/>
        <w:rPr>
          <w:szCs w:val="28"/>
        </w:rPr>
        <w:sectPr w:rsidR="0028009A" w:rsidSect="008573B7">
          <w:headerReference w:type="even" r:id="rId8"/>
          <w:headerReference w:type="defaul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</w:t>
      </w:r>
      <w:r w:rsidR="0028009A">
        <w:rPr>
          <w:szCs w:val="28"/>
        </w:rPr>
        <w:t xml:space="preserve">    </w:t>
      </w:r>
      <w:r w:rsidR="005C45D2">
        <w:rPr>
          <w:szCs w:val="28"/>
        </w:rPr>
        <w:t xml:space="preserve">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28009A" w:rsidRDefault="0028009A" w:rsidP="00C2178E">
      <w:pPr>
        <w:autoSpaceDE w:val="0"/>
        <w:autoSpaceDN w:val="0"/>
        <w:adjustRightInd w:val="0"/>
        <w:spacing w:before="240"/>
        <w:ind w:left="4678" w:hanging="142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28009A" w:rsidRDefault="0028009A" w:rsidP="0028009A">
      <w:pPr>
        <w:autoSpaceDE w:val="0"/>
        <w:autoSpaceDN w:val="0"/>
        <w:adjustRightInd w:val="0"/>
        <w:ind w:left="4678" w:hanging="142"/>
        <w:outlineLvl w:val="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28009A" w:rsidRDefault="00C2178E" w:rsidP="0028009A">
      <w:pPr>
        <w:autoSpaceDE w:val="0"/>
        <w:autoSpaceDN w:val="0"/>
        <w:adjustRightInd w:val="0"/>
        <w:ind w:left="4678" w:hanging="142"/>
        <w:outlineLvl w:val="0"/>
        <w:rPr>
          <w:szCs w:val="28"/>
        </w:rPr>
      </w:pPr>
      <w:r>
        <w:rPr>
          <w:szCs w:val="28"/>
        </w:rPr>
        <w:t>о</w:t>
      </w:r>
      <w:r w:rsidR="0028009A">
        <w:rPr>
          <w:szCs w:val="28"/>
        </w:rPr>
        <w:t>т</w:t>
      </w:r>
      <w:r>
        <w:rPr>
          <w:szCs w:val="28"/>
        </w:rPr>
        <w:t xml:space="preserve"> 26 июня  2012 года № 197-П</w:t>
      </w:r>
    </w:p>
    <w:p w:rsidR="0028009A" w:rsidRDefault="0028009A" w:rsidP="0028009A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8009A" w:rsidRDefault="0028009A" w:rsidP="0028009A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Изменения, </w:t>
      </w:r>
    </w:p>
    <w:p w:rsidR="0028009A" w:rsidRDefault="0028009A" w:rsidP="0028009A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которые вносятся в Региональную адресную программу по переселению граждан из аварийного жилищного фонда с учетом необходимости развития малоэтажного жилищного строительства на 201</w:t>
      </w:r>
      <w:r w:rsidR="004356D5">
        <w:rPr>
          <w:szCs w:val="28"/>
        </w:rPr>
        <w:t>2</w:t>
      </w:r>
      <w:r>
        <w:rPr>
          <w:szCs w:val="28"/>
        </w:rPr>
        <w:t xml:space="preserve"> год </w:t>
      </w:r>
    </w:p>
    <w:p w:rsidR="004356D5" w:rsidRDefault="004356D5" w:rsidP="0028009A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356D5" w:rsidRPr="009E5501" w:rsidRDefault="009E5501" w:rsidP="005A4155">
      <w:pPr>
        <w:autoSpaceDE w:val="0"/>
        <w:autoSpaceDN w:val="0"/>
        <w:adjustRightInd w:val="0"/>
        <w:spacing w:after="12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1. </w:t>
      </w:r>
      <w:r w:rsidR="004356D5" w:rsidRPr="009E5501">
        <w:rPr>
          <w:szCs w:val="28"/>
        </w:rPr>
        <w:t>Позицию "Объемы и источники финансирования Программы" паспорта Программы изложить в следующей</w:t>
      </w:r>
      <w:r>
        <w:rPr>
          <w:szCs w:val="28"/>
        </w:rPr>
        <w:t xml:space="preserve"> редакции: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551"/>
        <w:gridCol w:w="6237"/>
        <w:gridCol w:w="426"/>
      </w:tblGrid>
      <w:tr w:rsidR="009E5501" w:rsidRPr="00871B1F" w:rsidTr="004356D5">
        <w:trPr>
          <w:cantSplit/>
          <w:trHeight w:val="840"/>
        </w:trPr>
        <w:tc>
          <w:tcPr>
            <w:tcW w:w="284" w:type="dxa"/>
            <w:tcBorders>
              <w:right w:val="single" w:sz="4" w:space="0" w:color="auto"/>
            </w:tcBorders>
          </w:tcPr>
          <w:p w:rsidR="009E5501" w:rsidRPr="00871B1F" w:rsidRDefault="009E5501" w:rsidP="005A4155">
            <w:pPr>
              <w:pStyle w:val="ConsPlusCell"/>
              <w:ind w:left="-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155" w:rsidRPr="00871B1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5501" w:rsidRPr="00871B1F" w:rsidRDefault="009E5501" w:rsidP="005A4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1F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  <w:r w:rsidRPr="00871B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871B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5501" w:rsidRPr="00871B1F" w:rsidRDefault="009E5501" w:rsidP="005A4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1F">
              <w:rPr>
                <w:rFonts w:ascii="Times New Roman" w:hAnsi="Times New Roman" w:cs="Times New Roman"/>
                <w:sz w:val="24"/>
                <w:szCs w:val="24"/>
              </w:rPr>
              <w:t xml:space="preserve">- объем финансирования Программы составит </w:t>
            </w:r>
          </w:p>
          <w:p w:rsidR="004D5EBD" w:rsidRPr="00871B1F" w:rsidRDefault="004D5EBD" w:rsidP="005A4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1F">
              <w:rPr>
                <w:rFonts w:ascii="Times New Roman" w:hAnsi="Times New Roman" w:cs="Times New Roman"/>
                <w:sz w:val="24"/>
                <w:szCs w:val="24"/>
              </w:rPr>
              <w:t>91219219</w:t>
            </w:r>
            <w:r w:rsidR="009E5501" w:rsidRPr="00871B1F">
              <w:rPr>
                <w:rFonts w:ascii="Times New Roman" w:hAnsi="Times New Roman" w:cs="Times New Roman"/>
                <w:sz w:val="24"/>
                <w:szCs w:val="24"/>
              </w:rPr>
              <w:t xml:space="preserve"> рублей, из них:                                         </w:t>
            </w:r>
            <w:r w:rsidR="009E5501" w:rsidRPr="00871B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1B1F">
              <w:rPr>
                <w:rFonts w:ascii="Times New Roman" w:hAnsi="Times New Roman" w:cs="Times New Roman"/>
                <w:sz w:val="24"/>
                <w:szCs w:val="24"/>
              </w:rPr>
              <w:t>средства Фонда – 64255941 рубль;</w:t>
            </w:r>
          </w:p>
          <w:p w:rsidR="004D5EBD" w:rsidRPr="00871B1F" w:rsidRDefault="004D5EBD" w:rsidP="005A4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1F"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Карелия на долевое финансирование – 15720839 рублей;</w:t>
            </w:r>
          </w:p>
          <w:p w:rsidR="004D5EBD" w:rsidRPr="00871B1F" w:rsidRDefault="004D5EBD" w:rsidP="005A4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1F">
              <w:rPr>
                <w:rFonts w:ascii="Times New Roman" w:hAnsi="Times New Roman" w:cs="Times New Roman"/>
                <w:sz w:val="24"/>
                <w:szCs w:val="24"/>
              </w:rPr>
              <w:t>средства местных бюджетов на долевое финансирование – 3930220 рублей;</w:t>
            </w:r>
          </w:p>
          <w:p w:rsidR="009E5501" w:rsidRPr="00871B1F" w:rsidRDefault="004D5EBD" w:rsidP="00B80B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1F">
              <w:rPr>
                <w:rFonts w:ascii="Times New Roman" w:hAnsi="Times New Roman" w:cs="Times New Roman"/>
                <w:sz w:val="24"/>
                <w:szCs w:val="24"/>
              </w:rPr>
              <w:t>средства местных бюджетов на оплату разницы превышения площадей и предельной стоимости одного квадратного метра общей площади жилых помещений – 7312219 рублей</w:t>
            </w:r>
            <w:r w:rsidR="009E5501" w:rsidRPr="00871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9E5501" w:rsidRPr="00871B1F" w:rsidRDefault="005A4155" w:rsidP="005A4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1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E5501" w:rsidRPr="00871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356D5" w:rsidRDefault="004356D5" w:rsidP="004356D5"/>
    <w:p w:rsidR="00FA61CF" w:rsidRDefault="004D5EBD" w:rsidP="00C2178E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>2. Таблицу "Объем ресурсного обеспечения Программы" раздела</w:t>
      </w:r>
      <w:r w:rsidRPr="004D5EBD">
        <w:rPr>
          <w:szCs w:val="28"/>
        </w:rPr>
        <w:t xml:space="preserve"> </w:t>
      </w:r>
      <w:r>
        <w:rPr>
          <w:szCs w:val="28"/>
          <w:lang w:val="en-US"/>
        </w:rPr>
        <w:t>IV</w:t>
      </w:r>
      <w:r>
        <w:rPr>
          <w:szCs w:val="28"/>
        </w:rPr>
        <w:t xml:space="preserve"> Программы изложить в следующей редакции:</w:t>
      </w:r>
    </w:p>
    <w:p w:rsidR="00C2178E" w:rsidRDefault="00C2178E" w:rsidP="00C2178E">
      <w:pPr>
        <w:ind w:firstLine="567"/>
        <w:jc w:val="center"/>
        <w:rPr>
          <w:szCs w:val="28"/>
        </w:rPr>
      </w:pPr>
      <w:r>
        <w:rPr>
          <w:szCs w:val="28"/>
        </w:rPr>
        <w:t>"Объем ресурсного обеспечения Программы</w:t>
      </w:r>
    </w:p>
    <w:p w:rsidR="00C2178E" w:rsidRPr="00C2178E" w:rsidRDefault="00C2178E" w:rsidP="00C2178E">
      <w:pPr>
        <w:ind w:firstLine="567"/>
        <w:jc w:val="right"/>
        <w:rPr>
          <w:sz w:val="24"/>
          <w:szCs w:val="24"/>
        </w:rPr>
      </w:pPr>
      <w:r w:rsidRPr="00C2178E">
        <w:rPr>
          <w:sz w:val="24"/>
          <w:szCs w:val="24"/>
        </w:rPr>
        <w:t>(рублей)</w:t>
      </w:r>
    </w:p>
    <w:tbl>
      <w:tblPr>
        <w:tblStyle w:val="ab"/>
        <w:tblW w:w="9606" w:type="dxa"/>
        <w:tblInd w:w="-142" w:type="dxa"/>
        <w:tblLayout w:type="fixed"/>
        <w:tblLook w:val="04A0"/>
      </w:tblPr>
      <w:tblGrid>
        <w:gridCol w:w="250"/>
        <w:gridCol w:w="993"/>
        <w:gridCol w:w="1559"/>
        <w:gridCol w:w="1559"/>
        <w:gridCol w:w="1559"/>
        <w:gridCol w:w="1418"/>
        <w:gridCol w:w="1894"/>
        <w:gridCol w:w="374"/>
      </w:tblGrid>
      <w:tr w:rsidR="00871B1F" w:rsidRPr="00871B1F" w:rsidTr="00C2178E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B1F" w:rsidRPr="00871B1F" w:rsidRDefault="00871B1F" w:rsidP="004D5E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871B1F" w:rsidRDefault="00871B1F" w:rsidP="00871B1F">
            <w:pPr>
              <w:jc w:val="center"/>
              <w:rPr>
                <w:sz w:val="24"/>
                <w:szCs w:val="24"/>
              </w:rPr>
            </w:pPr>
            <w:r w:rsidRPr="00871B1F">
              <w:rPr>
                <w:sz w:val="24"/>
                <w:szCs w:val="24"/>
              </w:rPr>
              <w:t xml:space="preserve">Этапы </w:t>
            </w:r>
            <w:proofErr w:type="spellStart"/>
            <w:r w:rsidRPr="00871B1F">
              <w:rPr>
                <w:sz w:val="24"/>
                <w:szCs w:val="24"/>
              </w:rPr>
              <w:t>реали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71B1F" w:rsidRPr="00871B1F" w:rsidRDefault="00871B1F" w:rsidP="00871B1F">
            <w:pPr>
              <w:jc w:val="center"/>
              <w:rPr>
                <w:sz w:val="24"/>
                <w:szCs w:val="24"/>
              </w:rPr>
            </w:pPr>
            <w:proofErr w:type="spellStart"/>
            <w:r w:rsidRPr="00871B1F">
              <w:rPr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559" w:type="dxa"/>
            <w:vMerge w:val="restart"/>
          </w:tcPr>
          <w:p w:rsidR="00871B1F" w:rsidRPr="00871B1F" w:rsidRDefault="00871B1F" w:rsidP="00871B1F">
            <w:pPr>
              <w:jc w:val="center"/>
              <w:rPr>
                <w:sz w:val="24"/>
                <w:szCs w:val="24"/>
              </w:rPr>
            </w:pPr>
            <w:r w:rsidRPr="00871B1F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 w:val="restart"/>
          </w:tcPr>
          <w:p w:rsidR="00871B1F" w:rsidRPr="00871B1F" w:rsidRDefault="00871B1F" w:rsidP="00871B1F">
            <w:pPr>
              <w:jc w:val="center"/>
              <w:rPr>
                <w:sz w:val="24"/>
                <w:szCs w:val="24"/>
              </w:rPr>
            </w:pPr>
            <w:r w:rsidRPr="00871B1F"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559" w:type="dxa"/>
            <w:vMerge w:val="restart"/>
          </w:tcPr>
          <w:p w:rsidR="00871B1F" w:rsidRPr="00871B1F" w:rsidRDefault="00871B1F" w:rsidP="00871B1F">
            <w:pPr>
              <w:jc w:val="center"/>
              <w:rPr>
                <w:sz w:val="24"/>
                <w:szCs w:val="24"/>
              </w:rPr>
            </w:pPr>
            <w:r w:rsidRPr="00871B1F">
              <w:rPr>
                <w:sz w:val="24"/>
                <w:szCs w:val="24"/>
              </w:rPr>
              <w:t>Средства бюджета Республики Карелия</w:t>
            </w:r>
          </w:p>
        </w:tc>
        <w:tc>
          <w:tcPr>
            <w:tcW w:w="3312" w:type="dxa"/>
            <w:gridSpan w:val="2"/>
            <w:tcBorders>
              <w:right w:val="single" w:sz="4" w:space="0" w:color="auto"/>
            </w:tcBorders>
          </w:tcPr>
          <w:p w:rsidR="00871B1F" w:rsidRPr="00871B1F" w:rsidRDefault="00871B1F" w:rsidP="00871B1F">
            <w:pPr>
              <w:jc w:val="center"/>
              <w:rPr>
                <w:sz w:val="24"/>
                <w:szCs w:val="24"/>
              </w:rPr>
            </w:pPr>
            <w:r w:rsidRPr="00871B1F">
              <w:rPr>
                <w:sz w:val="24"/>
                <w:szCs w:val="24"/>
              </w:rPr>
              <w:t>Средства бюджетов муниципальных образований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B1F" w:rsidRPr="00871B1F" w:rsidRDefault="00871B1F" w:rsidP="004D5EB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71B1F" w:rsidRPr="00871B1F" w:rsidTr="00C2178E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B1F" w:rsidRPr="00871B1F" w:rsidRDefault="00871B1F" w:rsidP="004D5EB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871B1F" w:rsidRPr="00871B1F" w:rsidRDefault="00871B1F" w:rsidP="00871B1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871B1F" w:rsidRPr="00871B1F" w:rsidRDefault="00871B1F" w:rsidP="00871B1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871B1F" w:rsidRPr="00871B1F" w:rsidRDefault="00871B1F" w:rsidP="00871B1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871B1F" w:rsidRPr="00871B1F" w:rsidRDefault="00871B1F" w:rsidP="00871B1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71B1F" w:rsidRPr="00871B1F" w:rsidRDefault="00871B1F" w:rsidP="00871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71B1F">
              <w:rPr>
                <w:sz w:val="24"/>
                <w:szCs w:val="24"/>
              </w:rPr>
              <w:t xml:space="preserve">а долевое </w:t>
            </w:r>
            <w:proofErr w:type="spellStart"/>
            <w:proofErr w:type="gramStart"/>
            <w:r w:rsidRPr="00871B1F">
              <w:rPr>
                <w:sz w:val="24"/>
                <w:szCs w:val="24"/>
              </w:rPr>
              <w:t>финанси</w:t>
            </w:r>
            <w:r>
              <w:rPr>
                <w:sz w:val="24"/>
                <w:szCs w:val="24"/>
              </w:rPr>
              <w:t>-</w:t>
            </w:r>
            <w:r w:rsidRPr="00871B1F">
              <w:rPr>
                <w:sz w:val="24"/>
                <w:szCs w:val="24"/>
              </w:rPr>
              <w:t>рование</w:t>
            </w:r>
            <w:proofErr w:type="spellEnd"/>
            <w:proofErr w:type="gramEnd"/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871B1F" w:rsidRPr="00871B1F" w:rsidRDefault="00871B1F" w:rsidP="00871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71B1F">
              <w:rPr>
                <w:sz w:val="24"/>
                <w:szCs w:val="24"/>
              </w:rPr>
              <w:t>а оплату разницы превышения площадей и предельной стоимости одного квадратного метра общей площади жилых помещений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71B1F" w:rsidRPr="00871B1F" w:rsidRDefault="00871B1F" w:rsidP="00871B1F">
            <w:pPr>
              <w:rPr>
                <w:sz w:val="24"/>
                <w:szCs w:val="24"/>
              </w:rPr>
            </w:pPr>
          </w:p>
        </w:tc>
      </w:tr>
      <w:tr w:rsidR="00871B1F" w:rsidRPr="00871B1F" w:rsidTr="00C2178E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B1F" w:rsidRPr="00B80B89" w:rsidRDefault="00871B1F" w:rsidP="004D5E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1B1F" w:rsidRPr="00871B1F" w:rsidRDefault="00871B1F" w:rsidP="00871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59" w:type="dxa"/>
          </w:tcPr>
          <w:p w:rsidR="00871B1F" w:rsidRPr="00871B1F" w:rsidRDefault="00871B1F" w:rsidP="00871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91219219,00</w:t>
            </w:r>
          </w:p>
        </w:tc>
        <w:tc>
          <w:tcPr>
            <w:tcW w:w="1559" w:type="dxa"/>
          </w:tcPr>
          <w:p w:rsidR="00871B1F" w:rsidRPr="00871B1F" w:rsidRDefault="00871B1F" w:rsidP="00871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64255941,00</w:t>
            </w:r>
          </w:p>
        </w:tc>
        <w:tc>
          <w:tcPr>
            <w:tcW w:w="1559" w:type="dxa"/>
          </w:tcPr>
          <w:p w:rsidR="00871B1F" w:rsidRPr="00871B1F" w:rsidRDefault="00871B1F" w:rsidP="00871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15720839,00</w:t>
            </w:r>
          </w:p>
        </w:tc>
        <w:tc>
          <w:tcPr>
            <w:tcW w:w="1418" w:type="dxa"/>
          </w:tcPr>
          <w:p w:rsidR="00871B1F" w:rsidRDefault="00871B1F" w:rsidP="00871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3930220,00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871B1F" w:rsidRDefault="00871B1F" w:rsidP="00871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7312219,00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71B1F" w:rsidRDefault="00871B1F" w:rsidP="00871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".</w:t>
            </w:r>
          </w:p>
        </w:tc>
      </w:tr>
    </w:tbl>
    <w:p w:rsidR="005A4155" w:rsidRDefault="005A4155" w:rsidP="004D5EBD">
      <w:pPr>
        <w:ind w:left="-142"/>
        <w:jc w:val="both"/>
        <w:rPr>
          <w:szCs w:val="28"/>
        </w:rPr>
      </w:pPr>
    </w:p>
    <w:p w:rsidR="009D0CBF" w:rsidRDefault="009D0CBF" w:rsidP="009D0CBF">
      <w:pPr>
        <w:ind w:firstLine="567"/>
        <w:jc w:val="both"/>
        <w:rPr>
          <w:szCs w:val="28"/>
        </w:rPr>
      </w:pPr>
      <w:r>
        <w:rPr>
          <w:szCs w:val="28"/>
        </w:rPr>
        <w:t>3. В графе "</w:t>
      </w:r>
      <w:r w:rsidR="009E448E">
        <w:rPr>
          <w:szCs w:val="28"/>
        </w:rPr>
        <w:t>Д</w:t>
      </w:r>
      <w:r>
        <w:rPr>
          <w:szCs w:val="28"/>
        </w:rPr>
        <w:t xml:space="preserve">ополнительные источники финансирования" </w:t>
      </w:r>
      <w:proofErr w:type="spellStart"/>
      <w:proofErr w:type="gramStart"/>
      <w:r>
        <w:rPr>
          <w:szCs w:val="28"/>
        </w:rPr>
        <w:t>прило-жения</w:t>
      </w:r>
      <w:proofErr w:type="spellEnd"/>
      <w:proofErr w:type="gramEnd"/>
      <w:r>
        <w:rPr>
          <w:szCs w:val="28"/>
        </w:rPr>
        <w:t xml:space="preserve"> № 1 к Программе цифры "2871000" заменить цифр</w:t>
      </w:r>
      <w:r w:rsidR="00C2178E">
        <w:rPr>
          <w:szCs w:val="28"/>
        </w:rPr>
        <w:t>ами</w:t>
      </w:r>
      <w:r>
        <w:rPr>
          <w:szCs w:val="28"/>
        </w:rPr>
        <w:t xml:space="preserve"> "7312219".</w:t>
      </w:r>
    </w:p>
    <w:p w:rsidR="009E448E" w:rsidRDefault="009E448E" w:rsidP="009E448E">
      <w:pPr>
        <w:ind w:firstLine="567"/>
        <w:jc w:val="both"/>
        <w:rPr>
          <w:szCs w:val="28"/>
        </w:rPr>
      </w:pPr>
      <w:r>
        <w:rPr>
          <w:szCs w:val="28"/>
        </w:rPr>
        <w:t xml:space="preserve">4. В графе "Дополнительные источники финансирования" </w:t>
      </w:r>
      <w:proofErr w:type="spellStart"/>
      <w:proofErr w:type="gramStart"/>
      <w:r>
        <w:rPr>
          <w:szCs w:val="28"/>
        </w:rPr>
        <w:t>прило-жения</w:t>
      </w:r>
      <w:proofErr w:type="spellEnd"/>
      <w:proofErr w:type="gramEnd"/>
      <w:r>
        <w:rPr>
          <w:szCs w:val="28"/>
        </w:rPr>
        <w:t xml:space="preserve"> № 2 к Программе цифры "2871000" заменить цифр</w:t>
      </w:r>
      <w:r w:rsidR="00C2178E">
        <w:rPr>
          <w:szCs w:val="28"/>
        </w:rPr>
        <w:t>ами</w:t>
      </w:r>
      <w:r>
        <w:rPr>
          <w:szCs w:val="28"/>
        </w:rPr>
        <w:t xml:space="preserve"> "7312219".</w:t>
      </w:r>
    </w:p>
    <w:p w:rsidR="009E448E" w:rsidRDefault="009E448E" w:rsidP="009E448E">
      <w:pPr>
        <w:ind w:firstLine="567"/>
        <w:jc w:val="both"/>
        <w:rPr>
          <w:szCs w:val="28"/>
        </w:rPr>
      </w:pPr>
    </w:p>
    <w:p w:rsidR="009E448E" w:rsidRPr="005A4155" w:rsidRDefault="009E448E" w:rsidP="009E448E">
      <w:pPr>
        <w:jc w:val="center"/>
        <w:rPr>
          <w:szCs w:val="28"/>
        </w:rPr>
      </w:pPr>
      <w:r>
        <w:rPr>
          <w:szCs w:val="28"/>
        </w:rPr>
        <w:t>______________</w:t>
      </w:r>
    </w:p>
    <w:p w:rsidR="009E448E" w:rsidRPr="005A4155" w:rsidRDefault="009E448E" w:rsidP="009D0CBF">
      <w:pPr>
        <w:ind w:firstLine="567"/>
        <w:jc w:val="both"/>
        <w:rPr>
          <w:szCs w:val="28"/>
        </w:rPr>
      </w:pPr>
    </w:p>
    <w:sectPr w:rsidR="009E448E" w:rsidRPr="005A4155" w:rsidSect="00C2178E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155" w:rsidRDefault="005A4155" w:rsidP="004356D5">
      <w:r>
        <w:separator/>
      </w:r>
    </w:p>
  </w:endnote>
  <w:endnote w:type="continuationSeparator" w:id="0">
    <w:p w:rsidR="005A4155" w:rsidRDefault="005A4155" w:rsidP="00435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155" w:rsidRDefault="005A4155" w:rsidP="004356D5">
      <w:r>
        <w:separator/>
      </w:r>
    </w:p>
  </w:footnote>
  <w:footnote w:type="continuationSeparator" w:id="0">
    <w:p w:rsidR="005A4155" w:rsidRDefault="005A4155" w:rsidP="00435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55" w:rsidRDefault="00843ADA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A41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4155" w:rsidRDefault="005A41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55" w:rsidRDefault="00843ADA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A415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178E">
      <w:rPr>
        <w:rStyle w:val="a7"/>
        <w:noProof/>
      </w:rPr>
      <w:t>2</w:t>
    </w:r>
    <w:r>
      <w:rPr>
        <w:rStyle w:val="a7"/>
      </w:rPr>
      <w:fldChar w:fldCharType="end"/>
    </w:r>
  </w:p>
  <w:p w:rsidR="005A4155" w:rsidRDefault="005A41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D54608"/>
    <w:multiLevelType w:val="hybridMultilevel"/>
    <w:tmpl w:val="C628A604"/>
    <w:lvl w:ilvl="0" w:tplc="5EDC7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DE61BB"/>
    <w:multiLevelType w:val="hybridMultilevel"/>
    <w:tmpl w:val="A858BDBE"/>
    <w:lvl w:ilvl="0" w:tplc="2F04FED4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103C69"/>
    <w:rsid w:val="001605B0"/>
    <w:rsid w:val="00195D34"/>
    <w:rsid w:val="00265050"/>
    <w:rsid w:val="0028009A"/>
    <w:rsid w:val="002A6B23"/>
    <w:rsid w:val="002F52D9"/>
    <w:rsid w:val="00307849"/>
    <w:rsid w:val="003C4D42"/>
    <w:rsid w:val="004356D5"/>
    <w:rsid w:val="004653C9"/>
    <w:rsid w:val="00465C76"/>
    <w:rsid w:val="004731EA"/>
    <w:rsid w:val="004D445C"/>
    <w:rsid w:val="004D5EBD"/>
    <w:rsid w:val="004E2056"/>
    <w:rsid w:val="005A4155"/>
    <w:rsid w:val="005C332A"/>
    <w:rsid w:val="005C45D2"/>
    <w:rsid w:val="005C6C28"/>
    <w:rsid w:val="006E64E6"/>
    <w:rsid w:val="00726286"/>
    <w:rsid w:val="00756C1D"/>
    <w:rsid w:val="00757706"/>
    <w:rsid w:val="007771A7"/>
    <w:rsid w:val="007C2C1F"/>
    <w:rsid w:val="00843ADA"/>
    <w:rsid w:val="008573B7"/>
    <w:rsid w:val="00871B1F"/>
    <w:rsid w:val="00884F2A"/>
    <w:rsid w:val="008A3180"/>
    <w:rsid w:val="008E11F7"/>
    <w:rsid w:val="00961BBC"/>
    <w:rsid w:val="009D0CBF"/>
    <w:rsid w:val="009E192A"/>
    <w:rsid w:val="009E448E"/>
    <w:rsid w:val="009E5501"/>
    <w:rsid w:val="00A272A0"/>
    <w:rsid w:val="00A36C25"/>
    <w:rsid w:val="00A545D1"/>
    <w:rsid w:val="00A72BAF"/>
    <w:rsid w:val="00A9267C"/>
    <w:rsid w:val="00AA36E4"/>
    <w:rsid w:val="00AB6E2A"/>
    <w:rsid w:val="00AE3683"/>
    <w:rsid w:val="00B168AD"/>
    <w:rsid w:val="00B80B89"/>
    <w:rsid w:val="00B93049"/>
    <w:rsid w:val="00BA1074"/>
    <w:rsid w:val="00BB2941"/>
    <w:rsid w:val="00BD2EB2"/>
    <w:rsid w:val="00C0029F"/>
    <w:rsid w:val="00C2178E"/>
    <w:rsid w:val="00C24172"/>
    <w:rsid w:val="00CB3FDE"/>
    <w:rsid w:val="00CC1D45"/>
    <w:rsid w:val="00CF5812"/>
    <w:rsid w:val="00DC600E"/>
    <w:rsid w:val="00DF3DAD"/>
    <w:rsid w:val="00E356BC"/>
    <w:rsid w:val="00E4256C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Cell">
    <w:name w:val="ConsPlusCell"/>
    <w:rsid w:val="004356D5"/>
    <w:pPr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uiPriority w:val="59"/>
    <w:rsid w:val="005A4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290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10</cp:revision>
  <cp:lastPrinted>2012-06-22T11:28:00Z</cp:lastPrinted>
  <dcterms:created xsi:type="dcterms:W3CDTF">2012-06-22T07:30:00Z</dcterms:created>
  <dcterms:modified xsi:type="dcterms:W3CDTF">2012-06-26T08:03:00Z</dcterms:modified>
</cp:coreProperties>
</file>