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7FD" w:rsidRPr="00E117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443F47" w:rsidRDefault="00443F4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701CC">
      <w:pPr>
        <w:spacing w:before="240"/>
        <w:ind w:left="-142"/>
        <w:jc w:val="center"/>
      </w:pPr>
      <w:r>
        <w:t xml:space="preserve">от </w:t>
      </w:r>
      <w:r w:rsidR="007701CC">
        <w:t>17 августа 2012 года № 255-П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605F3B" w:rsidRDefault="00605F3B" w:rsidP="00605F3B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</w:t>
      </w:r>
      <w:r w:rsidR="00443F47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муниципальной собственности </w:t>
      </w:r>
      <w:r w:rsidR="00443F47">
        <w:rPr>
          <w:b/>
          <w:szCs w:val="28"/>
        </w:rPr>
        <w:t>Медвежьегор</w:t>
      </w:r>
      <w:r>
        <w:rPr>
          <w:b/>
          <w:szCs w:val="28"/>
        </w:rPr>
        <w:t>ского</w:t>
      </w:r>
      <w:r w:rsidR="00443F47">
        <w:rPr>
          <w:b/>
          <w:szCs w:val="28"/>
        </w:rPr>
        <w:t xml:space="preserve"> </w:t>
      </w:r>
      <w:r>
        <w:rPr>
          <w:b/>
          <w:szCs w:val="28"/>
        </w:rPr>
        <w:t>муниципального района</w:t>
      </w:r>
    </w:p>
    <w:p w:rsidR="00605F3B" w:rsidRDefault="00605F3B" w:rsidP="00605F3B">
      <w:pPr>
        <w:ind w:firstLine="709"/>
        <w:jc w:val="both"/>
        <w:rPr>
          <w:szCs w:val="28"/>
        </w:rPr>
      </w:pPr>
    </w:p>
    <w:p w:rsidR="00605F3B" w:rsidRDefault="00605F3B" w:rsidP="00605F3B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605F3B" w:rsidRDefault="00605F3B" w:rsidP="00605F3B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443F47">
        <w:rPr>
          <w:szCs w:val="28"/>
        </w:rPr>
        <w:t>Медвежьегор</w:t>
      </w:r>
      <w:r>
        <w:rPr>
          <w:szCs w:val="28"/>
        </w:rPr>
        <w:t xml:space="preserve">ского муниципального района, передаваемого в муниципальную собственность </w:t>
      </w:r>
      <w:r w:rsidR="00443F47">
        <w:rPr>
          <w:szCs w:val="28"/>
        </w:rPr>
        <w:t>Медвежьегорского</w:t>
      </w:r>
      <w:r>
        <w:rPr>
          <w:szCs w:val="28"/>
        </w:rPr>
        <w:t xml:space="preserve"> городского поселения, согласно приложению.</w:t>
      </w:r>
    </w:p>
    <w:p w:rsidR="00605F3B" w:rsidRDefault="00605F3B" w:rsidP="00605F3B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443F47">
        <w:rPr>
          <w:szCs w:val="28"/>
        </w:rPr>
        <w:t>Медвежьегорского</w:t>
      </w:r>
      <w:r>
        <w:rPr>
          <w:szCs w:val="28"/>
        </w:rPr>
        <w:t xml:space="preserve"> городского поселения со дня вступления в силу настоящего постановления.  </w:t>
      </w:r>
    </w:p>
    <w:p w:rsidR="00605F3B" w:rsidRDefault="00605F3B" w:rsidP="00605F3B">
      <w:pPr>
        <w:pStyle w:val="8"/>
        <w:spacing w:before="0" w:after="0"/>
        <w:rPr>
          <w:i w:val="0"/>
          <w:sz w:val="28"/>
          <w:szCs w:val="28"/>
        </w:rPr>
      </w:pPr>
    </w:p>
    <w:p w:rsidR="00605F3B" w:rsidRDefault="00605F3B" w:rsidP="00605F3B"/>
    <w:p w:rsidR="00605F3B" w:rsidRDefault="00605F3B" w:rsidP="00605F3B">
      <w:r>
        <w:t xml:space="preserve">           Глава</w:t>
      </w:r>
    </w:p>
    <w:p w:rsidR="00605F3B" w:rsidRDefault="00605F3B" w:rsidP="00605F3B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605F3B" w:rsidRDefault="00605F3B" w:rsidP="00605F3B">
      <w:pPr>
        <w:rPr>
          <w:i/>
          <w:iCs/>
          <w:szCs w:val="28"/>
        </w:rPr>
        <w:sectPr w:rsidR="00605F3B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4553"/>
        <w:gridCol w:w="4592"/>
      </w:tblGrid>
      <w:tr w:rsidR="00605F3B" w:rsidTr="00605F3B">
        <w:tc>
          <w:tcPr>
            <w:tcW w:w="4643" w:type="dxa"/>
          </w:tcPr>
          <w:p w:rsidR="00605F3B" w:rsidRDefault="00605F3B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605F3B" w:rsidRDefault="00605F3B" w:rsidP="007701C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               от </w:t>
            </w:r>
            <w:r w:rsidR="007701CC">
              <w:rPr>
                <w:szCs w:val="28"/>
              </w:rPr>
              <w:t xml:space="preserve"> </w:t>
            </w:r>
            <w:r w:rsidR="007701CC">
              <w:t>17 августа 2012 года № 255-П</w:t>
            </w:r>
          </w:p>
        </w:tc>
      </w:tr>
    </w:tbl>
    <w:p w:rsidR="00605F3B" w:rsidRDefault="00605F3B" w:rsidP="00605F3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605F3B" w:rsidRDefault="00605F3B" w:rsidP="00605F3B">
      <w:pPr>
        <w:pStyle w:val="a3"/>
        <w:spacing w:before="0"/>
        <w:ind w:right="0"/>
        <w:jc w:val="center"/>
        <w:rPr>
          <w:szCs w:val="28"/>
        </w:rPr>
      </w:pPr>
    </w:p>
    <w:p w:rsidR="00605F3B" w:rsidRDefault="00605F3B" w:rsidP="00605F3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443F47" w:rsidRDefault="00443F47" w:rsidP="00443F4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муниципального </w:t>
      </w:r>
      <w:r w:rsidR="00605F3B">
        <w:rPr>
          <w:szCs w:val="28"/>
        </w:rPr>
        <w:t>имущества</w:t>
      </w:r>
      <w:r w:rsidRPr="00443F47">
        <w:rPr>
          <w:szCs w:val="28"/>
        </w:rPr>
        <w:t xml:space="preserve"> </w:t>
      </w:r>
      <w:r>
        <w:rPr>
          <w:szCs w:val="28"/>
        </w:rPr>
        <w:t xml:space="preserve">Медвежьегорского </w:t>
      </w:r>
      <w:r w:rsidR="00605F3B">
        <w:rPr>
          <w:szCs w:val="28"/>
        </w:rPr>
        <w:t xml:space="preserve">муниципального района, передаваемого в муниципальную собственность </w:t>
      </w:r>
    </w:p>
    <w:p w:rsidR="00605F3B" w:rsidRDefault="00443F47" w:rsidP="00443F47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Медвежьегорского</w:t>
      </w:r>
      <w:r w:rsidR="00605F3B">
        <w:rPr>
          <w:szCs w:val="28"/>
        </w:rPr>
        <w:t xml:space="preserve"> городского поселения</w:t>
      </w:r>
    </w:p>
    <w:tbl>
      <w:tblPr>
        <w:tblStyle w:val="ac"/>
        <w:tblW w:w="9748" w:type="dxa"/>
        <w:tblInd w:w="-142" w:type="dxa"/>
        <w:tblLook w:val="04A0"/>
      </w:tblPr>
      <w:tblGrid>
        <w:gridCol w:w="392"/>
        <w:gridCol w:w="1843"/>
        <w:gridCol w:w="4111"/>
        <w:gridCol w:w="3402"/>
      </w:tblGrid>
      <w:tr w:rsidR="00443F47" w:rsidRPr="00443F47" w:rsidTr="007701CC">
        <w:trPr>
          <w:trHeight w:val="827"/>
        </w:trPr>
        <w:tc>
          <w:tcPr>
            <w:tcW w:w="392" w:type="dxa"/>
          </w:tcPr>
          <w:p w:rsidR="00443F47" w:rsidRPr="00443F47" w:rsidRDefault="00443F47" w:rsidP="00443F47">
            <w:pPr>
              <w:tabs>
                <w:tab w:val="left" w:pos="11624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443F47" w:rsidRPr="00443F47" w:rsidRDefault="00443F47" w:rsidP="00443F47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Наименование</w:t>
            </w:r>
          </w:p>
          <w:p w:rsidR="00443F47" w:rsidRPr="00443F47" w:rsidRDefault="00443F47" w:rsidP="00443F47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4111" w:type="dxa"/>
          </w:tcPr>
          <w:p w:rsidR="00443F47" w:rsidRPr="00443F47" w:rsidRDefault="00443F47" w:rsidP="00443F47">
            <w:pPr>
              <w:tabs>
                <w:tab w:val="left" w:pos="11624"/>
              </w:tabs>
              <w:ind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Адрес местонахождения</w:t>
            </w:r>
          </w:p>
          <w:p w:rsidR="00443F47" w:rsidRPr="00443F47" w:rsidRDefault="00443F47" w:rsidP="00443F47">
            <w:pPr>
              <w:tabs>
                <w:tab w:val="left" w:pos="11624"/>
              </w:tabs>
              <w:ind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3402" w:type="dxa"/>
          </w:tcPr>
          <w:p w:rsidR="00443F47" w:rsidRPr="00443F47" w:rsidRDefault="00443F47" w:rsidP="006B0FFB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Индивидуализирующие</w:t>
            </w:r>
          </w:p>
          <w:p w:rsidR="00443F47" w:rsidRPr="00443F47" w:rsidRDefault="00443F47" w:rsidP="006B0FFB">
            <w:pPr>
              <w:tabs>
                <w:tab w:val="left" w:pos="11624"/>
              </w:tabs>
              <w:ind w:left="-108" w:right="-108" w:hanging="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характеристики имущества</w:t>
            </w:r>
          </w:p>
        </w:tc>
      </w:tr>
      <w:tr w:rsidR="00443F47" w:rsidRPr="00443F47" w:rsidTr="007701CC">
        <w:trPr>
          <w:trHeight w:val="400"/>
        </w:trPr>
        <w:tc>
          <w:tcPr>
            <w:tcW w:w="392" w:type="dxa"/>
          </w:tcPr>
          <w:p w:rsidR="00443F47" w:rsidRPr="00443F47" w:rsidRDefault="00443F47" w:rsidP="00443F4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43F47" w:rsidRPr="00443F47" w:rsidRDefault="00443F47" w:rsidP="0044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4111" w:type="dxa"/>
          </w:tcPr>
          <w:p w:rsidR="00443F47" w:rsidRPr="00443F47" w:rsidRDefault="00443F47" w:rsidP="0044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Медвежьегорск, ул. К. Маркса, д.14</w:t>
            </w:r>
          </w:p>
        </w:tc>
        <w:tc>
          <w:tcPr>
            <w:tcW w:w="3402" w:type="dxa"/>
          </w:tcPr>
          <w:p w:rsidR="00443F47" w:rsidRPr="00443F47" w:rsidRDefault="00443F47" w:rsidP="00443F4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68422 экземпляра</w:t>
            </w:r>
          </w:p>
        </w:tc>
      </w:tr>
      <w:tr w:rsidR="00443F47" w:rsidRPr="00443F47" w:rsidTr="007701CC">
        <w:tc>
          <w:tcPr>
            <w:tcW w:w="392" w:type="dxa"/>
          </w:tcPr>
          <w:p w:rsidR="00443F47" w:rsidRPr="00443F47" w:rsidRDefault="00443F47" w:rsidP="00443F4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443F47" w:rsidRPr="00443F47" w:rsidRDefault="00443F47" w:rsidP="0044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</w:tcPr>
          <w:p w:rsidR="00443F47" w:rsidRPr="00443F47" w:rsidRDefault="00443F47" w:rsidP="0044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Медвежьегорск, ул. М. Горького, д.6</w:t>
            </w:r>
          </w:p>
        </w:tc>
        <w:tc>
          <w:tcPr>
            <w:tcW w:w="3402" w:type="dxa"/>
          </w:tcPr>
          <w:p w:rsidR="00443F47" w:rsidRPr="00443F47" w:rsidRDefault="00443F47" w:rsidP="00443F4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 год постройки, общая полезная площадь 304,7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43F47" w:rsidRPr="00443F47" w:rsidTr="007701CC">
        <w:tc>
          <w:tcPr>
            <w:tcW w:w="392" w:type="dxa"/>
          </w:tcPr>
          <w:p w:rsidR="00443F47" w:rsidRPr="00443F47" w:rsidRDefault="00443F47" w:rsidP="00443F4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443F47" w:rsidRPr="00443F47" w:rsidRDefault="00443F47" w:rsidP="00443F47">
            <w:pPr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443F47" w:rsidRPr="00443F47" w:rsidRDefault="00443F47" w:rsidP="00815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Медвежьегорск, ул. К. Либкнехта, д.5, к</w:t>
            </w:r>
            <w:r w:rsidR="00815BF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.52</w:t>
            </w:r>
          </w:p>
        </w:tc>
        <w:tc>
          <w:tcPr>
            <w:tcW w:w="3402" w:type="dxa"/>
          </w:tcPr>
          <w:p w:rsidR="007701CC" w:rsidRDefault="00815BF0" w:rsidP="00443F4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30,4</w:t>
            </w:r>
            <w:r w:rsidR="00443F47" w:rsidRPr="00443F47">
              <w:rPr>
                <w:sz w:val="24"/>
                <w:szCs w:val="24"/>
              </w:rPr>
              <w:t xml:space="preserve"> кв</w:t>
            </w:r>
            <w:proofErr w:type="gramStart"/>
            <w:r w:rsidR="00443F47" w:rsidRPr="00443F47">
              <w:rPr>
                <w:sz w:val="24"/>
                <w:szCs w:val="24"/>
              </w:rPr>
              <w:t>.м</w:t>
            </w:r>
            <w:proofErr w:type="gramEnd"/>
            <w:r w:rsidR="00443F47">
              <w:rPr>
                <w:sz w:val="24"/>
                <w:szCs w:val="24"/>
              </w:rPr>
              <w:t xml:space="preserve">, </w:t>
            </w:r>
          </w:p>
          <w:p w:rsidR="00443F47" w:rsidRPr="00443F47" w:rsidRDefault="00443F47" w:rsidP="00443F4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 1</w:t>
            </w:r>
          </w:p>
        </w:tc>
      </w:tr>
      <w:tr w:rsidR="00443F47" w:rsidRPr="00443F47" w:rsidTr="007701CC">
        <w:tc>
          <w:tcPr>
            <w:tcW w:w="392" w:type="dxa"/>
          </w:tcPr>
          <w:p w:rsidR="00443F47" w:rsidRPr="00443F47" w:rsidRDefault="00443F47" w:rsidP="00443F4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443F47" w:rsidRPr="00443F47" w:rsidRDefault="00443F47" w:rsidP="00443F47">
            <w:pPr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443F47" w:rsidRPr="00443F47" w:rsidRDefault="00443F47" w:rsidP="00815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</w:t>
            </w:r>
            <w:r w:rsidR="00815BF0">
              <w:rPr>
                <w:sz w:val="24"/>
                <w:szCs w:val="24"/>
              </w:rPr>
              <w:t>едвежьегорск, ул. К. Маркса, д.40, кв.45</w:t>
            </w:r>
          </w:p>
        </w:tc>
        <w:tc>
          <w:tcPr>
            <w:tcW w:w="3402" w:type="dxa"/>
          </w:tcPr>
          <w:p w:rsidR="007701CC" w:rsidRDefault="00815BF0" w:rsidP="00815BF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30,7</w:t>
            </w:r>
            <w:r w:rsidRPr="00443F47">
              <w:rPr>
                <w:sz w:val="24"/>
                <w:szCs w:val="24"/>
              </w:rPr>
              <w:t xml:space="preserve"> кв</w:t>
            </w:r>
            <w:proofErr w:type="gramStart"/>
            <w:r w:rsidRPr="00443F4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443F47" w:rsidRPr="00443F47" w:rsidRDefault="00815BF0" w:rsidP="00815BF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 1</w:t>
            </w:r>
          </w:p>
        </w:tc>
      </w:tr>
      <w:tr w:rsidR="00443F47" w:rsidRPr="00443F47" w:rsidTr="007701CC">
        <w:tc>
          <w:tcPr>
            <w:tcW w:w="392" w:type="dxa"/>
          </w:tcPr>
          <w:p w:rsidR="00443F47" w:rsidRPr="00443F47" w:rsidRDefault="00443F47" w:rsidP="00443F4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443F47" w:rsidRPr="00443F47" w:rsidRDefault="00443F47" w:rsidP="00443F47">
            <w:pPr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443F47" w:rsidRPr="00443F47" w:rsidRDefault="00443F47" w:rsidP="00815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</w:t>
            </w:r>
            <w:r w:rsidR="00815BF0">
              <w:rPr>
                <w:sz w:val="24"/>
                <w:szCs w:val="24"/>
              </w:rPr>
              <w:t>едвежьегорск, ул. К. Маркса, д.</w:t>
            </w:r>
            <w:r>
              <w:rPr>
                <w:sz w:val="24"/>
                <w:szCs w:val="24"/>
              </w:rPr>
              <w:t>4</w:t>
            </w:r>
            <w:r w:rsidR="00815BF0">
              <w:rPr>
                <w:sz w:val="24"/>
                <w:szCs w:val="24"/>
              </w:rPr>
              <w:t>, кв.7</w:t>
            </w:r>
          </w:p>
        </w:tc>
        <w:tc>
          <w:tcPr>
            <w:tcW w:w="3402" w:type="dxa"/>
          </w:tcPr>
          <w:p w:rsidR="007701CC" w:rsidRDefault="00815BF0" w:rsidP="00815BF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55,5</w:t>
            </w:r>
            <w:r w:rsidRPr="00443F47">
              <w:rPr>
                <w:sz w:val="24"/>
                <w:szCs w:val="24"/>
              </w:rPr>
              <w:t xml:space="preserve"> кв</w:t>
            </w:r>
            <w:proofErr w:type="gramStart"/>
            <w:r w:rsidRPr="00443F4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443F47" w:rsidRPr="00443F47" w:rsidRDefault="00815BF0" w:rsidP="00815BF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 2</w:t>
            </w:r>
          </w:p>
        </w:tc>
      </w:tr>
      <w:tr w:rsidR="00443F47" w:rsidRPr="00443F47" w:rsidTr="007701CC">
        <w:tc>
          <w:tcPr>
            <w:tcW w:w="392" w:type="dxa"/>
          </w:tcPr>
          <w:p w:rsidR="00443F47" w:rsidRPr="00443F47" w:rsidRDefault="00443F47" w:rsidP="00443F4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443F47" w:rsidRPr="00443F47" w:rsidRDefault="00443F47" w:rsidP="00443F47">
            <w:pPr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443F47" w:rsidRPr="00443F47" w:rsidRDefault="00443F47" w:rsidP="00815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Медвежьегорск, ул. </w:t>
            </w:r>
            <w:r w:rsidR="00815BF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. </w:t>
            </w:r>
            <w:r w:rsidR="00815BF0">
              <w:rPr>
                <w:sz w:val="24"/>
                <w:szCs w:val="24"/>
              </w:rPr>
              <w:t>Горького, д.27, кв.28</w:t>
            </w:r>
          </w:p>
        </w:tc>
        <w:tc>
          <w:tcPr>
            <w:tcW w:w="3402" w:type="dxa"/>
          </w:tcPr>
          <w:p w:rsidR="007701CC" w:rsidRDefault="00815BF0" w:rsidP="00815BF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32,5</w:t>
            </w:r>
            <w:r w:rsidRPr="00443F47">
              <w:rPr>
                <w:sz w:val="24"/>
                <w:szCs w:val="24"/>
              </w:rPr>
              <w:t xml:space="preserve"> кв</w:t>
            </w:r>
            <w:proofErr w:type="gramStart"/>
            <w:r w:rsidRPr="00443F4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443F47" w:rsidRPr="00443F47" w:rsidRDefault="00815BF0" w:rsidP="00815BF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 4</w:t>
            </w:r>
          </w:p>
        </w:tc>
      </w:tr>
      <w:tr w:rsidR="00443F47" w:rsidRPr="00443F47" w:rsidTr="007701CC">
        <w:tc>
          <w:tcPr>
            <w:tcW w:w="392" w:type="dxa"/>
          </w:tcPr>
          <w:p w:rsidR="00443F47" w:rsidRPr="00443F47" w:rsidRDefault="00443F47" w:rsidP="00443F4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443F47" w:rsidRPr="00443F47" w:rsidRDefault="00443F47" w:rsidP="00443F47">
            <w:pPr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443F47" w:rsidRPr="00443F47" w:rsidRDefault="00443F47" w:rsidP="0044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Медвежьегорск, ул. </w:t>
            </w:r>
            <w:r w:rsidR="00815BF0">
              <w:rPr>
                <w:sz w:val="24"/>
                <w:szCs w:val="24"/>
              </w:rPr>
              <w:t>М. Горького, д.7, кв.73</w:t>
            </w:r>
          </w:p>
        </w:tc>
        <w:tc>
          <w:tcPr>
            <w:tcW w:w="3402" w:type="dxa"/>
          </w:tcPr>
          <w:p w:rsidR="007701CC" w:rsidRDefault="00815BF0" w:rsidP="0090106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</w:t>
            </w:r>
            <w:r w:rsidR="0090106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  <w:r w:rsidRPr="00443F47">
              <w:rPr>
                <w:sz w:val="24"/>
                <w:szCs w:val="24"/>
              </w:rPr>
              <w:t xml:space="preserve"> кв</w:t>
            </w:r>
            <w:proofErr w:type="gramStart"/>
            <w:r w:rsidRPr="00443F4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443F47" w:rsidRPr="00443F47" w:rsidRDefault="00815BF0" w:rsidP="0090106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 4</w:t>
            </w:r>
          </w:p>
        </w:tc>
      </w:tr>
      <w:tr w:rsidR="00443F47" w:rsidRPr="00443F47" w:rsidTr="007701CC">
        <w:tc>
          <w:tcPr>
            <w:tcW w:w="392" w:type="dxa"/>
          </w:tcPr>
          <w:p w:rsidR="00443F47" w:rsidRPr="00443F47" w:rsidRDefault="00443F47" w:rsidP="00443F4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443F47" w:rsidRPr="00443F47" w:rsidRDefault="00443F47" w:rsidP="00443F47">
            <w:pPr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815BF0" w:rsidRPr="00443F47" w:rsidRDefault="00443F47" w:rsidP="00815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Медвежьегорск, ул. </w:t>
            </w:r>
            <w:proofErr w:type="gramStart"/>
            <w:r w:rsidR="00815BF0"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д.1</w:t>
            </w:r>
            <w:r w:rsidR="00815BF0">
              <w:rPr>
                <w:sz w:val="24"/>
                <w:szCs w:val="24"/>
              </w:rPr>
              <w:t>2, кв.18</w:t>
            </w:r>
          </w:p>
        </w:tc>
        <w:tc>
          <w:tcPr>
            <w:tcW w:w="3402" w:type="dxa"/>
          </w:tcPr>
          <w:p w:rsidR="007701CC" w:rsidRDefault="00815BF0" w:rsidP="00815BF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29,8</w:t>
            </w:r>
            <w:r w:rsidRPr="00443F47">
              <w:rPr>
                <w:sz w:val="24"/>
                <w:szCs w:val="24"/>
              </w:rPr>
              <w:t xml:space="preserve"> кв</w:t>
            </w:r>
            <w:proofErr w:type="gramStart"/>
            <w:r w:rsidRPr="00443F4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443F47" w:rsidRPr="00443F47" w:rsidRDefault="00815BF0" w:rsidP="00815BF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 1</w:t>
            </w:r>
          </w:p>
        </w:tc>
      </w:tr>
      <w:tr w:rsidR="00443F47" w:rsidRPr="00443F47" w:rsidTr="007701CC">
        <w:tc>
          <w:tcPr>
            <w:tcW w:w="392" w:type="dxa"/>
          </w:tcPr>
          <w:p w:rsidR="00443F47" w:rsidRDefault="00443F47" w:rsidP="00443F4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443F47" w:rsidRPr="00443F47" w:rsidRDefault="00443F47" w:rsidP="00443F47">
            <w:pPr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Квартира</w:t>
            </w:r>
          </w:p>
        </w:tc>
        <w:tc>
          <w:tcPr>
            <w:tcW w:w="4111" w:type="dxa"/>
          </w:tcPr>
          <w:p w:rsidR="00443F47" w:rsidRPr="00443F47" w:rsidRDefault="00443F47" w:rsidP="00815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Медвежьегорск, ул. </w:t>
            </w:r>
            <w:r w:rsidR="00815BF0">
              <w:rPr>
                <w:sz w:val="24"/>
                <w:szCs w:val="24"/>
              </w:rPr>
              <w:t>Дзержинского, д.22, кв.2</w:t>
            </w:r>
          </w:p>
        </w:tc>
        <w:tc>
          <w:tcPr>
            <w:tcW w:w="3402" w:type="dxa"/>
          </w:tcPr>
          <w:p w:rsidR="007701CC" w:rsidRDefault="00815BF0" w:rsidP="00815BF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58,8</w:t>
            </w:r>
            <w:r w:rsidRPr="00443F47">
              <w:rPr>
                <w:sz w:val="24"/>
                <w:szCs w:val="24"/>
              </w:rPr>
              <w:t xml:space="preserve"> кв</w:t>
            </w:r>
            <w:proofErr w:type="gramStart"/>
            <w:r w:rsidRPr="00443F4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443F47" w:rsidRPr="00443F47" w:rsidRDefault="00815BF0" w:rsidP="00815BF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 1</w:t>
            </w:r>
          </w:p>
        </w:tc>
      </w:tr>
    </w:tbl>
    <w:p w:rsidR="00FA61CF" w:rsidRDefault="00FA61CF" w:rsidP="00605F3B">
      <w:pPr>
        <w:ind w:left="-142"/>
        <w:jc w:val="center"/>
        <w:rPr>
          <w:szCs w:val="28"/>
        </w:rPr>
      </w:pPr>
    </w:p>
    <w:p w:rsidR="00815BF0" w:rsidRDefault="00815BF0" w:rsidP="00605F3B">
      <w:pPr>
        <w:ind w:left="-142"/>
        <w:jc w:val="center"/>
        <w:rPr>
          <w:szCs w:val="28"/>
        </w:rPr>
      </w:pPr>
    </w:p>
    <w:p w:rsidR="00815BF0" w:rsidRDefault="00815BF0" w:rsidP="00605F3B">
      <w:pPr>
        <w:ind w:left="-142"/>
        <w:jc w:val="center"/>
        <w:rPr>
          <w:szCs w:val="28"/>
        </w:rPr>
      </w:pPr>
    </w:p>
    <w:p w:rsidR="00815BF0" w:rsidRDefault="00815BF0" w:rsidP="00605F3B">
      <w:pPr>
        <w:ind w:left="-142"/>
        <w:jc w:val="center"/>
        <w:rPr>
          <w:szCs w:val="28"/>
        </w:rPr>
      </w:pPr>
      <w:r>
        <w:rPr>
          <w:szCs w:val="28"/>
        </w:rPr>
        <w:t>________________</w:t>
      </w:r>
    </w:p>
    <w:sectPr w:rsidR="00815BF0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47" w:rsidRDefault="00443F47" w:rsidP="00443F47">
      <w:r>
        <w:separator/>
      </w:r>
    </w:p>
  </w:endnote>
  <w:endnote w:type="continuationSeparator" w:id="0">
    <w:p w:rsidR="00443F47" w:rsidRDefault="00443F47" w:rsidP="0044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47" w:rsidRDefault="00443F47" w:rsidP="00443F47">
      <w:r>
        <w:separator/>
      </w:r>
    </w:p>
  </w:footnote>
  <w:footnote w:type="continuationSeparator" w:id="0">
    <w:p w:rsidR="00443F47" w:rsidRDefault="00443F47" w:rsidP="00443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47" w:rsidRDefault="00E117FD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3F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3F47" w:rsidRDefault="00443F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47" w:rsidRDefault="00E117FD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3F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3F47">
      <w:rPr>
        <w:rStyle w:val="a8"/>
        <w:noProof/>
      </w:rPr>
      <w:t>2</w:t>
    </w:r>
    <w:r>
      <w:rPr>
        <w:rStyle w:val="a8"/>
      </w:rPr>
      <w:fldChar w:fldCharType="end"/>
    </w:r>
  </w:p>
  <w:p w:rsidR="00443F47" w:rsidRDefault="00443F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4587A"/>
    <w:rsid w:val="001605B0"/>
    <w:rsid w:val="00195D34"/>
    <w:rsid w:val="00265050"/>
    <w:rsid w:val="002A6B23"/>
    <w:rsid w:val="003012AA"/>
    <w:rsid w:val="00307849"/>
    <w:rsid w:val="003C4D42"/>
    <w:rsid w:val="00443F47"/>
    <w:rsid w:val="004653C9"/>
    <w:rsid w:val="00465C76"/>
    <w:rsid w:val="004731EA"/>
    <w:rsid w:val="004D445C"/>
    <w:rsid w:val="004E2056"/>
    <w:rsid w:val="005C332A"/>
    <w:rsid w:val="005C45D2"/>
    <w:rsid w:val="005C6C28"/>
    <w:rsid w:val="00605F3B"/>
    <w:rsid w:val="006B0FFB"/>
    <w:rsid w:val="006E64E6"/>
    <w:rsid w:val="00726286"/>
    <w:rsid w:val="00756C1D"/>
    <w:rsid w:val="00757706"/>
    <w:rsid w:val="007701CC"/>
    <w:rsid w:val="007771A7"/>
    <w:rsid w:val="007C2C1F"/>
    <w:rsid w:val="00815BF0"/>
    <w:rsid w:val="008573B7"/>
    <w:rsid w:val="00884F2A"/>
    <w:rsid w:val="008A3180"/>
    <w:rsid w:val="0090106E"/>
    <w:rsid w:val="00961BBC"/>
    <w:rsid w:val="009E192A"/>
    <w:rsid w:val="00A272A0"/>
    <w:rsid w:val="00A36C25"/>
    <w:rsid w:val="00A51D33"/>
    <w:rsid w:val="00A545D1"/>
    <w:rsid w:val="00A61FAE"/>
    <w:rsid w:val="00A72BAF"/>
    <w:rsid w:val="00A9267C"/>
    <w:rsid w:val="00AA36E4"/>
    <w:rsid w:val="00AB6E2A"/>
    <w:rsid w:val="00AE3683"/>
    <w:rsid w:val="00B168AD"/>
    <w:rsid w:val="00B4712A"/>
    <w:rsid w:val="00BA1074"/>
    <w:rsid w:val="00BB2941"/>
    <w:rsid w:val="00BD2EB2"/>
    <w:rsid w:val="00C0029F"/>
    <w:rsid w:val="00C24172"/>
    <w:rsid w:val="00CB3FDE"/>
    <w:rsid w:val="00CC1D45"/>
    <w:rsid w:val="00CF5812"/>
    <w:rsid w:val="00D35044"/>
    <w:rsid w:val="00DC600E"/>
    <w:rsid w:val="00DF3DAD"/>
    <w:rsid w:val="00E117F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05F3B"/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05F3B"/>
    <w:rPr>
      <w:sz w:val="28"/>
    </w:rPr>
  </w:style>
  <w:style w:type="table" w:styleId="ac">
    <w:name w:val="Table Grid"/>
    <w:basedOn w:val="a1"/>
    <w:uiPriority w:val="59"/>
    <w:rsid w:val="006B0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2012-08-20T11:51:00Z</cp:lastPrinted>
  <dcterms:created xsi:type="dcterms:W3CDTF">2012-07-31T11:42:00Z</dcterms:created>
  <dcterms:modified xsi:type="dcterms:W3CDTF">2012-08-20T11:52:00Z</dcterms:modified>
</cp:coreProperties>
</file>