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BFA" w:rsidRPr="00B20B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7053B" w:rsidRDefault="0047053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07B0">
      <w:pPr>
        <w:spacing w:before="240"/>
        <w:ind w:left="-142"/>
        <w:jc w:val="center"/>
      </w:pPr>
      <w:r>
        <w:t>от</w:t>
      </w:r>
      <w:r w:rsidR="005507B0">
        <w:t xml:space="preserve"> 10 октября 2012 года № 309-П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2E74" w:rsidRPr="00C16824" w:rsidRDefault="008D2E74" w:rsidP="008D2E74">
      <w:pPr>
        <w:spacing w:before="120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                             муниципальной собственности </w:t>
      </w:r>
      <w:proofErr w:type="spellStart"/>
      <w:r>
        <w:rPr>
          <w:b/>
          <w:szCs w:val="28"/>
        </w:rPr>
        <w:t>Кондопожского</w:t>
      </w:r>
      <w:proofErr w:type="spellEnd"/>
      <w:r>
        <w:rPr>
          <w:b/>
          <w:szCs w:val="28"/>
        </w:rPr>
        <w:t xml:space="preserve">                        муниципального района</w:t>
      </w:r>
    </w:p>
    <w:p w:rsidR="008D2E74" w:rsidRDefault="008D2E74" w:rsidP="008D2E74">
      <w:pPr>
        <w:jc w:val="center"/>
        <w:rPr>
          <w:b/>
          <w:szCs w:val="28"/>
        </w:rPr>
      </w:pPr>
    </w:p>
    <w:p w:rsidR="008D2E74" w:rsidRDefault="008D2E74" w:rsidP="008D2E74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</w:t>
      </w:r>
      <w:r w:rsidR="00230066">
        <w:rPr>
          <w:szCs w:val="28"/>
        </w:rPr>
        <w:t>-</w:t>
      </w:r>
      <w:r>
        <w:rPr>
          <w:szCs w:val="28"/>
        </w:rPr>
        <w:t>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230066">
        <w:rPr>
          <w:b/>
          <w:szCs w:val="28"/>
        </w:rPr>
        <w:t>п</w:t>
      </w:r>
      <w:proofErr w:type="spellEnd"/>
      <w:proofErr w:type="gramEnd"/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о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с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т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а</w:t>
      </w:r>
      <w:r w:rsidR="00230066">
        <w:rPr>
          <w:b/>
          <w:szCs w:val="28"/>
        </w:rPr>
        <w:t xml:space="preserve"> </w:t>
      </w:r>
      <w:proofErr w:type="spellStart"/>
      <w:r w:rsidRPr="00230066">
        <w:rPr>
          <w:b/>
          <w:szCs w:val="28"/>
        </w:rPr>
        <w:t>н</w:t>
      </w:r>
      <w:proofErr w:type="spellEnd"/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о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в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л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я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е</w:t>
      </w:r>
      <w:r w:rsidR="00230066">
        <w:rPr>
          <w:b/>
          <w:szCs w:val="28"/>
        </w:rPr>
        <w:t xml:space="preserve"> </w:t>
      </w:r>
      <w:r w:rsidRPr="00230066">
        <w:rPr>
          <w:b/>
          <w:szCs w:val="28"/>
        </w:rPr>
        <w:t>т:</w:t>
      </w:r>
    </w:p>
    <w:p w:rsidR="008D2E74" w:rsidRDefault="008D2E74" w:rsidP="008D2E74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Кончезерского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8D2E74" w:rsidRPr="00337825" w:rsidRDefault="008D2E74" w:rsidP="008D2E74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Кончезерского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8D2E74" w:rsidRDefault="008D2E74" w:rsidP="008D2E74">
      <w:pPr>
        <w:ind w:firstLine="720"/>
        <w:jc w:val="both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30066" w:rsidRDefault="008A3180" w:rsidP="00000057">
      <w:pPr>
        <w:ind w:left="-142"/>
        <w:rPr>
          <w:szCs w:val="28"/>
        </w:rPr>
        <w:sectPr w:rsidR="00230066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E0EA4" w:rsidRDefault="000E0EA4" w:rsidP="00000057">
      <w:pPr>
        <w:ind w:left="-142"/>
        <w:rPr>
          <w:szCs w:val="28"/>
        </w:rPr>
        <w:sectPr w:rsidR="000E0EA4" w:rsidSect="00CE0D98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230066" w:rsidRDefault="00230066" w:rsidP="0023006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230066" w:rsidRDefault="00230066" w:rsidP="0023006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230066" w:rsidRDefault="00230066" w:rsidP="00230066">
      <w:pPr>
        <w:tabs>
          <w:tab w:val="left" w:pos="720"/>
          <w:tab w:val="left" w:pos="3510"/>
        </w:tabs>
        <w:ind w:firstLine="4395"/>
      </w:pPr>
      <w:r>
        <w:rPr>
          <w:szCs w:val="28"/>
        </w:rPr>
        <w:t xml:space="preserve">от </w:t>
      </w:r>
      <w:r w:rsidR="005507B0">
        <w:t>10 октября 2012 года № 309-П</w:t>
      </w:r>
    </w:p>
    <w:p w:rsidR="00230066" w:rsidRDefault="00230066" w:rsidP="00230066">
      <w:pPr>
        <w:ind w:firstLine="4395"/>
      </w:pPr>
    </w:p>
    <w:p w:rsidR="00230066" w:rsidRDefault="00230066" w:rsidP="00230066">
      <w:pPr>
        <w:jc w:val="center"/>
      </w:pPr>
    </w:p>
    <w:p w:rsidR="00230066" w:rsidRPr="00F92D6D" w:rsidRDefault="00230066" w:rsidP="0023006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230066" w:rsidRPr="00F92D6D" w:rsidRDefault="00230066" w:rsidP="0023006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Кондопожского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Кончезерского</w:t>
      </w:r>
      <w:proofErr w:type="spellEnd"/>
      <w:r>
        <w:rPr>
          <w:color w:val="000000"/>
          <w:spacing w:val="-2"/>
          <w:szCs w:val="28"/>
        </w:rPr>
        <w:t xml:space="preserve"> сельского  поселения</w:t>
      </w:r>
    </w:p>
    <w:p w:rsidR="00230066" w:rsidRDefault="00230066" w:rsidP="0023006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8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834"/>
        <w:gridCol w:w="3258"/>
        <w:gridCol w:w="2979"/>
      </w:tblGrid>
      <w:tr w:rsidR="00230066" w:rsidRPr="00974F5C" w:rsidTr="00C904B8">
        <w:tc>
          <w:tcPr>
            <w:tcW w:w="748" w:type="dxa"/>
          </w:tcPr>
          <w:p w:rsidR="00230066" w:rsidRPr="00230066" w:rsidRDefault="00230066" w:rsidP="00230066">
            <w:pPr>
              <w:tabs>
                <w:tab w:val="left" w:pos="152"/>
              </w:tabs>
              <w:jc w:val="center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№</w:t>
            </w:r>
          </w:p>
          <w:p w:rsidR="00230066" w:rsidRPr="00230066" w:rsidRDefault="00230066" w:rsidP="00230066">
            <w:pPr>
              <w:tabs>
                <w:tab w:val="left" w:pos="152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3006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30066">
              <w:rPr>
                <w:sz w:val="26"/>
                <w:szCs w:val="26"/>
              </w:rPr>
              <w:t>/</w:t>
            </w:r>
            <w:proofErr w:type="spellStart"/>
            <w:r w:rsidRPr="0023006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4" w:type="dxa"/>
          </w:tcPr>
          <w:p w:rsidR="00230066" w:rsidRPr="00230066" w:rsidRDefault="00230066" w:rsidP="00230066">
            <w:pPr>
              <w:ind w:left="152"/>
              <w:jc w:val="center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59" w:right="152"/>
              <w:jc w:val="center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Адрес местонахождения имущества</w:t>
            </w:r>
          </w:p>
          <w:p w:rsidR="00230066" w:rsidRPr="00230066" w:rsidRDefault="00230066" w:rsidP="00230066">
            <w:pPr>
              <w:ind w:left="159" w:right="152"/>
              <w:jc w:val="center"/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230066" w:rsidRPr="00230066" w:rsidRDefault="00230066" w:rsidP="00C904B8">
            <w:pPr>
              <w:jc w:val="center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230066" w:rsidP="00230066">
            <w:pPr>
              <w:tabs>
                <w:tab w:val="left" w:pos="1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230066" w:rsidRPr="00230066" w:rsidRDefault="00230066" w:rsidP="0023006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8927BD" w:rsidP="00076B53">
            <w:pPr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, </w:t>
            </w:r>
          </w:p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ул. Студенческая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300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8927BD" w:rsidP="008927BD">
            <w:pPr>
              <w:tabs>
                <w:tab w:val="left" w:pos="152"/>
              </w:tabs>
              <w:autoSpaceDE w:val="0"/>
              <w:autoSpaceDN w:val="0"/>
              <w:ind w:left="10"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, </w:t>
            </w:r>
          </w:p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ул. Совхозная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500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, ул. </w:t>
            </w:r>
            <w:proofErr w:type="spellStart"/>
            <w:proofErr w:type="gramStart"/>
            <w:r w:rsidRPr="00230066">
              <w:rPr>
                <w:sz w:val="26"/>
                <w:szCs w:val="26"/>
              </w:rPr>
              <w:t>Набереж</w:t>
            </w:r>
            <w:r>
              <w:rPr>
                <w:sz w:val="26"/>
                <w:szCs w:val="26"/>
              </w:rPr>
              <w:t>-</w:t>
            </w:r>
            <w:r w:rsidRPr="00230066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230066">
              <w:rPr>
                <w:sz w:val="26"/>
                <w:szCs w:val="26"/>
              </w:rPr>
              <w:t xml:space="preserve"> – дер. Восточное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600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C904B8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, </w:t>
            </w:r>
          </w:p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ул. Петровская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300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>, ул. Гористая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200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, </w:t>
            </w:r>
          </w:p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ул. Солнечная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500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>, ул. Новая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800 м, асфальт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>, ул. Юности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900 м, асфальт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>, ул. Лесная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800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0"/>
              </w:tabs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дер. Западное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 </w:t>
            </w:r>
          </w:p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(от остановки до деревни) 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600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дер. Западное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 </w:t>
            </w:r>
          </w:p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(по деревне)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600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дер. </w:t>
            </w:r>
            <w:proofErr w:type="spellStart"/>
            <w:r w:rsidRPr="00230066">
              <w:rPr>
                <w:sz w:val="26"/>
                <w:szCs w:val="26"/>
              </w:rPr>
              <w:t>Гомсельга</w:t>
            </w:r>
            <w:proofErr w:type="spellEnd"/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1200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дер. Чупа (по деревне)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300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дер. Большое Вороново </w:t>
            </w:r>
          </w:p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(по деревне)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900 м, грунтовая</w:t>
            </w:r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left="10"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дер. </w:t>
            </w:r>
            <w:proofErr w:type="spellStart"/>
            <w:r w:rsidRPr="00230066">
              <w:rPr>
                <w:sz w:val="26"/>
                <w:szCs w:val="26"/>
              </w:rPr>
              <w:t>Викшица</w:t>
            </w:r>
            <w:proofErr w:type="spellEnd"/>
            <w:r w:rsidRPr="00230066">
              <w:rPr>
                <w:sz w:val="26"/>
                <w:szCs w:val="26"/>
              </w:rPr>
              <w:t xml:space="preserve"> (по деревне)</w:t>
            </w:r>
          </w:p>
        </w:tc>
        <w:tc>
          <w:tcPr>
            <w:tcW w:w="2979" w:type="dxa"/>
          </w:tcPr>
          <w:p w:rsid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протяженность </w:t>
            </w:r>
          </w:p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14000 м, </w:t>
            </w:r>
            <w:proofErr w:type="gramStart"/>
            <w:r w:rsidRPr="00230066">
              <w:rPr>
                <w:sz w:val="26"/>
                <w:szCs w:val="26"/>
              </w:rPr>
              <w:t>грунтовая</w:t>
            </w:r>
            <w:proofErr w:type="gramEnd"/>
          </w:p>
        </w:tc>
      </w:tr>
      <w:tr w:rsidR="00230066" w:rsidRPr="00974F5C" w:rsidTr="00C904B8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firstLine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, ул. Советов, подъезды к домам № 44, 46, 48, 50, 52, 56, 61, 63, </w:t>
            </w:r>
            <w:r>
              <w:rPr>
                <w:sz w:val="26"/>
                <w:szCs w:val="26"/>
              </w:rPr>
              <w:t xml:space="preserve"> </w:t>
            </w:r>
            <w:r w:rsidRPr="00230066">
              <w:rPr>
                <w:sz w:val="26"/>
                <w:szCs w:val="26"/>
              </w:rPr>
              <w:t>65, 67</w:t>
            </w:r>
          </w:p>
        </w:tc>
        <w:tc>
          <w:tcPr>
            <w:tcW w:w="2979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1500 м, асфальт</w:t>
            </w:r>
          </w:p>
        </w:tc>
      </w:tr>
    </w:tbl>
    <w:p w:rsidR="00230066" w:rsidRDefault="00230066"/>
    <w:tbl>
      <w:tblPr>
        <w:tblW w:w="969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834"/>
        <w:gridCol w:w="3258"/>
        <w:gridCol w:w="2852"/>
      </w:tblGrid>
      <w:tr w:rsidR="00230066" w:rsidRPr="00974F5C" w:rsidTr="00230066">
        <w:tc>
          <w:tcPr>
            <w:tcW w:w="748" w:type="dxa"/>
          </w:tcPr>
          <w:p w:rsidR="00230066" w:rsidRPr="00230066" w:rsidRDefault="00230066" w:rsidP="00230066">
            <w:pPr>
              <w:tabs>
                <w:tab w:val="left" w:pos="1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4" w:type="dxa"/>
          </w:tcPr>
          <w:p w:rsidR="00230066" w:rsidRPr="00230066" w:rsidRDefault="00230066" w:rsidP="0023006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52" w:type="dxa"/>
          </w:tcPr>
          <w:p w:rsidR="00230066" w:rsidRPr="00230066" w:rsidRDefault="00230066" w:rsidP="0023006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30066" w:rsidRPr="00974F5C" w:rsidTr="00230066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left="10"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 </w:t>
            </w:r>
          </w:p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(подъезд к дому культуры)</w:t>
            </w:r>
          </w:p>
        </w:tc>
        <w:tc>
          <w:tcPr>
            <w:tcW w:w="2852" w:type="dxa"/>
          </w:tcPr>
          <w:p w:rsidR="00230066" w:rsidRPr="00230066" w:rsidRDefault="00230066" w:rsidP="00230066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300 м, асфальт</w:t>
            </w:r>
          </w:p>
        </w:tc>
      </w:tr>
      <w:tr w:rsidR="00230066" w:rsidRPr="00974F5C" w:rsidTr="00230066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-132"/>
              </w:tabs>
              <w:autoSpaceDE w:val="0"/>
              <w:autoSpaceDN w:val="0"/>
              <w:ind w:left="152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пос. </w:t>
            </w:r>
            <w:proofErr w:type="spellStart"/>
            <w:r w:rsidRPr="00230066">
              <w:rPr>
                <w:sz w:val="26"/>
                <w:szCs w:val="26"/>
              </w:rPr>
              <w:t>Сопоха</w:t>
            </w:r>
            <w:proofErr w:type="spellEnd"/>
            <w:r w:rsidRPr="00230066">
              <w:rPr>
                <w:sz w:val="26"/>
                <w:szCs w:val="26"/>
              </w:rPr>
              <w:t xml:space="preserve"> </w:t>
            </w:r>
          </w:p>
          <w:p w:rsidR="00230066" w:rsidRPr="00230066" w:rsidRDefault="00230066" w:rsidP="00230066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(от трассы «Кола» подъезды к домам)</w:t>
            </w:r>
          </w:p>
        </w:tc>
        <w:tc>
          <w:tcPr>
            <w:tcW w:w="2852" w:type="dxa"/>
          </w:tcPr>
          <w:p w:rsidR="00230066" w:rsidRPr="00230066" w:rsidRDefault="00230066" w:rsidP="00076B53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1500 м, грунтовая</w:t>
            </w:r>
          </w:p>
        </w:tc>
      </w:tr>
      <w:tr w:rsidR="00230066" w:rsidRPr="00974F5C" w:rsidTr="00230066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076B53">
            <w:pPr>
              <w:ind w:left="114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пос. Кивач (от развилки территориальной дороги на водопад Кивач до поселка Кивач)</w:t>
            </w:r>
          </w:p>
        </w:tc>
        <w:tc>
          <w:tcPr>
            <w:tcW w:w="2852" w:type="dxa"/>
          </w:tcPr>
          <w:p w:rsidR="00230066" w:rsidRPr="00230066" w:rsidRDefault="00230066" w:rsidP="00076B53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2000 м, грунтовая</w:t>
            </w:r>
          </w:p>
        </w:tc>
      </w:tr>
      <w:tr w:rsidR="00230066" w:rsidRPr="00974F5C" w:rsidTr="00230066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0"/>
              </w:tabs>
              <w:autoSpaceDE w:val="0"/>
              <w:autoSpaceDN w:val="0"/>
              <w:ind w:left="152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076B53">
            <w:pPr>
              <w:ind w:left="114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дер. Восточное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 </w:t>
            </w:r>
          </w:p>
          <w:p w:rsidR="00230066" w:rsidRPr="00230066" w:rsidRDefault="00230066" w:rsidP="00076B53">
            <w:pPr>
              <w:ind w:left="114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(по деревне)</w:t>
            </w:r>
          </w:p>
        </w:tc>
        <w:tc>
          <w:tcPr>
            <w:tcW w:w="2852" w:type="dxa"/>
          </w:tcPr>
          <w:p w:rsidR="00230066" w:rsidRPr="00230066" w:rsidRDefault="00230066" w:rsidP="00076B53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900 м, грунтовая</w:t>
            </w:r>
          </w:p>
        </w:tc>
      </w:tr>
      <w:tr w:rsidR="00230066" w:rsidRPr="00974F5C" w:rsidTr="00230066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258" w:type="dxa"/>
          </w:tcPr>
          <w:p w:rsidR="00230066" w:rsidRPr="00230066" w:rsidRDefault="00230066" w:rsidP="00076B53">
            <w:pPr>
              <w:ind w:left="114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дер. Восточное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, </w:t>
            </w:r>
          </w:p>
          <w:p w:rsidR="00230066" w:rsidRPr="00230066" w:rsidRDefault="00230066" w:rsidP="00076B53">
            <w:pPr>
              <w:ind w:left="114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от 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 до </w:t>
            </w:r>
            <w:r w:rsidR="00076B53">
              <w:rPr>
                <w:sz w:val="26"/>
                <w:szCs w:val="26"/>
              </w:rPr>
              <w:t xml:space="preserve">                </w:t>
            </w:r>
            <w:r w:rsidRPr="00230066">
              <w:rPr>
                <w:sz w:val="26"/>
                <w:szCs w:val="26"/>
              </w:rPr>
              <w:t xml:space="preserve">дер. Восточное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</w:p>
        </w:tc>
        <w:tc>
          <w:tcPr>
            <w:tcW w:w="2852" w:type="dxa"/>
          </w:tcPr>
          <w:p w:rsidR="00230066" w:rsidRPr="00230066" w:rsidRDefault="00230066" w:rsidP="00076B53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протяженность 2000 м, грунтовая</w:t>
            </w:r>
          </w:p>
        </w:tc>
      </w:tr>
      <w:tr w:rsidR="00230066" w:rsidRPr="00974F5C" w:rsidTr="00230066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0"/>
              </w:tabs>
              <w:autoSpaceDE w:val="0"/>
              <w:autoSpaceDN w:val="0"/>
              <w:ind w:left="152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Пожарный пирс</w:t>
            </w:r>
          </w:p>
        </w:tc>
        <w:tc>
          <w:tcPr>
            <w:tcW w:w="3258" w:type="dxa"/>
          </w:tcPr>
          <w:p w:rsidR="00230066" w:rsidRPr="00230066" w:rsidRDefault="00230066" w:rsidP="00076B53">
            <w:pPr>
              <w:ind w:left="114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  <w:r w:rsidRPr="00230066">
              <w:rPr>
                <w:sz w:val="26"/>
                <w:szCs w:val="26"/>
              </w:rPr>
              <w:t xml:space="preserve">, ул. Советов, </w:t>
            </w:r>
          </w:p>
          <w:p w:rsidR="00230066" w:rsidRPr="00230066" w:rsidRDefault="00230066" w:rsidP="00076B53">
            <w:pPr>
              <w:ind w:left="114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в районе жилого дома  </w:t>
            </w:r>
            <w:r w:rsidR="00076B53">
              <w:rPr>
                <w:sz w:val="26"/>
                <w:szCs w:val="26"/>
              </w:rPr>
              <w:t xml:space="preserve">             </w:t>
            </w:r>
            <w:r w:rsidRPr="00230066">
              <w:rPr>
                <w:sz w:val="26"/>
                <w:szCs w:val="26"/>
              </w:rPr>
              <w:t>№ 17</w:t>
            </w:r>
          </w:p>
        </w:tc>
        <w:tc>
          <w:tcPr>
            <w:tcW w:w="2852" w:type="dxa"/>
          </w:tcPr>
          <w:p w:rsidR="00230066" w:rsidRPr="00230066" w:rsidRDefault="00230066" w:rsidP="00076B53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железобетонная плита</w:t>
            </w:r>
          </w:p>
        </w:tc>
      </w:tr>
      <w:tr w:rsidR="00230066" w:rsidRPr="00974F5C" w:rsidTr="00230066">
        <w:tc>
          <w:tcPr>
            <w:tcW w:w="748" w:type="dxa"/>
          </w:tcPr>
          <w:p w:rsidR="00230066" w:rsidRPr="00230066" w:rsidRDefault="00AE7089" w:rsidP="00AE7089">
            <w:pPr>
              <w:tabs>
                <w:tab w:val="left" w:pos="152"/>
              </w:tabs>
              <w:autoSpaceDE w:val="0"/>
              <w:autoSpaceDN w:val="0"/>
              <w:ind w:firstLine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834" w:type="dxa"/>
          </w:tcPr>
          <w:p w:rsidR="00230066" w:rsidRPr="00230066" w:rsidRDefault="00230066" w:rsidP="00076B53">
            <w:pPr>
              <w:ind w:left="113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>Кладбище</w:t>
            </w:r>
          </w:p>
        </w:tc>
        <w:tc>
          <w:tcPr>
            <w:tcW w:w="3258" w:type="dxa"/>
          </w:tcPr>
          <w:p w:rsidR="00230066" w:rsidRPr="00230066" w:rsidRDefault="00230066" w:rsidP="00076B53">
            <w:pPr>
              <w:ind w:left="114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с. </w:t>
            </w:r>
            <w:proofErr w:type="spellStart"/>
            <w:r w:rsidRPr="00230066">
              <w:rPr>
                <w:sz w:val="26"/>
                <w:szCs w:val="26"/>
              </w:rPr>
              <w:t>Кончезеро</w:t>
            </w:r>
            <w:proofErr w:type="spellEnd"/>
          </w:p>
        </w:tc>
        <w:tc>
          <w:tcPr>
            <w:tcW w:w="2852" w:type="dxa"/>
          </w:tcPr>
          <w:p w:rsidR="00230066" w:rsidRPr="00230066" w:rsidRDefault="00230066" w:rsidP="00076B53">
            <w:pPr>
              <w:ind w:left="116"/>
              <w:rPr>
                <w:sz w:val="26"/>
                <w:szCs w:val="26"/>
              </w:rPr>
            </w:pPr>
            <w:r w:rsidRPr="00230066">
              <w:rPr>
                <w:sz w:val="26"/>
                <w:szCs w:val="2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0092 кв. м"/>
              </w:smartTagPr>
              <w:r w:rsidRPr="00230066">
                <w:rPr>
                  <w:sz w:val="26"/>
                  <w:szCs w:val="26"/>
                </w:rPr>
                <w:t>10092 кв. м</w:t>
              </w:r>
            </w:smartTag>
          </w:p>
        </w:tc>
      </w:tr>
    </w:tbl>
    <w:p w:rsidR="00230066" w:rsidRPr="0052475F" w:rsidRDefault="00230066" w:rsidP="00230066"/>
    <w:p w:rsidR="0047053B" w:rsidRDefault="0047053B" w:rsidP="0047053B">
      <w:pPr>
        <w:ind w:left="-142"/>
        <w:jc w:val="center"/>
        <w:rPr>
          <w:sz w:val="26"/>
          <w:szCs w:val="26"/>
        </w:rPr>
      </w:pPr>
    </w:p>
    <w:p w:rsidR="0047053B" w:rsidRPr="009D2DE2" w:rsidRDefault="0047053B" w:rsidP="0047053B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sectPr w:rsidR="0047053B" w:rsidRPr="009D2DE2" w:rsidSect="00230066">
      <w:footerReference w:type="even" r:id="rId10"/>
      <w:footerReference w:type="default" r:id="rId11"/>
      <w:type w:val="continuous"/>
      <w:pgSz w:w="11906" w:h="16838"/>
      <w:pgMar w:top="1134" w:right="850" w:bottom="143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3B" w:rsidRDefault="0047053B" w:rsidP="00CE0D98">
      <w:r>
        <w:separator/>
      </w:r>
    </w:p>
  </w:endnote>
  <w:endnote w:type="continuationSeparator" w:id="0">
    <w:p w:rsidR="0047053B" w:rsidRDefault="0047053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B20BFA" w:rsidP="00230066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05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53B" w:rsidRDefault="0047053B" w:rsidP="0023006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47053B" w:rsidP="00230066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3B" w:rsidRDefault="0047053B" w:rsidP="00CE0D98">
      <w:r>
        <w:separator/>
      </w:r>
    </w:p>
  </w:footnote>
  <w:footnote w:type="continuationSeparator" w:id="0">
    <w:p w:rsidR="0047053B" w:rsidRDefault="0047053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B20BFA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5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53B" w:rsidRDefault="004705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3B" w:rsidRDefault="00B20BFA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05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07B0">
      <w:rPr>
        <w:rStyle w:val="a9"/>
        <w:noProof/>
      </w:rPr>
      <w:t>2</w:t>
    </w:r>
    <w:r>
      <w:rPr>
        <w:rStyle w:val="a9"/>
      </w:rPr>
      <w:fldChar w:fldCharType="end"/>
    </w:r>
  </w:p>
  <w:p w:rsidR="0047053B" w:rsidRDefault="004705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058A3"/>
    <w:multiLevelType w:val="hybridMultilevel"/>
    <w:tmpl w:val="6680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76B53"/>
    <w:rsid w:val="000E0EA4"/>
    <w:rsid w:val="00103C69"/>
    <w:rsid w:val="0013077C"/>
    <w:rsid w:val="001605B0"/>
    <w:rsid w:val="00195D34"/>
    <w:rsid w:val="001F4355"/>
    <w:rsid w:val="00230066"/>
    <w:rsid w:val="00265050"/>
    <w:rsid w:val="002A6B23"/>
    <w:rsid w:val="002B672E"/>
    <w:rsid w:val="002F48B4"/>
    <w:rsid w:val="00307849"/>
    <w:rsid w:val="003C4D42"/>
    <w:rsid w:val="004653C9"/>
    <w:rsid w:val="00465C76"/>
    <w:rsid w:val="0047053B"/>
    <w:rsid w:val="004731EA"/>
    <w:rsid w:val="004B3E10"/>
    <w:rsid w:val="004C5199"/>
    <w:rsid w:val="004D445C"/>
    <w:rsid w:val="004E2056"/>
    <w:rsid w:val="005507B0"/>
    <w:rsid w:val="005C332A"/>
    <w:rsid w:val="005C45D2"/>
    <w:rsid w:val="005C6C28"/>
    <w:rsid w:val="005F0A11"/>
    <w:rsid w:val="006055A2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927BD"/>
    <w:rsid w:val="008A3180"/>
    <w:rsid w:val="008D2E74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AE7089"/>
    <w:rsid w:val="00AF2C83"/>
    <w:rsid w:val="00B168AD"/>
    <w:rsid w:val="00B20BFA"/>
    <w:rsid w:val="00B378FE"/>
    <w:rsid w:val="00B901D8"/>
    <w:rsid w:val="00BA1074"/>
    <w:rsid w:val="00BB2941"/>
    <w:rsid w:val="00BD2EB2"/>
    <w:rsid w:val="00C0029F"/>
    <w:rsid w:val="00C24172"/>
    <w:rsid w:val="00C311EB"/>
    <w:rsid w:val="00C904B8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rsid w:val="002300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30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511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2012-10-04T05:19:00Z</cp:lastPrinted>
  <dcterms:created xsi:type="dcterms:W3CDTF">2012-10-02T05:53:00Z</dcterms:created>
  <dcterms:modified xsi:type="dcterms:W3CDTF">2012-10-11T11:14:00Z</dcterms:modified>
</cp:coreProperties>
</file>