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053B78" w:rsidRPr="00053B78">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D963F3" w:rsidRDefault="00D963F3"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077010" w:rsidP="00077010">
      <w:pPr>
        <w:spacing w:before="240"/>
        <w:ind w:left="-142"/>
        <w:jc w:val="center"/>
      </w:pPr>
      <w:r>
        <w:t>о</w:t>
      </w:r>
      <w:r w:rsidR="00307849">
        <w:t>т</w:t>
      </w:r>
      <w:r>
        <w:t xml:space="preserve"> 22 марта 2013 года № 104-П</w:t>
      </w:r>
    </w:p>
    <w:p w:rsidR="00307849" w:rsidRDefault="00307849" w:rsidP="008573B7">
      <w:pPr>
        <w:spacing w:before="240"/>
        <w:ind w:left="-142"/>
        <w:jc w:val="center"/>
      </w:pPr>
      <w:r>
        <w:t>г.</w:t>
      </w:r>
      <w:r w:rsidR="00E4256C">
        <w:t xml:space="preserve"> </w:t>
      </w:r>
      <w:r>
        <w:t xml:space="preserve">Петрозаводск </w:t>
      </w:r>
    </w:p>
    <w:p w:rsidR="00F76DF2" w:rsidRDefault="00F76DF2" w:rsidP="00F76DF2">
      <w:pPr>
        <w:pStyle w:val="formattext"/>
        <w:jc w:val="center"/>
        <w:rPr>
          <w:sz w:val="28"/>
          <w:szCs w:val="28"/>
        </w:rPr>
      </w:pPr>
    </w:p>
    <w:p w:rsidR="00F76DF2" w:rsidRPr="00F76DF2" w:rsidRDefault="00F76DF2" w:rsidP="00F76DF2">
      <w:pPr>
        <w:pStyle w:val="formattext"/>
        <w:spacing w:before="120"/>
        <w:ind w:left="-142"/>
        <w:jc w:val="center"/>
        <w:rPr>
          <w:b/>
          <w:sz w:val="28"/>
          <w:szCs w:val="28"/>
        </w:rPr>
      </w:pPr>
      <w:r w:rsidRPr="00F76DF2">
        <w:rPr>
          <w:b/>
          <w:sz w:val="28"/>
          <w:szCs w:val="28"/>
        </w:rPr>
        <w:t xml:space="preserve">О финансовом обеспечении модернизации региональной </w:t>
      </w:r>
      <w:r w:rsidR="003201CB">
        <w:rPr>
          <w:b/>
          <w:sz w:val="28"/>
          <w:szCs w:val="28"/>
        </w:rPr>
        <w:t xml:space="preserve">                    </w:t>
      </w:r>
      <w:r w:rsidRPr="00F76DF2">
        <w:rPr>
          <w:b/>
          <w:sz w:val="28"/>
          <w:szCs w:val="28"/>
        </w:rPr>
        <w:t>системы общего образования в 2013 году</w:t>
      </w:r>
    </w:p>
    <w:p w:rsidR="00F76DF2" w:rsidRPr="00F43464" w:rsidRDefault="00F76DF2" w:rsidP="00F76DF2">
      <w:pPr>
        <w:autoSpaceDE w:val="0"/>
        <w:autoSpaceDN w:val="0"/>
        <w:adjustRightInd w:val="0"/>
        <w:ind w:left="-142" w:firstLine="540"/>
        <w:jc w:val="both"/>
        <w:rPr>
          <w:szCs w:val="28"/>
        </w:rPr>
      </w:pPr>
    </w:p>
    <w:p w:rsidR="00F76DF2" w:rsidRPr="00F43464" w:rsidRDefault="00F76DF2" w:rsidP="00F76DF2">
      <w:pPr>
        <w:autoSpaceDE w:val="0"/>
        <w:autoSpaceDN w:val="0"/>
        <w:adjustRightInd w:val="0"/>
        <w:ind w:left="-142" w:firstLine="540"/>
        <w:jc w:val="both"/>
        <w:rPr>
          <w:szCs w:val="28"/>
        </w:rPr>
      </w:pPr>
      <w:r w:rsidRPr="00F43464">
        <w:rPr>
          <w:szCs w:val="28"/>
        </w:rPr>
        <w:t xml:space="preserve">В соответствии с постановлением Правительства Российской Федерации от 31 мая 2011 года № 436 «О порядке предоставления </w:t>
      </w:r>
      <w:r>
        <w:rPr>
          <w:szCs w:val="28"/>
        </w:rPr>
        <w:t xml:space="preserve">                          </w:t>
      </w:r>
      <w:r w:rsidRPr="00F43464">
        <w:rPr>
          <w:szCs w:val="28"/>
        </w:rPr>
        <w:t xml:space="preserve">в 2011-2013 годах субсидий из федерального бюджета бюджетам субъектов Российской Федерации на модернизацию региональных </w:t>
      </w:r>
      <w:r>
        <w:rPr>
          <w:szCs w:val="28"/>
        </w:rPr>
        <w:t xml:space="preserve">    </w:t>
      </w:r>
      <w:r w:rsidRPr="00F43464">
        <w:rPr>
          <w:szCs w:val="28"/>
        </w:rPr>
        <w:t xml:space="preserve">систем общего образования» Правительство Республики Карелия </w:t>
      </w:r>
      <w:r>
        <w:rPr>
          <w:szCs w:val="28"/>
        </w:rPr>
        <w:t xml:space="preserve">                   </w:t>
      </w:r>
      <w:proofErr w:type="spellStart"/>
      <w:proofErr w:type="gramStart"/>
      <w:r w:rsidRPr="00F76DF2">
        <w:rPr>
          <w:b/>
          <w:szCs w:val="28"/>
        </w:rPr>
        <w:t>п</w:t>
      </w:r>
      <w:proofErr w:type="spellEnd"/>
      <w:proofErr w:type="gramEnd"/>
      <w:r>
        <w:rPr>
          <w:b/>
          <w:szCs w:val="28"/>
        </w:rPr>
        <w:t xml:space="preserve"> </w:t>
      </w:r>
      <w:r w:rsidRPr="00F76DF2">
        <w:rPr>
          <w:b/>
          <w:szCs w:val="28"/>
        </w:rPr>
        <w:t>о</w:t>
      </w:r>
      <w:r>
        <w:rPr>
          <w:b/>
          <w:szCs w:val="28"/>
        </w:rPr>
        <w:t xml:space="preserve"> </w:t>
      </w:r>
      <w:r w:rsidRPr="00F76DF2">
        <w:rPr>
          <w:b/>
          <w:szCs w:val="28"/>
        </w:rPr>
        <w:t>с</w:t>
      </w:r>
      <w:r>
        <w:rPr>
          <w:b/>
          <w:szCs w:val="28"/>
        </w:rPr>
        <w:t xml:space="preserve"> </w:t>
      </w:r>
      <w:r w:rsidRPr="00F76DF2">
        <w:rPr>
          <w:b/>
          <w:szCs w:val="28"/>
        </w:rPr>
        <w:t>т</w:t>
      </w:r>
      <w:r>
        <w:rPr>
          <w:b/>
          <w:szCs w:val="28"/>
        </w:rPr>
        <w:t xml:space="preserve"> </w:t>
      </w:r>
      <w:r w:rsidRPr="00F76DF2">
        <w:rPr>
          <w:b/>
          <w:szCs w:val="28"/>
        </w:rPr>
        <w:t>а</w:t>
      </w:r>
      <w:r>
        <w:rPr>
          <w:b/>
          <w:szCs w:val="28"/>
        </w:rPr>
        <w:t xml:space="preserve"> </w:t>
      </w:r>
      <w:proofErr w:type="spellStart"/>
      <w:r w:rsidRPr="00F76DF2">
        <w:rPr>
          <w:b/>
          <w:szCs w:val="28"/>
        </w:rPr>
        <w:t>н</w:t>
      </w:r>
      <w:proofErr w:type="spellEnd"/>
      <w:r>
        <w:rPr>
          <w:b/>
          <w:szCs w:val="28"/>
        </w:rPr>
        <w:t xml:space="preserve"> </w:t>
      </w:r>
      <w:r w:rsidRPr="00F76DF2">
        <w:rPr>
          <w:b/>
          <w:szCs w:val="28"/>
        </w:rPr>
        <w:t>о</w:t>
      </w:r>
      <w:r>
        <w:rPr>
          <w:b/>
          <w:szCs w:val="28"/>
        </w:rPr>
        <w:t xml:space="preserve"> </w:t>
      </w:r>
      <w:r w:rsidRPr="00F76DF2">
        <w:rPr>
          <w:b/>
          <w:szCs w:val="28"/>
        </w:rPr>
        <w:t>в</w:t>
      </w:r>
      <w:r>
        <w:rPr>
          <w:b/>
          <w:szCs w:val="28"/>
        </w:rPr>
        <w:t xml:space="preserve"> </w:t>
      </w:r>
      <w:r w:rsidRPr="00F76DF2">
        <w:rPr>
          <w:b/>
          <w:szCs w:val="28"/>
        </w:rPr>
        <w:t>л</w:t>
      </w:r>
      <w:r>
        <w:rPr>
          <w:b/>
          <w:szCs w:val="28"/>
        </w:rPr>
        <w:t xml:space="preserve"> </w:t>
      </w:r>
      <w:r w:rsidRPr="00F76DF2">
        <w:rPr>
          <w:b/>
          <w:szCs w:val="28"/>
        </w:rPr>
        <w:t>я</w:t>
      </w:r>
      <w:r>
        <w:rPr>
          <w:b/>
          <w:szCs w:val="28"/>
        </w:rPr>
        <w:t xml:space="preserve"> </w:t>
      </w:r>
      <w:r w:rsidRPr="00F76DF2">
        <w:rPr>
          <w:b/>
          <w:szCs w:val="28"/>
        </w:rPr>
        <w:t>е</w:t>
      </w:r>
      <w:r>
        <w:rPr>
          <w:b/>
          <w:szCs w:val="28"/>
        </w:rPr>
        <w:t xml:space="preserve"> </w:t>
      </w:r>
      <w:r w:rsidRPr="00F76DF2">
        <w:rPr>
          <w:b/>
          <w:szCs w:val="28"/>
        </w:rPr>
        <w:t>т</w:t>
      </w:r>
      <w:r w:rsidRPr="00F43464">
        <w:rPr>
          <w:szCs w:val="28"/>
        </w:rPr>
        <w:t>:</w:t>
      </w:r>
    </w:p>
    <w:p w:rsidR="00F76DF2" w:rsidRPr="00F43464" w:rsidRDefault="00F76DF2" w:rsidP="00F76DF2">
      <w:pPr>
        <w:autoSpaceDE w:val="0"/>
        <w:autoSpaceDN w:val="0"/>
        <w:adjustRightInd w:val="0"/>
        <w:ind w:left="-142" w:firstLine="540"/>
        <w:jc w:val="both"/>
        <w:rPr>
          <w:szCs w:val="28"/>
        </w:rPr>
      </w:pPr>
      <w:r w:rsidRPr="00F43464">
        <w:rPr>
          <w:szCs w:val="28"/>
        </w:rPr>
        <w:t xml:space="preserve">1. Утвердить прилагаемый Комплекс мер по модернизации общего образования </w:t>
      </w:r>
      <w:r w:rsidR="00544A62">
        <w:rPr>
          <w:szCs w:val="28"/>
        </w:rPr>
        <w:t xml:space="preserve">Республики Карелия </w:t>
      </w:r>
      <w:r w:rsidRPr="00F43464">
        <w:rPr>
          <w:szCs w:val="28"/>
        </w:rPr>
        <w:t>на 2013 год</w:t>
      </w:r>
      <w:r w:rsidR="00544A62">
        <w:rPr>
          <w:szCs w:val="28"/>
        </w:rPr>
        <w:t xml:space="preserve"> и на период до 2020 года</w:t>
      </w:r>
      <w:r w:rsidRPr="00F43464">
        <w:rPr>
          <w:szCs w:val="28"/>
        </w:rPr>
        <w:t>.</w:t>
      </w:r>
    </w:p>
    <w:p w:rsidR="00F76DF2" w:rsidRPr="00F43464" w:rsidRDefault="00F76DF2" w:rsidP="00F76DF2">
      <w:pPr>
        <w:autoSpaceDE w:val="0"/>
        <w:autoSpaceDN w:val="0"/>
        <w:adjustRightInd w:val="0"/>
        <w:ind w:left="-142" w:firstLine="540"/>
        <w:jc w:val="both"/>
        <w:rPr>
          <w:szCs w:val="28"/>
        </w:rPr>
      </w:pPr>
      <w:r w:rsidRPr="00F43464">
        <w:rPr>
          <w:szCs w:val="28"/>
        </w:rPr>
        <w:t xml:space="preserve">2. Определить, что финансовое обеспечение модернизации региональной системы общего образования в 2013 году в сумме </w:t>
      </w:r>
      <w:r>
        <w:rPr>
          <w:szCs w:val="28"/>
        </w:rPr>
        <w:t xml:space="preserve">                          10</w:t>
      </w:r>
      <w:r w:rsidRPr="00F43464">
        <w:rPr>
          <w:szCs w:val="28"/>
        </w:rPr>
        <w:t>644 тысяч</w:t>
      </w:r>
      <w:r w:rsidR="000F0A1F">
        <w:rPr>
          <w:szCs w:val="28"/>
        </w:rPr>
        <w:t>и</w:t>
      </w:r>
      <w:r w:rsidRPr="00F43464">
        <w:rPr>
          <w:szCs w:val="28"/>
        </w:rPr>
        <w:t xml:space="preserve"> рублей является расходным обязательством Республики Карелия.</w:t>
      </w:r>
    </w:p>
    <w:p w:rsidR="00F76DF2" w:rsidRPr="00F43464" w:rsidRDefault="00F76DF2" w:rsidP="00F76DF2">
      <w:pPr>
        <w:autoSpaceDE w:val="0"/>
        <w:autoSpaceDN w:val="0"/>
        <w:adjustRightInd w:val="0"/>
        <w:ind w:left="-142" w:firstLine="540"/>
        <w:jc w:val="both"/>
        <w:rPr>
          <w:szCs w:val="28"/>
        </w:rPr>
      </w:pPr>
      <w:r w:rsidRPr="00F43464">
        <w:rPr>
          <w:szCs w:val="28"/>
        </w:rPr>
        <w:t>3. Определить Министерство образования Республики Карелия органом, уполномоченным на взаимодействие с федеральным органом исполнительной власти Российской Федерации, осуществляющим функции по вопросу предоставления субсидий бюджету Республики Карелия на финансовое обеспечение модернизации региональной системы общего образования.</w:t>
      </w:r>
    </w:p>
    <w:p w:rsidR="00000057" w:rsidRDefault="00000057" w:rsidP="00F76DF2">
      <w:pPr>
        <w:ind w:left="-142"/>
        <w:jc w:val="center"/>
        <w:rPr>
          <w:b/>
        </w:rPr>
      </w:pPr>
    </w:p>
    <w:p w:rsidR="00A92C29" w:rsidRPr="00A92C29" w:rsidRDefault="00A92C29" w:rsidP="00F76DF2">
      <w:pPr>
        <w:ind w:left="-142" w:firstLine="568"/>
        <w:jc w:val="both"/>
      </w:pPr>
    </w:p>
    <w:p w:rsidR="005C45D2" w:rsidRDefault="005C45D2" w:rsidP="008573B7">
      <w:pPr>
        <w:ind w:left="-142"/>
        <w:rPr>
          <w:szCs w:val="28"/>
        </w:rPr>
      </w:pPr>
      <w:r>
        <w:rPr>
          <w:szCs w:val="28"/>
        </w:rPr>
        <w:t xml:space="preserve">            </w:t>
      </w:r>
      <w:r w:rsidR="008A3180">
        <w:rPr>
          <w:szCs w:val="28"/>
        </w:rPr>
        <w:t>Глав</w:t>
      </w:r>
      <w:r>
        <w:rPr>
          <w:szCs w:val="28"/>
        </w:rPr>
        <w:t>а</w:t>
      </w:r>
      <w:r w:rsidR="00A272A0">
        <w:rPr>
          <w:szCs w:val="28"/>
        </w:rPr>
        <w:t xml:space="preserve"> </w:t>
      </w:r>
    </w:p>
    <w:p w:rsidR="00653398" w:rsidRDefault="008A3180" w:rsidP="00BA52E2">
      <w:pPr>
        <w:ind w:left="-142"/>
        <w:rPr>
          <w:szCs w:val="28"/>
        </w:rPr>
      </w:pPr>
      <w:r>
        <w:rPr>
          <w:szCs w:val="28"/>
        </w:rPr>
        <w:t xml:space="preserve">Республики  Карелия       </w:t>
      </w:r>
      <w:r w:rsidR="00A272A0">
        <w:rPr>
          <w:szCs w:val="28"/>
        </w:rPr>
        <w:t xml:space="preserve"> </w:t>
      </w:r>
      <w:r>
        <w:rPr>
          <w:szCs w:val="28"/>
        </w:rPr>
        <w:t xml:space="preserve">                                         </w:t>
      </w:r>
      <w:r w:rsidR="005C45D2">
        <w:rPr>
          <w:szCs w:val="28"/>
        </w:rPr>
        <w:t xml:space="preserve">     </w:t>
      </w:r>
      <w:r w:rsidR="00F76DF2">
        <w:rPr>
          <w:szCs w:val="28"/>
        </w:rPr>
        <w:t xml:space="preserve">  </w:t>
      </w:r>
      <w:r w:rsidR="005C45D2">
        <w:rPr>
          <w:szCs w:val="28"/>
        </w:rPr>
        <w:t xml:space="preserve">    </w:t>
      </w:r>
      <w:r>
        <w:rPr>
          <w:szCs w:val="28"/>
        </w:rPr>
        <w:t xml:space="preserve">  А.П. </w:t>
      </w:r>
      <w:proofErr w:type="spellStart"/>
      <w:r>
        <w:rPr>
          <w:szCs w:val="28"/>
        </w:rPr>
        <w:t>Худилайнен</w:t>
      </w:r>
      <w:proofErr w:type="spellEnd"/>
    </w:p>
    <w:p w:rsidR="00F76DF2" w:rsidRDefault="00F76DF2" w:rsidP="00BA52E2">
      <w:pPr>
        <w:ind w:left="-142"/>
        <w:rPr>
          <w:sz w:val="26"/>
          <w:szCs w:val="26"/>
        </w:rPr>
        <w:sectPr w:rsidR="00F76DF2" w:rsidSect="00491AD3">
          <w:headerReference w:type="default" r:id="rId9"/>
          <w:headerReference w:type="first" r:id="rId10"/>
          <w:pgSz w:w="11906" w:h="16838"/>
          <w:pgMar w:top="567" w:right="1276" w:bottom="567" w:left="1701" w:header="720" w:footer="720" w:gutter="0"/>
          <w:pgNumType w:start="1"/>
          <w:cols w:space="720"/>
          <w:titlePg/>
          <w:docGrid w:linePitch="381"/>
        </w:sectPr>
      </w:pPr>
    </w:p>
    <w:p w:rsidR="00F76DF2" w:rsidRDefault="00F76DF2" w:rsidP="00F76DF2">
      <w:pPr>
        <w:ind w:left="4536"/>
        <w:rPr>
          <w:szCs w:val="28"/>
        </w:rPr>
      </w:pPr>
      <w:proofErr w:type="gramStart"/>
      <w:r>
        <w:rPr>
          <w:szCs w:val="28"/>
        </w:rPr>
        <w:lastRenderedPageBreak/>
        <w:t>Утвержден</w:t>
      </w:r>
      <w:proofErr w:type="gramEnd"/>
      <w:r>
        <w:rPr>
          <w:szCs w:val="28"/>
        </w:rPr>
        <w:t xml:space="preserve"> постановлением</w:t>
      </w:r>
    </w:p>
    <w:p w:rsidR="00F76DF2" w:rsidRDefault="00F76DF2" w:rsidP="00F76DF2">
      <w:pPr>
        <w:ind w:left="4536"/>
        <w:rPr>
          <w:szCs w:val="28"/>
        </w:rPr>
      </w:pPr>
      <w:r>
        <w:rPr>
          <w:szCs w:val="28"/>
        </w:rPr>
        <w:t>Правительства Республики Карелия</w:t>
      </w:r>
    </w:p>
    <w:p w:rsidR="00F76DF2" w:rsidRDefault="00077010" w:rsidP="00F76DF2">
      <w:pPr>
        <w:ind w:left="4536"/>
        <w:rPr>
          <w:szCs w:val="28"/>
        </w:rPr>
      </w:pPr>
      <w:r>
        <w:rPr>
          <w:szCs w:val="28"/>
        </w:rPr>
        <w:t>о</w:t>
      </w:r>
      <w:r w:rsidR="00F76DF2">
        <w:rPr>
          <w:szCs w:val="28"/>
        </w:rPr>
        <w:t>т</w:t>
      </w:r>
      <w:r>
        <w:rPr>
          <w:szCs w:val="28"/>
        </w:rPr>
        <w:t xml:space="preserve"> 22 марта 2013 года № 104-П</w:t>
      </w:r>
    </w:p>
    <w:p w:rsidR="00F76DF2" w:rsidRPr="00F76DF2" w:rsidRDefault="00F76DF2" w:rsidP="00F76DF2">
      <w:pPr>
        <w:rPr>
          <w:szCs w:val="28"/>
        </w:rPr>
      </w:pPr>
    </w:p>
    <w:p w:rsidR="00F76DF2" w:rsidRDefault="00F76DF2" w:rsidP="00F76DF2">
      <w:pPr>
        <w:ind w:left="-142" w:right="-2"/>
        <w:jc w:val="center"/>
        <w:rPr>
          <w:b/>
          <w:szCs w:val="28"/>
        </w:rPr>
      </w:pPr>
      <w:r w:rsidRPr="00FD06F0">
        <w:rPr>
          <w:b/>
          <w:szCs w:val="28"/>
        </w:rPr>
        <w:t xml:space="preserve">Комплекс </w:t>
      </w:r>
      <w:r>
        <w:rPr>
          <w:b/>
          <w:szCs w:val="28"/>
        </w:rPr>
        <w:t xml:space="preserve">мер </w:t>
      </w:r>
    </w:p>
    <w:p w:rsidR="00544A62" w:rsidRDefault="00F76DF2" w:rsidP="00F76DF2">
      <w:pPr>
        <w:ind w:left="-142" w:right="-2"/>
        <w:jc w:val="center"/>
        <w:rPr>
          <w:b/>
          <w:szCs w:val="28"/>
        </w:rPr>
      </w:pPr>
      <w:r>
        <w:rPr>
          <w:b/>
          <w:szCs w:val="28"/>
        </w:rPr>
        <w:t xml:space="preserve">по </w:t>
      </w:r>
      <w:r w:rsidRPr="00FD06F0">
        <w:rPr>
          <w:b/>
          <w:szCs w:val="28"/>
        </w:rPr>
        <w:t>модернизации общего образования Республик</w:t>
      </w:r>
      <w:r w:rsidR="000F0A1F">
        <w:rPr>
          <w:b/>
          <w:szCs w:val="28"/>
        </w:rPr>
        <w:t>и</w:t>
      </w:r>
      <w:r w:rsidRPr="00FD06F0">
        <w:rPr>
          <w:b/>
          <w:szCs w:val="28"/>
        </w:rPr>
        <w:t xml:space="preserve"> Карелия</w:t>
      </w:r>
      <w:r>
        <w:rPr>
          <w:b/>
          <w:szCs w:val="28"/>
        </w:rPr>
        <w:t xml:space="preserve"> </w:t>
      </w:r>
    </w:p>
    <w:p w:rsidR="00F76DF2" w:rsidRDefault="00F76DF2" w:rsidP="00F76DF2">
      <w:pPr>
        <w:ind w:left="-142" w:right="-2"/>
        <w:jc w:val="center"/>
        <w:rPr>
          <w:b/>
          <w:szCs w:val="28"/>
        </w:rPr>
      </w:pPr>
      <w:r>
        <w:rPr>
          <w:b/>
          <w:szCs w:val="28"/>
        </w:rPr>
        <w:t>на 2013 год</w:t>
      </w:r>
      <w:r w:rsidRPr="00FD06F0">
        <w:rPr>
          <w:b/>
          <w:szCs w:val="28"/>
        </w:rPr>
        <w:t xml:space="preserve"> </w:t>
      </w:r>
      <w:r>
        <w:rPr>
          <w:b/>
          <w:szCs w:val="28"/>
        </w:rPr>
        <w:t>и на период до 2020 года</w:t>
      </w:r>
    </w:p>
    <w:p w:rsidR="00F76DF2" w:rsidRDefault="00F76DF2" w:rsidP="00F76DF2">
      <w:pPr>
        <w:rPr>
          <w:b/>
          <w:szCs w:val="28"/>
        </w:rPr>
      </w:pPr>
    </w:p>
    <w:p w:rsidR="00F76DF2" w:rsidRPr="00F76DF2" w:rsidRDefault="00F76DF2" w:rsidP="00F76DF2">
      <w:pPr>
        <w:ind w:left="-142" w:firstLine="568"/>
        <w:jc w:val="both"/>
        <w:rPr>
          <w:szCs w:val="28"/>
        </w:rPr>
      </w:pPr>
      <w:r w:rsidRPr="00F76DF2">
        <w:rPr>
          <w:szCs w:val="28"/>
        </w:rPr>
        <w:t xml:space="preserve">Целью </w:t>
      </w:r>
      <w:r w:rsidR="00544A62">
        <w:rPr>
          <w:szCs w:val="28"/>
        </w:rPr>
        <w:t>К</w:t>
      </w:r>
      <w:r w:rsidRPr="00F76DF2">
        <w:rPr>
          <w:szCs w:val="28"/>
        </w:rPr>
        <w:t xml:space="preserve">омплекса мер по модернизации общего образования </w:t>
      </w:r>
      <w:r w:rsidR="00544A62">
        <w:rPr>
          <w:szCs w:val="28"/>
        </w:rPr>
        <w:t>Республик</w:t>
      </w:r>
      <w:r w:rsidR="000F0A1F">
        <w:rPr>
          <w:szCs w:val="28"/>
        </w:rPr>
        <w:t>и</w:t>
      </w:r>
      <w:r w:rsidR="00544A62">
        <w:rPr>
          <w:szCs w:val="28"/>
        </w:rPr>
        <w:t xml:space="preserve"> Карелия (далее – Комплекс мер) на 2013 год и на период до 2020 года </w:t>
      </w:r>
      <w:r w:rsidRPr="00F76DF2">
        <w:rPr>
          <w:szCs w:val="28"/>
        </w:rPr>
        <w:t>является модернизация республиканской системы общего образования, муниципальных систем общего образования, формирование моделей образовательных систем, обеспечивающих современное качество общего образования.</w:t>
      </w:r>
    </w:p>
    <w:p w:rsidR="00F76DF2" w:rsidRPr="00F76DF2" w:rsidRDefault="00F76DF2" w:rsidP="00F76DF2">
      <w:pPr>
        <w:ind w:left="-142" w:firstLine="568"/>
        <w:jc w:val="both"/>
        <w:rPr>
          <w:szCs w:val="28"/>
        </w:rPr>
      </w:pPr>
      <w:r w:rsidRPr="00F76DF2">
        <w:rPr>
          <w:szCs w:val="28"/>
        </w:rPr>
        <w:t>Основными задачами Комплекса мер являются:</w:t>
      </w:r>
    </w:p>
    <w:p w:rsidR="00F76DF2" w:rsidRPr="00F76DF2" w:rsidRDefault="00F76DF2" w:rsidP="00F76DF2">
      <w:pPr>
        <w:ind w:left="-142" w:firstLine="568"/>
        <w:jc w:val="both"/>
        <w:rPr>
          <w:szCs w:val="28"/>
        </w:rPr>
      </w:pPr>
      <w:r w:rsidRPr="00F76DF2">
        <w:rPr>
          <w:szCs w:val="28"/>
        </w:rPr>
        <w:t>повышение заработной платы педагогических работников общего образования;</w:t>
      </w:r>
    </w:p>
    <w:p w:rsidR="00F76DF2" w:rsidRPr="00F76DF2" w:rsidRDefault="00F76DF2" w:rsidP="00F76DF2">
      <w:pPr>
        <w:ind w:left="-142" w:firstLine="568"/>
        <w:jc w:val="both"/>
        <w:rPr>
          <w:szCs w:val="28"/>
        </w:rPr>
      </w:pPr>
      <w:r w:rsidRPr="00F76DF2">
        <w:rPr>
          <w:szCs w:val="28"/>
        </w:rPr>
        <w:t xml:space="preserve">поэтапный переход на федеральный государственный стандарт общего образования (далее </w:t>
      </w:r>
      <w:r>
        <w:rPr>
          <w:szCs w:val="28"/>
        </w:rPr>
        <w:t>–</w:t>
      </w:r>
      <w:r w:rsidRPr="00F76DF2">
        <w:rPr>
          <w:szCs w:val="28"/>
        </w:rPr>
        <w:t xml:space="preserve"> ФГОС);</w:t>
      </w:r>
    </w:p>
    <w:p w:rsidR="00F76DF2" w:rsidRPr="00F76DF2" w:rsidRDefault="00F76DF2" w:rsidP="00F76DF2">
      <w:pPr>
        <w:ind w:left="-142" w:firstLine="568"/>
        <w:jc w:val="both"/>
        <w:rPr>
          <w:szCs w:val="28"/>
        </w:rPr>
      </w:pPr>
      <w:r w:rsidRPr="00F76DF2">
        <w:rPr>
          <w:szCs w:val="28"/>
        </w:rPr>
        <w:t>обеспечение современных качественных условий обучения, в том числе и через развитие материально-технической базы школ;</w:t>
      </w:r>
    </w:p>
    <w:p w:rsidR="00F76DF2" w:rsidRPr="00F76DF2" w:rsidRDefault="00F76DF2" w:rsidP="00F76DF2">
      <w:pPr>
        <w:ind w:left="-142" w:firstLine="568"/>
        <w:jc w:val="both"/>
        <w:rPr>
          <w:szCs w:val="28"/>
        </w:rPr>
      </w:pPr>
      <w:r w:rsidRPr="00F76DF2">
        <w:rPr>
          <w:szCs w:val="28"/>
        </w:rPr>
        <w:t>обеспечение доступности качественного образования, в том числе и через развитие системы дистанционного обучения в общем образовании;</w:t>
      </w:r>
    </w:p>
    <w:p w:rsidR="00F76DF2" w:rsidRPr="00F76DF2" w:rsidRDefault="00F76DF2" w:rsidP="00F76DF2">
      <w:pPr>
        <w:ind w:left="-142" w:firstLine="568"/>
        <w:jc w:val="both"/>
        <w:rPr>
          <w:szCs w:val="28"/>
        </w:rPr>
      </w:pPr>
      <w:r w:rsidRPr="00F76DF2">
        <w:rPr>
          <w:szCs w:val="28"/>
        </w:rPr>
        <w:t>подготовка, переподготовка и повышение квалификации учителей и руководителей общеобразовательных учреждений;</w:t>
      </w:r>
    </w:p>
    <w:p w:rsidR="00F76DF2" w:rsidRPr="00F76DF2" w:rsidRDefault="00F76DF2" w:rsidP="00F76DF2">
      <w:pPr>
        <w:ind w:left="-142" w:firstLine="568"/>
        <w:jc w:val="both"/>
        <w:rPr>
          <w:szCs w:val="28"/>
        </w:rPr>
      </w:pPr>
      <w:r w:rsidRPr="00F76DF2">
        <w:rPr>
          <w:szCs w:val="28"/>
        </w:rPr>
        <w:t>привлечение молодых учителей в общеобразовательные учреждения;</w:t>
      </w:r>
    </w:p>
    <w:p w:rsidR="00F76DF2" w:rsidRPr="00F76DF2" w:rsidRDefault="00F76DF2" w:rsidP="00F76DF2">
      <w:pPr>
        <w:ind w:left="-142" w:firstLine="568"/>
        <w:jc w:val="both"/>
        <w:rPr>
          <w:szCs w:val="28"/>
        </w:rPr>
      </w:pPr>
      <w:r w:rsidRPr="00F76DF2">
        <w:rPr>
          <w:szCs w:val="28"/>
        </w:rPr>
        <w:t>повышение уровня комплексной безопасности образовательных учреждений, всех участников образовательного процесса;</w:t>
      </w:r>
    </w:p>
    <w:p w:rsidR="00F76DF2" w:rsidRPr="00F76DF2" w:rsidRDefault="00F76DF2" w:rsidP="00F76DF2">
      <w:pPr>
        <w:keepNext/>
        <w:widowControl w:val="0"/>
        <w:shd w:val="clear" w:color="auto" w:fill="FFFFFF"/>
        <w:tabs>
          <w:tab w:val="left" w:pos="700"/>
        </w:tabs>
        <w:ind w:left="-142" w:firstLine="568"/>
        <w:jc w:val="both"/>
        <w:rPr>
          <w:szCs w:val="28"/>
        </w:rPr>
      </w:pPr>
      <w:r w:rsidRPr="00F76DF2">
        <w:rPr>
          <w:szCs w:val="28"/>
        </w:rPr>
        <w:tab/>
        <w:t>принятие мер, направленных на энергосбережение в системе общего образования.</w:t>
      </w:r>
    </w:p>
    <w:p w:rsidR="00F76DF2" w:rsidRPr="00F76DF2" w:rsidRDefault="00F76DF2" w:rsidP="001D35F7">
      <w:pPr>
        <w:pStyle w:val="formattext"/>
        <w:spacing w:before="120" w:after="120"/>
        <w:jc w:val="center"/>
        <w:rPr>
          <w:sz w:val="28"/>
          <w:szCs w:val="28"/>
        </w:rPr>
      </w:pPr>
      <w:r w:rsidRPr="00F76DF2">
        <w:rPr>
          <w:sz w:val="28"/>
          <w:szCs w:val="28"/>
        </w:rPr>
        <w:t xml:space="preserve">1. Анализ реализации </w:t>
      </w:r>
      <w:r w:rsidR="00544A62">
        <w:rPr>
          <w:sz w:val="28"/>
          <w:szCs w:val="28"/>
        </w:rPr>
        <w:t>К</w:t>
      </w:r>
      <w:r w:rsidRPr="00F76DF2">
        <w:rPr>
          <w:sz w:val="28"/>
          <w:szCs w:val="28"/>
        </w:rPr>
        <w:t>омплекса мер за 2011-2012 годы</w:t>
      </w:r>
    </w:p>
    <w:p w:rsidR="00F76DF2" w:rsidRPr="00F76DF2" w:rsidRDefault="00F76DF2" w:rsidP="00F76DF2">
      <w:pPr>
        <w:ind w:left="-142" w:firstLine="568"/>
        <w:jc w:val="both"/>
        <w:rPr>
          <w:szCs w:val="28"/>
        </w:rPr>
      </w:pPr>
      <w:r w:rsidRPr="00F76DF2">
        <w:rPr>
          <w:szCs w:val="28"/>
        </w:rPr>
        <w:t xml:space="preserve">В 2011-2012 годах реализация </w:t>
      </w:r>
      <w:r w:rsidR="00544A62">
        <w:rPr>
          <w:szCs w:val="28"/>
        </w:rPr>
        <w:t>К</w:t>
      </w:r>
      <w:r w:rsidRPr="00F76DF2">
        <w:rPr>
          <w:szCs w:val="28"/>
        </w:rPr>
        <w:t>омплекса мер была направлена на внедрение новой модели образования на уровне общего образования. Приоритетами данной модели стали обеспечение доступности образовательных услуг и обновление содержания образования.</w:t>
      </w:r>
    </w:p>
    <w:p w:rsidR="00F76DF2" w:rsidRPr="00F76DF2" w:rsidRDefault="00F76DF2" w:rsidP="00F76DF2">
      <w:pPr>
        <w:ind w:left="-142" w:firstLine="568"/>
        <w:jc w:val="both"/>
        <w:rPr>
          <w:szCs w:val="28"/>
        </w:rPr>
      </w:pPr>
      <w:r w:rsidRPr="00F76DF2">
        <w:rPr>
          <w:szCs w:val="28"/>
        </w:rPr>
        <w:t>Реализация проводилась через выполнение основных функций управления и обеспечени</w:t>
      </w:r>
      <w:r w:rsidR="00544A62">
        <w:rPr>
          <w:szCs w:val="28"/>
        </w:rPr>
        <w:t>е</w:t>
      </w:r>
      <w:r w:rsidRPr="00F76DF2">
        <w:rPr>
          <w:szCs w:val="28"/>
        </w:rPr>
        <w:t xml:space="preserve"> функционирования республиканской системы образования, включая реализацию региональных программ и проектов.</w:t>
      </w:r>
    </w:p>
    <w:p w:rsidR="00F76DF2" w:rsidRPr="00F76DF2" w:rsidRDefault="00F76DF2" w:rsidP="00F76DF2">
      <w:pPr>
        <w:ind w:left="-142" w:firstLine="568"/>
        <w:jc w:val="both"/>
        <w:rPr>
          <w:szCs w:val="28"/>
        </w:rPr>
      </w:pPr>
      <w:r w:rsidRPr="00F76DF2">
        <w:rPr>
          <w:szCs w:val="28"/>
        </w:rPr>
        <w:t xml:space="preserve">В рамках первого приоритета осуществлялись меры </w:t>
      </w:r>
      <w:proofErr w:type="gramStart"/>
      <w:r w:rsidRPr="00F76DF2">
        <w:rPr>
          <w:szCs w:val="28"/>
        </w:rPr>
        <w:t>по</w:t>
      </w:r>
      <w:proofErr w:type="gramEnd"/>
      <w:r w:rsidRPr="00F76DF2">
        <w:rPr>
          <w:szCs w:val="28"/>
        </w:rPr>
        <w:t>:</w:t>
      </w:r>
    </w:p>
    <w:p w:rsidR="00F76DF2" w:rsidRPr="00F76DF2" w:rsidRDefault="00F76DF2" w:rsidP="00F76DF2">
      <w:pPr>
        <w:ind w:left="-142" w:firstLine="568"/>
        <w:jc w:val="both"/>
        <w:rPr>
          <w:szCs w:val="28"/>
        </w:rPr>
      </w:pPr>
      <w:r w:rsidRPr="00F76DF2">
        <w:rPr>
          <w:szCs w:val="28"/>
        </w:rPr>
        <w:t>улучшению качества условий организации образовательного процесса;</w:t>
      </w:r>
    </w:p>
    <w:p w:rsidR="00F76DF2" w:rsidRDefault="00F76DF2" w:rsidP="00F76DF2">
      <w:pPr>
        <w:ind w:left="-142" w:firstLine="568"/>
        <w:jc w:val="both"/>
        <w:rPr>
          <w:szCs w:val="28"/>
        </w:rPr>
      </w:pPr>
      <w:r w:rsidRPr="00F76DF2">
        <w:rPr>
          <w:szCs w:val="28"/>
        </w:rPr>
        <w:t xml:space="preserve">повышению доступности </w:t>
      </w:r>
      <w:proofErr w:type="gramStart"/>
      <w:r w:rsidRPr="00F76DF2">
        <w:rPr>
          <w:szCs w:val="28"/>
        </w:rPr>
        <w:t>обучающихся</w:t>
      </w:r>
      <w:proofErr w:type="gramEnd"/>
      <w:r w:rsidRPr="00F76DF2">
        <w:rPr>
          <w:szCs w:val="28"/>
        </w:rPr>
        <w:t xml:space="preserve"> к современному оборудованию;</w:t>
      </w:r>
    </w:p>
    <w:p w:rsidR="00A50CB9" w:rsidRDefault="00A50CB9" w:rsidP="00F76DF2">
      <w:pPr>
        <w:ind w:left="-142" w:firstLine="568"/>
        <w:jc w:val="both"/>
        <w:rPr>
          <w:szCs w:val="28"/>
        </w:rPr>
      </w:pPr>
    </w:p>
    <w:p w:rsidR="00A50CB9" w:rsidRDefault="00A50CB9" w:rsidP="00F76DF2">
      <w:pPr>
        <w:ind w:left="-142" w:firstLine="568"/>
        <w:jc w:val="both"/>
        <w:rPr>
          <w:szCs w:val="28"/>
        </w:rPr>
      </w:pPr>
    </w:p>
    <w:p w:rsidR="00F76DF2" w:rsidRPr="00F76DF2" w:rsidRDefault="00F76DF2" w:rsidP="00F76DF2">
      <w:pPr>
        <w:ind w:left="-142" w:firstLine="568"/>
        <w:jc w:val="both"/>
        <w:rPr>
          <w:szCs w:val="28"/>
        </w:rPr>
      </w:pPr>
      <w:r w:rsidRPr="00F76DF2">
        <w:rPr>
          <w:szCs w:val="28"/>
        </w:rPr>
        <w:lastRenderedPageBreak/>
        <w:t xml:space="preserve">внедрению дистанционного обучения как средства для расширения доступа к качественному образованию; </w:t>
      </w:r>
    </w:p>
    <w:p w:rsidR="00F76DF2" w:rsidRPr="00F76DF2" w:rsidRDefault="00F76DF2" w:rsidP="00F76DF2">
      <w:pPr>
        <w:ind w:left="-142" w:firstLine="568"/>
        <w:jc w:val="both"/>
        <w:rPr>
          <w:szCs w:val="28"/>
        </w:rPr>
      </w:pPr>
      <w:r w:rsidRPr="00F76DF2">
        <w:rPr>
          <w:szCs w:val="28"/>
        </w:rPr>
        <w:t>установлению финансовых механизмов доступности образования – пересмотр нормативов финансового обеспечения образовательной деятельности;</w:t>
      </w:r>
    </w:p>
    <w:p w:rsidR="00F76DF2" w:rsidRPr="00F76DF2" w:rsidRDefault="00F76DF2" w:rsidP="00F76DF2">
      <w:pPr>
        <w:ind w:left="-142" w:firstLine="568"/>
        <w:jc w:val="both"/>
        <w:rPr>
          <w:szCs w:val="28"/>
        </w:rPr>
      </w:pPr>
      <w:r w:rsidRPr="00F76DF2">
        <w:rPr>
          <w:szCs w:val="28"/>
        </w:rPr>
        <w:t xml:space="preserve"> поддержке детей, нуждающихся в особом образовании (одаренных, детей с ограниченными возможностями, мигрантов).</w:t>
      </w:r>
    </w:p>
    <w:p w:rsidR="00F76DF2" w:rsidRPr="00F76DF2" w:rsidRDefault="00F76DF2" w:rsidP="00F76DF2">
      <w:pPr>
        <w:ind w:left="-142" w:firstLine="568"/>
        <w:jc w:val="both"/>
        <w:rPr>
          <w:szCs w:val="28"/>
        </w:rPr>
      </w:pPr>
      <w:r w:rsidRPr="00F76DF2">
        <w:rPr>
          <w:szCs w:val="28"/>
        </w:rPr>
        <w:t>Результат</w:t>
      </w:r>
      <w:r w:rsidR="00A50CB9">
        <w:rPr>
          <w:szCs w:val="28"/>
        </w:rPr>
        <w:t>ом</w:t>
      </w:r>
      <w:r w:rsidRPr="00F76DF2">
        <w:rPr>
          <w:szCs w:val="28"/>
        </w:rPr>
        <w:t xml:space="preserve"> достижения данного приоритета является повышение качества образовательных услуг и условий организации образовательного процесса.</w:t>
      </w:r>
    </w:p>
    <w:p w:rsidR="00F76DF2" w:rsidRPr="00F76DF2" w:rsidRDefault="00F76DF2" w:rsidP="00F76DF2">
      <w:pPr>
        <w:ind w:left="-142" w:firstLine="568"/>
        <w:jc w:val="both"/>
        <w:rPr>
          <w:szCs w:val="28"/>
        </w:rPr>
      </w:pPr>
      <w:r w:rsidRPr="00F76DF2">
        <w:rPr>
          <w:szCs w:val="28"/>
        </w:rPr>
        <w:t>В целях комплексности решения проблем и  эффективности использования финансовых средств мероприятия были направлены на устранение нарушений по требованиям надзорных органов, необходимость создания условий для повсеместного введения и реализации ФГОС, внедрения технологии дистанционного обучения. Это позволило значительно повысить качество условий организации образовательного процесса, укрепить материально-техническую и учебную базу образовательных учреждений.</w:t>
      </w:r>
    </w:p>
    <w:p w:rsidR="00F76DF2" w:rsidRPr="00F76DF2" w:rsidRDefault="00F76DF2" w:rsidP="00F76DF2">
      <w:pPr>
        <w:pStyle w:val="formattext"/>
        <w:ind w:left="-142" w:firstLine="568"/>
        <w:jc w:val="both"/>
        <w:rPr>
          <w:sz w:val="28"/>
          <w:szCs w:val="28"/>
        </w:rPr>
      </w:pPr>
      <w:r w:rsidRPr="00F76DF2">
        <w:rPr>
          <w:sz w:val="28"/>
          <w:szCs w:val="28"/>
        </w:rPr>
        <w:t>Так, по данным федерального электронного мониторинга «Наша новая школа» (</w:t>
      </w:r>
      <w:hyperlink r:id="rId11" w:history="1">
        <w:r w:rsidRPr="00F76DF2">
          <w:rPr>
            <w:rStyle w:val="af1"/>
            <w:color w:val="auto"/>
            <w:sz w:val="28"/>
            <w:szCs w:val="28"/>
            <w:u w:val="none"/>
          </w:rPr>
          <w:t>http://www.kpmo.ru</w:t>
        </w:r>
      </w:hyperlink>
      <w:r w:rsidRPr="00F76DF2">
        <w:rPr>
          <w:sz w:val="28"/>
          <w:szCs w:val="28"/>
        </w:rPr>
        <w:t>)</w:t>
      </w:r>
      <w:r w:rsidR="00A50CB9">
        <w:rPr>
          <w:sz w:val="28"/>
          <w:szCs w:val="28"/>
        </w:rPr>
        <w:t>,</w:t>
      </w:r>
      <w:r w:rsidRPr="00F76DF2">
        <w:rPr>
          <w:sz w:val="28"/>
          <w:szCs w:val="28"/>
        </w:rPr>
        <w:t xml:space="preserve"> в республике наблюдается положительная динамика по доле обучающихся, которым предоставлены все основные виды современных условий обучения (от общей </w:t>
      </w:r>
      <w:proofErr w:type="gramStart"/>
      <w:r w:rsidRPr="00F76DF2">
        <w:rPr>
          <w:sz w:val="28"/>
          <w:szCs w:val="28"/>
        </w:rPr>
        <w:t>численности</w:t>
      </w:r>
      <w:proofErr w:type="gramEnd"/>
      <w:r w:rsidRPr="00F76DF2">
        <w:rPr>
          <w:sz w:val="28"/>
          <w:szCs w:val="28"/>
        </w:rPr>
        <w:t xml:space="preserve"> обучающихся по основным программам общего образования).</w:t>
      </w:r>
      <w:r w:rsidRPr="00F76DF2">
        <w:rPr>
          <w:sz w:val="24"/>
          <w:szCs w:val="24"/>
          <w:lang w:bidi="gu-IN"/>
        </w:rPr>
        <w:t xml:space="preserve"> </w:t>
      </w:r>
      <w:r w:rsidRPr="00F76DF2">
        <w:rPr>
          <w:sz w:val="28"/>
          <w:szCs w:val="28"/>
        </w:rPr>
        <w:t>В 2010 году доля образовательных учреждений, которым</w:t>
      </w:r>
      <w:r w:rsidR="00A50CB9">
        <w:rPr>
          <w:sz w:val="28"/>
          <w:szCs w:val="28"/>
        </w:rPr>
        <w:t>и</w:t>
      </w:r>
      <w:r w:rsidRPr="00F76DF2">
        <w:rPr>
          <w:sz w:val="28"/>
          <w:szCs w:val="28"/>
        </w:rPr>
        <w:t xml:space="preserve"> предоставлены все основные виды современных </w:t>
      </w:r>
      <w:proofErr w:type="gramStart"/>
      <w:r w:rsidRPr="00F76DF2">
        <w:rPr>
          <w:sz w:val="28"/>
          <w:szCs w:val="28"/>
        </w:rPr>
        <w:t>условий</w:t>
      </w:r>
      <w:proofErr w:type="gramEnd"/>
      <w:r w:rsidRPr="00F76DF2">
        <w:rPr>
          <w:sz w:val="28"/>
          <w:szCs w:val="28"/>
        </w:rPr>
        <w:t xml:space="preserve"> обучения</w:t>
      </w:r>
      <w:r w:rsidR="00A50CB9">
        <w:rPr>
          <w:sz w:val="28"/>
          <w:szCs w:val="28"/>
        </w:rPr>
        <w:t>,</w:t>
      </w:r>
      <w:r w:rsidRPr="00F76DF2">
        <w:rPr>
          <w:sz w:val="28"/>
          <w:szCs w:val="28"/>
        </w:rPr>
        <w:t xml:space="preserve"> составила 85,1%, в </w:t>
      </w:r>
      <w:r>
        <w:rPr>
          <w:sz w:val="28"/>
          <w:szCs w:val="28"/>
        </w:rPr>
        <w:t>2011 году – 86,</w:t>
      </w:r>
      <w:r w:rsidRPr="00F76DF2">
        <w:rPr>
          <w:sz w:val="28"/>
          <w:szCs w:val="28"/>
        </w:rPr>
        <w:t xml:space="preserve">6%, в 2012 году </w:t>
      </w:r>
      <w:r>
        <w:rPr>
          <w:sz w:val="28"/>
          <w:szCs w:val="28"/>
        </w:rPr>
        <w:t>–</w:t>
      </w:r>
      <w:r w:rsidRPr="00F76DF2">
        <w:rPr>
          <w:sz w:val="28"/>
          <w:szCs w:val="28"/>
        </w:rPr>
        <w:t xml:space="preserve"> 90,1%. Положительная динамика с начала реализации проекта составила 5 процентных пунктов. </w:t>
      </w:r>
    </w:p>
    <w:p w:rsidR="00F76DF2" w:rsidRPr="00F76DF2" w:rsidRDefault="00F76DF2" w:rsidP="00F76DF2">
      <w:pPr>
        <w:ind w:left="-142" w:firstLine="568"/>
        <w:jc w:val="both"/>
        <w:rPr>
          <w:szCs w:val="28"/>
        </w:rPr>
      </w:pPr>
      <w:r w:rsidRPr="00F76DF2">
        <w:rPr>
          <w:szCs w:val="28"/>
        </w:rPr>
        <w:t xml:space="preserve">В рамках второго приоритета осуществлялись меры </w:t>
      </w:r>
      <w:proofErr w:type="gramStart"/>
      <w:r w:rsidRPr="00F76DF2">
        <w:rPr>
          <w:szCs w:val="28"/>
        </w:rPr>
        <w:t>по</w:t>
      </w:r>
      <w:proofErr w:type="gramEnd"/>
      <w:r w:rsidRPr="00F76DF2">
        <w:rPr>
          <w:szCs w:val="28"/>
        </w:rPr>
        <w:t>:</w:t>
      </w:r>
    </w:p>
    <w:p w:rsidR="00F76DF2" w:rsidRPr="00F76DF2" w:rsidRDefault="00F76DF2" w:rsidP="00F76DF2">
      <w:pPr>
        <w:ind w:left="-142" w:firstLine="568"/>
        <w:jc w:val="both"/>
        <w:rPr>
          <w:szCs w:val="28"/>
        </w:rPr>
      </w:pPr>
      <w:r w:rsidRPr="00F76DF2">
        <w:rPr>
          <w:szCs w:val="28"/>
        </w:rPr>
        <w:t>реализации ФГОС в плановом и экспериментальном режиме;</w:t>
      </w:r>
    </w:p>
    <w:p w:rsidR="00F76DF2" w:rsidRPr="00F76DF2" w:rsidRDefault="00F76DF2" w:rsidP="00F76DF2">
      <w:pPr>
        <w:ind w:left="-142" w:firstLine="568"/>
        <w:jc w:val="both"/>
        <w:rPr>
          <w:szCs w:val="28"/>
        </w:rPr>
      </w:pPr>
      <w:r w:rsidRPr="00F76DF2">
        <w:rPr>
          <w:szCs w:val="28"/>
        </w:rPr>
        <w:t xml:space="preserve">обеспечению профессионального роста учителей и руководителей </w:t>
      </w:r>
      <w:r>
        <w:rPr>
          <w:szCs w:val="28"/>
        </w:rPr>
        <w:t>–</w:t>
      </w:r>
      <w:r w:rsidRPr="00F76DF2">
        <w:rPr>
          <w:szCs w:val="28"/>
        </w:rPr>
        <w:t xml:space="preserve"> повышение квалификации, в том числе через организацию стажировок;</w:t>
      </w:r>
    </w:p>
    <w:p w:rsidR="00F76DF2" w:rsidRPr="00F76DF2" w:rsidRDefault="00F76DF2" w:rsidP="00F76DF2">
      <w:pPr>
        <w:ind w:left="-142" w:firstLine="568"/>
        <w:jc w:val="both"/>
        <w:rPr>
          <w:szCs w:val="28"/>
        </w:rPr>
      </w:pPr>
      <w:r w:rsidRPr="00F76DF2">
        <w:rPr>
          <w:szCs w:val="28"/>
        </w:rPr>
        <w:t>разработке и внедрению персонифицированной модели повышения квалификации;</w:t>
      </w:r>
    </w:p>
    <w:p w:rsidR="00F76DF2" w:rsidRPr="00F76DF2" w:rsidRDefault="00F76DF2" w:rsidP="00F76DF2">
      <w:pPr>
        <w:ind w:left="-142" w:firstLine="568"/>
        <w:jc w:val="both"/>
        <w:rPr>
          <w:szCs w:val="28"/>
        </w:rPr>
      </w:pPr>
      <w:r w:rsidRPr="00F76DF2">
        <w:rPr>
          <w:szCs w:val="28"/>
        </w:rPr>
        <w:t>реализации Федеральной целевой программы</w:t>
      </w:r>
      <w:r>
        <w:rPr>
          <w:szCs w:val="28"/>
        </w:rPr>
        <w:t xml:space="preserve"> развития образования на 2011-</w:t>
      </w:r>
      <w:r w:rsidRPr="00F76DF2">
        <w:rPr>
          <w:szCs w:val="28"/>
        </w:rPr>
        <w:t>2015 годы (развитие сети демонстрационных площадок лучших региональных практик, их обобщение и распространение);</w:t>
      </w:r>
    </w:p>
    <w:p w:rsidR="00F76DF2" w:rsidRPr="00F76DF2" w:rsidRDefault="00F76DF2" w:rsidP="00F76DF2">
      <w:pPr>
        <w:ind w:left="-142" w:firstLine="568"/>
        <w:jc w:val="both"/>
        <w:rPr>
          <w:szCs w:val="28"/>
        </w:rPr>
      </w:pPr>
      <w:r w:rsidRPr="00F76DF2">
        <w:rPr>
          <w:szCs w:val="28"/>
        </w:rPr>
        <w:t>созданию возможностей для реализации гибких образовательных программ;</w:t>
      </w:r>
    </w:p>
    <w:p w:rsidR="00F76DF2" w:rsidRPr="00F76DF2" w:rsidRDefault="00F76DF2" w:rsidP="00F76DF2">
      <w:pPr>
        <w:ind w:left="-142" w:firstLine="568"/>
        <w:jc w:val="both"/>
        <w:rPr>
          <w:szCs w:val="28"/>
        </w:rPr>
      </w:pPr>
      <w:r w:rsidRPr="00F76DF2">
        <w:rPr>
          <w:szCs w:val="28"/>
        </w:rPr>
        <w:t>совершенствованию организационно-финансовых механизмов;</w:t>
      </w:r>
    </w:p>
    <w:p w:rsidR="00F76DF2" w:rsidRPr="00F76DF2" w:rsidRDefault="00F76DF2" w:rsidP="00F76DF2">
      <w:pPr>
        <w:ind w:left="-142" w:firstLine="568"/>
        <w:jc w:val="both"/>
        <w:rPr>
          <w:szCs w:val="28"/>
        </w:rPr>
      </w:pPr>
      <w:r w:rsidRPr="00F76DF2">
        <w:rPr>
          <w:szCs w:val="28"/>
        </w:rPr>
        <w:t>совершенствованию сети базовых школ, сети ресурсных центров образования школьных округов;</w:t>
      </w:r>
    </w:p>
    <w:p w:rsidR="00F76DF2" w:rsidRPr="00F76DF2" w:rsidRDefault="00F76DF2" w:rsidP="00F76DF2">
      <w:pPr>
        <w:ind w:left="-142" w:firstLine="568"/>
        <w:jc w:val="both"/>
        <w:rPr>
          <w:szCs w:val="28"/>
        </w:rPr>
      </w:pPr>
      <w:r w:rsidRPr="00F76DF2">
        <w:rPr>
          <w:szCs w:val="28"/>
        </w:rPr>
        <w:t>совершенствованию новой модели аттестации педагогических работников;</w:t>
      </w:r>
    </w:p>
    <w:p w:rsidR="00F76DF2" w:rsidRPr="00F76DF2" w:rsidRDefault="00F76DF2" w:rsidP="00F76DF2">
      <w:pPr>
        <w:ind w:left="-142" w:firstLine="568"/>
        <w:jc w:val="both"/>
        <w:rPr>
          <w:szCs w:val="28"/>
        </w:rPr>
      </w:pPr>
      <w:r w:rsidRPr="00F76DF2">
        <w:rPr>
          <w:szCs w:val="28"/>
        </w:rPr>
        <w:t>расширению участия населения в деятельности образовательных учреждений;</w:t>
      </w:r>
    </w:p>
    <w:p w:rsidR="00F76DF2" w:rsidRPr="00F76DF2" w:rsidRDefault="00F76DF2" w:rsidP="000F0A1F">
      <w:pPr>
        <w:ind w:firstLine="567"/>
        <w:jc w:val="both"/>
        <w:rPr>
          <w:szCs w:val="28"/>
        </w:rPr>
      </w:pPr>
      <w:r w:rsidRPr="00F76DF2">
        <w:rPr>
          <w:szCs w:val="28"/>
        </w:rPr>
        <w:lastRenderedPageBreak/>
        <w:t>повышени</w:t>
      </w:r>
      <w:r w:rsidR="00A50CB9">
        <w:rPr>
          <w:szCs w:val="28"/>
        </w:rPr>
        <w:t>ю</w:t>
      </w:r>
      <w:r w:rsidRPr="00F76DF2">
        <w:rPr>
          <w:szCs w:val="28"/>
        </w:rPr>
        <w:t xml:space="preserve"> удовлетворенности качеством образования участников образовательного процесса.</w:t>
      </w:r>
    </w:p>
    <w:p w:rsidR="00F76DF2" w:rsidRPr="00F76DF2" w:rsidRDefault="00F76DF2" w:rsidP="000F0A1F">
      <w:pPr>
        <w:ind w:firstLine="567"/>
        <w:jc w:val="both"/>
        <w:rPr>
          <w:szCs w:val="28"/>
        </w:rPr>
      </w:pPr>
      <w:r w:rsidRPr="00F76DF2">
        <w:rPr>
          <w:szCs w:val="28"/>
        </w:rPr>
        <w:t xml:space="preserve">В декабре 2012 года государственным автономным учреждением Республики Карелия «Центр оценки качества образования» проведен опрос руководителей общеобразовательных учреждений и </w:t>
      </w:r>
      <w:r w:rsidR="00A50CB9">
        <w:rPr>
          <w:szCs w:val="28"/>
        </w:rPr>
        <w:t>начальников управлений образования в муниципальных образованиях</w:t>
      </w:r>
      <w:r w:rsidRPr="00F76DF2">
        <w:rPr>
          <w:szCs w:val="28"/>
        </w:rPr>
        <w:t xml:space="preserve"> по оценке эффективности использования в образовательном процессе поставляемого оборудования и проведения других мероприятий в рамках Комплекса мер.</w:t>
      </w:r>
    </w:p>
    <w:p w:rsidR="00F76DF2" w:rsidRPr="00F76DF2" w:rsidRDefault="00F76DF2" w:rsidP="000F0A1F">
      <w:pPr>
        <w:ind w:firstLine="567"/>
        <w:jc w:val="both"/>
        <w:rPr>
          <w:szCs w:val="28"/>
        </w:rPr>
      </w:pPr>
      <w:r w:rsidRPr="00F76DF2">
        <w:rPr>
          <w:szCs w:val="28"/>
        </w:rPr>
        <w:t xml:space="preserve">В анкетировании приняли участие руководители 200 образовательных учреждений, что составило 90,4% от </w:t>
      </w:r>
      <w:r w:rsidR="00A50CB9">
        <w:rPr>
          <w:szCs w:val="28"/>
        </w:rPr>
        <w:t xml:space="preserve">их </w:t>
      </w:r>
      <w:r w:rsidRPr="00F76DF2">
        <w:rPr>
          <w:szCs w:val="28"/>
        </w:rPr>
        <w:t xml:space="preserve">общего числа. Удовлетворенность учителей ростом благосостояния отметили 81% руководителей образовательных учреждений. Повышение престижа профессии учителя отмечено 23% респондентов, повышение самооценки учителя </w:t>
      </w:r>
      <w:r w:rsidR="00A50CB9">
        <w:rPr>
          <w:szCs w:val="28"/>
        </w:rPr>
        <w:t xml:space="preserve">– </w:t>
      </w:r>
      <w:r w:rsidRPr="00F76DF2">
        <w:rPr>
          <w:szCs w:val="28"/>
        </w:rPr>
        <w:t>45%.</w:t>
      </w:r>
    </w:p>
    <w:p w:rsidR="00F76DF2" w:rsidRPr="00F76DF2" w:rsidRDefault="00F76DF2" w:rsidP="000F0A1F">
      <w:pPr>
        <w:ind w:firstLine="567"/>
        <w:jc w:val="both"/>
        <w:rPr>
          <w:szCs w:val="28"/>
        </w:rPr>
      </w:pPr>
      <w:r w:rsidRPr="00F76DF2">
        <w:rPr>
          <w:szCs w:val="28"/>
        </w:rPr>
        <w:t>Основными институциональными результатами реализации проекта модернизации общего обр</w:t>
      </w:r>
      <w:r>
        <w:rPr>
          <w:szCs w:val="28"/>
        </w:rPr>
        <w:t>азования в 2011</w:t>
      </w:r>
      <w:r w:rsidRPr="00F76DF2">
        <w:rPr>
          <w:szCs w:val="28"/>
        </w:rPr>
        <w:t xml:space="preserve">-2012 годах стали: </w:t>
      </w:r>
    </w:p>
    <w:p w:rsidR="00F76DF2" w:rsidRPr="00F76DF2" w:rsidRDefault="000F0A1F" w:rsidP="000F0A1F">
      <w:pPr>
        <w:ind w:firstLine="567"/>
        <w:jc w:val="both"/>
        <w:rPr>
          <w:szCs w:val="28"/>
        </w:rPr>
      </w:pPr>
      <w:r>
        <w:rPr>
          <w:szCs w:val="28"/>
        </w:rPr>
        <w:t xml:space="preserve">1. </w:t>
      </w:r>
      <w:r w:rsidR="00F76DF2" w:rsidRPr="00F76DF2">
        <w:rPr>
          <w:szCs w:val="28"/>
        </w:rPr>
        <w:t xml:space="preserve">Новая система оплаты труда, нормативное </w:t>
      </w:r>
      <w:proofErr w:type="spellStart"/>
      <w:r w:rsidR="00F76DF2" w:rsidRPr="00F76DF2">
        <w:rPr>
          <w:szCs w:val="28"/>
        </w:rPr>
        <w:t>подушевое</w:t>
      </w:r>
      <w:proofErr w:type="spellEnd"/>
      <w:r w:rsidR="00F76DF2" w:rsidRPr="00F76DF2">
        <w:rPr>
          <w:szCs w:val="28"/>
        </w:rPr>
        <w:t xml:space="preserve"> финансирование</w:t>
      </w:r>
      <w:r w:rsidR="00A50CB9">
        <w:rPr>
          <w:szCs w:val="28"/>
        </w:rPr>
        <w:t xml:space="preserve"> </w:t>
      </w:r>
      <w:r w:rsidR="00F76DF2" w:rsidRPr="00F76DF2">
        <w:rPr>
          <w:szCs w:val="28"/>
        </w:rPr>
        <w:t xml:space="preserve">являются нормативно устойчивыми механизмами. </w:t>
      </w:r>
      <w:r w:rsidR="007565F5">
        <w:rPr>
          <w:szCs w:val="28"/>
        </w:rPr>
        <w:t>М</w:t>
      </w:r>
      <w:r w:rsidR="00F76DF2" w:rsidRPr="00F76DF2">
        <w:rPr>
          <w:szCs w:val="28"/>
        </w:rPr>
        <w:t>ероприятия по их совершенствованию</w:t>
      </w:r>
      <w:r w:rsidR="007565F5">
        <w:rPr>
          <w:szCs w:val="28"/>
        </w:rPr>
        <w:t xml:space="preserve"> </w:t>
      </w:r>
      <w:r w:rsidR="007565F5" w:rsidRPr="00F76DF2">
        <w:rPr>
          <w:szCs w:val="28"/>
        </w:rPr>
        <w:t>осуществляются</w:t>
      </w:r>
      <w:r w:rsidR="007565F5">
        <w:rPr>
          <w:szCs w:val="28"/>
        </w:rPr>
        <w:t xml:space="preserve"> в</w:t>
      </w:r>
      <w:r w:rsidR="007565F5" w:rsidRPr="00F76DF2">
        <w:rPr>
          <w:szCs w:val="28"/>
        </w:rPr>
        <w:t xml:space="preserve"> плановом режиме</w:t>
      </w:r>
      <w:r w:rsidR="00F76DF2" w:rsidRPr="00F76DF2">
        <w:rPr>
          <w:szCs w:val="28"/>
        </w:rPr>
        <w:t xml:space="preserve">. </w:t>
      </w:r>
      <w:proofErr w:type="gramStart"/>
      <w:r w:rsidR="00F76DF2" w:rsidRPr="00F76DF2">
        <w:rPr>
          <w:szCs w:val="28"/>
        </w:rPr>
        <w:t xml:space="preserve">Так, в 2012 году усовершенствована методика определения общего объема и распределения по муниципальным образованиям субвенций на общее образование, установлены региональные </w:t>
      </w:r>
      <w:hyperlink w:anchor="Par26" w:history="1">
        <w:r w:rsidR="00F76DF2" w:rsidRPr="00F76DF2">
          <w:rPr>
            <w:szCs w:val="28"/>
          </w:rPr>
          <w:t>нормативы</w:t>
        </w:r>
      </w:hyperlink>
      <w:r w:rsidR="00F76DF2" w:rsidRPr="00F76DF2">
        <w:rPr>
          <w:szCs w:val="28"/>
        </w:rPr>
        <w:t xml:space="preserve"> финансового обеспечения образовательной деятельности </w:t>
      </w:r>
      <w:proofErr w:type="spellStart"/>
      <w:r w:rsidR="00F76DF2" w:rsidRPr="00F76DF2">
        <w:rPr>
          <w:szCs w:val="28"/>
        </w:rPr>
        <w:t>государст</w:t>
      </w:r>
      <w:r>
        <w:rPr>
          <w:szCs w:val="28"/>
        </w:rPr>
        <w:t>-</w:t>
      </w:r>
      <w:r w:rsidR="00F76DF2" w:rsidRPr="00F76DF2">
        <w:rPr>
          <w:szCs w:val="28"/>
        </w:rPr>
        <w:t>венных</w:t>
      </w:r>
      <w:proofErr w:type="spellEnd"/>
      <w:r w:rsidR="00F76DF2" w:rsidRPr="00F76DF2">
        <w:rPr>
          <w:szCs w:val="28"/>
        </w:rPr>
        <w:t xml:space="preserve"> и муниципальных образовательных учреждений Республики Карелия в сфере общего образования (Закон Республики Карелия от </w:t>
      </w:r>
      <w:r>
        <w:rPr>
          <w:szCs w:val="28"/>
        </w:rPr>
        <w:t xml:space="preserve">           </w:t>
      </w:r>
      <w:r w:rsidR="00F76DF2" w:rsidRPr="00F76DF2">
        <w:rPr>
          <w:szCs w:val="28"/>
        </w:rPr>
        <w:t>1 ноября 2012 года № 915-ЗРК «О межбюджетных отношениях в Республике Карелия», постановление Правительства Республики Карелия от 21 августа 2012 года</w:t>
      </w:r>
      <w:proofErr w:type="gramEnd"/>
      <w:r w:rsidR="00F76DF2">
        <w:rPr>
          <w:szCs w:val="28"/>
        </w:rPr>
        <w:t xml:space="preserve"> </w:t>
      </w:r>
      <w:r w:rsidR="00F76DF2" w:rsidRPr="00F76DF2">
        <w:rPr>
          <w:szCs w:val="28"/>
        </w:rPr>
        <w:t xml:space="preserve">№ </w:t>
      </w:r>
      <w:proofErr w:type="gramStart"/>
      <w:r w:rsidR="00F76DF2" w:rsidRPr="00F76DF2">
        <w:rPr>
          <w:szCs w:val="28"/>
        </w:rPr>
        <w:t>262-П</w:t>
      </w:r>
      <w:r w:rsidR="007565F5">
        <w:rPr>
          <w:szCs w:val="28"/>
        </w:rPr>
        <w:t xml:space="preserve"> «</w:t>
      </w:r>
      <w:r w:rsidR="007565F5" w:rsidRPr="00D73F18">
        <w:t xml:space="preserve">О региональных нормативах финансового обеспечения образовательной деятельности </w:t>
      </w:r>
      <w:proofErr w:type="spellStart"/>
      <w:r w:rsidR="007565F5" w:rsidRPr="00D73F18">
        <w:t>государст</w:t>
      </w:r>
      <w:r>
        <w:t>-</w:t>
      </w:r>
      <w:r w:rsidR="007565F5" w:rsidRPr="00D73F18">
        <w:t>венных</w:t>
      </w:r>
      <w:proofErr w:type="spellEnd"/>
      <w:r w:rsidR="007565F5" w:rsidRPr="00D73F18">
        <w:t xml:space="preserve"> образовательных учреждений Республики Карелия и </w:t>
      </w:r>
      <w:proofErr w:type="spellStart"/>
      <w:r w:rsidR="007565F5" w:rsidRPr="00D73F18">
        <w:t>муниципаль</w:t>
      </w:r>
      <w:r>
        <w:t>-</w:t>
      </w:r>
      <w:r w:rsidR="007565F5" w:rsidRPr="00D73F18">
        <w:t>ных</w:t>
      </w:r>
      <w:proofErr w:type="spellEnd"/>
      <w:r w:rsidR="007565F5" w:rsidRPr="00D73F18">
        <w:t xml:space="preserve"> образовательных учреждений</w:t>
      </w:r>
      <w:r w:rsidR="007565F5">
        <w:t>»</w:t>
      </w:r>
      <w:r w:rsidR="00F76DF2" w:rsidRPr="00F76DF2">
        <w:rPr>
          <w:szCs w:val="28"/>
        </w:rPr>
        <w:t>).</w:t>
      </w:r>
      <w:proofErr w:type="gramEnd"/>
      <w:r w:rsidR="00F76DF2" w:rsidRPr="00F76DF2">
        <w:rPr>
          <w:szCs w:val="28"/>
        </w:rPr>
        <w:t xml:space="preserve"> </w:t>
      </w:r>
      <w:proofErr w:type="gramStart"/>
      <w:r w:rsidR="00F76DF2" w:rsidRPr="00F76DF2">
        <w:rPr>
          <w:szCs w:val="28"/>
        </w:rPr>
        <w:t xml:space="preserve">Меры по усовершенствованию межбюджетных отношений, повышению оплаты труда работников образования позволили значительно увеличить общий объем субвенций на общее образование на 2012 год, который согласно Закону Республики Карелия </w:t>
      </w:r>
      <w:r w:rsidR="007565F5">
        <w:rPr>
          <w:szCs w:val="28"/>
        </w:rPr>
        <w:t xml:space="preserve"> от 26 ноября 2011 года № 1557-ЗРК </w:t>
      </w:r>
      <w:r>
        <w:rPr>
          <w:szCs w:val="28"/>
        </w:rPr>
        <w:t xml:space="preserve"> </w:t>
      </w:r>
      <w:r w:rsidR="00F76DF2" w:rsidRPr="00F76DF2">
        <w:rPr>
          <w:szCs w:val="28"/>
        </w:rPr>
        <w:t>«О бюджете Республики Карелия на 2012 год и плановый период 2013 и 2014 годов» составил 3252,7 млн.</w:t>
      </w:r>
      <w:r w:rsidR="003E2540">
        <w:rPr>
          <w:szCs w:val="28"/>
        </w:rPr>
        <w:t xml:space="preserve"> </w:t>
      </w:r>
      <w:r w:rsidR="00F76DF2" w:rsidRPr="00F76DF2">
        <w:rPr>
          <w:szCs w:val="28"/>
        </w:rPr>
        <w:t>рублей.</w:t>
      </w:r>
      <w:proofErr w:type="gramEnd"/>
      <w:r w:rsidR="00F76DF2" w:rsidRPr="00F76DF2">
        <w:rPr>
          <w:szCs w:val="28"/>
        </w:rPr>
        <w:t xml:space="preserve"> Увеличение к предусмотренному общему объему субвенций на 2011 год составляет 377,6 млн. рублей (или 13,1%), основная часть указанных средств направлена на повышение оплаты труда педагогических работников общеобразовательных учреждений.  </w:t>
      </w:r>
    </w:p>
    <w:p w:rsidR="00F76DF2" w:rsidRPr="000F0A1F" w:rsidRDefault="000F0A1F" w:rsidP="000F0A1F">
      <w:pPr>
        <w:ind w:firstLine="567"/>
        <w:jc w:val="both"/>
        <w:rPr>
          <w:sz w:val="27"/>
          <w:szCs w:val="27"/>
        </w:rPr>
      </w:pPr>
      <w:r>
        <w:rPr>
          <w:szCs w:val="28"/>
        </w:rPr>
        <w:t xml:space="preserve">2. </w:t>
      </w:r>
      <w:r w:rsidR="00F76DF2" w:rsidRPr="00F76DF2">
        <w:rPr>
          <w:szCs w:val="28"/>
        </w:rPr>
        <w:t xml:space="preserve">В 2012 году в Республике Карелия разработан проект положения о кредитно-модульной (накопительной) персонифицированной системе повышения квалификации руководящих и педагогических работников.  Данная модель предусматривает непрерывный характер повышения квалификации. Персонификация заключается в построении педагогом </w:t>
      </w:r>
      <w:r w:rsidR="00F76DF2" w:rsidRPr="000F0A1F">
        <w:rPr>
          <w:sz w:val="27"/>
          <w:szCs w:val="27"/>
        </w:rPr>
        <w:lastRenderedPageBreak/>
        <w:t xml:space="preserve">самостоятельно или с помощью </w:t>
      </w:r>
      <w:proofErr w:type="spellStart"/>
      <w:r w:rsidR="00F76DF2" w:rsidRPr="000F0A1F">
        <w:rPr>
          <w:sz w:val="27"/>
          <w:szCs w:val="27"/>
        </w:rPr>
        <w:t>тьютора</w:t>
      </w:r>
      <w:proofErr w:type="spellEnd"/>
      <w:r w:rsidR="00F76DF2" w:rsidRPr="000F0A1F">
        <w:rPr>
          <w:sz w:val="27"/>
          <w:szCs w:val="27"/>
        </w:rPr>
        <w:t xml:space="preserve"> индивидуальной образовательной программы, состоящей из учебных модулей. Освоение учебных модулей может происходить в разных формах, в том числе в форме стажировки, и на базе различных образовательных учреждений, имеющих соответствующую лицензию. Положение  прошло общественную экспертизу, подготовлена </w:t>
      </w:r>
      <w:r w:rsidR="003E2540" w:rsidRPr="000F0A1F">
        <w:rPr>
          <w:sz w:val="27"/>
          <w:szCs w:val="27"/>
        </w:rPr>
        <w:t>«</w:t>
      </w:r>
      <w:r w:rsidR="00F76DF2" w:rsidRPr="000F0A1F">
        <w:rPr>
          <w:sz w:val="27"/>
          <w:szCs w:val="27"/>
        </w:rPr>
        <w:t>дорожная карта</w:t>
      </w:r>
      <w:r w:rsidR="003E2540" w:rsidRPr="000F0A1F">
        <w:rPr>
          <w:sz w:val="27"/>
          <w:szCs w:val="27"/>
        </w:rPr>
        <w:t>»</w:t>
      </w:r>
      <w:r w:rsidR="00F76DF2" w:rsidRPr="000F0A1F">
        <w:rPr>
          <w:sz w:val="27"/>
          <w:szCs w:val="27"/>
        </w:rPr>
        <w:t xml:space="preserve"> внедрения на 2012-2013 годы. Запланирована апробация моделей </w:t>
      </w:r>
      <w:r w:rsidR="003E2540" w:rsidRPr="000F0A1F">
        <w:rPr>
          <w:sz w:val="27"/>
          <w:szCs w:val="27"/>
        </w:rPr>
        <w:t>ц</w:t>
      </w:r>
      <w:r w:rsidR="00F76DF2" w:rsidRPr="000F0A1F">
        <w:rPr>
          <w:sz w:val="27"/>
          <w:szCs w:val="27"/>
        </w:rPr>
        <w:t xml:space="preserve">ентров компетенций и квалификаций. </w:t>
      </w:r>
    </w:p>
    <w:p w:rsidR="00F76DF2" w:rsidRPr="000F0A1F" w:rsidRDefault="000F0A1F" w:rsidP="000F0A1F">
      <w:pPr>
        <w:ind w:firstLine="567"/>
        <w:jc w:val="both"/>
        <w:rPr>
          <w:sz w:val="27"/>
          <w:szCs w:val="27"/>
        </w:rPr>
      </w:pPr>
      <w:r w:rsidRPr="000F0A1F">
        <w:rPr>
          <w:sz w:val="27"/>
          <w:szCs w:val="27"/>
        </w:rPr>
        <w:t xml:space="preserve">3. </w:t>
      </w:r>
      <w:r w:rsidR="00F76DF2" w:rsidRPr="000F0A1F">
        <w:rPr>
          <w:sz w:val="27"/>
          <w:szCs w:val="27"/>
        </w:rPr>
        <w:t xml:space="preserve">По данным федерального электронного мониторинга «Наша новая школа» за </w:t>
      </w:r>
      <w:r w:rsidR="00391877">
        <w:rPr>
          <w:sz w:val="27"/>
          <w:szCs w:val="27"/>
          <w:lang w:val="en-US"/>
        </w:rPr>
        <w:t>IV</w:t>
      </w:r>
      <w:r w:rsidR="00F76DF2" w:rsidRPr="000F0A1F">
        <w:rPr>
          <w:sz w:val="27"/>
          <w:szCs w:val="27"/>
        </w:rPr>
        <w:t xml:space="preserve"> квартал 2012 года</w:t>
      </w:r>
      <w:r w:rsidR="003927BE" w:rsidRPr="000F0A1F">
        <w:rPr>
          <w:sz w:val="27"/>
          <w:szCs w:val="27"/>
        </w:rPr>
        <w:t>,</w:t>
      </w:r>
      <w:r w:rsidR="00F76DF2" w:rsidRPr="000F0A1F">
        <w:rPr>
          <w:sz w:val="27"/>
          <w:szCs w:val="27"/>
        </w:rPr>
        <w:t xml:space="preserve"> в 94,7% образовательных учреждений, реализующих общеобразовательные программы</w:t>
      </w:r>
      <w:r w:rsidR="003927BE" w:rsidRPr="000F0A1F">
        <w:rPr>
          <w:sz w:val="27"/>
          <w:szCs w:val="27"/>
        </w:rPr>
        <w:t>,</w:t>
      </w:r>
      <w:r w:rsidR="00F76DF2" w:rsidRPr="000F0A1F">
        <w:rPr>
          <w:sz w:val="27"/>
          <w:szCs w:val="27"/>
        </w:rPr>
        <w:t xml:space="preserve"> создан и действует орган государственно-общественного управления в различных формах. Внедрена система публичной отчетности учреждений. Работа ведется в тесном контакте с профсоюзной организацией, общественными некоммерческими организациями, профессиональными сообществами. Наблюдается расширение круга общественно активных школ.</w:t>
      </w:r>
    </w:p>
    <w:p w:rsidR="00F76DF2" w:rsidRPr="000F0A1F" w:rsidRDefault="00F76DF2" w:rsidP="000F0A1F">
      <w:pPr>
        <w:ind w:firstLine="567"/>
        <w:jc w:val="both"/>
        <w:rPr>
          <w:sz w:val="27"/>
          <w:szCs w:val="27"/>
        </w:rPr>
      </w:pPr>
      <w:r w:rsidRPr="000F0A1F">
        <w:rPr>
          <w:sz w:val="27"/>
          <w:szCs w:val="27"/>
        </w:rPr>
        <w:t xml:space="preserve"> </w:t>
      </w:r>
      <w:r w:rsidR="000F0A1F" w:rsidRPr="000F0A1F">
        <w:rPr>
          <w:sz w:val="27"/>
          <w:szCs w:val="27"/>
        </w:rPr>
        <w:t xml:space="preserve">4. </w:t>
      </w:r>
      <w:r w:rsidRPr="000F0A1F">
        <w:rPr>
          <w:sz w:val="27"/>
          <w:szCs w:val="27"/>
        </w:rPr>
        <w:t>По данным федерального электронного мониторинга «Наша новая школа» за чет</w:t>
      </w:r>
      <w:r w:rsidR="0057618C" w:rsidRPr="000F0A1F">
        <w:rPr>
          <w:sz w:val="27"/>
          <w:szCs w:val="27"/>
        </w:rPr>
        <w:t>вертый квартал 2012 года</w:t>
      </w:r>
      <w:r w:rsidR="003927BE" w:rsidRPr="000F0A1F">
        <w:rPr>
          <w:sz w:val="27"/>
          <w:szCs w:val="27"/>
        </w:rPr>
        <w:t>,</w:t>
      </w:r>
      <w:r w:rsidR="0057618C" w:rsidRPr="000F0A1F">
        <w:rPr>
          <w:sz w:val="27"/>
          <w:szCs w:val="27"/>
        </w:rPr>
        <w:t xml:space="preserve"> в 97,3</w:t>
      </w:r>
      <w:r w:rsidRPr="000F0A1F">
        <w:rPr>
          <w:sz w:val="27"/>
          <w:szCs w:val="27"/>
        </w:rPr>
        <w:t>% образовательных учреждений, реализующих об</w:t>
      </w:r>
      <w:r w:rsidR="003927BE" w:rsidRPr="000F0A1F">
        <w:rPr>
          <w:sz w:val="27"/>
          <w:szCs w:val="27"/>
        </w:rPr>
        <w:t>щеобразовательные программы</w:t>
      </w:r>
      <w:r w:rsidR="000F0A1F" w:rsidRPr="000F0A1F">
        <w:rPr>
          <w:sz w:val="27"/>
          <w:szCs w:val="27"/>
        </w:rPr>
        <w:t>,</w:t>
      </w:r>
      <w:r w:rsidR="003927BE" w:rsidRPr="000F0A1F">
        <w:rPr>
          <w:sz w:val="27"/>
          <w:szCs w:val="27"/>
        </w:rPr>
        <w:t xml:space="preserve"> имею</w:t>
      </w:r>
      <w:r w:rsidRPr="000F0A1F">
        <w:rPr>
          <w:sz w:val="27"/>
          <w:szCs w:val="27"/>
        </w:rPr>
        <w:t xml:space="preserve">тся </w:t>
      </w:r>
      <w:r w:rsidR="003927BE" w:rsidRPr="000F0A1F">
        <w:rPr>
          <w:sz w:val="27"/>
          <w:szCs w:val="27"/>
        </w:rPr>
        <w:t>официальные</w:t>
      </w:r>
      <w:r w:rsidRPr="000F0A1F">
        <w:rPr>
          <w:sz w:val="27"/>
          <w:szCs w:val="27"/>
        </w:rPr>
        <w:t xml:space="preserve"> сайт</w:t>
      </w:r>
      <w:r w:rsidR="003927BE" w:rsidRPr="000F0A1F">
        <w:rPr>
          <w:sz w:val="27"/>
          <w:szCs w:val="27"/>
        </w:rPr>
        <w:t>ы</w:t>
      </w:r>
      <w:r w:rsidRPr="000F0A1F">
        <w:rPr>
          <w:sz w:val="27"/>
          <w:szCs w:val="27"/>
        </w:rPr>
        <w:t xml:space="preserve">  в </w:t>
      </w:r>
      <w:r w:rsidR="003927BE" w:rsidRPr="000F0A1F">
        <w:rPr>
          <w:sz w:val="27"/>
          <w:szCs w:val="27"/>
        </w:rPr>
        <w:t xml:space="preserve">информационно-коммуникационной </w:t>
      </w:r>
      <w:r w:rsidRPr="000F0A1F">
        <w:rPr>
          <w:sz w:val="27"/>
          <w:szCs w:val="27"/>
        </w:rPr>
        <w:t xml:space="preserve">сети </w:t>
      </w:r>
      <w:r w:rsidR="003927BE" w:rsidRPr="000F0A1F">
        <w:rPr>
          <w:sz w:val="27"/>
          <w:szCs w:val="27"/>
        </w:rPr>
        <w:t>«</w:t>
      </w:r>
      <w:r w:rsidRPr="000F0A1F">
        <w:rPr>
          <w:sz w:val="27"/>
          <w:szCs w:val="27"/>
        </w:rPr>
        <w:t>Интернет</w:t>
      </w:r>
      <w:r w:rsidR="003927BE" w:rsidRPr="000F0A1F">
        <w:rPr>
          <w:sz w:val="27"/>
          <w:szCs w:val="27"/>
        </w:rPr>
        <w:t>»</w:t>
      </w:r>
      <w:r w:rsidRPr="000F0A1F">
        <w:rPr>
          <w:sz w:val="27"/>
          <w:szCs w:val="27"/>
        </w:rPr>
        <w:t xml:space="preserve">. За период 2011-2012 годов основное внимание уделялось регулярности обновления информации на сайтах учреждений. Осуществлялся мониторинг пропускной способности </w:t>
      </w:r>
      <w:proofErr w:type="spellStart"/>
      <w:proofErr w:type="gramStart"/>
      <w:r w:rsidRPr="000F0A1F">
        <w:rPr>
          <w:sz w:val="27"/>
          <w:szCs w:val="27"/>
        </w:rPr>
        <w:t>интернет-сетей</w:t>
      </w:r>
      <w:proofErr w:type="spellEnd"/>
      <w:proofErr w:type="gramEnd"/>
      <w:r w:rsidRPr="000F0A1F">
        <w:rPr>
          <w:sz w:val="27"/>
          <w:szCs w:val="27"/>
        </w:rPr>
        <w:t xml:space="preserve"> общеобразовательных учреждений. В 2012 году скорость доступа к </w:t>
      </w:r>
      <w:r w:rsidR="003927BE" w:rsidRPr="000F0A1F">
        <w:rPr>
          <w:sz w:val="27"/>
          <w:szCs w:val="27"/>
        </w:rPr>
        <w:t>информационно-коммуникационной сети «Интернет»</w:t>
      </w:r>
      <w:r w:rsidRPr="000F0A1F">
        <w:rPr>
          <w:sz w:val="27"/>
          <w:szCs w:val="27"/>
        </w:rPr>
        <w:t xml:space="preserve"> увеличилась в 71 учреждении. С 2013 года полномочия по обеспечению доступа к </w:t>
      </w:r>
      <w:r w:rsidR="003927BE" w:rsidRPr="000F0A1F">
        <w:rPr>
          <w:sz w:val="27"/>
          <w:szCs w:val="27"/>
        </w:rPr>
        <w:t>информационно-коммуникационной сети «Интернет»</w:t>
      </w:r>
      <w:r w:rsidRPr="000F0A1F">
        <w:rPr>
          <w:sz w:val="27"/>
          <w:szCs w:val="27"/>
        </w:rPr>
        <w:t xml:space="preserve"> передаются в муниципальные образования республики, что позволит </w:t>
      </w:r>
      <w:proofErr w:type="spellStart"/>
      <w:r w:rsidRPr="000F0A1F">
        <w:rPr>
          <w:sz w:val="27"/>
          <w:szCs w:val="27"/>
        </w:rPr>
        <w:t>адресно</w:t>
      </w:r>
      <w:proofErr w:type="spellEnd"/>
      <w:r w:rsidRPr="000F0A1F">
        <w:rPr>
          <w:sz w:val="27"/>
          <w:szCs w:val="27"/>
        </w:rPr>
        <w:t xml:space="preserve"> работать с поставщиками услуги исходя из той технической возможности, которая существует в данной местности.</w:t>
      </w:r>
    </w:p>
    <w:p w:rsidR="00F76DF2" w:rsidRPr="000F0A1F" w:rsidRDefault="000F0A1F" w:rsidP="000F0A1F">
      <w:pPr>
        <w:ind w:firstLine="567"/>
        <w:jc w:val="both"/>
        <w:rPr>
          <w:sz w:val="27"/>
          <w:szCs w:val="27"/>
        </w:rPr>
      </w:pPr>
      <w:r w:rsidRPr="000F0A1F">
        <w:rPr>
          <w:sz w:val="27"/>
          <w:szCs w:val="27"/>
        </w:rPr>
        <w:t xml:space="preserve">5. </w:t>
      </w:r>
      <w:r w:rsidR="00F76DF2" w:rsidRPr="000F0A1F">
        <w:rPr>
          <w:sz w:val="27"/>
          <w:szCs w:val="27"/>
        </w:rPr>
        <w:t xml:space="preserve">В республике продолжена работа по  развитию моделей базовых школ. </w:t>
      </w:r>
      <w:r w:rsidR="003927BE" w:rsidRPr="000F0A1F">
        <w:rPr>
          <w:sz w:val="27"/>
          <w:szCs w:val="27"/>
        </w:rPr>
        <w:t>Органами местного самоуправления</w:t>
      </w:r>
      <w:r w:rsidR="00F76DF2" w:rsidRPr="000F0A1F">
        <w:rPr>
          <w:sz w:val="27"/>
          <w:szCs w:val="27"/>
        </w:rPr>
        <w:t xml:space="preserve"> разработаны и утверждены планы мероприятий по оптимизации сети общеобразовательных учреж</w:t>
      </w:r>
      <w:r w:rsidR="00391877">
        <w:rPr>
          <w:sz w:val="27"/>
          <w:szCs w:val="27"/>
        </w:rPr>
        <w:t>дений на 2012/</w:t>
      </w:r>
      <w:r w:rsidR="00F76DF2" w:rsidRPr="000F0A1F">
        <w:rPr>
          <w:sz w:val="27"/>
          <w:szCs w:val="27"/>
        </w:rPr>
        <w:t>13 учебный год и далее до 2015 года. В 2013 году продолжится развитие моделей школ</w:t>
      </w:r>
      <w:r w:rsidR="003927BE" w:rsidRPr="000F0A1F">
        <w:rPr>
          <w:sz w:val="27"/>
          <w:szCs w:val="27"/>
        </w:rPr>
        <w:t xml:space="preserve"> </w:t>
      </w:r>
      <w:r>
        <w:rPr>
          <w:sz w:val="27"/>
          <w:szCs w:val="27"/>
        </w:rPr>
        <w:t>–</w:t>
      </w:r>
      <w:r w:rsidR="003927BE" w:rsidRPr="000F0A1F">
        <w:rPr>
          <w:sz w:val="27"/>
          <w:szCs w:val="27"/>
        </w:rPr>
        <w:t xml:space="preserve"> </w:t>
      </w:r>
      <w:r w:rsidR="00F76DF2" w:rsidRPr="000F0A1F">
        <w:rPr>
          <w:sz w:val="27"/>
          <w:szCs w:val="27"/>
        </w:rPr>
        <w:t xml:space="preserve">ресурсных центров под задачи реализации профильного </w:t>
      </w:r>
      <w:proofErr w:type="gramStart"/>
      <w:r w:rsidR="00F76DF2" w:rsidRPr="000F0A1F">
        <w:rPr>
          <w:sz w:val="27"/>
          <w:szCs w:val="27"/>
        </w:rPr>
        <w:t>обучения, образовательных программ по воспитанию</w:t>
      </w:r>
      <w:proofErr w:type="gramEnd"/>
      <w:r w:rsidR="00F76DF2" w:rsidRPr="000F0A1F">
        <w:rPr>
          <w:sz w:val="27"/>
          <w:szCs w:val="27"/>
        </w:rPr>
        <w:t>, дополнительному образованию детей.</w:t>
      </w:r>
    </w:p>
    <w:p w:rsidR="00F76DF2" w:rsidRPr="00F76DF2" w:rsidRDefault="00F76DF2" w:rsidP="000F0A1F">
      <w:pPr>
        <w:spacing w:before="60" w:after="60"/>
        <w:ind w:left="-142" w:firstLine="568"/>
        <w:jc w:val="center"/>
        <w:rPr>
          <w:szCs w:val="28"/>
        </w:rPr>
      </w:pPr>
      <w:r w:rsidRPr="00F76DF2">
        <w:rPr>
          <w:szCs w:val="28"/>
        </w:rPr>
        <w:t>Основные проектные результаты за 2011-2012 годы</w:t>
      </w:r>
    </w:p>
    <w:p w:rsidR="00F76DF2" w:rsidRPr="00F76DF2" w:rsidRDefault="00F76DF2" w:rsidP="00F76DF2">
      <w:pPr>
        <w:ind w:left="-142" w:firstLine="568"/>
        <w:jc w:val="both"/>
        <w:rPr>
          <w:szCs w:val="28"/>
        </w:rPr>
      </w:pPr>
      <w:r w:rsidRPr="00F76DF2">
        <w:rPr>
          <w:szCs w:val="28"/>
        </w:rPr>
        <w:t xml:space="preserve">В рамках реализации проекта по модернизации региональных систем общего образования Республика Карелия взяла на себя обязательства по доведению средней заработной платы учителей общеобразовательных учреждений в </w:t>
      </w:r>
      <w:r w:rsidRPr="00F76DF2">
        <w:rPr>
          <w:szCs w:val="28"/>
          <w:lang w:val="en-US"/>
        </w:rPr>
        <w:t>IV</w:t>
      </w:r>
      <w:r w:rsidRPr="00F76DF2">
        <w:rPr>
          <w:szCs w:val="28"/>
        </w:rPr>
        <w:t xml:space="preserve"> квартале 2012 года до уровня средней заработной платы по экономике в Республике  Карелия, а именно </w:t>
      </w:r>
      <w:r w:rsidR="003927BE">
        <w:rPr>
          <w:szCs w:val="28"/>
        </w:rPr>
        <w:t xml:space="preserve">до </w:t>
      </w:r>
      <w:r w:rsidR="00391877">
        <w:rPr>
          <w:szCs w:val="28"/>
        </w:rPr>
        <w:t>22</w:t>
      </w:r>
      <w:r w:rsidRPr="00F76DF2">
        <w:rPr>
          <w:szCs w:val="28"/>
        </w:rPr>
        <w:t>173,9 рубл</w:t>
      </w:r>
      <w:r w:rsidR="003927BE">
        <w:rPr>
          <w:szCs w:val="28"/>
        </w:rPr>
        <w:t>я</w:t>
      </w:r>
      <w:r w:rsidRPr="00F76DF2">
        <w:rPr>
          <w:szCs w:val="28"/>
        </w:rPr>
        <w:t xml:space="preserve">. К мерам, принятым на уровне Республики Карелия для  поддержания уровня средней заработной платы работников общеобразовательных учреждений и его дальнейшего повышения, можно отнести изменения, внесенные в законодательство Республики Карелия о  межбюджетных отношениях в сфере общего образования. В республике выполняются обязательства по </w:t>
      </w:r>
      <w:r w:rsidRPr="00F76DF2">
        <w:rPr>
          <w:szCs w:val="28"/>
        </w:rPr>
        <w:lastRenderedPageBreak/>
        <w:t xml:space="preserve">повышению фондов оплаты труда учителей. </w:t>
      </w:r>
      <w:proofErr w:type="gramStart"/>
      <w:r w:rsidRPr="00F76DF2">
        <w:rPr>
          <w:szCs w:val="28"/>
        </w:rPr>
        <w:t>На конец 2010 года стимулирующи</w:t>
      </w:r>
      <w:r w:rsidR="0057618C">
        <w:rPr>
          <w:szCs w:val="28"/>
        </w:rPr>
        <w:t>е выплаты составляли не более 9</w:t>
      </w:r>
      <w:r w:rsidRPr="00F76DF2">
        <w:rPr>
          <w:szCs w:val="28"/>
        </w:rPr>
        <w:t xml:space="preserve">%. По итогам 2011 года стимулирующая часть фонда оплаты труда </w:t>
      </w:r>
      <w:r w:rsidR="0057618C">
        <w:rPr>
          <w:szCs w:val="28"/>
        </w:rPr>
        <w:t>составила 20</w:t>
      </w:r>
      <w:r w:rsidRPr="00F76DF2">
        <w:rPr>
          <w:szCs w:val="28"/>
        </w:rPr>
        <w:t xml:space="preserve">%. В 2012 году стимулирующая часть фонда оплаты труда составила 31%, что полностью соответствует </w:t>
      </w:r>
      <w:r w:rsidR="003927BE">
        <w:rPr>
          <w:szCs w:val="28"/>
        </w:rPr>
        <w:t xml:space="preserve">модельной </w:t>
      </w:r>
      <w:r w:rsidRPr="00F76DF2">
        <w:rPr>
          <w:szCs w:val="28"/>
        </w:rPr>
        <w:t xml:space="preserve">методике </w:t>
      </w:r>
      <w:r w:rsidR="003927BE">
        <w:rPr>
          <w:szCs w:val="28"/>
        </w:rPr>
        <w:t>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реализующих начальное общее, основное общее, среднее (полное</w:t>
      </w:r>
      <w:proofErr w:type="gramEnd"/>
      <w:r w:rsidR="003927BE">
        <w:rPr>
          <w:szCs w:val="28"/>
        </w:rPr>
        <w:t xml:space="preserve">) общее образование, утвержденной Министром образования и науки Российской Федерации от 22 ноября 2007 года. </w:t>
      </w:r>
      <w:r w:rsidRPr="00F76DF2">
        <w:rPr>
          <w:szCs w:val="28"/>
        </w:rPr>
        <w:t>Отмечается положительная динамика условий для стимулирования качества работы</w:t>
      </w:r>
      <w:r w:rsidR="003927BE">
        <w:rPr>
          <w:szCs w:val="28"/>
        </w:rPr>
        <w:t xml:space="preserve">, </w:t>
      </w:r>
      <w:r w:rsidRPr="00F76DF2">
        <w:rPr>
          <w:szCs w:val="28"/>
        </w:rPr>
        <w:t xml:space="preserve"> ориентированной на результат. </w:t>
      </w:r>
    </w:p>
    <w:p w:rsidR="00F76DF2" w:rsidRPr="00F76DF2" w:rsidRDefault="00F76DF2" w:rsidP="00F76DF2">
      <w:pPr>
        <w:ind w:left="-142" w:firstLine="568"/>
        <w:jc w:val="both"/>
        <w:rPr>
          <w:szCs w:val="28"/>
        </w:rPr>
      </w:pPr>
      <w:r w:rsidRPr="00F76DF2">
        <w:rPr>
          <w:szCs w:val="28"/>
        </w:rPr>
        <w:t>Учителя начальной и основной школы в плановом порядке проходят курсы повышения квалификации для работы в соответстви</w:t>
      </w:r>
      <w:r w:rsidR="0057618C">
        <w:rPr>
          <w:szCs w:val="28"/>
        </w:rPr>
        <w:t>и с ФГОС. К концу 2013 года 100</w:t>
      </w:r>
      <w:r w:rsidRPr="00F76DF2">
        <w:rPr>
          <w:szCs w:val="28"/>
        </w:rPr>
        <w:t xml:space="preserve">% учителей пройдут повышение квалификации для реализации ФГОС. Дополнительные курсы повышения квалификации состоялись на базе площадок, созданных в рамках Федеральной целевой программы </w:t>
      </w:r>
      <w:r w:rsidR="00ED4139">
        <w:rPr>
          <w:szCs w:val="28"/>
        </w:rPr>
        <w:t>р</w:t>
      </w:r>
      <w:r w:rsidRPr="00F76DF2">
        <w:rPr>
          <w:szCs w:val="28"/>
        </w:rPr>
        <w:t>азвити</w:t>
      </w:r>
      <w:r w:rsidR="00391877">
        <w:rPr>
          <w:szCs w:val="28"/>
        </w:rPr>
        <w:t>я</w:t>
      </w:r>
      <w:r w:rsidRPr="00F76DF2">
        <w:rPr>
          <w:szCs w:val="28"/>
        </w:rPr>
        <w:t xml:space="preserve"> образования </w:t>
      </w:r>
      <w:r w:rsidR="00ED4139">
        <w:rPr>
          <w:szCs w:val="28"/>
        </w:rPr>
        <w:t>на</w:t>
      </w:r>
      <w:r w:rsidRPr="00F76DF2">
        <w:rPr>
          <w:szCs w:val="28"/>
        </w:rPr>
        <w:t xml:space="preserve"> 2011-2015 год</w:t>
      </w:r>
      <w:r w:rsidR="00ED4139">
        <w:rPr>
          <w:szCs w:val="28"/>
        </w:rPr>
        <w:t>ы</w:t>
      </w:r>
      <w:r w:rsidRPr="00F76DF2">
        <w:rPr>
          <w:szCs w:val="28"/>
        </w:rPr>
        <w:t xml:space="preserve">, команды муниципальных образований (222 человека) прошли стажировку в различных регионах Российской Федерации (Вологодская, Калининградская, Псковская области, </w:t>
      </w:r>
      <w:proofErr w:type="gramStart"/>
      <w:r w:rsidRPr="00F76DF2">
        <w:rPr>
          <w:szCs w:val="28"/>
        </w:rPr>
        <w:t>г</w:t>
      </w:r>
      <w:proofErr w:type="gramEnd"/>
      <w:r w:rsidRPr="00F76DF2">
        <w:rPr>
          <w:szCs w:val="28"/>
        </w:rPr>
        <w:t>. Москва, г. Санкт-Петербург, Республика Татарстан).</w:t>
      </w:r>
    </w:p>
    <w:p w:rsidR="00F76DF2" w:rsidRPr="00F76DF2" w:rsidRDefault="00F76DF2" w:rsidP="00F76DF2">
      <w:pPr>
        <w:ind w:left="-142" w:firstLine="568"/>
        <w:jc w:val="both"/>
        <w:rPr>
          <w:szCs w:val="28"/>
        </w:rPr>
      </w:pPr>
      <w:r w:rsidRPr="00F76DF2">
        <w:rPr>
          <w:szCs w:val="28"/>
        </w:rPr>
        <w:t xml:space="preserve">С 1 января 2011 года вступил в силу </w:t>
      </w:r>
      <w:r w:rsidR="00ED4139">
        <w:rPr>
          <w:szCs w:val="28"/>
        </w:rPr>
        <w:t>П</w:t>
      </w:r>
      <w:r w:rsidRPr="00F76DF2">
        <w:rPr>
          <w:szCs w:val="28"/>
        </w:rPr>
        <w:t>орядок аттестации педагогических работников</w:t>
      </w:r>
      <w:r w:rsidR="00ED4139" w:rsidRPr="00ED4139">
        <w:rPr>
          <w:szCs w:val="28"/>
        </w:rPr>
        <w:t xml:space="preserve"> </w:t>
      </w:r>
      <w:r w:rsidR="00ED4139" w:rsidRPr="00F76DF2">
        <w:rPr>
          <w:szCs w:val="28"/>
        </w:rPr>
        <w:t>государственных и муниципальных образовательных учреждений</w:t>
      </w:r>
      <w:r w:rsidRPr="00F76DF2">
        <w:rPr>
          <w:szCs w:val="28"/>
        </w:rPr>
        <w:t xml:space="preserve">, утвержденный приказом Министерства образования и науки Российской Федерации от 24 марта 2010 года № 209. В Республике Карелия аттестация с целью подтверждения соответствия занимаемой должности, присвоения квалификационной категории осуществляется в соответствии с </w:t>
      </w:r>
      <w:r w:rsidR="00ED4139">
        <w:rPr>
          <w:szCs w:val="28"/>
        </w:rPr>
        <w:t>вышеуказанными</w:t>
      </w:r>
      <w:r w:rsidRPr="00F76DF2">
        <w:rPr>
          <w:szCs w:val="28"/>
        </w:rPr>
        <w:t xml:space="preserve"> правилами. Анализ результатов проведения аттестации за 2011 год обозначил ряд проблем, связанных со способами осуществления экспертной оценки и подготовки экспертного заключения при аттестации. В связи с этим в 2012 году инициирован вопрос введения в республике балльной системы оцен</w:t>
      </w:r>
      <w:r w:rsidR="00ED4139">
        <w:rPr>
          <w:szCs w:val="28"/>
        </w:rPr>
        <w:t>ки</w:t>
      </w:r>
      <w:r w:rsidRPr="00F76DF2">
        <w:rPr>
          <w:szCs w:val="28"/>
        </w:rPr>
        <w:t xml:space="preserve"> профессиональной деятельности педагога при аттестации на квалификационную категорию. </w:t>
      </w:r>
      <w:proofErr w:type="gramStart"/>
      <w:r w:rsidRPr="00F76DF2">
        <w:rPr>
          <w:szCs w:val="28"/>
        </w:rPr>
        <w:t>Министерством образования Республики Карелия разработаны проекты нормативных правовых актов, утверждающих перечни показателей и критериев для установления соответствия уровня квалификации педагогических работников требованиям, предъявляемым к квалификационным категориям (первой и высшей) отдельно для каждой педагогической должности, определены основания (минимальное количество процентов от максимально возможной суммы баллов) для присвоения  квалификационной категории, определена форма прохождения аттестации, предложена новая форма итогового экспертного заключения по результатам</w:t>
      </w:r>
      <w:proofErr w:type="gramEnd"/>
      <w:r w:rsidRPr="00F76DF2">
        <w:rPr>
          <w:szCs w:val="28"/>
        </w:rPr>
        <w:t xml:space="preserve">  профессиональной деятельности педагога.</w:t>
      </w:r>
    </w:p>
    <w:p w:rsidR="00F76DF2" w:rsidRPr="00F76DF2" w:rsidRDefault="00F76DF2" w:rsidP="00F76DF2">
      <w:pPr>
        <w:ind w:left="-142" w:firstLine="568"/>
        <w:jc w:val="both"/>
        <w:rPr>
          <w:szCs w:val="28"/>
        </w:rPr>
      </w:pPr>
      <w:r w:rsidRPr="00F76DF2">
        <w:rPr>
          <w:szCs w:val="28"/>
        </w:rPr>
        <w:lastRenderedPageBreak/>
        <w:t>Координационным центром по введению электронного обучения, дистанционных образовательных технологий в образовательных учреждениях Республики Карелия определено государственное автономное образовательное учреждение среднего профессионального образования Республики Карелия «Петрозаводский педагогический колледж»</w:t>
      </w:r>
      <w:r w:rsidR="00226D15">
        <w:rPr>
          <w:szCs w:val="28"/>
        </w:rPr>
        <w:t xml:space="preserve"> (далее – Петрозаводский колледж)</w:t>
      </w:r>
      <w:r w:rsidRPr="00F76DF2">
        <w:rPr>
          <w:szCs w:val="28"/>
        </w:rPr>
        <w:t xml:space="preserve">.  Работа ведется в соответствии с  </w:t>
      </w:r>
      <w:r w:rsidR="00226D15">
        <w:rPr>
          <w:szCs w:val="28"/>
        </w:rPr>
        <w:t xml:space="preserve">государственным </w:t>
      </w:r>
      <w:r w:rsidRPr="00F76DF2">
        <w:rPr>
          <w:szCs w:val="28"/>
        </w:rPr>
        <w:t>контрактом</w:t>
      </w:r>
      <w:r w:rsidR="00226D15">
        <w:rPr>
          <w:szCs w:val="28"/>
        </w:rPr>
        <w:t>, заключенным между Петрозаводским колледжем и</w:t>
      </w:r>
      <w:r w:rsidRPr="00F76DF2">
        <w:rPr>
          <w:szCs w:val="28"/>
        </w:rPr>
        <w:t xml:space="preserve"> некоммерческим партн</w:t>
      </w:r>
      <w:r w:rsidR="00226D15">
        <w:rPr>
          <w:szCs w:val="28"/>
        </w:rPr>
        <w:t>е</w:t>
      </w:r>
      <w:r w:rsidRPr="00F76DF2">
        <w:rPr>
          <w:szCs w:val="28"/>
        </w:rPr>
        <w:t>рством «</w:t>
      </w:r>
      <w:proofErr w:type="spellStart"/>
      <w:r w:rsidRPr="00F76DF2">
        <w:rPr>
          <w:szCs w:val="28"/>
        </w:rPr>
        <w:t>Телешкола</w:t>
      </w:r>
      <w:proofErr w:type="spellEnd"/>
      <w:r w:rsidRPr="00F76DF2">
        <w:rPr>
          <w:szCs w:val="28"/>
        </w:rPr>
        <w:t>»</w:t>
      </w:r>
      <w:r w:rsidR="00A807BE">
        <w:rPr>
          <w:szCs w:val="28"/>
        </w:rPr>
        <w:t xml:space="preserve">, </w:t>
      </w:r>
      <w:r w:rsidRPr="00F76DF2">
        <w:rPr>
          <w:szCs w:val="28"/>
        </w:rPr>
        <w:t xml:space="preserve">и в рамках </w:t>
      </w:r>
      <w:proofErr w:type="gramStart"/>
      <w:r w:rsidRPr="00F76DF2">
        <w:rPr>
          <w:szCs w:val="28"/>
        </w:rPr>
        <w:t xml:space="preserve">выполнения мероприятий </w:t>
      </w:r>
      <w:r w:rsidR="00A807BE">
        <w:rPr>
          <w:szCs w:val="28"/>
        </w:rPr>
        <w:t>Ф</w:t>
      </w:r>
      <w:r w:rsidRPr="00F76DF2">
        <w:rPr>
          <w:szCs w:val="28"/>
        </w:rPr>
        <w:t xml:space="preserve">едеральной целевой программы </w:t>
      </w:r>
      <w:r w:rsidR="00A807BE">
        <w:rPr>
          <w:szCs w:val="28"/>
        </w:rPr>
        <w:t>р</w:t>
      </w:r>
      <w:r w:rsidRPr="00F76DF2">
        <w:rPr>
          <w:szCs w:val="28"/>
        </w:rPr>
        <w:t>азвити</w:t>
      </w:r>
      <w:r w:rsidR="00A807BE">
        <w:rPr>
          <w:szCs w:val="28"/>
        </w:rPr>
        <w:t>я</w:t>
      </w:r>
      <w:r w:rsidRPr="00F76DF2">
        <w:rPr>
          <w:szCs w:val="28"/>
        </w:rPr>
        <w:t xml:space="preserve"> образования</w:t>
      </w:r>
      <w:proofErr w:type="gramEnd"/>
      <w:r w:rsidRPr="00F76DF2">
        <w:rPr>
          <w:szCs w:val="28"/>
        </w:rPr>
        <w:t xml:space="preserve"> </w:t>
      </w:r>
      <w:r w:rsidR="00A807BE">
        <w:rPr>
          <w:szCs w:val="28"/>
        </w:rPr>
        <w:t>на</w:t>
      </w:r>
      <w:r w:rsidRPr="00F76DF2">
        <w:rPr>
          <w:szCs w:val="28"/>
        </w:rPr>
        <w:t xml:space="preserve"> 2011-2015 год</w:t>
      </w:r>
      <w:r w:rsidR="00A807BE">
        <w:rPr>
          <w:szCs w:val="28"/>
        </w:rPr>
        <w:t>ы</w:t>
      </w:r>
      <w:r w:rsidRPr="00F76DF2">
        <w:rPr>
          <w:szCs w:val="28"/>
        </w:rPr>
        <w:t xml:space="preserve"> (создание регионального портала дистанционного обучения «Виртуальная школа»).</w:t>
      </w:r>
    </w:p>
    <w:p w:rsidR="00F76DF2" w:rsidRPr="00F76DF2" w:rsidRDefault="00F76DF2" w:rsidP="00F76DF2">
      <w:pPr>
        <w:ind w:left="-142" w:firstLine="568"/>
        <w:jc w:val="both"/>
        <w:rPr>
          <w:szCs w:val="28"/>
        </w:rPr>
      </w:pPr>
      <w:r w:rsidRPr="00F76DF2">
        <w:rPr>
          <w:szCs w:val="28"/>
        </w:rPr>
        <w:t>Во всех муниципальных районах и городских округах республики приняты программы, содержащие меры, направленные на энергосбережение</w:t>
      </w:r>
      <w:r w:rsidR="00A807BE">
        <w:rPr>
          <w:szCs w:val="28"/>
        </w:rPr>
        <w:t xml:space="preserve"> в сфере образования</w:t>
      </w:r>
      <w:r w:rsidRPr="00F76DF2">
        <w:rPr>
          <w:szCs w:val="28"/>
        </w:rPr>
        <w:t xml:space="preserve">. </w:t>
      </w:r>
    </w:p>
    <w:p w:rsidR="00F76DF2" w:rsidRPr="00F76DF2" w:rsidRDefault="00F76DF2" w:rsidP="00F76DF2">
      <w:pPr>
        <w:ind w:left="-142" w:firstLine="568"/>
        <w:jc w:val="both"/>
        <w:rPr>
          <w:szCs w:val="28"/>
        </w:rPr>
      </w:pPr>
      <w:r w:rsidRPr="00F76DF2">
        <w:rPr>
          <w:szCs w:val="28"/>
        </w:rPr>
        <w:t xml:space="preserve">Реализован механизм общественного обсуждения и корректировки мероприятий проекта через работу Координационного </w:t>
      </w:r>
      <w:r w:rsidR="00A807BE">
        <w:rPr>
          <w:szCs w:val="28"/>
        </w:rPr>
        <w:t>с</w:t>
      </w:r>
      <w:r w:rsidRPr="00F76DF2">
        <w:rPr>
          <w:szCs w:val="28"/>
        </w:rPr>
        <w:t>овета по модернизации образования</w:t>
      </w:r>
      <w:r w:rsidR="00A807BE">
        <w:rPr>
          <w:szCs w:val="28"/>
        </w:rPr>
        <w:t xml:space="preserve"> в Республике Карелия</w:t>
      </w:r>
      <w:r w:rsidRPr="00F76DF2">
        <w:rPr>
          <w:szCs w:val="28"/>
        </w:rPr>
        <w:t xml:space="preserve">. </w:t>
      </w:r>
      <w:proofErr w:type="gramStart"/>
      <w:r w:rsidRPr="00F76DF2">
        <w:rPr>
          <w:szCs w:val="28"/>
        </w:rPr>
        <w:t>На муниципальном и региональном уровн</w:t>
      </w:r>
      <w:r w:rsidR="00A807BE">
        <w:rPr>
          <w:szCs w:val="28"/>
        </w:rPr>
        <w:t>ях</w:t>
      </w:r>
      <w:r w:rsidRPr="00F76DF2">
        <w:rPr>
          <w:szCs w:val="28"/>
        </w:rPr>
        <w:t xml:space="preserve"> проведена публичная защита проектов Комплексов мер, в которой принимали участие представители законодательной и исполнительной власти Республики Карелия, педагогическое сообщество, родители, обучающиеся, представители профсоюзной организации, общественных организаций, журналисты и друг</w:t>
      </w:r>
      <w:r w:rsidR="00A807BE">
        <w:rPr>
          <w:szCs w:val="28"/>
        </w:rPr>
        <w:t>ие</w:t>
      </w:r>
      <w:r w:rsidRPr="00F76DF2">
        <w:rPr>
          <w:szCs w:val="28"/>
        </w:rPr>
        <w:t>.</w:t>
      </w:r>
      <w:proofErr w:type="gramEnd"/>
      <w:r w:rsidRPr="00F76DF2">
        <w:t xml:space="preserve"> </w:t>
      </w:r>
      <w:r w:rsidRPr="00F76DF2">
        <w:rPr>
          <w:szCs w:val="28"/>
        </w:rPr>
        <w:t xml:space="preserve">Публичное обсуждение хода реализации муниципальных планов модернизации состоялось на августовских совещаниях педагогических работников республики. </w:t>
      </w:r>
    </w:p>
    <w:p w:rsidR="00F76DF2" w:rsidRPr="00F76DF2" w:rsidRDefault="00F76DF2" w:rsidP="00F76DF2">
      <w:pPr>
        <w:ind w:left="-142" w:firstLine="568"/>
        <w:jc w:val="both"/>
        <w:rPr>
          <w:szCs w:val="28"/>
        </w:rPr>
      </w:pPr>
      <w:r w:rsidRPr="00F76DF2">
        <w:rPr>
          <w:szCs w:val="28"/>
        </w:rPr>
        <w:t xml:space="preserve">Организована работа по безопасному подвозу </w:t>
      </w:r>
      <w:proofErr w:type="gramStart"/>
      <w:r w:rsidRPr="00F76DF2">
        <w:rPr>
          <w:szCs w:val="28"/>
        </w:rPr>
        <w:t>обучающихся</w:t>
      </w:r>
      <w:proofErr w:type="gramEnd"/>
      <w:r w:rsidRPr="00F76DF2">
        <w:rPr>
          <w:szCs w:val="28"/>
        </w:rPr>
        <w:t xml:space="preserve"> в базовые школы. За 2011-2012 годы приобретено 42 автобуса для перевозки </w:t>
      </w:r>
      <w:proofErr w:type="gramStart"/>
      <w:r w:rsidRPr="00F76DF2">
        <w:rPr>
          <w:szCs w:val="28"/>
        </w:rPr>
        <w:t>обучающихся</w:t>
      </w:r>
      <w:proofErr w:type="gramEnd"/>
      <w:r w:rsidRPr="00F76DF2">
        <w:rPr>
          <w:szCs w:val="28"/>
        </w:rPr>
        <w:t>. Потребность в обновлении транспортной базы образовательных учреждений сохраняется и в 2013 году. В 2013 году будет обеспечен</w:t>
      </w:r>
      <w:r w:rsidR="00693D76">
        <w:rPr>
          <w:szCs w:val="28"/>
        </w:rPr>
        <w:t>а транспортная доставка</w:t>
      </w:r>
      <w:r w:rsidRPr="00F76DF2">
        <w:rPr>
          <w:szCs w:val="28"/>
        </w:rPr>
        <w:t xml:space="preserve"> в базовые школы</w:t>
      </w:r>
      <w:r w:rsidR="00391877">
        <w:rPr>
          <w:szCs w:val="28"/>
        </w:rPr>
        <w:t xml:space="preserve"> 100%</w:t>
      </w:r>
      <w:r w:rsidR="00693D76">
        <w:rPr>
          <w:szCs w:val="28"/>
        </w:rPr>
        <w:t xml:space="preserve"> </w:t>
      </w:r>
      <w:proofErr w:type="gramStart"/>
      <w:r w:rsidR="00693D76" w:rsidRPr="00F76DF2">
        <w:rPr>
          <w:szCs w:val="28"/>
        </w:rPr>
        <w:t>обучающихся</w:t>
      </w:r>
      <w:proofErr w:type="gramEnd"/>
      <w:r w:rsidR="00391877">
        <w:rPr>
          <w:szCs w:val="28"/>
        </w:rPr>
        <w:t>,</w:t>
      </w:r>
      <w:r w:rsidR="00693D76">
        <w:rPr>
          <w:szCs w:val="28"/>
        </w:rPr>
        <w:t xml:space="preserve"> </w:t>
      </w:r>
      <w:r w:rsidR="00693D76" w:rsidRPr="00F76DF2">
        <w:rPr>
          <w:szCs w:val="28"/>
        </w:rPr>
        <w:t>нуждающихся</w:t>
      </w:r>
      <w:r w:rsidR="00693D76">
        <w:rPr>
          <w:szCs w:val="28"/>
        </w:rPr>
        <w:t xml:space="preserve"> в подвозе</w:t>
      </w:r>
      <w:r w:rsidRPr="00F76DF2">
        <w:rPr>
          <w:szCs w:val="28"/>
        </w:rPr>
        <w:t xml:space="preserve">. </w:t>
      </w:r>
    </w:p>
    <w:p w:rsidR="00F76DF2" w:rsidRPr="00F76DF2" w:rsidRDefault="00F76DF2" w:rsidP="00F76DF2">
      <w:pPr>
        <w:ind w:left="-142" w:firstLine="568"/>
        <w:jc w:val="both"/>
        <w:rPr>
          <w:szCs w:val="28"/>
        </w:rPr>
      </w:pPr>
      <w:r w:rsidRPr="00F76DF2">
        <w:rPr>
          <w:szCs w:val="28"/>
        </w:rPr>
        <w:t xml:space="preserve">Ежегодно в целях закрепления педагогических работников на селе и социальной поддержки молодых специалистов, направленных после окончания учреждений высшего и среднего профессионального образования  в образовательные учреждения, расположенные в сельской местности, </w:t>
      </w:r>
      <w:r w:rsidR="0037012A">
        <w:rPr>
          <w:szCs w:val="28"/>
        </w:rPr>
        <w:t xml:space="preserve">им </w:t>
      </w:r>
      <w:r w:rsidRPr="00F76DF2">
        <w:rPr>
          <w:szCs w:val="28"/>
        </w:rPr>
        <w:t xml:space="preserve">выплачивается единовременная компенсация. Данная компенсация выплачивается молодым специалистам, приступившим к работе в образовательное учреждение республики в течение трех лет после </w:t>
      </w:r>
      <w:r w:rsidR="0037012A">
        <w:rPr>
          <w:szCs w:val="28"/>
        </w:rPr>
        <w:t xml:space="preserve">получения </w:t>
      </w:r>
      <w:r w:rsidRPr="00F76DF2">
        <w:rPr>
          <w:szCs w:val="28"/>
        </w:rPr>
        <w:t xml:space="preserve">педагогического образования и отработавшим полный учебный год. В 2012 году данная мера социальной поддержки предоставлена 37 специалистам из 13 муниципальных районов </w:t>
      </w:r>
      <w:r w:rsidR="0037012A">
        <w:rPr>
          <w:szCs w:val="28"/>
        </w:rPr>
        <w:t xml:space="preserve">в </w:t>
      </w:r>
      <w:r w:rsidRPr="00F76DF2">
        <w:rPr>
          <w:szCs w:val="28"/>
        </w:rPr>
        <w:t>республик</w:t>
      </w:r>
      <w:r w:rsidR="0037012A">
        <w:rPr>
          <w:szCs w:val="28"/>
        </w:rPr>
        <w:t>е</w:t>
      </w:r>
      <w:r w:rsidRPr="00F76DF2">
        <w:rPr>
          <w:szCs w:val="28"/>
        </w:rPr>
        <w:t xml:space="preserve">. </w:t>
      </w:r>
    </w:p>
    <w:p w:rsidR="00F76DF2" w:rsidRPr="00F76DF2" w:rsidRDefault="00F76DF2" w:rsidP="00F76DF2">
      <w:pPr>
        <w:ind w:left="-142" w:firstLine="568"/>
        <w:jc w:val="both"/>
        <w:rPr>
          <w:szCs w:val="28"/>
        </w:rPr>
      </w:pPr>
      <w:r w:rsidRPr="00F76DF2">
        <w:rPr>
          <w:szCs w:val="28"/>
        </w:rPr>
        <w:t xml:space="preserve">Реализация проекта дополняется мерами поддержки со стороны других проектов. Так, по результатам конкурсного отбора региональных программ развития образования в целях предоставления субсидий на поддержку </w:t>
      </w:r>
      <w:proofErr w:type="gramStart"/>
      <w:r w:rsidRPr="00F76DF2">
        <w:rPr>
          <w:szCs w:val="28"/>
        </w:rPr>
        <w:t xml:space="preserve">реализации мероприятий Федеральной целевой программы </w:t>
      </w:r>
      <w:r w:rsidR="0037012A">
        <w:rPr>
          <w:szCs w:val="28"/>
        </w:rPr>
        <w:t>р</w:t>
      </w:r>
      <w:r w:rsidRPr="00F76DF2">
        <w:rPr>
          <w:szCs w:val="28"/>
        </w:rPr>
        <w:t>азвити</w:t>
      </w:r>
      <w:r w:rsidR="0037012A">
        <w:rPr>
          <w:szCs w:val="28"/>
        </w:rPr>
        <w:t>я</w:t>
      </w:r>
      <w:r w:rsidRPr="00F76DF2">
        <w:rPr>
          <w:szCs w:val="28"/>
        </w:rPr>
        <w:t xml:space="preserve"> образования</w:t>
      </w:r>
      <w:proofErr w:type="gramEnd"/>
      <w:r w:rsidRPr="00F76DF2">
        <w:rPr>
          <w:szCs w:val="28"/>
        </w:rPr>
        <w:t xml:space="preserve"> </w:t>
      </w:r>
      <w:r w:rsidR="0037012A">
        <w:rPr>
          <w:szCs w:val="28"/>
        </w:rPr>
        <w:t xml:space="preserve">на </w:t>
      </w:r>
      <w:r w:rsidRPr="00F76DF2">
        <w:rPr>
          <w:szCs w:val="28"/>
        </w:rPr>
        <w:t>2011-2015 годы Республика Карелия вошла в состав победителей по направлениям:</w:t>
      </w:r>
    </w:p>
    <w:p w:rsidR="00F76DF2" w:rsidRPr="00F76DF2" w:rsidRDefault="00F76DF2" w:rsidP="00F76DF2">
      <w:pPr>
        <w:ind w:left="-142" w:firstLine="568"/>
        <w:jc w:val="both"/>
        <w:rPr>
          <w:szCs w:val="28"/>
        </w:rPr>
      </w:pPr>
      <w:r w:rsidRPr="00F76DF2">
        <w:rPr>
          <w:szCs w:val="28"/>
        </w:rPr>
        <w:lastRenderedPageBreak/>
        <w:t>достижение во всех субъектах Российской Федерации стратегических ориентиров национальной образовательной инициативы «Наша новая школа»;</w:t>
      </w:r>
    </w:p>
    <w:p w:rsidR="00F76DF2" w:rsidRPr="00F76DF2" w:rsidRDefault="00F76DF2" w:rsidP="00F76DF2">
      <w:pPr>
        <w:ind w:left="-142" w:firstLine="568"/>
        <w:jc w:val="both"/>
        <w:rPr>
          <w:szCs w:val="28"/>
        </w:rPr>
      </w:pPr>
      <w:r w:rsidRPr="00F76DF2">
        <w:rPr>
          <w:szCs w:val="28"/>
        </w:rPr>
        <w:t>распространение организационн</w:t>
      </w:r>
      <w:r w:rsidR="0057618C">
        <w:rPr>
          <w:szCs w:val="28"/>
        </w:rPr>
        <w:t xml:space="preserve">о-правовых моделей </w:t>
      </w:r>
      <w:proofErr w:type="spellStart"/>
      <w:proofErr w:type="gramStart"/>
      <w:r w:rsidR="0057618C">
        <w:rPr>
          <w:szCs w:val="28"/>
        </w:rPr>
        <w:t>межведомствен-н</w:t>
      </w:r>
      <w:r w:rsidRPr="00F76DF2">
        <w:rPr>
          <w:szCs w:val="28"/>
        </w:rPr>
        <w:t>ого</w:t>
      </w:r>
      <w:proofErr w:type="spellEnd"/>
      <w:proofErr w:type="gramEnd"/>
      <w:r w:rsidRPr="00F76DF2">
        <w:rPr>
          <w:szCs w:val="28"/>
        </w:rPr>
        <w:t xml:space="preserve"> взаимодействия образовательных учреждений с органами государственной и муниципальной власти, общественными организациями и другими институтами гражданского общества по профилактике социального сиротства, в том числе вторичного (подготовка кандидатов в замещающие родители, сопровождение замещающих семей);</w:t>
      </w:r>
    </w:p>
    <w:p w:rsidR="00F76DF2" w:rsidRPr="00F76DF2" w:rsidRDefault="00F76DF2" w:rsidP="00F76DF2">
      <w:pPr>
        <w:ind w:left="-142" w:firstLine="568"/>
        <w:jc w:val="both"/>
        <w:rPr>
          <w:szCs w:val="28"/>
        </w:rPr>
      </w:pPr>
      <w:r w:rsidRPr="00F76DF2">
        <w:rPr>
          <w:szCs w:val="28"/>
        </w:rPr>
        <w:t>распространение моделей формирования культуры здорового и безопасного образа жизни;</w:t>
      </w:r>
    </w:p>
    <w:p w:rsidR="00F76DF2" w:rsidRPr="00F76DF2" w:rsidRDefault="00F76DF2" w:rsidP="00F76DF2">
      <w:pPr>
        <w:ind w:left="-142" w:firstLine="568"/>
        <w:jc w:val="both"/>
        <w:rPr>
          <w:szCs w:val="28"/>
        </w:rPr>
      </w:pPr>
      <w:r w:rsidRPr="00F76DF2">
        <w:rPr>
          <w:szCs w:val="28"/>
        </w:rPr>
        <w:t>распространение моделей развития системы психолого-педагогического и медико-социального сопровождения обучающихся;</w:t>
      </w:r>
    </w:p>
    <w:p w:rsidR="00F76DF2" w:rsidRPr="00F76DF2" w:rsidRDefault="00F76DF2" w:rsidP="00F76DF2">
      <w:pPr>
        <w:ind w:left="-142" w:firstLine="568"/>
        <w:jc w:val="both"/>
        <w:rPr>
          <w:szCs w:val="28"/>
        </w:rPr>
      </w:pPr>
      <w:r w:rsidRPr="00F76DF2">
        <w:rPr>
          <w:szCs w:val="28"/>
        </w:rPr>
        <w:t>модернизация региональных муниципальных систем дошкольного образования.</w:t>
      </w:r>
    </w:p>
    <w:p w:rsidR="00F76DF2" w:rsidRDefault="00F76DF2" w:rsidP="00F76DF2">
      <w:pPr>
        <w:ind w:left="-142" w:firstLine="568"/>
        <w:jc w:val="both"/>
        <w:rPr>
          <w:szCs w:val="28"/>
        </w:rPr>
      </w:pPr>
      <w:r w:rsidRPr="00F76DF2">
        <w:rPr>
          <w:szCs w:val="28"/>
        </w:rPr>
        <w:t xml:space="preserve">Проведенные мероприятия позволили республике достигнуть, а по ряду показателей и перевыполнить взятые обязательства. </w:t>
      </w:r>
    </w:p>
    <w:p w:rsidR="00F76DF2" w:rsidRDefault="00F76DF2" w:rsidP="0057618C">
      <w:pPr>
        <w:spacing w:before="120" w:after="120"/>
        <w:ind w:firstLine="708"/>
        <w:jc w:val="right"/>
        <w:rPr>
          <w:szCs w:val="28"/>
        </w:rPr>
      </w:pPr>
      <w:r>
        <w:rPr>
          <w:szCs w:val="28"/>
        </w:rPr>
        <w:t>Таблица 1</w:t>
      </w:r>
    </w:p>
    <w:p w:rsidR="00F76DF2" w:rsidRDefault="00F76DF2" w:rsidP="0057618C">
      <w:pPr>
        <w:spacing w:after="120"/>
        <w:ind w:firstLine="708"/>
        <w:jc w:val="center"/>
        <w:rPr>
          <w:szCs w:val="28"/>
        </w:rPr>
      </w:pPr>
      <w:r>
        <w:rPr>
          <w:szCs w:val="28"/>
        </w:rPr>
        <w:t xml:space="preserve">Значения показателей результативности предоставления субсидии Республике Карелия </w:t>
      </w:r>
      <w:proofErr w:type="gramStart"/>
      <w:r w:rsidRPr="000E763D">
        <w:rPr>
          <w:szCs w:val="28"/>
        </w:rPr>
        <w:t>на конец</w:t>
      </w:r>
      <w:proofErr w:type="gramEnd"/>
      <w:r w:rsidRPr="000E763D">
        <w:rPr>
          <w:szCs w:val="28"/>
        </w:rPr>
        <w:t xml:space="preserve"> 2011 года</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5244"/>
        <w:gridCol w:w="1701"/>
        <w:gridCol w:w="1701"/>
      </w:tblGrid>
      <w:tr w:rsidR="00F76DF2" w:rsidRPr="0057618C" w:rsidTr="0057618C">
        <w:trPr>
          <w:trHeight w:val="886"/>
        </w:trPr>
        <w:tc>
          <w:tcPr>
            <w:tcW w:w="534" w:type="dxa"/>
            <w:vMerge w:val="restart"/>
          </w:tcPr>
          <w:p w:rsidR="00F76DF2" w:rsidRPr="0057618C" w:rsidRDefault="00F76DF2" w:rsidP="0057618C">
            <w:pPr>
              <w:pStyle w:val="a3"/>
              <w:spacing w:before="0"/>
              <w:ind w:left="-142" w:right="-108"/>
              <w:jc w:val="center"/>
              <w:rPr>
                <w:sz w:val="24"/>
                <w:szCs w:val="24"/>
              </w:rPr>
            </w:pPr>
            <w:r w:rsidRPr="0057618C">
              <w:rPr>
                <w:sz w:val="24"/>
                <w:szCs w:val="24"/>
              </w:rPr>
              <w:t xml:space="preserve">№ </w:t>
            </w:r>
            <w:proofErr w:type="spellStart"/>
            <w:proofErr w:type="gramStart"/>
            <w:r w:rsidRPr="0057618C">
              <w:rPr>
                <w:sz w:val="24"/>
                <w:szCs w:val="24"/>
              </w:rPr>
              <w:t>п</w:t>
            </w:r>
            <w:proofErr w:type="spellEnd"/>
            <w:proofErr w:type="gramEnd"/>
            <w:r w:rsidRPr="0057618C">
              <w:rPr>
                <w:sz w:val="24"/>
                <w:szCs w:val="24"/>
              </w:rPr>
              <w:t>/</w:t>
            </w:r>
            <w:proofErr w:type="spellStart"/>
            <w:r w:rsidRPr="0057618C">
              <w:rPr>
                <w:sz w:val="24"/>
                <w:szCs w:val="24"/>
              </w:rPr>
              <w:t>п</w:t>
            </w:r>
            <w:proofErr w:type="spellEnd"/>
          </w:p>
        </w:tc>
        <w:tc>
          <w:tcPr>
            <w:tcW w:w="5244" w:type="dxa"/>
            <w:vMerge w:val="restart"/>
          </w:tcPr>
          <w:p w:rsidR="00F76DF2" w:rsidRPr="0057618C" w:rsidRDefault="00F76DF2" w:rsidP="0057618C">
            <w:pPr>
              <w:pStyle w:val="a3"/>
              <w:spacing w:before="0"/>
              <w:jc w:val="center"/>
              <w:rPr>
                <w:sz w:val="24"/>
                <w:szCs w:val="24"/>
              </w:rPr>
            </w:pPr>
            <w:r w:rsidRPr="0057618C">
              <w:rPr>
                <w:sz w:val="24"/>
                <w:szCs w:val="24"/>
              </w:rPr>
              <w:t>Наименование показателя результативности предоставления субсидии</w:t>
            </w:r>
          </w:p>
        </w:tc>
        <w:tc>
          <w:tcPr>
            <w:tcW w:w="3402" w:type="dxa"/>
            <w:gridSpan w:val="2"/>
          </w:tcPr>
          <w:p w:rsidR="00F76DF2" w:rsidRPr="0057618C" w:rsidRDefault="00F76DF2" w:rsidP="0057618C">
            <w:pPr>
              <w:pStyle w:val="a3"/>
              <w:spacing w:before="0"/>
              <w:ind w:left="-108" w:right="-108"/>
              <w:jc w:val="center"/>
              <w:rPr>
                <w:sz w:val="24"/>
                <w:szCs w:val="24"/>
              </w:rPr>
            </w:pPr>
            <w:r w:rsidRPr="0057618C">
              <w:rPr>
                <w:sz w:val="24"/>
                <w:szCs w:val="24"/>
              </w:rPr>
              <w:t>Значение показателя результативности предоставления субсидии</w:t>
            </w:r>
          </w:p>
        </w:tc>
      </w:tr>
      <w:tr w:rsidR="00F76DF2" w:rsidRPr="0057618C" w:rsidTr="0057618C">
        <w:tc>
          <w:tcPr>
            <w:tcW w:w="534" w:type="dxa"/>
            <w:vMerge/>
          </w:tcPr>
          <w:p w:rsidR="00F76DF2" w:rsidRPr="0057618C" w:rsidRDefault="00F76DF2" w:rsidP="0057618C">
            <w:pPr>
              <w:pStyle w:val="a3"/>
              <w:spacing w:before="0"/>
              <w:ind w:left="-142" w:right="-108"/>
              <w:jc w:val="center"/>
              <w:rPr>
                <w:sz w:val="24"/>
                <w:szCs w:val="24"/>
              </w:rPr>
            </w:pPr>
          </w:p>
        </w:tc>
        <w:tc>
          <w:tcPr>
            <w:tcW w:w="5244" w:type="dxa"/>
            <w:vMerge/>
          </w:tcPr>
          <w:p w:rsidR="00F76DF2" w:rsidRPr="0057618C" w:rsidRDefault="00F76DF2" w:rsidP="0057618C">
            <w:pPr>
              <w:pStyle w:val="a3"/>
              <w:spacing w:before="0"/>
              <w:jc w:val="center"/>
              <w:rPr>
                <w:sz w:val="24"/>
                <w:szCs w:val="24"/>
              </w:rPr>
            </w:pPr>
          </w:p>
        </w:tc>
        <w:tc>
          <w:tcPr>
            <w:tcW w:w="1701" w:type="dxa"/>
          </w:tcPr>
          <w:p w:rsidR="00F76DF2" w:rsidRPr="0057618C" w:rsidRDefault="0057618C" w:rsidP="0057618C">
            <w:pPr>
              <w:pStyle w:val="a3"/>
              <w:spacing w:before="0"/>
              <w:ind w:left="-108" w:right="-108"/>
              <w:jc w:val="center"/>
              <w:rPr>
                <w:sz w:val="24"/>
                <w:szCs w:val="24"/>
              </w:rPr>
            </w:pPr>
            <w:r>
              <w:rPr>
                <w:sz w:val="24"/>
                <w:szCs w:val="24"/>
              </w:rPr>
              <w:t>п</w:t>
            </w:r>
            <w:r w:rsidR="00F76DF2" w:rsidRPr="0057618C">
              <w:rPr>
                <w:sz w:val="24"/>
                <w:szCs w:val="24"/>
              </w:rPr>
              <w:t>лан</w:t>
            </w:r>
          </w:p>
        </w:tc>
        <w:tc>
          <w:tcPr>
            <w:tcW w:w="1701" w:type="dxa"/>
          </w:tcPr>
          <w:p w:rsidR="00F76DF2" w:rsidRPr="0057618C" w:rsidRDefault="0057618C" w:rsidP="0057618C">
            <w:pPr>
              <w:pStyle w:val="a3"/>
              <w:spacing w:before="0"/>
              <w:ind w:left="-108" w:right="-108"/>
              <w:jc w:val="center"/>
              <w:rPr>
                <w:sz w:val="24"/>
                <w:szCs w:val="24"/>
              </w:rPr>
            </w:pPr>
            <w:r>
              <w:rPr>
                <w:sz w:val="24"/>
                <w:szCs w:val="24"/>
              </w:rPr>
              <w:t>ф</w:t>
            </w:r>
            <w:r w:rsidR="00F76DF2" w:rsidRPr="0057618C">
              <w:rPr>
                <w:sz w:val="24"/>
                <w:szCs w:val="24"/>
              </w:rPr>
              <w:t>акт</w:t>
            </w:r>
          </w:p>
        </w:tc>
      </w:tr>
      <w:tr w:rsidR="00041160" w:rsidRPr="0057618C" w:rsidTr="0057618C">
        <w:tc>
          <w:tcPr>
            <w:tcW w:w="534" w:type="dxa"/>
          </w:tcPr>
          <w:p w:rsidR="00041160" w:rsidRPr="0057618C" w:rsidRDefault="00041160" w:rsidP="00041160">
            <w:pPr>
              <w:pStyle w:val="a3"/>
              <w:spacing w:before="0"/>
              <w:ind w:left="-142" w:right="-108"/>
              <w:jc w:val="center"/>
              <w:rPr>
                <w:sz w:val="24"/>
                <w:szCs w:val="24"/>
              </w:rPr>
            </w:pPr>
            <w:r>
              <w:rPr>
                <w:sz w:val="24"/>
                <w:szCs w:val="24"/>
              </w:rPr>
              <w:t>1</w:t>
            </w:r>
          </w:p>
        </w:tc>
        <w:tc>
          <w:tcPr>
            <w:tcW w:w="5244" w:type="dxa"/>
          </w:tcPr>
          <w:p w:rsidR="00041160" w:rsidRPr="0057618C" w:rsidRDefault="00041160" w:rsidP="00041160">
            <w:pPr>
              <w:pStyle w:val="a3"/>
              <w:spacing w:before="0"/>
              <w:jc w:val="center"/>
              <w:rPr>
                <w:bCs/>
                <w:sz w:val="24"/>
                <w:szCs w:val="24"/>
              </w:rPr>
            </w:pPr>
            <w:r>
              <w:rPr>
                <w:bCs/>
                <w:sz w:val="24"/>
                <w:szCs w:val="24"/>
              </w:rPr>
              <w:t>2</w:t>
            </w:r>
          </w:p>
        </w:tc>
        <w:tc>
          <w:tcPr>
            <w:tcW w:w="1701" w:type="dxa"/>
          </w:tcPr>
          <w:p w:rsidR="00041160" w:rsidRPr="0057618C" w:rsidRDefault="00041160" w:rsidP="00041160">
            <w:pPr>
              <w:pStyle w:val="a3"/>
              <w:spacing w:before="0"/>
              <w:ind w:left="-108" w:right="-108"/>
              <w:jc w:val="center"/>
              <w:rPr>
                <w:sz w:val="24"/>
                <w:szCs w:val="24"/>
              </w:rPr>
            </w:pPr>
            <w:r>
              <w:rPr>
                <w:sz w:val="24"/>
                <w:szCs w:val="24"/>
              </w:rPr>
              <w:t>3</w:t>
            </w:r>
          </w:p>
        </w:tc>
        <w:tc>
          <w:tcPr>
            <w:tcW w:w="1701" w:type="dxa"/>
          </w:tcPr>
          <w:p w:rsidR="00041160" w:rsidRPr="0057618C" w:rsidRDefault="00041160" w:rsidP="00041160">
            <w:pPr>
              <w:pStyle w:val="a3"/>
              <w:spacing w:before="0"/>
              <w:ind w:left="-108" w:right="-108"/>
              <w:jc w:val="center"/>
              <w:rPr>
                <w:sz w:val="24"/>
                <w:szCs w:val="24"/>
              </w:rPr>
            </w:pPr>
            <w:r>
              <w:rPr>
                <w:sz w:val="24"/>
                <w:szCs w:val="24"/>
              </w:rPr>
              <w:t>4</w:t>
            </w:r>
          </w:p>
        </w:tc>
      </w:tr>
      <w:tr w:rsidR="00F76DF2" w:rsidRPr="0057618C" w:rsidTr="0057618C">
        <w:tc>
          <w:tcPr>
            <w:tcW w:w="534" w:type="dxa"/>
          </w:tcPr>
          <w:p w:rsidR="00F76DF2" w:rsidRPr="0057618C" w:rsidRDefault="00F76DF2" w:rsidP="0057618C">
            <w:pPr>
              <w:pStyle w:val="a3"/>
              <w:spacing w:before="0"/>
              <w:ind w:left="-142" w:right="-108"/>
              <w:jc w:val="center"/>
              <w:rPr>
                <w:sz w:val="24"/>
                <w:szCs w:val="24"/>
              </w:rPr>
            </w:pPr>
            <w:r w:rsidRPr="0057618C">
              <w:rPr>
                <w:sz w:val="24"/>
                <w:szCs w:val="24"/>
              </w:rPr>
              <w:t>1</w:t>
            </w:r>
            <w:r w:rsidR="0057618C">
              <w:rPr>
                <w:sz w:val="24"/>
                <w:szCs w:val="24"/>
              </w:rPr>
              <w:t>.</w:t>
            </w:r>
          </w:p>
        </w:tc>
        <w:tc>
          <w:tcPr>
            <w:tcW w:w="5244" w:type="dxa"/>
          </w:tcPr>
          <w:p w:rsidR="00F76DF2" w:rsidRPr="0057618C" w:rsidRDefault="00F76DF2" w:rsidP="00041160">
            <w:pPr>
              <w:pStyle w:val="a3"/>
              <w:spacing w:before="0" w:after="120"/>
              <w:jc w:val="left"/>
              <w:rPr>
                <w:sz w:val="24"/>
                <w:szCs w:val="24"/>
              </w:rPr>
            </w:pPr>
            <w:r w:rsidRPr="0057618C">
              <w:rPr>
                <w:bCs/>
                <w:sz w:val="24"/>
                <w:szCs w:val="24"/>
              </w:rPr>
              <w:t>Соотношение среднемесячной заработной платы учителей в субъекте Российской Федерации за IV квартал 2011 года и среднемесячной, по данным Федеральной службы государственной статистики, заработной платы работников в целом по экономике субъекта Российской Федерации за</w:t>
            </w:r>
            <w:r w:rsidR="00EB109E">
              <w:rPr>
                <w:bCs/>
                <w:sz w:val="24"/>
                <w:szCs w:val="24"/>
              </w:rPr>
              <w:t xml:space="preserve"> </w:t>
            </w:r>
            <w:r w:rsidRPr="0057618C">
              <w:rPr>
                <w:bCs/>
                <w:sz w:val="24"/>
                <w:szCs w:val="24"/>
              </w:rPr>
              <w:t>I квартал 2011 г</w:t>
            </w:r>
            <w:r w:rsidR="0057618C">
              <w:rPr>
                <w:bCs/>
                <w:sz w:val="24"/>
                <w:szCs w:val="24"/>
              </w:rPr>
              <w:t>ода</w:t>
            </w:r>
            <w:r w:rsidRPr="0057618C">
              <w:rPr>
                <w:bCs/>
                <w:sz w:val="24"/>
                <w:szCs w:val="24"/>
              </w:rPr>
              <w:t xml:space="preserve"> (процент</w:t>
            </w:r>
            <w:r w:rsidR="00041160">
              <w:rPr>
                <w:bCs/>
                <w:sz w:val="24"/>
                <w:szCs w:val="24"/>
              </w:rPr>
              <w:t>ов</w:t>
            </w:r>
            <w:r w:rsidRPr="0057618C">
              <w:rPr>
                <w:bCs/>
                <w:sz w:val="24"/>
                <w:szCs w:val="24"/>
              </w:rPr>
              <w:t>)</w:t>
            </w:r>
          </w:p>
        </w:tc>
        <w:tc>
          <w:tcPr>
            <w:tcW w:w="1701" w:type="dxa"/>
          </w:tcPr>
          <w:p w:rsidR="00F76DF2" w:rsidRPr="0057618C" w:rsidRDefault="00F76DF2" w:rsidP="0057618C">
            <w:pPr>
              <w:pStyle w:val="a3"/>
              <w:spacing w:before="0"/>
              <w:ind w:left="-108" w:right="-108"/>
              <w:jc w:val="center"/>
              <w:rPr>
                <w:sz w:val="24"/>
                <w:szCs w:val="24"/>
              </w:rPr>
            </w:pPr>
            <w:r w:rsidRPr="0057618C">
              <w:rPr>
                <w:sz w:val="24"/>
                <w:szCs w:val="24"/>
              </w:rPr>
              <w:t>91</w:t>
            </w:r>
          </w:p>
        </w:tc>
        <w:tc>
          <w:tcPr>
            <w:tcW w:w="1701" w:type="dxa"/>
          </w:tcPr>
          <w:p w:rsidR="00F76DF2" w:rsidRPr="0057618C" w:rsidRDefault="00F76DF2" w:rsidP="0057618C">
            <w:pPr>
              <w:pStyle w:val="a3"/>
              <w:spacing w:before="0"/>
              <w:ind w:left="-108" w:right="-108"/>
              <w:jc w:val="center"/>
              <w:rPr>
                <w:sz w:val="24"/>
                <w:szCs w:val="24"/>
              </w:rPr>
            </w:pPr>
            <w:r w:rsidRPr="0057618C">
              <w:rPr>
                <w:sz w:val="24"/>
                <w:szCs w:val="24"/>
              </w:rPr>
              <w:t>114</w:t>
            </w:r>
          </w:p>
        </w:tc>
      </w:tr>
      <w:tr w:rsidR="00F76DF2" w:rsidRPr="0057618C" w:rsidTr="0057618C">
        <w:tc>
          <w:tcPr>
            <w:tcW w:w="534" w:type="dxa"/>
          </w:tcPr>
          <w:p w:rsidR="00F76DF2" w:rsidRPr="0057618C" w:rsidRDefault="00F76DF2" w:rsidP="0057618C">
            <w:pPr>
              <w:pStyle w:val="a3"/>
              <w:spacing w:before="0"/>
              <w:ind w:left="-142" w:right="-108"/>
              <w:jc w:val="center"/>
              <w:rPr>
                <w:sz w:val="24"/>
                <w:szCs w:val="24"/>
              </w:rPr>
            </w:pPr>
            <w:r w:rsidRPr="0057618C">
              <w:rPr>
                <w:sz w:val="24"/>
                <w:szCs w:val="24"/>
              </w:rPr>
              <w:t>2</w:t>
            </w:r>
            <w:r w:rsidR="0057618C">
              <w:rPr>
                <w:sz w:val="24"/>
                <w:szCs w:val="24"/>
              </w:rPr>
              <w:t>.</w:t>
            </w:r>
          </w:p>
        </w:tc>
        <w:tc>
          <w:tcPr>
            <w:tcW w:w="5244" w:type="dxa"/>
          </w:tcPr>
          <w:p w:rsidR="00F76DF2" w:rsidRPr="0057618C" w:rsidRDefault="00F76DF2" w:rsidP="00041160">
            <w:pPr>
              <w:pStyle w:val="a3"/>
              <w:spacing w:before="0" w:after="120"/>
              <w:jc w:val="left"/>
              <w:rPr>
                <w:sz w:val="24"/>
                <w:szCs w:val="24"/>
              </w:rPr>
            </w:pPr>
            <w:r w:rsidRPr="0057618C">
              <w:rPr>
                <w:bCs/>
                <w:sz w:val="24"/>
                <w:szCs w:val="24"/>
              </w:rPr>
              <w:t xml:space="preserve">Доля школьников, обучающихся по </w:t>
            </w:r>
            <w:proofErr w:type="spellStart"/>
            <w:r w:rsidRPr="0057618C">
              <w:rPr>
                <w:bCs/>
                <w:sz w:val="24"/>
                <w:szCs w:val="24"/>
              </w:rPr>
              <w:t>федераль</w:t>
            </w:r>
            <w:r w:rsidR="00041160">
              <w:rPr>
                <w:bCs/>
                <w:sz w:val="24"/>
                <w:szCs w:val="24"/>
              </w:rPr>
              <w:t>-</w:t>
            </w:r>
            <w:r w:rsidRPr="0057618C">
              <w:rPr>
                <w:bCs/>
                <w:sz w:val="24"/>
                <w:szCs w:val="24"/>
              </w:rPr>
              <w:t>ным</w:t>
            </w:r>
            <w:proofErr w:type="spellEnd"/>
            <w:r w:rsidRPr="0057618C">
              <w:rPr>
                <w:bCs/>
                <w:sz w:val="24"/>
                <w:szCs w:val="24"/>
              </w:rPr>
              <w:t xml:space="preserve"> </w:t>
            </w:r>
            <w:proofErr w:type="gramStart"/>
            <w:r w:rsidRPr="0057618C">
              <w:rPr>
                <w:bCs/>
                <w:sz w:val="24"/>
                <w:szCs w:val="24"/>
              </w:rPr>
              <w:t>государственным</w:t>
            </w:r>
            <w:proofErr w:type="gramEnd"/>
            <w:r w:rsidRPr="0057618C">
              <w:rPr>
                <w:bCs/>
                <w:sz w:val="24"/>
                <w:szCs w:val="24"/>
              </w:rPr>
              <w:t xml:space="preserve"> образовательным </w:t>
            </w:r>
            <w:proofErr w:type="spellStart"/>
            <w:r w:rsidRPr="0057618C">
              <w:rPr>
                <w:bCs/>
                <w:sz w:val="24"/>
                <w:szCs w:val="24"/>
              </w:rPr>
              <w:t>стан</w:t>
            </w:r>
            <w:r w:rsidR="00041160">
              <w:rPr>
                <w:bCs/>
                <w:sz w:val="24"/>
                <w:szCs w:val="24"/>
              </w:rPr>
              <w:t>-</w:t>
            </w:r>
            <w:r w:rsidRPr="0057618C">
              <w:rPr>
                <w:bCs/>
                <w:sz w:val="24"/>
                <w:szCs w:val="24"/>
              </w:rPr>
              <w:t>дартам</w:t>
            </w:r>
            <w:proofErr w:type="spellEnd"/>
            <w:r w:rsidRPr="0057618C">
              <w:rPr>
                <w:bCs/>
                <w:sz w:val="24"/>
                <w:szCs w:val="24"/>
              </w:rPr>
              <w:t>, в общей численности школьников (процент</w:t>
            </w:r>
            <w:r w:rsidR="00041160">
              <w:rPr>
                <w:bCs/>
                <w:sz w:val="24"/>
                <w:szCs w:val="24"/>
              </w:rPr>
              <w:t>ов</w:t>
            </w:r>
            <w:r w:rsidRPr="0057618C">
              <w:rPr>
                <w:bCs/>
                <w:sz w:val="24"/>
                <w:szCs w:val="24"/>
              </w:rPr>
              <w:t>)</w:t>
            </w:r>
          </w:p>
        </w:tc>
        <w:tc>
          <w:tcPr>
            <w:tcW w:w="1701" w:type="dxa"/>
          </w:tcPr>
          <w:p w:rsidR="00F76DF2" w:rsidRPr="0057618C" w:rsidRDefault="00F76DF2" w:rsidP="0057618C">
            <w:pPr>
              <w:pStyle w:val="a3"/>
              <w:spacing w:before="0"/>
              <w:ind w:left="-108" w:right="-108"/>
              <w:jc w:val="center"/>
              <w:rPr>
                <w:sz w:val="24"/>
                <w:szCs w:val="24"/>
              </w:rPr>
            </w:pPr>
            <w:r w:rsidRPr="0057618C">
              <w:rPr>
                <w:sz w:val="24"/>
                <w:szCs w:val="24"/>
              </w:rPr>
              <w:t>11,5</w:t>
            </w:r>
          </w:p>
          <w:p w:rsidR="00F76DF2" w:rsidRPr="0057618C" w:rsidRDefault="00F76DF2" w:rsidP="0057618C">
            <w:pPr>
              <w:pStyle w:val="a3"/>
              <w:spacing w:before="0"/>
              <w:ind w:left="-108" w:right="-108"/>
              <w:jc w:val="center"/>
              <w:rPr>
                <w:sz w:val="24"/>
                <w:szCs w:val="24"/>
              </w:rPr>
            </w:pPr>
          </w:p>
        </w:tc>
        <w:tc>
          <w:tcPr>
            <w:tcW w:w="1701" w:type="dxa"/>
          </w:tcPr>
          <w:p w:rsidR="00F76DF2" w:rsidRPr="0057618C" w:rsidRDefault="00F76DF2" w:rsidP="0057618C">
            <w:pPr>
              <w:pStyle w:val="a3"/>
              <w:spacing w:before="0"/>
              <w:ind w:left="-108" w:right="-108"/>
              <w:jc w:val="center"/>
              <w:rPr>
                <w:sz w:val="24"/>
                <w:szCs w:val="24"/>
              </w:rPr>
            </w:pPr>
            <w:r w:rsidRPr="0057618C">
              <w:rPr>
                <w:sz w:val="24"/>
                <w:szCs w:val="24"/>
              </w:rPr>
              <w:t>12</w:t>
            </w:r>
          </w:p>
        </w:tc>
      </w:tr>
      <w:tr w:rsidR="00F76DF2" w:rsidRPr="0057618C" w:rsidTr="0057618C">
        <w:tc>
          <w:tcPr>
            <w:tcW w:w="534" w:type="dxa"/>
          </w:tcPr>
          <w:p w:rsidR="00F76DF2" w:rsidRPr="0057618C" w:rsidRDefault="00F76DF2" w:rsidP="0057618C">
            <w:pPr>
              <w:pStyle w:val="a3"/>
              <w:spacing w:before="0"/>
              <w:ind w:left="-142" w:right="-108"/>
              <w:jc w:val="center"/>
              <w:rPr>
                <w:sz w:val="24"/>
                <w:szCs w:val="24"/>
              </w:rPr>
            </w:pPr>
            <w:r w:rsidRPr="0057618C">
              <w:rPr>
                <w:sz w:val="24"/>
                <w:szCs w:val="24"/>
              </w:rPr>
              <w:t>2.1</w:t>
            </w:r>
            <w:r w:rsidR="0057618C">
              <w:rPr>
                <w:sz w:val="24"/>
                <w:szCs w:val="24"/>
              </w:rPr>
              <w:t>.</w:t>
            </w:r>
          </w:p>
        </w:tc>
        <w:tc>
          <w:tcPr>
            <w:tcW w:w="5244" w:type="dxa"/>
          </w:tcPr>
          <w:p w:rsidR="00F76DF2" w:rsidRPr="0057618C" w:rsidRDefault="00F76DF2" w:rsidP="00391877">
            <w:pPr>
              <w:pStyle w:val="a3"/>
              <w:spacing w:before="0" w:after="120"/>
              <w:jc w:val="left"/>
              <w:rPr>
                <w:bCs/>
                <w:sz w:val="24"/>
                <w:szCs w:val="24"/>
              </w:rPr>
            </w:pPr>
            <w:r w:rsidRPr="0057618C">
              <w:rPr>
                <w:bCs/>
                <w:sz w:val="24"/>
                <w:szCs w:val="24"/>
              </w:rPr>
              <w:t>Начальное общее образование (процент</w:t>
            </w:r>
            <w:r w:rsidR="00391877">
              <w:rPr>
                <w:bCs/>
                <w:sz w:val="24"/>
                <w:szCs w:val="24"/>
              </w:rPr>
              <w:t>ов</w:t>
            </w:r>
            <w:r w:rsidRPr="0057618C">
              <w:rPr>
                <w:bCs/>
                <w:sz w:val="24"/>
                <w:szCs w:val="24"/>
              </w:rPr>
              <w:t>)</w:t>
            </w:r>
          </w:p>
        </w:tc>
        <w:tc>
          <w:tcPr>
            <w:tcW w:w="1701" w:type="dxa"/>
          </w:tcPr>
          <w:p w:rsidR="00F76DF2" w:rsidRPr="0057618C" w:rsidRDefault="00F76DF2" w:rsidP="0057618C">
            <w:pPr>
              <w:pStyle w:val="a3"/>
              <w:spacing w:before="0"/>
              <w:ind w:left="-108" w:right="-108"/>
              <w:jc w:val="center"/>
              <w:rPr>
                <w:sz w:val="24"/>
                <w:szCs w:val="24"/>
              </w:rPr>
            </w:pPr>
            <w:r w:rsidRPr="0057618C">
              <w:rPr>
                <w:sz w:val="24"/>
                <w:szCs w:val="24"/>
              </w:rPr>
              <w:t>29</w:t>
            </w:r>
          </w:p>
        </w:tc>
        <w:tc>
          <w:tcPr>
            <w:tcW w:w="1701" w:type="dxa"/>
          </w:tcPr>
          <w:p w:rsidR="00F76DF2" w:rsidRPr="0057618C" w:rsidRDefault="00F76DF2" w:rsidP="0057618C">
            <w:pPr>
              <w:pStyle w:val="a3"/>
              <w:spacing w:before="0"/>
              <w:ind w:left="-108" w:right="-108"/>
              <w:jc w:val="center"/>
              <w:rPr>
                <w:sz w:val="24"/>
                <w:szCs w:val="24"/>
              </w:rPr>
            </w:pPr>
            <w:r w:rsidRPr="0057618C">
              <w:rPr>
                <w:sz w:val="24"/>
                <w:szCs w:val="24"/>
              </w:rPr>
              <w:t>29</w:t>
            </w:r>
          </w:p>
        </w:tc>
      </w:tr>
      <w:tr w:rsidR="00F76DF2" w:rsidRPr="0057618C" w:rsidTr="0057618C">
        <w:trPr>
          <w:trHeight w:val="274"/>
        </w:trPr>
        <w:tc>
          <w:tcPr>
            <w:tcW w:w="534" w:type="dxa"/>
          </w:tcPr>
          <w:p w:rsidR="00F76DF2" w:rsidRPr="0057618C" w:rsidRDefault="00F76DF2" w:rsidP="0057618C">
            <w:pPr>
              <w:pStyle w:val="a3"/>
              <w:spacing w:before="0"/>
              <w:ind w:left="-142" w:right="-108"/>
              <w:jc w:val="center"/>
              <w:rPr>
                <w:sz w:val="24"/>
                <w:szCs w:val="24"/>
              </w:rPr>
            </w:pPr>
            <w:r w:rsidRPr="0057618C">
              <w:rPr>
                <w:sz w:val="24"/>
                <w:szCs w:val="24"/>
              </w:rPr>
              <w:t>2.2</w:t>
            </w:r>
            <w:r w:rsidR="0057618C">
              <w:rPr>
                <w:sz w:val="24"/>
                <w:szCs w:val="24"/>
              </w:rPr>
              <w:t>.</w:t>
            </w:r>
          </w:p>
        </w:tc>
        <w:tc>
          <w:tcPr>
            <w:tcW w:w="5244" w:type="dxa"/>
          </w:tcPr>
          <w:p w:rsidR="00F76DF2" w:rsidRPr="0057618C" w:rsidRDefault="00F76DF2" w:rsidP="00391877">
            <w:pPr>
              <w:pStyle w:val="a3"/>
              <w:spacing w:before="0" w:after="120"/>
              <w:jc w:val="left"/>
              <w:rPr>
                <w:bCs/>
                <w:sz w:val="24"/>
                <w:szCs w:val="24"/>
              </w:rPr>
            </w:pPr>
            <w:r w:rsidRPr="0057618C">
              <w:rPr>
                <w:bCs/>
                <w:sz w:val="24"/>
                <w:szCs w:val="24"/>
              </w:rPr>
              <w:t>Основное общее образование  (процент</w:t>
            </w:r>
            <w:r w:rsidR="00391877">
              <w:rPr>
                <w:bCs/>
                <w:sz w:val="24"/>
                <w:szCs w:val="24"/>
              </w:rPr>
              <w:t>ов</w:t>
            </w:r>
            <w:r w:rsidRPr="0057618C">
              <w:rPr>
                <w:bCs/>
                <w:sz w:val="24"/>
                <w:szCs w:val="24"/>
              </w:rPr>
              <w:t>)</w:t>
            </w:r>
          </w:p>
        </w:tc>
        <w:tc>
          <w:tcPr>
            <w:tcW w:w="1701" w:type="dxa"/>
          </w:tcPr>
          <w:p w:rsidR="00F76DF2" w:rsidRPr="0057618C" w:rsidRDefault="00F76DF2" w:rsidP="0057618C">
            <w:pPr>
              <w:pStyle w:val="a3"/>
              <w:spacing w:before="0"/>
              <w:ind w:left="-108" w:right="-108"/>
              <w:jc w:val="center"/>
              <w:rPr>
                <w:sz w:val="24"/>
                <w:szCs w:val="24"/>
              </w:rPr>
            </w:pPr>
            <w:r w:rsidRPr="0057618C">
              <w:rPr>
                <w:sz w:val="24"/>
                <w:szCs w:val="24"/>
              </w:rPr>
              <w:t>0</w:t>
            </w:r>
          </w:p>
        </w:tc>
        <w:tc>
          <w:tcPr>
            <w:tcW w:w="1701" w:type="dxa"/>
          </w:tcPr>
          <w:p w:rsidR="00F76DF2" w:rsidRPr="0057618C" w:rsidRDefault="00F76DF2" w:rsidP="0057618C">
            <w:pPr>
              <w:pStyle w:val="a3"/>
              <w:spacing w:before="0"/>
              <w:ind w:left="-108" w:right="-108"/>
              <w:jc w:val="center"/>
              <w:rPr>
                <w:sz w:val="24"/>
                <w:szCs w:val="24"/>
              </w:rPr>
            </w:pPr>
            <w:r w:rsidRPr="0057618C">
              <w:rPr>
                <w:sz w:val="24"/>
                <w:szCs w:val="24"/>
              </w:rPr>
              <w:t>0</w:t>
            </w:r>
          </w:p>
        </w:tc>
      </w:tr>
      <w:tr w:rsidR="00F76DF2" w:rsidRPr="0057618C" w:rsidTr="0057618C">
        <w:trPr>
          <w:trHeight w:val="136"/>
        </w:trPr>
        <w:tc>
          <w:tcPr>
            <w:tcW w:w="534" w:type="dxa"/>
          </w:tcPr>
          <w:p w:rsidR="00F76DF2" w:rsidRPr="0057618C" w:rsidRDefault="00F76DF2" w:rsidP="0057618C">
            <w:pPr>
              <w:pStyle w:val="a3"/>
              <w:spacing w:before="0"/>
              <w:ind w:left="-142" w:right="-108"/>
              <w:jc w:val="center"/>
              <w:rPr>
                <w:sz w:val="24"/>
                <w:szCs w:val="24"/>
              </w:rPr>
            </w:pPr>
            <w:r w:rsidRPr="0057618C">
              <w:rPr>
                <w:sz w:val="24"/>
                <w:szCs w:val="24"/>
              </w:rPr>
              <w:t>2.3</w:t>
            </w:r>
            <w:r w:rsidR="0057618C">
              <w:rPr>
                <w:sz w:val="24"/>
                <w:szCs w:val="24"/>
              </w:rPr>
              <w:t>.</w:t>
            </w:r>
          </w:p>
        </w:tc>
        <w:tc>
          <w:tcPr>
            <w:tcW w:w="5244" w:type="dxa"/>
          </w:tcPr>
          <w:p w:rsidR="00F76DF2" w:rsidRPr="0057618C" w:rsidRDefault="00F76DF2" w:rsidP="00041160">
            <w:pPr>
              <w:pStyle w:val="a3"/>
              <w:spacing w:before="0" w:after="120"/>
              <w:jc w:val="left"/>
              <w:rPr>
                <w:bCs/>
                <w:sz w:val="24"/>
                <w:szCs w:val="24"/>
              </w:rPr>
            </w:pPr>
            <w:r w:rsidRPr="0057618C">
              <w:rPr>
                <w:bCs/>
                <w:sz w:val="24"/>
                <w:szCs w:val="24"/>
              </w:rPr>
              <w:t>Среднее (полное) общее образование (процент</w:t>
            </w:r>
            <w:r w:rsidR="00041160">
              <w:rPr>
                <w:bCs/>
                <w:sz w:val="24"/>
                <w:szCs w:val="24"/>
              </w:rPr>
              <w:t>ов</w:t>
            </w:r>
            <w:r w:rsidRPr="0057618C">
              <w:rPr>
                <w:bCs/>
                <w:sz w:val="24"/>
                <w:szCs w:val="24"/>
              </w:rPr>
              <w:t>)</w:t>
            </w:r>
          </w:p>
        </w:tc>
        <w:tc>
          <w:tcPr>
            <w:tcW w:w="1701" w:type="dxa"/>
          </w:tcPr>
          <w:p w:rsidR="00F76DF2" w:rsidRPr="0057618C" w:rsidRDefault="00F76DF2" w:rsidP="0057618C">
            <w:pPr>
              <w:pStyle w:val="a3"/>
              <w:spacing w:before="0"/>
              <w:ind w:left="-108" w:right="-108"/>
              <w:jc w:val="center"/>
              <w:rPr>
                <w:sz w:val="24"/>
                <w:szCs w:val="24"/>
              </w:rPr>
            </w:pPr>
            <w:r w:rsidRPr="0057618C">
              <w:rPr>
                <w:sz w:val="24"/>
                <w:szCs w:val="24"/>
              </w:rPr>
              <w:t>0</w:t>
            </w:r>
          </w:p>
        </w:tc>
        <w:tc>
          <w:tcPr>
            <w:tcW w:w="1701" w:type="dxa"/>
          </w:tcPr>
          <w:p w:rsidR="00F76DF2" w:rsidRPr="0057618C" w:rsidRDefault="00F76DF2" w:rsidP="0057618C">
            <w:pPr>
              <w:pStyle w:val="a3"/>
              <w:spacing w:before="0"/>
              <w:ind w:left="-108" w:right="-108"/>
              <w:jc w:val="center"/>
              <w:rPr>
                <w:sz w:val="24"/>
                <w:szCs w:val="24"/>
              </w:rPr>
            </w:pPr>
            <w:r w:rsidRPr="0057618C">
              <w:rPr>
                <w:sz w:val="24"/>
                <w:szCs w:val="24"/>
              </w:rPr>
              <w:t>0</w:t>
            </w:r>
          </w:p>
        </w:tc>
      </w:tr>
      <w:tr w:rsidR="00F76DF2" w:rsidRPr="0057618C" w:rsidTr="0057618C">
        <w:trPr>
          <w:trHeight w:val="1110"/>
        </w:trPr>
        <w:tc>
          <w:tcPr>
            <w:tcW w:w="534" w:type="dxa"/>
          </w:tcPr>
          <w:p w:rsidR="00F76DF2" w:rsidRPr="0057618C" w:rsidRDefault="00F76DF2" w:rsidP="0057618C">
            <w:pPr>
              <w:pStyle w:val="a3"/>
              <w:spacing w:before="0"/>
              <w:ind w:left="-142" w:right="-108"/>
              <w:jc w:val="center"/>
              <w:rPr>
                <w:sz w:val="24"/>
                <w:szCs w:val="24"/>
              </w:rPr>
            </w:pPr>
            <w:r w:rsidRPr="0057618C">
              <w:rPr>
                <w:sz w:val="24"/>
                <w:szCs w:val="24"/>
              </w:rPr>
              <w:t>3</w:t>
            </w:r>
            <w:r w:rsidR="0057618C">
              <w:rPr>
                <w:sz w:val="24"/>
                <w:szCs w:val="24"/>
              </w:rPr>
              <w:t>.</w:t>
            </w:r>
          </w:p>
        </w:tc>
        <w:tc>
          <w:tcPr>
            <w:tcW w:w="5244" w:type="dxa"/>
          </w:tcPr>
          <w:p w:rsidR="00F76DF2" w:rsidRPr="0057618C" w:rsidRDefault="00F76DF2" w:rsidP="00075CB4">
            <w:pPr>
              <w:pStyle w:val="a3"/>
              <w:spacing w:before="0" w:after="120"/>
              <w:jc w:val="left"/>
              <w:rPr>
                <w:sz w:val="24"/>
                <w:szCs w:val="24"/>
              </w:rPr>
            </w:pPr>
            <w:r w:rsidRPr="0057618C">
              <w:rPr>
                <w:bCs/>
                <w:sz w:val="24"/>
                <w:szCs w:val="24"/>
              </w:rPr>
              <w:t>Доля учителей, получивших в установленном порядке первую, высшую квалификационн</w:t>
            </w:r>
            <w:r w:rsidR="00075CB4">
              <w:rPr>
                <w:bCs/>
                <w:sz w:val="24"/>
                <w:szCs w:val="24"/>
              </w:rPr>
              <w:t>ые</w:t>
            </w:r>
            <w:r w:rsidRPr="0057618C">
              <w:rPr>
                <w:bCs/>
                <w:sz w:val="24"/>
                <w:szCs w:val="24"/>
              </w:rPr>
              <w:t xml:space="preserve"> категори</w:t>
            </w:r>
            <w:r w:rsidR="00075CB4">
              <w:rPr>
                <w:bCs/>
                <w:sz w:val="24"/>
                <w:szCs w:val="24"/>
              </w:rPr>
              <w:t>и</w:t>
            </w:r>
            <w:r w:rsidRPr="0057618C">
              <w:rPr>
                <w:bCs/>
                <w:sz w:val="24"/>
                <w:szCs w:val="24"/>
              </w:rPr>
              <w:t xml:space="preserve"> и подтверждение соответствия занимаемой должности, в общей численности учителей (процент</w:t>
            </w:r>
            <w:r w:rsidR="00041160">
              <w:rPr>
                <w:bCs/>
                <w:sz w:val="24"/>
                <w:szCs w:val="24"/>
              </w:rPr>
              <w:t>ов</w:t>
            </w:r>
            <w:r w:rsidRPr="0057618C">
              <w:rPr>
                <w:bCs/>
                <w:sz w:val="24"/>
                <w:szCs w:val="24"/>
              </w:rPr>
              <w:t>)</w:t>
            </w:r>
          </w:p>
        </w:tc>
        <w:tc>
          <w:tcPr>
            <w:tcW w:w="1701" w:type="dxa"/>
          </w:tcPr>
          <w:p w:rsidR="00F76DF2" w:rsidRPr="0057618C" w:rsidRDefault="00F76DF2" w:rsidP="0057618C">
            <w:pPr>
              <w:ind w:left="-108" w:right="-108"/>
              <w:jc w:val="center"/>
              <w:rPr>
                <w:sz w:val="24"/>
                <w:szCs w:val="24"/>
              </w:rPr>
            </w:pPr>
            <w:r w:rsidRPr="0057618C">
              <w:rPr>
                <w:sz w:val="24"/>
                <w:szCs w:val="24"/>
              </w:rPr>
              <w:t>20</w:t>
            </w:r>
          </w:p>
        </w:tc>
        <w:tc>
          <w:tcPr>
            <w:tcW w:w="1701" w:type="dxa"/>
          </w:tcPr>
          <w:p w:rsidR="00F76DF2" w:rsidRPr="0057618C" w:rsidRDefault="00F76DF2" w:rsidP="0057618C">
            <w:pPr>
              <w:pStyle w:val="a3"/>
              <w:spacing w:before="0"/>
              <w:ind w:left="-108" w:right="-108"/>
              <w:jc w:val="center"/>
              <w:rPr>
                <w:sz w:val="24"/>
                <w:szCs w:val="24"/>
              </w:rPr>
            </w:pPr>
            <w:r w:rsidRPr="0057618C">
              <w:rPr>
                <w:sz w:val="24"/>
                <w:szCs w:val="24"/>
              </w:rPr>
              <w:t>33</w:t>
            </w:r>
          </w:p>
        </w:tc>
      </w:tr>
    </w:tbl>
    <w:p w:rsidR="00041160" w:rsidRDefault="00041160"/>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5244"/>
        <w:gridCol w:w="1701"/>
        <w:gridCol w:w="1701"/>
      </w:tblGrid>
      <w:tr w:rsidR="00041160" w:rsidRPr="0057618C" w:rsidTr="00391877">
        <w:tc>
          <w:tcPr>
            <w:tcW w:w="534" w:type="dxa"/>
          </w:tcPr>
          <w:p w:rsidR="00041160" w:rsidRPr="0057618C" w:rsidRDefault="00041160" w:rsidP="00041160">
            <w:pPr>
              <w:pStyle w:val="a3"/>
              <w:spacing w:before="0"/>
              <w:ind w:left="-142" w:right="-108"/>
              <w:jc w:val="center"/>
              <w:rPr>
                <w:sz w:val="24"/>
                <w:szCs w:val="24"/>
              </w:rPr>
            </w:pPr>
            <w:r>
              <w:rPr>
                <w:sz w:val="24"/>
                <w:szCs w:val="24"/>
              </w:rPr>
              <w:lastRenderedPageBreak/>
              <w:t>1</w:t>
            </w:r>
          </w:p>
        </w:tc>
        <w:tc>
          <w:tcPr>
            <w:tcW w:w="5244" w:type="dxa"/>
          </w:tcPr>
          <w:p w:rsidR="00041160" w:rsidRPr="0057618C" w:rsidRDefault="00041160" w:rsidP="00041160">
            <w:pPr>
              <w:pStyle w:val="a3"/>
              <w:spacing w:before="0"/>
              <w:jc w:val="center"/>
              <w:rPr>
                <w:bCs/>
                <w:sz w:val="24"/>
                <w:szCs w:val="24"/>
              </w:rPr>
            </w:pPr>
            <w:r>
              <w:rPr>
                <w:bCs/>
                <w:sz w:val="24"/>
                <w:szCs w:val="24"/>
              </w:rPr>
              <w:t>2</w:t>
            </w:r>
          </w:p>
        </w:tc>
        <w:tc>
          <w:tcPr>
            <w:tcW w:w="1701" w:type="dxa"/>
          </w:tcPr>
          <w:p w:rsidR="00041160" w:rsidRPr="0057618C" w:rsidRDefault="00041160" w:rsidP="00041160">
            <w:pPr>
              <w:pStyle w:val="a3"/>
              <w:spacing w:before="0"/>
              <w:ind w:left="-108" w:right="-108"/>
              <w:jc w:val="center"/>
              <w:rPr>
                <w:sz w:val="24"/>
                <w:szCs w:val="24"/>
              </w:rPr>
            </w:pPr>
            <w:r>
              <w:rPr>
                <w:sz w:val="24"/>
                <w:szCs w:val="24"/>
              </w:rPr>
              <w:t>3</w:t>
            </w:r>
          </w:p>
        </w:tc>
        <w:tc>
          <w:tcPr>
            <w:tcW w:w="1701" w:type="dxa"/>
          </w:tcPr>
          <w:p w:rsidR="00041160" w:rsidRPr="0057618C" w:rsidRDefault="00041160" w:rsidP="00041160">
            <w:pPr>
              <w:pStyle w:val="a3"/>
              <w:spacing w:before="0"/>
              <w:ind w:left="-108" w:right="-108"/>
              <w:jc w:val="center"/>
              <w:rPr>
                <w:sz w:val="24"/>
                <w:szCs w:val="24"/>
              </w:rPr>
            </w:pPr>
            <w:r>
              <w:rPr>
                <w:sz w:val="24"/>
                <w:szCs w:val="24"/>
              </w:rPr>
              <w:t>4</w:t>
            </w:r>
          </w:p>
        </w:tc>
      </w:tr>
      <w:tr w:rsidR="00F76DF2" w:rsidRPr="0057618C" w:rsidTr="0057618C">
        <w:trPr>
          <w:trHeight w:val="1839"/>
        </w:trPr>
        <w:tc>
          <w:tcPr>
            <w:tcW w:w="534" w:type="dxa"/>
          </w:tcPr>
          <w:p w:rsidR="00F76DF2" w:rsidRPr="0057618C" w:rsidRDefault="00F76DF2" w:rsidP="0057618C">
            <w:pPr>
              <w:pStyle w:val="a3"/>
              <w:spacing w:before="0"/>
              <w:ind w:left="-142" w:right="-108"/>
              <w:jc w:val="center"/>
              <w:rPr>
                <w:sz w:val="24"/>
                <w:szCs w:val="24"/>
              </w:rPr>
            </w:pPr>
            <w:r w:rsidRPr="0057618C">
              <w:rPr>
                <w:sz w:val="24"/>
                <w:szCs w:val="24"/>
              </w:rPr>
              <w:t>4</w:t>
            </w:r>
            <w:r w:rsidR="0057618C">
              <w:rPr>
                <w:sz w:val="24"/>
                <w:szCs w:val="24"/>
              </w:rPr>
              <w:t>.</w:t>
            </w:r>
          </w:p>
        </w:tc>
        <w:tc>
          <w:tcPr>
            <w:tcW w:w="5244" w:type="dxa"/>
          </w:tcPr>
          <w:p w:rsidR="00F76DF2" w:rsidRPr="0057618C" w:rsidRDefault="00F76DF2" w:rsidP="00075CB4">
            <w:pPr>
              <w:pStyle w:val="a3"/>
              <w:spacing w:before="0" w:after="120"/>
              <w:jc w:val="left"/>
              <w:rPr>
                <w:sz w:val="24"/>
                <w:szCs w:val="24"/>
              </w:rPr>
            </w:pPr>
            <w:r w:rsidRPr="0057618C">
              <w:rPr>
                <w:bCs/>
                <w:sz w:val="24"/>
                <w:szCs w:val="24"/>
              </w:rPr>
              <w:t xml:space="preserve">Доля учителей и руководителей </w:t>
            </w:r>
            <w:proofErr w:type="spellStart"/>
            <w:r w:rsidRPr="0057618C">
              <w:rPr>
                <w:bCs/>
                <w:sz w:val="24"/>
                <w:szCs w:val="24"/>
              </w:rPr>
              <w:t>общеобразова</w:t>
            </w:r>
            <w:r w:rsidR="00075CB4">
              <w:rPr>
                <w:bCs/>
                <w:sz w:val="24"/>
                <w:szCs w:val="24"/>
              </w:rPr>
              <w:t>-</w:t>
            </w:r>
            <w:r w:rsidRPr="0057618C">
              <w:rPr>
                <w:bCs/>
                <w:sz w:val="24"/>
                <w:szCs w:val="24"/>
              </w:rPr>
              <w:t>тельных</w:t>
            </w:r>
            <w:proofErr w:type="spellEnd"/>
            <w:r w:rsidRPr="0057618C">
              <w:rPr>
                <w:bCs/>
                <w:sz w:val="24"/>
                <w:szCs w:val="24"/>
              </w:rPr>
              <w:t xml:space="preserve"> учреждений, прошедших повышение квалификации и </w:t>
            </w:r>
            <w:proofErr w:type="gramStart"/>
            <w:r w:rsidRPr="0057618C">
              <w:rPr>
                <w:bCs/>
                <w:sz w:val="24"/>
                <w:szCs w:val="24"/>
              </w:rPr>
              <w:t>профессиональную</w:t>
            </w:r>
            <w:proofErr w:type="gramEnd"/>
            <w:r w:rsidRPr="0057618C">
              <w:rPr>
                <w:bCs/>
                <w:sz w:val="24"/>
                <w:szCs w:val="24"/>
              </w:rPr>
              <w:t xml:space="preserve"> </w:t>
            </w:r>
            <w:proofErr w:type="spellStart"/>
            <w:r w:rsidRPr="0057618C">
              <w:rPr>
                <w:bCs/>
                <w:sz w:val="24"/>
                <w:szCs w:val="24"/>
              </w:rPr>
              <w:t>переподго</w:t>
            </w:r>
            <w:r w:rsidR="00075CB4">
              <w:rPr>
                <w:bCs/>
                <w:sz w:val="24"/>
                <w:szCs w:val="24"/>
              </w:rPr>
              <w:t>-</w:t>
            </w:r>
            <w:r w:rsidRPr="0057618C">
              <w:rPr>
                <w:bCs/>
                <w:sz w:val="24"/>
                <w:szCs w:val="24"/>
              </w:rPr>
              <w:t>товку</w:t>
            </w:r>
            <w:proofErr w:type="spellEnd"/>
            <w:r w:rsidRPr="0057618C">
              <w:rPr>
                <w:bCs/>
                <w:sz w:val="24"/>
                <w:szCs w:val="24"/>
              </w:rPr>
              <w:t xml:space="preserve"> для работы в соответствии с </w:t>
            </w:r>
            <w:proofErr w:type="spellStart"/>
            <w:r w:rsidRPr="0057618C">
              <w:rPr>
                <w:bCs/>
                <w:sz w:val="24"/>
                <w:szCs w:val="24"/>
              </w:rPr>
              <w:t>федераль</w:t>
            </w:r>
            <w:r w:rsidR="00075CB4">
              <w:rPr>
                <w:bCs/>
                <w:sz w:val="24"/>
                <w:szCs w:val="24"/>
              </w:rPr>
              <w:t>-</w:t>
            </w:r>
            <w:r w:rsidRPr="0057618C">
              <w:rPr>
                <w:bCs/>
                <w:sz w:val="24"/>
                <w:szCs w:val="24"/>
              </w:rPr>
              <w:t>ными</w:t>
            </w:r>
            <w:proofErr w:type="spellEnd"/>
            <w:r w:rsidRPr="0057618C">
              <w:rPr>
                <w:bCs/>
                <w:sz w:val="24"/>
                <w:szCs w:val="24"/>
              </w:rPr>
              <w:t xml:space="preserve"> государственными образовательными стандартами, в общей численности учителей (процент</w:t>
            </w:r>
            <w:r w:rsidR="00075CB4">
              <w:rPr>
                <w:bCs/>
                <w:sz w:val="24"/>
                <w:szCs w:val="24"/>
              </w:rPr>
              <w:t>ов</w:t>
            </w:r>
            <w:r w:rsidRPr="0057618C">
              <w:rPr>
                <w:bCs/>
                <w:sz w:val="24"/>
                <w:szCs w:val="24"/>
              </w:rPr>
              <w:t>)</w:t>
            </w:r>
          </w:p>
        </w:tc>
        <w:tc>
          <w:tcPr>
            <w:tcW w:w="1701" w:type="dxa"/>
          </w:tcPr>
          <w:p w:rsidR="00F76DF2" w:rsidRPr="0057618C" w:rsidRDefault="00F76DF2" w:rsidP="0057618C">
            <w:pPr>
              <w:ind w:left="-108" w:right="-108"/>
              <w:jc w:val="center"/>
              <w:rPr>
                <w:sz w:val="24"/>
                <w:szCs w:val="24"/>
              </w:rPr>
            </w:pPr>
            <w:r w:rsidRPr="0057618C">
              <w:rPr>
                <w:sz w:val="24"/>
                <w:szCs w:val="24"/>
              </w:rPr>
              <w:t>34</w:t>
            </w:r>
          </w:p>
        </w:tc>
        <w:tc>
          <w:tcPr>
            <w:tcW w:w="1701" w:type="dxa"/>
          </w:tcPr>
          <w:p w:rsidR="00F76DF2" w:rsidRPr="0057618C" w:rsidRDefault="00F76DF2" w:rsidP="0057618C">
            <w:pPr>
              <w:pStyle w:val="a3"/>
              <w:spacing w:before="0"/>
              <w:ind w:left="-108" w:right="-108"/>
              <w:jc w:val="center"/>
              <w:rPr>
                <w:sz w:val="24"/>
                <w:szCs w:val="24"/>
              </w:rPr>
            </w:pPr>
            <w:r w:rsidRPr="0057618C">
              <w:rPr>
                <w:sz w:val="24"/>
                <w:szCs w:val="24"/>
              </w:rPr>
              <w:t>34</w:t>
            </w:r>
          </w:p>
        </w:tc>
      </w:tr>
      <w:tr w:rsidR="00F76DF2" w:rsidRPr="0057618C" w:rsidTr="0057618C">
        <w:trPr>
          <w:trHeight w:val="1030"/>
        </w:trPr>
        <w:tc>
          <w:tcPr>
            <w:tcW w:w="534" w:type="dxa"/>
          </w:tcPr>
          <w:p w:rsidR="00F76DF2" w:rsidRPr="0057618C" w:rsidRDefault="00F76DF2" w:rsidP="0057618C">
            <w:pPr>
              <w:pStyle w:val="a3"/>
              <w:spacing w:before="0"/>
              <w:ind w:left="-142" w:right="-108"/>
              <w:jc w:val="center"/>
              <w:rPr>
                <w:sz w:val="24"/>
                <w:szCs w:val="24"/>
              </w:rPr>
            </w:pPr>
            <w:r w:rsidRPr="0057618C">
              <w:rPr>
                <w:sz w:val="24"/>
                <w:szCs w:val="24"/>
              </w:rPr>
              <w:t>5</w:t>
            </w:r>
            <w:r w:rsidR="0057618C">
              <w:rPr>
                <w:sz w:val="24"/>
                <w:szCs w:val="24"/>
              </w:rPr>
              <w:t>.</w:t>
            </w:r>
          </w:p>
        </w:tc>
        <w:tc>
          <w:tcPr>
            <w:tcW w:w="5244" w:type="dxa"/>
          </w:tcPr>
          <w:p w:rsidR="00F76DF2" w:rsidRPr="0057618C" w:rsidRDefault="00F76DF2" w:rsidP="00075CB4">
            <w:pPr>
              <w:pStyle w:val="a3"/>
              <w:spacing w:before="0" w:after="120"/>
              <w:jc w:val="left"/>
              <w:rPr>
                <w:sz w:val="24"/>
                <w:szCs w:val="24"/>
              </w:rPr>
            </w:pPr>
            <w:r w:rsidRPr="0057618C">
              <w:rPr>
                <w:bCs/>
                <w:sz w:val="24"/>
                <w:szCs w:val="24"/>
              </w:rPr>
              <w:t xml:space="preserve">Доля общеобразовательных учреждений, осуществляющих дистанционное обучение обучающихся, в общей численности </w:t>
            </w:r>
            <w:proofErr w:type="spellStart"/>
            <w:proofErr w:type="gramStart"/>
            <w:r w:rsidRPr="0057618C">
              <w:rPr>
                <w:bCs/>
                <w:sz w:val="24"/>
                <w:szCs w:val="24"/>
              </w:rPr>
              <w:t>общеобра</w:t>
            </w:r>
            <w:r w:rsidR="00075CB4">
              <w:rPr>
                <w:bCs/>
                <w:sz w:val="24"/>
                <w:szCs w:val="24"/>
              </w:rPr>
              <w:t>-</w:t>
            </w:r>
            <w:r w:rsidRPr="0057618C">
              <w:rPr>
                <w:bCs/>
                <w:sz w:val="24"/>
                <w:szCs w:val="24"/>
              </w:rPr>
              <w:t>зовательных</w:t>
            </w:r>
            <w:proofErr w:type="spellEnd"/>
            <w:proofErr w:type="gramEnd"/>
            <w:r w:rsidRPr="0057618C">
              <w:rPr>
                <w:bCs/>
                <w:sz w:val="24"/>
                <w:szCs w:val="24"/>
              </w:rPr>
              <w:t xml:space="preserve"> учреждений (процент</w:t>
            </w:r>
            <w:r w:rsidR="00075CB4">
              <w:rPr>
                <w:bCs/>
                <w:sz w:val="24"/>
                <w:szCs w:val="24"/>
              </w:rPr>
              <w:t>ов</w:t>
            </w:r>
            <w:r w:rsidRPr="0057618C">
              <w:rPr>
                <w:bCs/>
                <w:sz w:val="24"/>
                <w:szCs w:val="24"/>
              </w:rPr>
              <w:t>)</w:t>
            </w:r>
          </w:p>
        </w:tc>
        <w:tc>
          <w:tcPr>
            <w:tcW w:w="1701" w:type="dxa"/>
          </w:tcPr>
          <w:p w:rsidR="00F76DF2" w:rsidRPr="0057618C" w:rsidRDefault="00F76DF2" w:rsidP="0057618C">
            <w:pPr>
              <w:ind w:left="-108" w:right="-108"/>
              <w:jc w:val="center"/>
              <w:rPr>
                <w:sz w:val="24"/>
                <w:szCs w:val="24"/>
              </w:rPr>
            </w:pPr>
            <w:r w:rsidRPr="0057618C">
              <w:rPr>
                <w:sz w:val="24"/>
                <w:szCs w:val="24"/>
              </w:rPr>
              <w:t>3</w:t>
            </w:r>
          </w:p>
          <w:p w:rsidR="00F76DF2" w:rsidRPr="0057618C" w:rsidRDefault="00F76DF2" w:rsidP="0057618C">
            <w:pPr>
              <w:ind w:left="-108" w:right="-108"/>
              <w:jc w:val="center"/>
              <w:rPr>
                <w:sz w:val="24"/>
                <w:szCs w:val="24"/>
              </w:rPr>
            </w:pPr>
          </w:p>
        </w:tc>
        <w:tc>
          <w:tcPr>
            <w:tcW w:w="1701" w:type="dxa"/>
          </w:tcPr>
          <w:p w:rsidR="00F76DF2" w:rsidRPr="0057618C" w:rsidRDefault="00F76DF2" w:rsidP="0057618C">
            <w:pPr>
              <w:pStyle w:val="a3"/>
              <w:spacing w:before="0"/>
              <w:ind w:left="-108" w:right="-108"/>
              <w:jc w:val="center"/>
              <w:rPr>
                <w:sz w:val="24"/>
                <w:szCs w:val="24"/>
              </w:rPr>
            </w:pPr>
            <w:r w:rsidRPr="0057618C">
              <w:rPr>
                <w:sz w:val="24"/>
                <w:szCs w:val="24"/>
              </w:rPr>
              <w:t>3</w:t>
            </w:r>
          </w:p>
          <w:p w:rsidR="00F76DF2" w:rsidRPr="0057618C" w:rsidRDefault="00F76DF2" w:rsidP="0057618C">
            <w:pPr>
              <w:pStyle w:val="a3"/>
              <w:spacing w:before="0"/>
              <w:ind w:left="-108" w:right="-108"/>
              <w:jc w:val="center"/>
              <w:rPr>
                <w:sz w:val="24"/>
                <w:szCs w:val="24"/>
              </w:rPr>
            </w:pPr>
          </w:p>
        </w:tc>
      </w:tr>
      <w:tr w:rsidR="00F76DF2" w:rsidRPr="0057618C" w:rsidTr="0057618C">
        <w:tc>
          <w:tcPr>
            <w:tcW w:w="534" w:type="dxa"/>
          </w:tcPr>
          <w:p w:rsidR="00F76DF2" w:rsidRPr="0057618C" w:rsidRDefault="00F76DF2" w:rsidP="0057618C">
            <w:pPr>
              <w:pStyle w:val="a3"/>
              <w:spacing w:before="0"/>
              <w:ind w:left="-142" w:right="-108"/>
              <w:jc w:val="center"/>
              <w:rPr>
                <w:sz w:val="24"/>
                <w:szCs w:val="24"/>
              </w:rPr>
            </w:pPr>
            <w:r w:rsidRPr="0057618C">
              <w:rPr>
                <w:sz w:val="24"/>
                <w:szCs w:val="24"/>
              </w:rPr>
              <w:t>6</w:t>
            </w:r>
            <w:r w:rsidR="0057618C">
              <w:rPr>
                <w:sz w:val="24"/>
                <w:szCs w:val="24"/>
              </w:rPr>
              <w:t>.</w:t>
            </w:r>
          </w:p>
        </w:tc>
        <w:tc>
          <w:tcPr>
            <w:tcW w:w="5244" w:type="dxa"/>
          </w:tcPr>
          <w:p w:rsidR="00F76DF2" w:rsidRPr="0057618C" w:rsidRDefault="00F76DF2" w:rsidP="00075CB4">
            <w:pPr>
              <w:pStyle w:val="a3"/>
              <w:spacing w:before="0" w:after="120"/>
              <w:jc w:val="left"/>
              <w:rPr>
                <w:sz w:val="24"/>
                <w:szCs w:val="24"/>
              </w:rPr>
            </w:pPr>
            <w:r w:rsidRPr="0057618C">
              <w:rPr>
                <w:bCs/>
                <w:sz w:val="24"/>
                <w:szCs w:val="24"/>
              </w:rPr>
              <w:t>Динамика снижения потребления по всем видам топливно-энергетических ресурсов</w:t>
            </w:r>
          </w:p>
        </w:tc>
        <w:tc>
          <w:tcPr>
            <w:tcW w:w="1701" w:type="dxa"/>
          </w:tcPr>
          <w:p w:rsidR="00F76DF2" w:rsidRPr="0057618C" w:rsidRDefault="00F76DF2" w:rsidP="0057618C">
            <w:pPr>
              <w:pStyle w:val="a3"/>
              <w:spacing w:before="0"/>
              <w:ind w:left="-108" w:right="-108"/>
              <w:jc w:val="center"/>
              <w:rPr>
                <w:sz w:val="24"/>
                <w:szCs w:val="24"/>
              </w:rPr>
            </w:pPr>
            <w:r w:rsidRPr="0057618C">
              <w:rPr>
                <w:sz w:val="24"/>
                <w:szCs w:val="24"/>
              </w:rPr>
              <w:t>положительная</w:t>
            </w:r>
          </w:p>
        </w:tc>
        <w:tc>
          <w:tcPr>
            <w:tcW w:w="1701" w:type="dxa"/>
          </w:tcPr>
          <w:p w:rsidR="00F76DF2" w:rsidRPr="0057618C" w:rsidRDefault="00F76DF2" w:rsidP="0057618C">
            <w:pPr>
              <w:pStyle w:val="a3"/>
              <w:spacing w:before="0"/>
              <w:ind w:left="-108" w:right="-108"/>
              <w:jc w:val="center"/>
              <w:rPr>
                <w:sz w:val="24"/>
                <w:szCs w:val="24"/>
              </w:rPr>
            </w:pPr>
            <w:r w:rsidRPr="0057618C">
              <w:rPr>
                <w:sz w:val="24"/>
                <w:szCs w:val="24"/>
              </w:rPr>
              <w:t>положительная</w:t>
            </w:r>
          </w:p>
        </w:tc>
      </w:tr>
    </w:tbl>
    <w:p w:rsidR="00F76DF2" w:rsidRDefault="00F76DF2" w:rsidP="00F76DF2">
      <w:pPr>
        <w:ind w:firstLine="708"/>
        <w:jc w:val="right"/>
        <w:rPr>
          <w:szCs w:val="28"/>
        </w:rPr>
      </w:pPr>
    </w:p>
    <w:p w:rsidR="00F76DF2" w:rsidRDefault="00F76DF2" w:rsidP="00F76DF2">
      <w:pPr>
        <w:ind w:firstLine="708"/>
        <w:jc w:val="right"/>
        <w:rPr>
          <w:szCs w:val="28"/>
        </w:rPr>
      </w:pPr>
      <w:r>
        <w:rPr>
          <w:szCs w:val="28"/>
        </w:rPr>
        <w:t>Таблица 2</w:t>
      </w:r>
    </w:p>
    <w:p w:rsidR="00F76DF2" w:rsidRPr="006561DE" w:rsidRDefault="00F76DF2" w:rsidP="0057618C">
      <w:pPr>
        <w:spacing w:before="120" w:after="120"/>
        <w:ind w:firstLine="708"/>
        <w:jc w:val="center"/>
        <w:rPr>
          <w:szCs w:val="28"/>
        </w:rPr>
      </w:pPr>
      <w:r>
        <w:rPr>
          <w:szCs w:val="28"/>
        </w:rPr>
        <w:t xml:space="preserve">Значения показателей результативности предоставления субсидии Республике Карелия </w:t>
      </w:r>
      <w:proofErr w:type="gramStart"/>
      <w:r>
        <w:rPr>
          <w:szCs w:val="28"/>
        </w:rPr>
        <w:t>на конец</w:t>
      </w:r>
      <w:proofErr w:type="gramEnd"/>
      <w:r>
        <w:rPr>
          <w:szCs w:val="28"/>
        </w:rPr>
        <w:t xml:space="preserve"> 2012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5244"/>
        <w:gridCol w:w="1701"/>
        <w:gridCol w:w="1666"/>
      </w:tblGrid>
      <w:tr w:rsidR="00F76DF2" w:rsidRPr="0057618C" w:rsidTr="0057618C">
        <w:tc>
          <w:tcPr>
            <w:tcW w:w="534" w:type="dxa"/>
            <w:vMerge w:val="restart"/>
          </w:tcPr>
          <w:p w:rsidR="00F76DF2" w:rsidRPr="0057618C" w:rsidRDefault="00F76DF2" w:rsidP="0057618C">
            <w:pPr>
              <w:pStyle w:val="a3"/>
              <w:spacing w:before="0"/>
              <w:ind w:left="-142" w:right="-108"/>
              <w:jc w:val="center"/>
              <w:rPr>
                <w:sz w:val="24"/>
                <w:szCs w:val="24"/>
              </w:rPr>
            </w:pPr>
            <w:r w:rsidRPr="0057618C">
              <w:rPr>
                <w:sz w:val="24"/>
                <w:szCs w:val="24"/>
              </w:rPr>
              <w:t xml:space="preserve">№ </w:t>
            </w:r>
            <w:proofErr w:type="spellStart"/>
            <w:proofErr w:type="gramStart"/>
            <w:r w:rsidRPr="0057618C">
              <w:rPr>
                <w:sz w:val="24"/>
                <w:szCs w:val="24"/>
              </w:rPr>
              <w:t>п</w:t>
            </w:r>
            <w:proofErr w:type="spellEnd"/>
            <w:proofErr w:type="gramEnd"/>
            <w:r w:rsidRPr="0057618C">
              <w:rPr>
                <w:sz w:val="24"/>
                <w:szCs w:val="24"/>
              </w:rPr>
              <w:t>/</w:t>
            </w:r>
            <w:proofErr w:type="spellStart"/>
            <w:r w:rsidRPr="0057618C">
              <w:rPr>
                <w:sz w:val="24"/>
                <w:szCs w:val="24"/>
              </w:rPr>
              <w:t>п</w:t>
            </w:r>
            <w:proofErr w:type="spellEnd"/>
          </w:p>
        </w:tc>
        <w:tc>
          <w:tcPr>
            <w:tcW w:w="5244" w:type="dxa"/>
            <w:vMerge w:val="restart"/>
          </w:tcPr>
          <w:p w:rsidR="00F76DF2" w:rsidRPr="0057618C" w:rsidRDefault="00F76DF2" w:rsidP="0057618C">
            <w:pPr>
              <w:pStyle w:val="a3"/>
              <w:spacing w:before="0"/>
              <w:jc w:val="center"/>
              <w:rPr>
                <w:sz w:val="24"/>
                <w:szCs w:val="24"/>
              </w:rPr>
            </w:pPr>
            <w:r w:rsidRPr="0057618C">
              <w:rPr>
                <w:sz w:val="24"/>
                <w:szCs w:val="24"/>
              </w:rPr>
              <w:t>Наименование показателя результативности предоставления субсидии</w:t>
            </w:r>
          </w:p>
        </w:tc>
        <w:tc>
          <w:tcPr>
            <w:tcW w:w="3367" w:type="dxa"/>
            <w:gridSpan w:val="2"/>
          </w:tcPr>
          <w:p w:rsidR="00F76DF2" w:rsidRPr="0057618C" w:rsidRDefault="00F76DF2" w:rsidP="0057618C">
            <w:pPr>
              <w:pStyle w:val="a3"/>
              <w:spacing w:before="0"/>
              <w:ind w:left="-61" w:right="-108"/>
              <w:jc w:val="center"/>
              <w:rPr>
                <w:sz w:val="24"/>
                <w:szCs w:val="24"/>
              </w:rPr>
            </w:pPr>
            <w:r w:rsidRPr="0057618C">
              <w:rPr>
                <w:sz w:val="24"/>
                <w:szCs w:val="24"/>
              </w:rPr>
              <w:t>Значение показателя результативности предоставления субсидии</w:t>
            </w:r>
          </w:p>
        </w:tc>
      </w:tr>
      <w:tr w:rsidR="00F76DF2" w:rsidRPr="0057618C" w:rsidTr="0057618C">
        <w:tc>
          <w:tcPr>
            <w:tcW w:w="534" w:type="dxa"/>
            <w:vMerge/>
          </w:tcPr>
          <w:p w:rsidR="00F76DF2" w:rsidRPr="0057618C" w:rsidRDefault="00F76DF2" w:rsidP="0057618C">
            <w:pPr>
              <w:pStyle w:val="a3"/>
              <w:spacing w:before="0"/>
              <w:ind w:left="-142" w:right="-108"/>
              <w:jc w:val="center"/>
              <w:rPr>
                <w:sz w:val="24"/>
                <w:szCs w:val="24"/>
              </w:rPr>
            </w:pPr>
          </w:p>
        </w:tc>
        <w:tc>
          <w:tcPr>
            <w:tcW w:w="5244" w:type="dxa"/>
            <w:vMerge/>
          </w:tcPr>
          <w:p w:rsidR="00F76DF2" w:rsidRPr="0057618C" w:rsidRDefault="00F76DF2" w:rsidP="0057618C">
            <w:pPr>
              <w:pStyle w:val="a3"/>
              <w:spacing w:before="0"/>
              <w:jc w:val="left"/>
              <w:rPr>
                <w:sz w:val="24"/>
                <w:szCs w:val="24"/>
              </w:rPr>
            </w:pPr>
          </w:p>
        </w:tc>
        <w:tc>
          <w:tcPr>
            <w:tcW w:w="1701" w:type="dxa"/>
          </w:tcPr>
          <w:p w:rsidR="00F76DF2" w:rsidRPr="0057618C" w:rsidRDefault="0057618C" w:rsidP="0057618C">
            <w:pPr>
              <w:pStyle w:val="a3"/>
              <w:spacing w:before="0"/>
              <w:ind w:left="-61" w:right="-108"/>
              <w:jc w:val="center"/>
              <w:rPr>
                <w:sz w:val="24"/>
                <w:szCs w:val="24"/>
              </w:rPr>
            </w:pPr>
            <w:r>
              <w:rPr>
                <w:sz w:val="24"/>
                <w:szCs w:val="24"/>
              </w:rPr>
              <w:t>п</w:t>
            </w:r>
            <w:r w:rsidR="00F76DF2" w:rsidRPr="0057618C">
              <w:rPr>
                <w:sz w:val="24"/>
                <w:szCs w:val="24"/>
              </w:rPr>
              <w:t>лан</w:t>
            </w:r>
          </w:p>
        </w:tc>
        <w:tc>
          <w:tcPr>
            <w:tcW w:w="1666" w:type="dxa"/>
          </w:tcPr>
          <w:p w:rsidR="00F76DF2" w:rsidRPr="0057618C" w:rsidRDefault="0057618C" w:rsidP="0057618C">
            <w:pPr>
              <w:pStyle w:val="a3"/>
              <w:spacing w:before="0"/>
              <w:ind w:left="-61" w:right="-108"/>
              <w:jc w:val="center"/>
              <w:rPr>
                <w:sz w:val="24"/>
                <w:szCs w:val="24"/>
              </w:rPr>
            </w:pPr>
            <w:r>
              <w:rPr>
                <w:sz w:val="24"/>
                <w:szCs w:val="24"/>
              </w:rPr>
              <w:t>ф</w:t>
            </w:r>
            <w:r w:rsidR="00F76DF2" w:rsidRPr="0057618C">
              <w:rPr>
                <w:sz w:val="24"/>
                <w:szCs w:val="24"/>
              </w:rPr>
              <w:t>акт</w:t>
            </w:r>
          </w:p>
        </w:tc>
      </w:tr>
      <w:tr w:rsidR="009F0438" w:rsidRPr="0057618C" w:rsidTr="0057618C">
        <w:tc>
          <w:tcPr>
            <w:tcW w:w="534" w:type="dxa"/>
          </w:tcPr>
          <w:p w:rsidR="009F0438" w:rsidRPr="0057618C" w:rsidRDefault="009F0438" w:rsidP="009F0438">
            <w:pPr>
              <w:pStyle w:val="a3"/>
              <w:spacing w:before="0"/>
              <w:ind w:left="-142" w:right="-108"/>
              <w:jc w:val="center"/>
              <w:rPr>
                <w:sz w:val="24"/>
                <w:szCs w:val="24"/>
              </w:rPr>
            </w:pPr>
            <w:r>
              <w:rPr>
                <w:sz w:val="24"/>
                <w:szCs w:val="24"/>
              </w:rPr>
              <w:t>1</w:t>
            </w:r>
          </w:p>
        </w:tc>
        <w:tc>
          <w:tcPr>
            <w:tcW w:w="5244" w:type="dxa"/>
          </w:tcPr>
          <w:p w:rsidR="009F0438" w:rsidRPr="0057618C" w:rsidRDefault="009F0438" w:rsidP="009F0438">
            <w:pPr>
              <w:pStyle w:val="a3"/>
              <w:spacing w:before="0"/>
              <w:ind w:right="-129"/>
              <w:jc w:val="center"/>
              <w:rPr>
                <w:bCs/>
                <w:sz w:val="24"/>
                <w:szCs w:val="24"/>
              </w:rPr>
            </w:pPr>
            <w:r>
              <w:rPr>
                <w:bCs/>
                <w:sz w:val="24"/>
                <w:szCs w:val="24"/>
              </w:rPr>
              <w:t>2</w:t>
            </w:r>
          </w:p>
        </w:tc>
        <w:tc>
          <w:tcPr>
            <w:tcW w:w="1701" w:type="dxa"/>
          </w:tcPr>
          <w:p w:rsidR="009F0438" w:rsidRPr="0057618C" w:rsidRDefault="009F0438" w:rsidP="009F0438">
            <w:pPr>
              <w:pStyle w:val="a3"/>
              <w:spacing w:before="0"/>
              <w:ind w:left="-61" w:right="-108"/>
              <w:jc w:val="center"/>
              <w:rPr>
                <w:sz w:val="24"/>
                <w:szCs w:val="24"/>
              </w:rPr>
            </w:pPr>
            <w:r>
              <w:rPr>
                <w:sz w:val="24"/>
                <w:szCs w:val="24"/>
              </w:rPr>
              <w:t>3</w:t>
            </w:r>
          </w:p>
        </w:tc>
        <w:tc>
          <w:tcPr>
            <w:tcW w:w="1666" w:type="dxa"/>
          </w:tcPr>
          <w:p w:rsidR="009F0438" w:rsidRPr="0057618C" w:rsidRDefault="009F0438" w:rsidP="009F0438">
            <w:pPr>
              <w:pStyle w:val="a3"/>
              <w:spacing w:before="0"/>
              <w:ind w:left="-61" w:right="-108"/>
              <w:jc w:val="center"/>
              <w:rPr>
                <w:sz w:val="24"/>
                <w:szCs w:val="24"/>
              </w:rPr>
            </w:pPr>
            <w:r>
              <w:rPr>
                <w:sz w:val="24"/>
                <w:szCs w:val="24"/>
              </w:rPr>
              <w:t>4</w:t>
            </w:r>
          </w:p>
        </w:tc>
      </w:tr>
      <w:tr w:rsidR="00F76DF2" w:rsidRPr="0057618C" w:rsidTr="0057618C">
        <w:tc>
          <w:tcPr>
            <w:tcW w:w="534" w:type="dxa"/>
          </w:tcPr>
          <w:p w:rsidR="00F76DF2" w:rsidRPr="0057618C" w:rsidRDefault="00F76DF2" w:rsidP="0057618C">
            <w:pPr>
              <w:pStyle w:val="a3"/>
              <w:spacing w:before="0"/>
              <w:ind w:left="-142" w:right="-108"/>
              <w:jc w:val="center"/>
              <w:rPr>
                <w:sz w:val="24"/>
                <w:szCs w:val="24"/>
              </w:rPr>
            </w:pPr>
            <w:r w:rsidRPr="0057618C">
              <w:rPr>
                <w:sz w:val="24"/>
                <w:szCs w:val="24"/>
              </w:rPr>
              <w:t>1</w:t>
            </w:r>
            <w:r w:rsidR="0057618C">
              <w:rPr>
                <w:sz w:val="24"/>
                <w:szCs w:val="24"/>
              </w:rPr>
              <w:t>.</w:t>
            </w:r>
          </w:p>
        </w:tc>
        <w:tc>
          <w:tcPr>
            <w:tcW w:w="5244" w:type="dxa"/>
          </w:tcPr>
          <w:p w:rsidR="00F76DF2" w:rsidRPr="0057618C" w:rsidRDefault="00F76DF2" w:rsidP="009F0438">
            <w:pPr>
              <w:pStyle w:val="a3"/>
              <w:spacing w:before="0"/>
              <w:ind w:right="-129"/>
              <w:jc w:val="left"/>
              <w:rPr>
                <w:sz w:val="24"/>
                <w:szCs w:val="24"/>
              </w:rPr>
            </w:pPr>
            <w:r w:rsidRPr="0057618C">
              <w:rPr>
                <w:bCs/>
                <w:sz w:val="24"/>
                <w:szCs w:val="24"/>
              </w:rPr>
              <w:t xml:space="preserve">Соотношение среднемесячной заработной платы учителей в субъекте Российской Федерации </w:t>
            </w:r>
            <w:r w:rsidR="009F0438">
              <w:rPr>
                <w:bCs/>
                <w:sz w:val="24"/>
                <w:szCs w:val="24"/>
              </w:rPr>
              <w:t xml:space="preserve">за </w:t>
            </w:r>
            <w:r w:rsidR="009F0438" w:rsidRPr="009F0438">
              <w:rPr>
                <w:bCs/>
                <w:sz w:val="24"/>
                <w:szCs w:val="24"/>
              </w:rPr>
              <w:t xml:space="preserve">      </w:t>
            </w:r>
            <w:r w:rsidR="009F0438">
              <w:rPr>
                <w:bCs/>
                <w:sz w:val="24"/>
                <w:szCs w:val="24"/>
                <w:lang w:val="en-US"/>
              </w:rPr>
              <w:t>IV</w:t>
            </w:r>
            <w:r w:rsidRPr="0057618C">
              <w:rPr>
                <w:bCs/>
                <w:sz w:val="24"/>
                <w:szCs w:val="24"/>
              </w:rPr>
              <w:t xml:space="preserve"> квартал текущего года и среднемесячной, по данным Федеральной службы государственной статистики, заработной платы работников в целом по экономике субъекта Российской Федерации в прошлом году (процент</w:t>
            </w:r>
            <w:r w:rsidR="009F0438">
              <w:rPr>
                <w:bCs/>
                <w:sz w:val="24"/>
                <w:szCs w:val="24"/>
              </w:rPr>
              <w:t>ов</w:t>
            </w:r>
            <w:r w:rsidRPr="0057618C">
              <w:rPr>
                <w:bCs/>
                <w:sz w:val="24"/>
                <w:szCs w:val="24"/>
              </w:rPr>
              <w:t>)</w:t>
            </w:r>
          </w:p>
        </w:tc>
        <w:tc>
          <w:tcPr>
            <w:tcW w:w="1701" w:type="dxa"/>
          </w:tcPr>
          <w:p w:rsidR="00F76DF2" w:rsidRPr="0057618C" w:rsidRDefault="00F76DF2" w:rsidP="0057618C">
            <w:pPr>
              <w:pStyle w:val="a3"/>
              <w:spacing w:before="0"/>
              <w:ind w:left="-61" w:right="-108"/>
              <w:jc w:val="center"/>
              <w:rPr>
                <w:sz w:val="24"/>
                <w:szCs w:val="24"/>
              </w:rPr>
            </w:pPr>
            <w:r w:rsidRPr="0057618C">
              <w:rPr>
                <w:sz w:val="24"/>
                <w:szCs w:val="24"/>
              </w:rPr>
              <w:t>100</w:t>
            </w:r>
          </w:p>
        </w:tc>
        <w:tc>
          <w:tcPr>
            <w:tcW w:w="1666" w:type="dxa"/>
          </w:tcPr>
          <w:p w:rsidR="00F76DF2" w:rsidRPr="0057618C" w:rsidRDefault="00F76DF2" w:rsidP="0057618C">
            <w:pPr>
              <w:pStyle w:val="a3"/>
              <w:spacing w:before="0"/>
              <w:ind w:left="-61" w:right="-108"/>
              <w:jc w:val="center"/>
              <w:rPr>
                <w:sz w:val="24"/>
                <w:szCs w:val="24"/>
              </w:rPr>
            </w:pPr>
            <w:r w:rsidRPr="0057618C">
              <w:rPr>
                <w:sz w:val="24"/>
                <w:szCs w:val="24"/>
              </w:rPr>
              <w:t>111,6</w:t>
            </w:r>
          </w:p>
        </w:tc>
      </w:tr>
      <w:tr w:rsidR="00F76DF2" w:rsidRPr="0057618C" w:rsidTr="0057618C">
        <w:tc>
          <w:tcPr>
            <w:tcW w:w="534" w:type="dxa"/>
          </w:tcPr>
          <w:p w:rsidR="00F76DF2" w:rsidRPr="0057618C" w:rsidRDefault="00F76DF2" w:rsidP="0057618C">
            <w:pPr>
              <w:pStyle w:val="a3"/>
              <w:spacing w:before="0"/>
              <w:ind w:left="-142" w:right="-108"/>
              <w:jc w:val="center"/>
              <w:rPr>
                <w:sz w:val="24"/>
                <w:szCs w:val="24"/>
              </w:rPr>
            </w:pPr>
            <w:r w:rsidRPr="0057618C">
              <w:rPr>
                <w:sz w:val="24"/>
                <w:szCs w:val="24"/>
              </w:rPr>
              <w:t>2</w:t>
            </w:r>
            <w:r w:rsidR="0057618C">
              <w:rPr>
                <w:sz w:val="24"/>
                <w:szCs w:val="24"/>
              </w:rPr>
              <w:t>.</w:t>
            </w:r>
          </w:p>
        </w:tc>
        <w:tc>
          <w:tcPr>
            <w:tcW w:w="5244" w:type="dxa"/>
          </w:tcPr>
          <w:p w:rsidR="00F76DF2" w:rsidRPr="0057618C" w:rsidRDefault="00F76DF2" w:rsidP="009F0438">
            <w:pPr>
              <w:pStyle w:val="a3"/>
              <w:spacing w:before="0"/>
              <w:ind w:right="-129"/>
              <w:jc w:val="left"/>
              <w:rPr>
                <w:sz w:val="24"/>
                <w:szCs w:val="24"/>
              </w:rPr>
            </w:pPr>
            <w:r w:rsidRPr="0057618C">
              <w:rPr>
                <w:bCs/>
                <w:sz w:val="24"/>
                <w:szCs w:val="24"/>
              </w:rPr>
              <w:t>Доля школьников, обучающихся по федеральным государственным образовательным стандартам, в общей численности обучающихся (процент</w:t>
            </w:r>
            <w:r w:rsidR="009F0438">
              <w:rPr>
                <w:bCs/>
                <w:sz w:val="24"/>
                <w:szCs w:val="24"/>
              </w:rPr>
              <w:t>ов</w:t>
            </w:r>
            <w:r w:rsidRPr="0057618C">
              <w:rPr>
                <w:bCs/>
                <w:sz w:val="24"/>
                <w:szCs w:val="24"/>
              </w:rPr>
              <w:t>)</w:t>
            </w:r>
          </w:p>
        </w:tc>
        <w:tc>
          <w:tcPr>
            <w:tcW w:w="1701" w:type="dxa"/>
          </w:tcPr>
          <w:p w:rsidR="00F76DF2" w:rsidRPr="0057618C" w:rsidRDefault="00F76DF2" w:rsidP="0057618C">
            <w:pPr>
              <w:pStyle w:val="a3"/>
              <w:spacing w:before="0"/>
              <w:ind w:left="-61" w:right="-108"/>
              <w:jc w:val="center"/>
              <w:rPr>
                <w:sz w:val="24"/>
                <w:szCs w:val="24"/>
              </w:rPr>
            </w:pPr>
            <w:r w:rsidRPr="0057618C">
              <w:rPr>
                <w:sz w:val="24"/>
                <w:szCs w:val="24"/>
              </w:rPr>
              <w:t>24</w:t>
            </w:r>
          </w:p>
          <w:p w:rsidR="00F76DF2" w:rsidRPr="0057618C" w:rsidRDefault="00F76DF2" w:rsidP="0057618C">
            <w:pPr>
              <w:pStyle w:val="a3"/>
              <w:spacing w:before="0"/>
              <w:ind w:left="-61" w:right="-108"/>
              <w:jc w:val="center"/>
              <w:rPr>
                <w:sz w:val="24"/>
                <w:szCs w:val="24"/>
              </w:rPr>
            </w:pPr>
          </w:p>
        </w:tc>
        <w:tc>
          <w:tcPr>
            <w:tcW w:w="1666" w:type="dxa"/>
          </w:tcPr>
          <w:p w:rsidR="00F76DF2" w:rsidRPr="0057618C" w:rsidRDefault="00F76DF2" w:rsidP="0057618C">
            <w:pPr>
              <w:pStyle w:val="a3"/>
              <w:spacing w:before="0"/>
              <w:ind w:left="-61" w:right="-108"/>
              <w:jc w:val="center"/>
              <w:rPr>
                <w:sz w:val="24"/>
                <w:szCs w:val="24"/>
              </w:rPr>
            </w:pPr>
            <w:r w:rsidRPr="0057618C">
              <w:rPr>
                <w:sz w:val="24"/>
                <w:szCs w:val="24"/>
              </w:rPr>
              <w:t>25</w:t>
            </w:r>
          </w:p>
        </w:tc>
      </w:tr>
      <w:tr w:rsidR="00F76DF2" w:rsidRPr="0057618C" w:rsidTr="0057618C">
        <w:tc>
          <w:tcPr>
            <w:tcW w:w="534" w:type="dxa"/>
          </w:tcPr>
          <w:p w:rsidR="00F76DF2" w:rsidRPr="0057618C" w:rsidRDefault="00F76DF2" w:rsidP="0057618C">
            <w:pPr>
              <w:pStyle w:val="a3"/>
              <w:spacing w:before="0"/>
              <w:ind w:left="-142" w:right="-108"/>
              <w:jc w:val="center"/>
              <w:rPr>
                <w:sz w:val="24"/>
                <w:szCs w:val="24"/>
              </w:rPr>
            </w:pPr>
            <w:r w:rsidRPr="0057618C">
              <w:rPr>
                <w:sz w:val="24"/>
                <w:szCs w:val="24"/>
              </w:rPr>
              <w:t>2.1</w:t>
            </w:r>
            <w:r w:rsidR="0057618C">
              <w:rPr>
                <w:sz w:val="24"/>
                <w:szCs w:val="24"/>
              </w:rPr>
              <w:t>.</w:t>
            </w:r>
          </w:p>
        </w:tc>
        <w:tc>
          <w:tcPr>
            <w:tcW w:w="5244" w:type="dxa"/>
          </w:tcPr>
          <w:p w:rsidR="00F76DF2" w:rsidRPr="0057618C" w:rsidRDefault="00F76DF2" w:rsidP="009F0438">
            <w:pPr>
              <w:pStyle w:val="a3"/>
              <w:spacing w:before="0" w:after="120"/>
              <w:ind w:right="-129"/>
              <w:jc w:val="left"/>
              <w:rPr>
                <w:bCs/>
                <w:sz w:val="24"/>
                <w:szCs w:val="24"/>
              </w:rPr>
            </w:pPr>
            <w:r w:rsidRPr="0057618C">
              <w:rPr>
                <w:bCs/>
                <w:sz w:val="24"/>
                <w:szCs w:val="24"/>
              </w:rPr>
              <w:t>Начальное общее образование (процент</w:t>
            </w:r>
            <w:r w:rsidR="009F0438">
              <w:rPr>
                <w:bCs/>
                <w:sz w:val="24"/>
                <w:szCs w:val="24"/>
              </w:rPr>
              <w:t>ов</w:t>
            </w:r>
            <w:r w:rsidRPr="0057618C">
              <w:rPr>
                <w:bCs/>
                <w:sz w:val="24"/>
                <w:szCs w:val="24"/>
              </w:rPr>
              <w:t>)</w:t>
            </w:r>
          </w:p>
        </w:tc>
        <w:tc>
          <w:tcPr>
            <w:tcW w:w="1701" w:type="dxa"/>
          </w:tcPr>
          <w:p w:rsidR="00F76DF2" w:rsidRPr="0057618C" w:rsidRDefault="00F76DF2" w:rsidP="0057618C">
            <w:pPr>
              <w:pStyle w:val="a3"/>
              <w:spacing w:before="0"/>
              <w:ind w:left="-61" w:right="-108"/>
              <w:jc w:val="center"/>
              <w:rPr>
                <w:sz w:val="24"/>
                <w:szCs w:val="24"/>
              </w:rPr>
            </w:pPr>
            <w:r w:rsidRPr="0057618C">
              <w:rPr>
                <w:sz w:val="24"/>
                <w:szCs w:val="24"/>
              </w:rPr>
              <w:t>54</w:t>
            </w:r>
          </w:p>
        </w:tc>
        <w:tc>
          <w:tcPr>
            <w:tcW w:w="1666" w:type="dxa"/>
          </w:tcPr>
          <w:p w:rsidR="00F76DF2" w:rsidRPr="0057618C" w:rsidRDefault="00F76DF2" w:rsidP="0057618C">
            <w:pPr>
              <w:pStyle w:val="a3"/>
              <w:spacing w:before="0"/>
              <w:ind w:left="-61" w:right="-108"/>
              <w:jc w:val="center"/>
              <w:rPr>
                <w:sz w:val="24"/>
                <w:szCs w:val="24"/>
              </w:rPr>
            </w:pPr>
            <w:r w:rsidRPr="0057618C">
              <w:rPr>
                <w:sz w:val="24"/>
                <w:szCs w:val="24"/>
              </w:rPr>
              <w:t>54,8</w:t>
            </w:r>
          </w:p>
        </w:tc>
      </w:tr>
      <w:tr w:rsidR="00F76DF2" w:rsidRPr="0057618C" w:rsidTr="0057618C">
        <w:tc>
          <w:tcPr>
            <w:tcW w:w="534" w:type="dxa"/>
          </w:tcPr>
          <w:p w:rsidR="00F76DF2" w:rsidRPr="0057618C" w:rsidRDefault="00F76DF2" w:rsidP="0057618C">
            <w:pPr>
              <w:pStyle w:val="a3"/>
              <w:spacing w:before="0"/>
              <w:ind w:left="-142" w:right="-108"/>
              <w:jc w:val="center"/>
              <w:rPr>
                <w:sz w:val="24"/>
                <w:szCs w:val="24"/>
              </w:rPr>
            </w:pPr>
            <w:r w:rsidRPr="0057618C">
              <w:rPr>
                <w:sz w:val="24"/>
                <w:szCs w:val="24"/>
              </w:rPr>
              <w:t>2.2</w:t>
            </w:r>
            <w:r w:rsidR="0057618C">
              <w:rPr>
                <w:sz w:val="24"/>
                <w:szCs w:val="24"/>
              </w:rPr>
              <w:t>.</w:t>
            </w:r>
          </w:p>
        </w:tc>
        <w:tc>
          <w:tcPr>
            <w:tcW w:w="5244" w:type="dxa"/>
          </w:tcPr>
          <w:p w:rsidR="00F76DF2" w:rsidRPr="0057618C" w:rsidRDefault="00F76DF2" w:rsidP="009F0438">
            <w:pPr>
              <w:pStyle w:val="a3"/>
              <w:spacing w:before="0" w:after="120"/>
              <w:ind w:right="-129"/>
              <w:jc w:val="left"/>
              <w:rPr>
                <w:bCs/>
                <w:sz w:val="24"/>
                <w:szCs w:val="24"/>
              </w:rPr>
            </w:pPr>
            <w:r w:rsidRPr="0057618C">
              <w:rPr>
                <w:bCs/>
                <w:sz w:val="24"/>
                <w:szCs w:val="24"/>
              </w:rPr>
              <w:t>Основное общее образование  (процент</w:t>
            </w:r>
            <w:r w:rsidR="009F0438">
              <w:rPr>
                <w:bCs/>
                <w:sz w:val="24"/>
                <w:szCs w:val="24"/>
              </w:rPr>
              <w:t>ов</w:t>
            </w:r>
            <w:r w:rsidRPr="0057618C">
              <w:rPr>
                <w:bCs/>
                <w:sz w:val="24"/>
                <w:szCs w:val="24"/>
              </w:rPr>
              <w:t>)</w:t>
            </w:r>
          </w:p>
        </w:tc>
        <w:tc>
          <w:tcPr>
            <w:tcW w:w="1701" w:type="dxa"/>
          </w:tcPr>
          <w:p w:rsidR="00F76DF2" w:rsidRPr="0057618C" w:rsidRDefault="00F76DF2" w:rsidP="0057618C">
            <w:pPr>
              <w:pStyle w:val="a3"/>
              <w:spacing w:before="0"/>
              <w:ind w:left="-61" w:right="-108"/>
              <w:jc w:val="center"/>
              <w:rPr>
                <w:sz w:val="24"/>
                <w:szCs w:val="24"/>
              </w:rPr>
            </w:pPr>
            <w:r w:rsidRPr="0057618C">
              <w:rPr>
                <w:sz w:val="24"/>
                <w:szCs w:val="24"/>
              </w:rPr>
              <w:t>2</w:t>
            </w:r>
          </w:p>
        </w:tc>
        <w:tc>
          <w:tcPr>
            <w:tcW w:w="1666" w:type="dxa"/>
          </w:tcPr>
          <w:p w:rsidR="00F76DF2" w:rsidRPr="0057618C" w:rsidRDefault="00F76DF2" w:rsidP="0057618C">
            <w:pPr>
              <w:pStyle w:val="a3"/>
              <w:spacing w:before="0"/>
              <w:ind w:left="-61" w:right="-108"/>
              <w:jc w:val="center"/>
              <w:rPr>
                <w:sz w:val="24"/>
                <w:szCs w:val="24"/>
              </w:rPr>
            </w:pPr>
            <w:r w:rsidRPr="0057618C">
              <w:rPr>
                <w:sz w:val="24"/>
                <w:szCs w:val="24"/>
              </w:rPr>
              <w:t>4</w:t>
            </w:r>
          </w:p>
        </w:tc>
      </w:tr>
      <w:tr w:rsidR="00F76DF2" w:rsidRPr="0057618C" w:rsidTr="0057618C">
        <w:tc>
          <w:tcPr>
            <w:tcW w:w="534" w:type="dxa"/>
          </w:tcPr>
          <w:p w:rsidR="00F76DF2" w:rsidRPr="0057618C" w:rsidRDefault="00F76DF2" w:rsidP="0057618C">
            <w:pPr>
              <w:pStyle w:val="a3"/>
              <w:spacing w:before="0"/>
              <w:ind w:left="-142" w:right="-108"/>
              <w:jc w:val="center"/>
              <w:rPr>
                <w:sz w:val="24"/>
                <w:szCs w:val="24"/>
              </w:rPr>
            </w:pPr>
            <w:r w:rsidRPr="0057618C">
              <w:rPr>
                <w:sz w:val="24"/>
                <w:szCs w:val="24"/>
              </w:rPr>
              <w:t>2.3</w:t>
            </w:r>
            <w:r w:rsidR="0057618C">
              <w:rPr>
                <w:sz w:val="24"/>
                <w:szCs w:val="24"/>
              </w:rPr>
              <w:t>.</w:t>
            </w:r>
          </w:p>
        </w:tc>
        <w:tc>
          <w:tcPr>
            <w:tcW w:w="5244" w:type="dxa"/>
          </w:tcPr>
          <w:p w:rsidR="00F76DF2" w:rsidRPr="0057618C" w:rsidRDefault="00F76DF2" w:rsidP="009F0438">
            <w:pPr>
              <w:pStyle w:val="a3"/>
              <w:spacing w:before="0"/>
              <w:ind w:right="-129"/>
              <w:jc w:val="left"/>
              <w:rPr>
                <w:bCs/>
                <w:sz w:val="24"/>
                <w:szCs w:val="24"/>
              </w:rPr>
            </w:pPr>
            <w:r w:rsidRPr="0057618C">
              <w:rPr>
                <w:bCs/>
                <w:sz w:val="24"/>
                <w:szCs w:val="24"/>
              </w:rPr>
              <w:t>Среднее (полное) общее образование (процент</w:t>
            </w:r>
            <w:r w:rsidR="009F0438">
              <w:rPr>
                <w:bCs/>
                <w:sz w:val="24"/>
                <w:szCs w:val="24"/>
              </w:rPr>
              <w:t>ов</w:t>
            </w:r>
            <w:r w:rsidRPr="0057618C">
              <w:rPr>
                <w:bCs/>
                <w:sz w:val="24"/>
                <w:szCs w:val="24"/>
              </w:rPr>
              <w:t>)</w:t>
            </w:r>
          </w:p>
        </w:tc>
        <w:tc>
          <w:tcPr>
            <w:tcW w:w="1701" w:type="dxa"/>
          </w:tcPr>
          <w:p w:rsidR="00F76DF2" w:rsidRPr="0057618C" w:rsidRDefault="00F76DF2" w:rsidP="0057618C">
            <w:pPr>
              <w:pStyle w:val="a3"/>
              <w:spacing w:before="0"/>
              <w:ind w:left="-61" w:right="-108"/>
              <w:jc w:val="center"/>
              <w:rPr>
                <w:sz w:val="24"/>
                <w:szCs w:val="24"/>
              </w:rPr>
            </w:pPr>
            <w:r w:rsidRPr="0057618C">
              <w:rPr>
                <w:sz w:val="24"/>
                <w:szCs w:val="24"/>
              </w:rPr>
              <w:t>0</w:t>
            </w:r>
          </w:p>
        </w:tc>
        <w:tc>
          <w:tcPr>
            <w:tcW w:w="1666" w:type="dxa"/>
          </w:tcPr>
          <w:p w:rsidR="00F76DF2" w:rsidRPr="0057618C" w:rsidRDefault="00F76DF2" w:rsidP="009F0438">
            <w:pPr>
              <w:pStyle w:val="a3"/>
              <w:spacing w:before="0" w:after="120"/>
              <w:ind w:left="-61" w:right="-108"/>
              <w:jc w:val="center"/>
              <w:rPr>
                <w:sz w:val="24"/>
                <w:szCs w:val="24"/>
              </w:rPr>
            </w:pPr>
            <w:r w:rsidRPr="0057618C">
              <w:rPr>
                <w:sz w:val="24"/>
                <w:szCs w:val="24"/>
              </w:rPr>
              <w:t>0</w:t>
            </w:r>
          </w:p>
        </w:tc>
      </w:tr>
      <w:tr w:rsidR="00F76DF2" w:rsidRPr="0057618C" w:rsidTr="0057618C">
        <w:tc>
          <w:tcPr>
            <w:tcW w:w="534" w:type="dxa"/>
          </w:tcPr>
          <w:p w:rsidR="00F76DF2" w:rsidRPr="0057618C" w:rsidRDefault="00F76DF2" w:rsidP="0057618C">
            <w:pPr>
              <w:pStyle w:val="a3"/>
              <w:spacing w:before="0"/>
              <w:ind w:left="-142" w:right="-108"/>
              <w:jc w:val="center"/>
              <w:rPr>
                <w:sz w:val="24"/>
                <w:szCs w:val="24"/>
              </w:rPr>
            </w:pPr>
            <w:r w:rsidRPr="0057618C">
              <w:rPr>
                <w:sz w:val="24"/>
                <w:szCs w:val="24"/>
              </w:rPr>
              <w:t>3</w:t>
            </w:r>
            <w:r w:rsidR="0057618C">
              <w:rPr>
                <w:sz w:val="24"/>
                <w:szCs w:val="24"/>
              </w:rPr>
              <w:t>.</w:t>
            </w:r>
          </w:p>
        </w:tc>
        <w:tc>
          <w:tcPr>
            <w:tcW w:w="5244" w:type="dxa"/>
          </w:tcPr>
          <w:p w:rsidR="00F76DF2" w:rsidRPr="0057618C" w:rsidRDefault="00F76DF2" w:rsidP="009F0438">
            <w:pPr>
              <w:pStyle w:val="a3"/>
              <w:spacing w:before="0"/>
              <w:ind w:right="-129"/>
              <w:jc w:val="left"/>
              <w:rPr>
                <w:sz w:val="24"/>
                <w:szCs w:val="24"/>
              </w:rPr>
            </w:pPr>
            <w:r w:rsidRPr="0057618C">
              <w:rPr>
                <w:bCs/>
                <w:sz w:val="24"/>
                <w:szCs w:val="24"/>
              </w:rPr>
              <w:t>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учителей (процент</w:t>
            </w:r>
            <w:r w:rsidR="009F0438">
              <w:rPr>
                <w:bCs/>
                <w:sz w:val="24"/>
                <w:szCs w:val="24"/>
              </w:rPr>
              <w:t>ов</w:t>
            </w:r>
            <w:r w:rsidRPr="0057618C">
              <w:rPr>
                <w:bCs/>
                <w:sz w:val="24"/>
                <w:szCs w:val="24"/>
              </w:rPr>
              <w:t>)</w:t>
            </w:r>
          </w:p>
        </w:tc>
        <w:tc>
          <w:tcPr>
            <w:tcW w:w="1701" w:type="dxa"/>
          </w:tcPr>
          <w:p w:rsidR="00F76DF2" w:rsidRPr="0057618C" w:rsidRDefault="00F76DF2" w:rsidP="0057618C">
            <w:pPr>
              <w:pStyle w:val="a3"/>
              <w:spacing w:before="0"/>
              <w:ind w:left="-61" w:right="-108"/>
              <w:jc w:val="center"/>
              <w:rPr>
                <w:sz w:val="24"/>
                <w:szCs w:val="24"/>
              </w:rPr>
            </w:pPr>
            <w:r w:rsidRPr="0057618C">
              <w:rPr>
                <w:sz w:val="24"/>
                <w:szCs w:val="24"/>
              </w:rPr>
              <w:t>7</w:t>
            </w:r>
          </w:p>
        </w:tc>
        <w:tc>
          <w:tcPr>
            <w:tcW w:w="1666" w:type="dxa"/>
          </w:tcPr>
          <w:p w:rsidR="00F76DF2" w:rsidRPr="0057618C" w:rsidRDefault="00F76DF2" w:rsidP="0057618C">
            <w:pPr>
              <w:pStyle w:val="a3"/>
              <w:spacing w:before="0"/>
              <w:ind w:left="-61" w:right="-108"/>
              <w:jc w:val="center"/>
              <w:rPr>
                <w:sz w:val="24"/>
                <w:szCs w:val="24"/>
              </w:rPr>
            </w:pPr>
            <w:r w:rsidRPr="0057618C">
              <w:rPr>
                <w:sz w:val="24"/>
                <w:szCs w:val="24"/>
              </w:rPr>
              <w:t>20,2</w:t>
            </w:r>
          </w:p>
        </w:tc>
      </w:tr>
      <w:tr w:rsidR="00F76DF2" w:rsidRPr="0057618C" w:rsidTr="0057618C">
        <w:tc>
          <w:tcPr>
            <w:tcW w:w="534" w:type="dxa"/>
          </w:tcPr>
          <w:p w:rsidR="00F76DF2" w:rsidRPr="0057618C" w:rsidRDefault="00F76DF2" w:rsidP="0057618C">
            <w:pPr>
              <w:pStyle w:val="a3"/>
              <w:spacing w:before="0"/>
              <w:ind w:left="-142" w:right="-108"/>
              <w:jc w:val="center"/>
              <w:rPr>
                <w:sz w:val="24"/>
                <w:szCs w:val="24"/>
              </w:rPr>
            </w:pPr>
            <w:r w:rsidRPr="0057618C">
              <w:rPr>
                <w:sz w:val="24"/>
                <w:szCs w:val="24"/>
              </w:rPr>
              <w:t>4</w:t>
            </w:r>
            <w:r w:rsidR="0057618C">
              <w:rPr>
                <w:sz w:val="24"/>
                <w:szCs w:val="24"/>
              </w:rPr>
              <w:t>.</w:t>
            </w:r>
          </w:p>
        </w:tc>
        <w:tc>
          <w:tcPr>
            <w:tcW w:w="5244" w:type="dxa"/>
          </w:tcPr>
          <w:p w:rsidR="00F76DF2" w:rsidRPr="0057618C" w:rsidRDefault="00F76DF2" w:rsidP="009F0438">
            <w:pPr>
              <w:pStyle w:val="a3"/>
              <w:spacing w:before="0"/>
              <w:ind w:right="-129"/>
              <w:jc w:val="left"/>
              <w:rPr>
                <w:sz w:val="24"/>
                <w:szCs w:val="24"/>
              </w:rPr>
            </w:pPr>
            <w:r w:rsidRPr="0057618C">
              <w:rPr>
                <w:bCs/>
                <w:sz w:val="24"/>
                <w:szCs w:val="24"/>
              </w:rPr>
              <w:t xml:space="preserve">Доля руководителей и учителей </w:t>
            </w:r>
            <w:proofErr w:type="spellStart"/>
            <w:proofErr w:type="gramStart"/>
            <w:r w:rsidRPr="0057618C">
              <w:rPr>
                <w:bCs/>
                <w:sz w:val="24"/>
                <w:szCs w:val="24"/>
              </w:rPr>
              <w:t>общеобразова</w:t>
            </w:r>
            <w:r w:rsidR="009F0438">
              <w:rPr>
                <w:bCs/>
                <w:sz w:val="24"/>
                <w:szCs w:val="24"/>
              </w:rPr>
              <w:t>-</w:t>
            </w:r>
            <w:r w:rsidRPr="0057618C">
              <w:rPr>
                <w:bCs/>
                <w:sz w:val="24"/>
                <w:szCs w:val="24"/>
              </w:rPr>
              <w:t>тельных</w:t>
            </w:r>
            <w:proofErr w:type="spellEnd"/>
            <w:proofErr w:type="gramEnd"/>
            <w:r w:rsidRPr="0057618C">
              <w:rPr>
                <w:bCs/>
                <w:sz w:val="24"/>
                <w:szCs w:val="24"/>
              </w:rPr>
              <w:t xml:space="preserve"> учреждений, прошедших повышение квалификации и (или) профессиональную переподготовку для работы в соответствии с федеральными государственными </w:t>
            </w:r>
            <w:proofErr w:type="spellStart"/>
            <w:r w:rsidRPr="0057618C">
              <w:rPr>
                <w:bCs/>
                <w:sz w:val="24"/>
                <w:szCs w:val="24"/>
              </w:rPr>
              <w:t>образователь</w:t>
            </w:r>
            <w:r w:rsidR="009F0438">
              <w:rPr>
                <w:bCs/>
                <w:sz w:val="24"/>
                <w:szCs w:val="24"/>
              </w:rPr>
              <w:t>-</w:t>
            </w:r>
            <w:r w:rsidRPr="0057618C">
              <w:rPr>
                <w:bCs/>
                <w:sz w:val="24"/>
                <w:szCs w:val="24"/>
              </w:rPr>
              <w:t>ными</w:t>
            </w:r>
            <w:proofErr w:type="spellEnd"/>
            <w:r w:rsidRPr="0057618C">
              <w:rPr>
                <w:bCs/>
                <w:sz w:val="24"/>
                <w:szCs w:val="24"/>
              </w:rPr>
              <w:t xml:space="preserve"> стандартами, в общей численности руководителей и учителей общеобразовательных учреждений (процент</w:t>
            </w:r>
            <w:r w:rsidR="009F0438">
              <w:rPr>
                <w:bCs/>
                <w:sz w:val="24"/>
                <w:szCs w:val="24"/>
              </w:rPr>
              <w:t>ов</w:t>
            </w:r>
            <w:r w:rsidRPr="0057618C">
              <w:rPr>
                <w:bCs/>
                <w:sz w:val="24"/>
                <w:szCs w:val="24"/>
              </w:rPr>
              <w:t>)</w:t>
            </w:r>
          </w:p>
        </w:tc>
        <w:tc>
          <w:tcPr>
            <w:tcW w:w="1701" w:type="dxa"/>
          </w:tcPr>
          <w:p w:rsidR="00F76DF2" w:rsidRPr="0057618C" w:rsidRDefault="00F76DF2" w:rsidP="0057618C">
            <w:pPr>
              <w:pStyle w:val="a3"/>
              <w:spacing w:before="0"/>
              <w:ind w:left="-61" w:right="-108"/>
              <w:jc w:val="center"/>
              <w:rPr>
                <w:sz w:val="24"/>
                <w:szCs w:val="24"/>
              </w:rPr>
            </w:pPr>
            <w:r w:rsidRPr="0057618C">
              <w:rPr>
                <w:sz w:val="24"/>
                <w:szCs w:val="24"/>
              </w:rPr>
              <w:t>7</w:t>
            </w:r>
          </w:p>
        </w:tc>
        <w:tc>
          <w:tcPr>
            <w:tcW w:w="1666" w:type="dxa"/>
          </w:tcPr>
          <w:p w:rsidR="00F76DF2" w:rsidRPr="0057618C" w:rsidRDefault="00F76DF2" w:rsidP="0057618C">
            <w:pPr>
              <w:pStyle w:val="a3"/>
              <w:spacing w:before="0"/>
              <w:ind w:left="-61" w:right="-108"/>
              <w:jc w:val="center"/>
              <w:rPr>
                <w:sz w:val="24"/>
                <w:szCs w:val="24"/>
                <w:highlight w:val="yellow"/>
              </w:rPr>
            </w:pPr>
            <w:r w:rsidRPr="0057618C">
              <w:rPr>
                <w:sz w:val="24"/>
                <w:szCs w:val="24"/>
              </w:rPr>
              <w:t>18,1</w:t>
            </w:r>
          </w:p>
        </w:tc>
      </w:tr>
      <w:tr w:rsidR="009F0438" w:rsidRPr="0057618C" w:rsidTr="00391877">
        <w:tc>
          <w:tcPr>
            <w:tcW w:w="534" w:type="dxa"/>
          </w:tcPr>
          <w:p w:rsidR="009F0438" w:rsidRPr="0057618C" w:rsidRDefault="009F0438" w:rsidP="00391877">
            <w:pPr>
              <w:pStyle w:val="a3"/>
              <w:spacing w:before="0"/>
              <w:ind w:left="-142" w:right="-108"/>
              <w:jc w:val="center"/>
              <w:rPr>
                <w:sz w:val="24"/>
                <w:szCs w:val="24"/>
              </w:rPr>
            </w:pPr>
            <w:r>
              <w:rPr>
                <w:sz w:val="24"/>
                <w:szCs w:val="24"/>
              </w:rPr>
              <w:lastRenderedPageBreak/>
              <w:t>1</w:t>
            </w:r>
          </w:p>
        </w:tc>
        <w:tc>
          <w:tcPr>
            <w:tcW w:w="5244" w:type="dxa"/>
          </w:tcPr>
          <w:p w:rsidR="009F0438" w:rsidRPr="0057618C" w:rsidRDefault="009F0438" w:rsidP="00391877">
            <w:pPr>
              <w:pStyle w:val="a3"/>
              <w:spacing w:before="0"/>
              <w:ind w:right="-129"/>
              <w:jc w:val="center"/>
              <w:rPr>
                <w:bCs/>
                <w:sz w:val="24"/>
                <w:szCs w:val="24"/>
              </w:rPr>
            </w:pPr>
            <w:r>
              <w:rPr>
                <w:bCs/>
                <w:sz w:val="24"/>
                <w:szCs w:val="24"/>
              </w:rPr>
              <w:t>2</w:t>
            </w:r>
          </w:p>
        </w:tc>
        <w:tc>
          <w:tcPr>
            <w:tcW w:w="1701" w:type="dxa"/>
          </w:tcPr>
          <w:p w:rsidR="009F0438" w:rsidRPr="0057618C" w:rsidRDefault="009F0438" w:rsidP="00391877">
            <w:pPr>
              <w:pStyle w:val="a3"/>
              <w:spacing w:before="0"/>
              <w:ind w:left="-61" w:right="-108"/>
              <w:jc w:val="center"/>
              <w:rPr>
                <w:sz w:val="24"/>
                <w:szCs w:val="24"/>
              </w:rPr>
            </w:pPr>
            <w:r>
              <w:rPr>
                <w:sz w:val="24"/>
                <w:szCs w:val="24"/>
              </w:rPr>
              <w:t>3</w:t>
            </w:r>
          </w:p>
        </w:tc>
        <w:tc>
          <w:tcPr>
            <w:tcW w:w="1666" w:type="dxa"/>
          </w:tcPr>
          <w:p w:rsidR="009F0438" w:rsidRPr="0057618C" w:rsidRDefault="009F0438" w:rsidP="00391877">
            <w:pPr>
              <w:pStyle w:val="a3"/>
              <w:spacing w:before="0"/>
              <w:ind w:left="-61" w:right="-108"/>
              <w:jc w:val="center"/>
              <w:rPr>
                <w:sz w:val="24"/>
                <w:szCs w:val="24"/>
              </w:rPr>
            </w:pPr>
            <w:r>
              <w:rPr>
                <w:sz w:val="24"/>
                <w:szCs w:val="24"/>
              </w:rPr>
              <w:t>4</w:t>
            </w:r>
          </w:p>
        </w:tc>
      </w:tr>
      <w:tr w:rsidR="00F76DF2" w:rsidRPr="0057618C" w:rsidTr="0057618C">
        <w:tc>
          <w:tcPr>
            <w:tcW w:w="534" w:type="dxa"/>
          </w:tcPr>
          <w:p w:rsidR="00F76DF2" w:rsidRPr="0057618C" w:rsidRDefault="00F76DF2" w:rsidP="0057618C">
            <w:pPr>
              <w:pStyle w:val="a3"/>
              <w:spacing w:before="0"/>
              <w:ind w:left="-142" w:right="-108"/>
              <w:jc w:val="center"/>
              <w:rPr>
                <w:sz w:val="24"/>
                <w:szCs w:val="24"/>
              </w:rPr>
            </w:pPr>
            <w:r w:rsidRPr="0057618C">
              <w:rPr>
                <w:sz w:val="24"/>
                <w:szCs w:val="24"/>
              </w:rPr>
              <w:t>5</w:t>
            </w:r>
            <w:r w:rsidR="0057618C">
              <w:rPr>
                <w:sz w:val="24"/>
                <w:szCs w:val="24"/>
              </w:rPr>
              <w:t>.</w:t>
            </w:r>
          </w:p>
        </w:tc>
        <w:tc>
          <w:tcPr>
            <w:tcW w:w="5244" w:type="dxa"/>
          </w:tcPr>
          <w:p w:rsidR="00F76DF2" w:rsidRPr="0057618C" w:rsidRDefault="00F76DF2" w:rsidP="009F0438">
            <w:pPr>
              <w:pStyle w:val="a3"/>
              <w:spacing w:before="0" w:after="120"/>
              <w:ind w:right="-129"/>
              <w:jc w:val="left"/>
              <w:rPr>
                <w:sz w:val="24"/>
                <w:szCs w:val="24"/>
              </w:rPr>
            </w:pPr>
            <w:r w:rsidRPr="0057618C">
              <w:rPr>
                <w:bCs/>
                <w:sz w:val="24"/>
                <w:szCs w:val="24"/>
              </w:rPr>
              <w:t xml:space="preserve">Доля общеобразовательных учреждений, осуществляющих дистанционное обучение обучающихся, в общей численности </w:t>
            </w:r>
            <w:proofErr w:type="spellStart"/>
            <w:proofErr w:type="gramStart"/>
            <w:r w:rsidRPr="0057618C">
              <w:rPr>
                <w:bCs/>
                <w:sz w:val="24"/>
                <w:szCs w:val="24"/>
              </w:rPr>
              <w:t>общеобра</w:t>
            </w:r>
            <w:r w:rsidR="009F0438">
              <w:rPr>
                <w:bCs/>
                <w:sz w:val="24"/>
                <w:szCs w:val="24"/>
              </w:rPr>
              <w:t>-</w:t>
            </w:r>
            <w:r w:rsidRPr="0057618C">
              <w:rPr>
                <w:bCs/>
                <w:sz w:val="24"/>
                <w:szCs w:val="24"/>
              </w:rPr>
              <w:t>зовательных</w:t>
            </w:r>
            <w:proofErr w:type="spellEnd"/>
            <w:proofErr w:type="gramEnd"/>
            <w:r w:rsidRPr="0057618C">
              <w:rPr>
                <w:bCs/>
                <w:sz w:val="24"/>
                <w:szCs w:val="24"/>
              </w:rPr>
              <w:t xml:space="preserve"> учреждений (процент</w:t>
            </w:r>
            <w:r w:rsidR="009F0438">
              <w:rPr>
                <w:bCs/>
                <w:sz w:val="24"/>
                <w:szCs w:val="24"/>
              </w:rPr>
              <w:t>ов</w:t>
            </w:r>
            <w:r w:rsidRPr="0057618C">
              <w:rPr>
                <w:bCs/>
                <w:sz w:val="24"/>
                <w:szCs w:val="24"/>
              </w:rPr>
              <w:t>)</w:t>
            </w:r>
          </w:p>
        </w:tc>
        <w:tc>
          <w:tcPr>
            <w:tcW w:w="1701" w:type="dxa"/>
          </w:tcPr>
          <w:p w:rsidR="00F76DF2" w:rsidRPr="0057618C" w:rsidRDefault="00F76DF2" w:rsidP="0057618C">
            <w:pPr>
              <w:pStyle w:val="a3"/>
              <w:spacing w:before="0"/>
              <w:ind w:left="-61" w:right="-108"/>
              <w:jc w:val="center"/>
              <w:rPr>
                <w:sz w:val="24"/>
                <w:szCs w:val="24"/>
              </w:rPr>
            </w:pPr>
            <w:r w:rsidRPr="0057618C">
              <w:rPr>
                <w:sz w:val="24"/>
                <w:szCs w:val="24"/>
              </w:rPr>
              <w:t>5</w:t>
            </w:r>
          </w:p>
        </w:tc>
        <w:tc>
          <w:tcPr>
            <w:tcW w:w="1666" w:type="dxa"/>
          </w:tcPr>
          <w:p w:rsidR="00F76DF2" w:rsidRPr="0057618C" w:rsidRDefault="00F76DF2" w:rsidP="0057618C">
            <w:pPr>
              <w:pStyle w:val="a3"/>
              <w:spacing w:before="0"/>
              <w:ind w:left="-61" w:right="-108"/>
              <w:jc w:val="center"/>
              <w:rPr>
                <w:sz w:val="24"/>
                <w:szCs w:val="24"/>
                <w:highlight w:val="yellow"/>
              </w:rPr>
            </w:pPr>
            <w:r w:rsidRPr="0057618C">
              <w:rPr>
                <w:sz w:val="24"/>
                <w:szCs w:val="24"/>
              </w:rPr>
              <w:t>24,2</w:t>
            </w:r>
          </w:p>
        </w:tc>
      </w:tr>
      <w:tr w:rsidR="00F76DF2" w:rsidRPr="0057618C" w:rsidTr="0057618C">
        <w:tc>
          <w:tcPr>
            <w:tcW w:w="534" w:type="dxa"/>
          </w:tcPr>
          <w:p w:rsidR="00F76DF2" w:rsidRPr="0057618C" w:rsidRDefault="00F76DF2" w:rsidP="0057618C">
            <w:pPr>
              <w:pStyle w:val="a3"/>
              <w:spacing w:before="0"/>
              <w:ind w:left="-142" w:right="-108"/>
              <w:jc w:val="center"/>
              <w:rPr>
                <w:sz w:val="24"/>
                <w:szCs w:val="24"/>
              </w:rPr>
            </w:pPr>
            <w:r w:rsidRPr="0057618C">
              <w:rPr>
                <w:sz w:val="24"/>
                <w:szCs w:val="24"/>
              </w:rPr>
              <w:t>6</w:t>
            </w:r>
            <w:r w:rsidR="0057618C">
              <w:rPr>
                <w:sz w:val="24"/>
                <w:szCs w:val="24"/>
              </w:rPr>
              <w:t>.</w:t>
            </w:r>
          </w:p>
        </w:tc>
        <w:tc>
          <w:tcPr>
            <w:tcW w:w="5244" w:type="dxa"/>
          </w:tcPr>
          <w:p w:rsidR="00F76DF2" w:rsidRPr="0057618C" w:rsidRDefault="00F76DF2" w:rsidP="009F0438">
            <w:pPr>
              <w:pStyle w:val="a3"/>
              <w:spacing w:before="0" w:after="120"/>
              <w:ind w:right="-129"/>
              <w:jc w:val="left"/>
              <w:rPr>
                <w:sz w:val="24"/>
                <w:szCs w:val="24"/>
              </w:rPr>
            </w:pPr>
            <w:r w:rsidRPr="0057618C">
              <w:rPr>
                <w:bCs/>
                <w:sz w:val="24"/>
                <w:szCs w:val="24"/>
              </w:rPr>
              <w:t>Динамика снижения потребления по всем видам топливно-энергетических ресурсов</w:t>
            </w:r>
          </w:p>
        </w:tc>
        <w:tc>
          <w:tcPr>
            <w:tcW w:w="1701" w:type="dxa"/>
          </w:tcPr>
          <w:p w:rsidR="00F76DF2" w:rsidRPr="0057618C" w:rsidRDefault="00F76DF2" w:rsidP="0057618C">
            <w:pPr>
              <w:pStyle w:val="a3"/>
              <w:spacing w:before="0"/>
              <w:ind w:left="-61" w:right="-108"/>
              <w:jc w:val="center"/>
              <w:rPr>
                <w:sz w:val="24"/>
                <w:szCs w:val="24"/>
              </w:rPr>
            </w:pPr>
            <w:r w:rsidRPr="0057618C">
              <w:rPr>
                <w:sz w:val="24"/>
                <w:szCs w:val="24"/>
              </w:rPr>
              <w:t>положительная</w:t>
            </w:r>
          </w:p>
        </w:tc>
        <w:tc>
          <w:tcPr>
            <w:tcW w:w="1666" w:type="dxa"/>
          </w:tcPr>
          <w:p w:rsidR="00F76DF2" w:rsidRPr="0057618C" w:rsidRDefault="00F76DF2" w:rsidP="0057618C">
            <w:pPr>
              <w:pStyle w:val="a3"/>
              <w:spacing w:before="0"/>
              <w:ind w:left="-61" w:right="-108"/>
              <w:jc w:val="center"/>
              <w:rPr>
                <w:sz w:val="24"/>
                <w:szCs w:val="24"/>
              </w:rPr>
            </w:pPr>
            <w:r w:rsidRPr="0057618C">
              <w:rPr>
                <w:sz w:val="24"/>
                <w:szCs w:val="24"/>
              </w:rPr>
              <w:t>положительная</w:t>
            </w:r>
          </w:p>
        </w:tc>
      </w:tr>
    </w:tbl>
    <w:p w:rsidR="0057618C" w:rsidRDefault="0057618C" w:rsidP="00BA52E2">
      <w:pPr>
        <w:ind w:left="-142"/>
        <w:rPr>
          <w:sz w:val="26"/>
          <w:szCs w:val="26"/>
        </w:rPr>
        <w:sectPr w:rsidR="0057618C" w:rsidSect="00AA4AC5">
          <w:pgSz w:w="11906" w:h="16838"/>
          <w:pgMar w:top="567" w:right="1276" w:bottom="567" w:left="1701" w:header="720" w:footer="720" w:gutter="0"/>
          <w:pgNumType w:start="1"/>
          <w:cols w:space="720"/>
          <w:titlePg/>
          <w:docGrid w:linePitch="381"/>
        </w:sectPr>
      </w:pPr>
    </w:p>
    <w:p w:rsidR="0057618C" w:rsidRDefault="0057618C" w:rsidP="00491AD3">
      <w:pPr>
        <w:spacing w:after="120"/>
        <w:ind w:left="5664" w:firstLine="708"/>
        <w:jc w:val="right"/>
        <w:rPr>
          <w:b/>
        </w:rPr>
      </w:pPr>
      <w:r>
        <w:rPr>
          <w:szCs w:val="28"/>
        </w:rPr>
        <w:lastRenderedPageBreak/>
        <w:t>Таблица 3</w:t>
      </w: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2682"/>
        <w:gridCol w:w="1276"/>
        <w:gridCol w:w="1276"/>
        <w:gridCol w:w="1275"/>
        <w:gridCol w:w="1276"/>
        <w:gridCol w:w="993"/>
        <w:gridCol w:w="1276"/>
        <w:gridCol w:w="992"/>
        <w:gridCol w:w="1134"/>
        <w:gridCol w:w="851"/>
        <w:gridCol w:w="991"/>
        <w:gridCol w:w="851"/>
        <w:gridCol w:w="850"/>
      </w:tblGrid>
      <w:tr w:rsidR="00491AD3" w:rsidRPr="00491AD3" w:rsidTr="00F97145">
        <w:trPr>
          <w:trHeight w:val="1095"/>
        </w:trPr>
        <w:tc>
          <w:tcPr>
            <w:tcW w:w="16302" w:type="dxa"/>
            <w:gridSpan w:val="14"/>
            <w:tcBorders>
              <w:top w:val="nil"/>
              <w:left w:val="nil"/>
              <w:bottom w:val="single" w:sz="4" w:space="0" w:color="auto"/>
              <w:right w:val="nil"/>
            </w:tcBorders>
            <w:shd w:val="clear" w:color="auto" w:fill="auto"/>
          </w:tcPr>
          <w:p w:rsidR="003201CB" w:rsidRPr="003201CB" w:rsidRDefault="00491AD3" w:rsidP="00491AD3">
            <w:pPr>
              <w:jc w:val="center"/>
              <w:rPr>
                <w:bCs/>
                <w:sz w:val="26"/>
                <w:szCs w:val="26"/>
              </w:rPr>
            </w:pPr>
            <w:r w:rsidRPr="003201CB">
              <w:rPr>
                <w:bCs/>
                <w:sz w:val="26"/>
                <w:szCs w:val="26"/>
              </w:rPr>
              <w:t xml:space="preserve">Освоение средств, </w:t>
            </w:r>
          </w:p>
          <w:p w:rsidR="00491AD3" w:rsidRPr="003201CB" w:rsidRDefault="00491AD3" w:rsidP="00491AD3">
            <w:pPr>
              <w:jc w:val="center"/>
              <w:rPr>
                <w:bCs/>
                <w:sz w:val="26"/>
                <w:szCs w:val="26"/>
              </w:rPr>
            </w:pPr>
            <w:r w:rsidRPr="003201CB">
              <w:rPr>
                <w:bCs/>
                <w:sz w:val="26"/>
                <w:szCs w:val="26"/>
              </w:rPr>
              <w:t xml:space="preserve">выделенных на финансирование комплексов мер по модернизации в 2012 году общего образования </w:t>
            </w:r>
            <w:proofErr w:type="gramStart"/>
            <w:r w:rsidRPr="003201CB">
              <w:rPr>
                <w:bCs/>
                <w:sz w:val="26"/>
                <w:szCs w:val="26"/>
              </w:rPr>
              <w:t>в</w:t>
            </w:r>
            <w:proofErr w:type="gramEnd"/>
          </w:p>
          <w:p w:rsidR="003201CB" w:rsidRPr="003201CB" w:rsidRDefault="00491AD3" w:rsidP="003201CB">
            <w:pPr>
              <w:jc w:val="center"/>
              <w:rPr>
                <w:bCs/>
                <w:sz w:val="26"/>
                <w:szCs w:val="26"/>
              </w:rPr>
            </w:pPr>
            <w:proofErr w:type="gramStart"/>
            <w:r w:rsidRPr="003201CB">
              <w:rPr>
                <w:iCs/>
                <w:sz w:val="26"/>
                <w:szCs w:val="26"/>
              </w:rPr>
              <w:t>Республик</w:t>
            </w:r>
            <w:r w:rsidR="003201CB" w:rsidRPr="003201CB">
              <w:rPr>
                <w:iCs/>
                <w:sz w:val="26"/>
                <w:szCs w:val="26"/>
              </w:rPr>
              <w:t>е</w:t>
            </w:r>
            <w:r w:rsidRPr="003201CB">
              <w:rPr>
                <w:iCs/>
                <w:sz w:val="26"/>
                <w:szCs w:val="26"/>
              </w:rPr>
              <w:t xml:space="preserve"> Карелия</w:t>
            </w:r>
            <w:r w:rsidR="003201CB" w:rsidRPr="003201CB">
              <w:rPr>
                <w:iCs/>
                <w:sz w:val="26"/>
                <w:szCs w:val="26"/>
              </w:rPr>
              <w:t xml:space="preserve"> </w:t>
            </w:r>
            <w:r w:rsidRPr="003201CB">
              <w:rPr>
                <w:bCs/>
                <w:sz w:val="26"/>
                <w:szCs w:val="26"/>
              </w:rPr>
              <w:t xml:space="preserve">в разрезе мероприятий и по источникам финансирования (федеральный бюджет (субсидия), региональный </w:t>
            </w:r>
            <w:proofErr w:type="gramEnd"/>
          </w:p>
          <w:p w:rsidR="004D4E3C" w:rsidRDefault="00491AD3" w:rsidP="004D4E3C">
            <w:pPr>
              <w:spacing w:after="120"/>
              <w:jc w:val="center"/>
              <w:rPr>
                <w:bCs/>
                <w:sz w:val="26"/>
                <w:szCs w:val="26"/>
              </w:rPr>
            </w:pPr>
            <w:r w:rsidRPr="003201CB">
              <w:rPr>
                <w:bCs/>
                <w:sz w:val="26"/>
                <w:szCs w:val="26"/>
              </w:rPr>
              <w:t xml:space="preserve">бюджет, местные бюджеты, внебюджетные источники) </w:t>
            </w:r>
          </w:p>
          <w:p w:rsidR="00491AD3" w:rsidRPr="00491AD3" w:rsidRDefault="004D4E3C" w:rsidP="004D4E3C">
            <w:pPr>
              <w:spacing w:after="120"/>
              <w:jc w:val="right"/>
              <w:rPr>
                <w:bCs/>
                <w:sz w:val="22"/>
                <w:szCs w:val="22"/>
              </w:rPr>
            </w:pPr>
            <w:r>
              <w:rPr>
                <w:bCs/>
                <w:sz w:val="26"/>
                <w:szCs w:val="26"/>
              </w:rPr>
              <w:t>(</w:t>
            </w:r>
            <w:r w:rsidR="00491AD3" w:rsidRPr="003201CB">
              <w:rPr>
                <w:bCs/>
                <w:sz w:val="26"/>
                <w:szCs w:val="26"/>
              </w:rPr>
              <w:t>тыс. рублей</w:t>
            </w:r>
            <w:r>
              <w:rPr>
                <w:bCs/>
                <w:sz w:val="26"/>
                <w:szCs w:val="26"/>
              </w:rPr>
              <w:t>)</w:t>
            </w:r>
          </w:p>
        </w:tc>
      </w:tr>
      <w:tr w:rsidR="0057618C" w:rsidRPr="00491AD3" w:rsidTr="00F97145">
        <w:trPr>
          <w:trHeight w:val="189"/>
        </w:trPr>
        <w:tc>
          <w:tcPr>
            <w:tcW w:w="579" w:type="dxa"/>
            <w:vMerge w:val="restart"/>
            <w:tcBorders>
              <w:top w:val="single" w:sz="4" w:space="0" w:color="auto"/>
            </w:tcBorders>
            <w:shd w:val="clear" w:color="auto" w:fill="auto"/>
          </w:tcPr>
          <w:p w:rsidR="0057618C" w:rsidRPr="00491AD3" w:rsidRDefault="0057618C" w:rsidP="00491AD3">
            <w:pPr>
              <w:jc w:val="center"/>
              <w:rPr>
                <w:bCs/>
                <w:sz w:val="22"/>
                <w:szCs w:val="22"/>
              </w:rPr>
            </w:pPr>
            <w:r w:rsidRPr="00491AD3">
              <w:rPr>
                <w:bCs/>
                <w:sz w:val="22"/>
                <w:szCs w:val="22"/>
              </w:rPr>
              <w:t xml:space="preserve">№ </w:t>
            </w:r>
            <w:proofErr w:type="spellStart"/>
            <w:proofErr w:type="gramStart"/>
            <w:r w:rsidRPr="00491AD3">
              <w:rPr>
                <w:bCs/>
                <w:sz w:val="22"/>
                <w:szCs w:val="22"/>
              </w:rPr>
              <w:t>п</w:t>
            </w:r>
            <w:proofErr w:type="spellEnd"/>
            <w:proofErr w:type="gramEnd"/>
            <w:r w:rsidRPr="00491AD3">
              <w:rPr>
                <w:bCs/>
                <w:sz w:val="22"/>
                <w:szCs w:val="22"/>
              </w:rPr>
              <w:t>/</w:t>
            </w:r>
            <w:proofErr w:type="spellStart"/>
            <w:r w:rsidRPr="00491AD3">
              <w:rPr>
                <w:bCs/>
                <w:sz w:val="22"/>
                <w:szCs w:val="22"/>
              </w:rPr>
              <w:t>п</w:t>
            </w:r>
            <w:proofErr w:type="spellEnd"/>
          </w:p>
        </w:tc>
        <w:tc>
          <w:tcPr>
            <w:tcW w:w="2682" w:type="dxa"/>
            <w:vMerge w:val="restart"/>
            <w:tcBorders>
              <w:top w:val="single" w:sz="4" w:space="0" w:color="auto"/>
            </w:tcBorders>
            <w:shd w:val="clear" w:color="auto" w:fill="auto"/>
          </w:tcPr>
          <w:p w:rsidR="0057618C" w:rsidRPr="00491AD3" w:rsidRDefault="0057618C" w:rsidP="004D4E3C">
            <w:pPr>
              <w:jc w:val="center"/>
              <w:rPr>
                <w:bCs/>
                <w:sz w:val="22"/>
                <w:szCs w:val="22"/>
              </w:rPr>
            </w:pPr>
            <w:r w:rsidRPr="00491AD3">
              <w:rPr>
                <w:bCs/>
                <w:sz w:val="22"/>
                <w:szCs w:val="22"/>
              </w:rPr>
              <w:t xml:space="preserve">Мероприятие комплекса мер по модернизации </w:t>
            </w:r>
            <w:r w:rsidR="004D4E3C">
              <w:rPr>
                <w:bCs/>
                <w:sz w:val="22"/>
                <w:szCs w:val="22"/>
              </w:rPr>
              <w:t xml:space="preserve">в 2012 году </w:t>
            </w:r>
            <w:r w:rsidRPr="00491AD3">
              <w:rPr>
                <w:bCs/>
                <w:sz w:val="22"/>
                <w:szCs w:val="22"/>
              </w:rPr>
              <w:t xml:space="preserve">общего образования </w:t>
            </w:r>
            <w:r w:rsidR="004D4E3C">
              <w:rPr>
                <w:bCs/>
                <w:sz w:val="22"/>
                <w:szCs w:val="22"/>
              </w:rPr>
              <w:t xml:space="preserve">в </w:t>
            </w:r>
            <w:r w:rsidRPr="00491AD3">
              <w:rPr>
                <w:bCs/>
                <w:sz w:val="22"/>
                <w:szCs w:val="22"/>
              </w:rPr>
              <w:t>Республик</w:t>
            </w:r>
            <w:r w:rsidR="004D4E3C">
              <w:rPr>
                <w:bCs/>
                <w:sz w:val="22"/>
                <w:szCs w:val="22"/>
              </w:rPr>
              <w:t>е</w:t>
            </w:r>
            <w:r w:rsidRPr="00491AD3">
              <w:rPr>
                <w:bCs/>
                <w:sz w:val="22"/>
                <w:szCs w:val="22"/>
              </w:rPr>
              <w:t xml:space="preserve"> Карелия </w:t>
            </w:r>
          </w:p>
        </w:tc>
        <w:tc>
          <w:tcPr>
            <w:tcW w:w="2552" w:type="dxa"/>
            <w:gridSpan w:val="2"/>
            <w:vMerge w:val="restart"/>
            <w:tcBorders>
              <w:top w:val="single" w:sz="4" w:space="0" w:color="auto"/>
            </w:tcBorders>
            <w:shd w:val="clear" w:color="auto" w:fill="auto"/>
          </w:tcPr>
          <w:p w:rsidR="0057618C" w:rsidRPr="00491AD3" w:rsidRDefault="0057618C" w:rsidP="00491AD3">
            <w:pPr>
              <w:jc w:val="center"/>
              <w:rPr>
                <w:bCs/>
                <w:sz w:val="22"/>
                <w:szCs w:val="22"/>
              </w:rPr>
            </w:pPr>
            <w:r w:rsidRPr="00491AD3">
              <w:rPr>
                <w:bCs/>
                <w:sz w:val="22"/>
                <w:szCs w:val="22"/>
              </w:rPr>
              <w:t>Всего</w:t>
            </w:r>
          </w:p>
        </w:tc>
        <w:tc>
          <w:tcPr>
            <w:tcW w:w="10489" w:type="dxa"/>
            <w:gridSpan w:val="10"/>
            <w:tcBorders>
              <w:top w:val="single" w:sz="4" w:space="0" w:color="auto"/>
            </w:tcBorders>
            <w:shd w:val="clear" w:color="auto" w:fill="auto"/>
          </w:tcPr>
          <w:p w:rsidR="0057618C" w:rsidRPr="00491AD3" w:rsidRDefault="0057618C" w:rsidP="00491AD3">
            <w:pPr>
              <w:jc w:val="center"/>
              <w:rPr>
                <w:bCs/>
                <w:sz w:val="22"/>
                <w:szCs w:val="22"/>
              </w:rPr>
            </w:pPr>
            <w:r w:rsidRPr="00491AD3">
              <w:rPr>
                <w:bCs/>
                <w:sz w:val="22"/>
                <w:szCs w:val="22"/>
              </w:rPr>
              <w:t>В том числе</w:t>
            </w:r>
          </w:p>
        </w:tc>
      </w:tr>
      <w:tr w:rsidR="0057618C" w:rsidRPr="00491AD3" w:rsidTr="00F97145">
        <w:trPr>
          <w:trHeight w:val="281"/>
        </w:trPr>
        <w:tc>
          <w:tcPr>
            <w:tcW w:w="579" w:type="dxa"/>
            <w:vMerge/>
          </w:tcPr>
          <w:p w:rsidR="0057618C" w:rsidRPr="00491AD3" w:rsidRDefault="0057618C" w:rsidP="00491AD3">
            <w:pPr>
              <w:jc w:val="center"/>
              <w:rPr>
                <w:bCs/>
                <w:sz w:val="22"/>
                <w:szCs w:val="22"/>
              </w:rPr>
            </w:pPr>
          </w:p>
        </w:tc>
        <w:tc>
          <w:tcPr>
            <w:tcW w:w="2682" w:type="dxa"/>
            <w:vMerge/>
          </w:tcPr>
          <w:p w:rsidR="0057618C" w:rsidRPr="00491AD3" w:rsidRDefault="0057618C" w:rsidP="00491AD3">
            <w:pPr>
              <w:jc w:val="center"/>
              <w:rPr>
                <w:bCs/>
                <w:sz w:val="22"/>
                <w:szCs w:val="22"/>
              </w:rPr>
            </w:pPr>
          </w:p>
        </w:tc>
        <w:tc>
          <w:tcPr>
            <w:tcW w:w="2552" w:type="dxa"/>
            <w:gridSpan w:val="2"/>
            <w:vMerge/>
          </w:tcPr>
          <w:p w:rsidR="0057618C" w:rsidRPr="00491AD3" w:rsidRDefault="0057618C" w:rsidP="00491AD3">
            <w:pPr>
              <w:jc w:val="center"/>
              <w:rPr>
                <w:bCs/>
                <w:sz w:val="22"/>
                <w:szCs w:val="22"/>
              </w:rPr>
            </w:pPr>
          </w:p>
        </w:tc>
        <w:tc>
          <w:tcPr>
            <w:tcW w:w="2551" w:type="dxa"/>
            <w:gridSpan w:val="2"/>
            <w:vMerge w:val="restart"/>
            <w:shd w:val="clear" w:color="auto" w:fill="auto"/>
          </w:tcPr>
          <w:p w:rsidR="0057618C" w:rsidRPr="00491AD3" w:rsidRDefault="00491AD3" w:rsidP="00491AD3">
            <w:pPr>
              <w:jc w:val="center"/>
              <w:rPr>
                <w:bCs/>
                <w:sz w:val="22"/>
                <w:szCs w:val="22"/>
              </w:rPr>
            </w:pPr>
            <w:r>
              <w:rPr>
                <w:bCs/>
                <w:sz w:val="22"/>
                <w:szCs w:val="22"/>
              </w:rPr>
              <w:t>ф</w:t>
            </w:r>
            <w:r w:rsidR="0057618C" w:rsidRPr="00491AD3">
              <w:rPr>
                <w:bCs/>
                <w:sz w:val="22"/>
                <w:szCs w:val="22"/>
              </w:rPr>
              <w:t>едеральный бюджет (субсидия)*</w:t>
            </w:r>
          </w:p>
        </w:tc>
        <w:tc>
          <w:tcPr>
            <w:tcW w:w="7938" w:type="dxa"/>
            <w:gridSpan w:val="8"/>
            <w:shd w:val="clear" w:color="auto" w:fill="auto"/>
          </w:tcPr>
          <w:p w:rsidR="0057618C" w:rsidRPr="00491AD3" w:rsidRDefault="00491AD3" w:rsidP="00491AD3">
            <w:pPr>
              <w:jc w:val="center"/>
              <w:rPr>
                <w:bCs/>
                <w:sz w:val="22"/>
                <w:szCs w:val="22"/>
              </w:rPr>
            </w:pPr>
            <w:r>
              <w:rPr>
                <w:bCs/>
                <w:sz w:val="22"/>
                <w:szCs w:val="22"/>
              </w:rPr>
              <w:t>б</w:t>
            </w:r>
            <w:r w:rsidR="0057618C" w:rsidRPr="00491AD3">
              <w:rPr>
                <w:bCs/>
                <w:sz w:val="22"/>
                <w:szCs w:val="22"/>
              </w:rPr>
              <w:t>юджет субъекта Российской Федерации</w:t>
            </w:r>
          </w:p>
        </w:tc>
      </w:tr>
      <w:tr w:rsidR="0057618C" w:rsidRPr="00491AD3" w:rsidTr="00F97145">
        <w:trPr>
          <w:trHeight w:val="285"/>
        </w:trPr>
        <w:tc>
          <w:tcPr>
            <w:tcW w:w="579" w:type="dxa"/>
            <w:vMerge/>
          </w:tcPr>
          <w:p w:rsidR="0057618C" w:rsidRPr="00491AD3" w:rsidRDefault="0057618C" w:rsidP="00491AD3">
            <w:pPr>
              <w:jc w:val="center"/>
              <w:rPr>
                <w:bCs/>
                <w:sz w:val="22"/>
                <w:szCs w:val="22"/>
              </w:rPr>
            </w:pPr>
          </w:p>
        </w:tc>
        <w:tc>
          <w:tcPr>
            <w:tcW w:w="2682" w:type="dxa"/>
            <w:vMerge/>
          </w:tcPr>
          <w:p w:rsidR="0057618C" w:rsidRPr="00491AD3" w:rsidRDefault="0057618C" w:rsidP="00491AD3">
            <w:pPr>
              <w:jc w:val="center"/>
              <w:rPr>
                <w:bCs/>
                <w:sz w:val="22"/>
                <w:szCs w:val="22"/>
              </w:rPr>
            </w:pPr>
          </w:p>
        </w:tc>
        <w:tc>
          <w:tcPr>
            <w:tcW w:w="2552" w:type="dxa"/>
            <w:gridSpan w:val="2"/>
            <w:vMerge/>
          </w:tcPr>
          <w:p w:rsidR="0057618C" w:rsidRPr="00491AD3" w:rsidRDefault="0057618C" w:rsidP="00491AD3">
            <w:pPr>
              <w:jc w:val="center"/>
              <w:rPr>
                <w:bCs/>
                <w:sz w:val="22"/>
                <w:szCs w:val="22"/>
              </w:rPr>
            </w:pPr>
          </w:p>
        </w:tc>
        <w:tc>
          <w:tcPr>
            <w:tcW w:w="2551" w:type="dxa"/>
            <w:gridSpan w:val="2"/>
            <w:vMerge/>
          </w:tcPr>
          <w:p w:rsidR="0057618C" w:rsidRPr="00491AD3" w:rsidRDefault="0057618C" w:rsidP="00491AD3">
            <w:pPr>
              <w:jc w:val="center"/>
              <w:rPr>
                <w:bCs/>
                <w:sz w:val="22"/>
                <w:szCs w:val="22"/>
              </w:rPr>
            </w:pPr>
          </w:p>
        </w:tc>
        <w:tc>
          <w:tcPr>
            <w:tcW w:w="2269" w:type="dxa"/>
            <w:gridSpan w:val="2"/>
            <w:shd w:val="clear" w:color="auto" w:fill="auto"/>
          </w:tcPr>
          <w:p w:rsidR="0057618C" w:rsidRPr="00491AD3" w:rsidRDefault="00491AD3" w:rsidP="00491AD3">
            <w:pPr>
              <w:jc w:val="center"/>
              <w:rPr>
                <w:bCs/>
                <w:sz w:val="22"/>
                <w:szCs w:val="22"/>
              </w:rPr>
            </w:pPr>
            <w:r w:rsidRPr="00491AD3">
              <w:rPr>
                <w:bCs/>
                <w:sz w:val="22"/>
                <w:szCs w:val="22"/>
              </w:rPr>
              <w:t>в</w:t>
            </w:r>
            <w:r w:rsidR="0057618C" w:rsidRPr="00491AD3">
              <w:rPr>
                <w:bCs/>
                <w:sz w:val="22"/>
                <w:szCs w:val="22"/>
              </w:rPr>
              <w:t>сего</w:t>
            </w:r>
          </w:p>
        </w:tc>
        <w:tc>
          <w:tcPr>
            <w:tcW w:w="2126" w:type="dxa"/>
            <w:gridSpan w:val="2"/>
            <w:shd w:val="clear" w:color="auto" w:fill="auto"/>
          </w:tcPr>
          <w:p w:rsidR="0057618C" w:rsidRPr="00491AD3" w:rsidRDefault="00491AD3" w:rsidP="00491AD3">
            <w:pPr>
              <w:jc w:val="center"/>
              <w:rPr>
                <w:bCs/>
                <w:sz w:val="22"/>
                <w:szCs w:val="22"/>
              </w:rPr>
            </w:pPr>
            <w:r w:rsidRPr="00491AD3">
              <w:rPr>
                <w:bCs/>
                <w:sz w:val="22"/>
                <w:szCs w:val="22"/>
              </w:rPr>
              <w:t>р</w:t>
            </w:r>
            <w:r w:rsidR="0057618C" w:rsidRPr="00491AD3">
              <w:rPr>
                <w:bCs/>
                <w:sz w:val="22"/>
                <w:szCs w:val="22"/>
              </w:rPr>
              <w:t>егиональный</w:t>
            </w:r>
          </w:p>
        </w:tc>
        <w:tc>
          <w:tcPr>
            <w:tcW w:w="1842" w:type="dxa"/>
            <w:gridSpan w:val="2"/>
            <w:shd w:val="clear" w:color="auto" w:fill="auto"/>
          </w:tcPr>
          <w:p w:rsidR="0057618C" w:rsidRPr="00491AD3" w:rsidRDefault="00491AD3" w:rsidP="00491AD3">
            <w:pPr>
              <w:jc w:val="center"/>
              <w:rPr>
                <w:bCs/>
                <w:sz w:val="22"/>
                <w:szCs w:val="22"/>
              </w:rPr>
            </w:pPr>
            <w:r w:rsidRPr="00491AD3">
              <w:rPr>
                <w:bCs/>
                <w:sz w:val="22"/>
                <w:szCs w:val="22"/>
              </w:rPr>
              <w:t>м</w:t>
            </w:r>
            <w:r w:rsidR="0057618C" w:rsidRPr="00491AD3">
              <w:rPr>
                <w:bCs/>
                <w:sz w:val="22"/>
                <w:szCs w:val="22"/>
              </w:rPr>
              <w:t>естные бюджеты</w:t>
            </w:r>
          </w:p>
        </w:tc>
        <w:tc>
          <w:tcPr>
            <w:tcW w:w="1701" w:type="dxa"/>
            <w:gridSpan w:val="2"/>
            <w:shd w:val="clear" w:color="auto" w:fill="auto"/>
          </w:tcPr>
          <w:p w:rsidR="0057618C" w:rsidRPr="00491AD3" w:rsidRDefault="00491AD3" w:rsidP="00491AD3">
            <w:pPr>
              <w:ind w:left="-108" w:right="-108"/>
              <w:jc w:val="center"/>
              <w:rPr>
                <w:bCs/>
                <w:sz w:val="22"/>
                <w:szCs w:val="22"/>
              </w:rPr>
            </w:pPr>
            <w:r w:rsidRPr="00491AD3">
              <w:rPr>
                <w:bCs/>
                <w:sz w:val="22"/>
                <w:szCs w:val="22"/>
              </w:rPr>
              <w:t>в</w:t>
            </w:r>
            <w:r w:rsidR="0057618C" w:rsidRPr="00491AD3">
              <w:rPr>
                <w:bCs/>
                <w:sz w:val="22"/>
                <w:szCs w:val="22"/>
              </w:rPr>
              <w:t>небюджетные источники</w:t>
            </w:r>
          </w:p>
        </w:tc>
      </w:tr>
      <w:tr w:rsidR="0057618C" w:rsidRPr="00491AD3" w:rsidTr="00F97145">
        <w:trPr>
          <w:trHeight w:val="509"/>
        </w:trPr>
        <w:tc>
          <w:tcPr>
            <w:tcW w:w="579" w:type="dxa"/>
            <w:vMerge/>
          </w:tcPr>
          <w:p w:rsidR="0057618C" w:rsidRPr="00491AD3" w:rsidRDefault="0057618C" w:rsidP="00491AD3">
            <w:pPr>
              <w:jc w:val="center"/>
              <w:rPr>
                <w:bCs/>
                <w:sz w:val="22"/>
                <w:szCs w:val="22"/>
              </w:rPr>
            </w:pPr>
          </w:p>
        </w:tc>
        <w:tc>
          <w:tcPr>
            <w:tcW w:w="2682" w:type="dxa"/>
            <w:vMerge/>
          </w:tcPr>
          <w:p w:rsidR="0057618C" w:rsidRPr="00491AD3" w:rsidRDefault="0057618C" w:rsidP="00491AD3">
            <w:pPr>
              <w:jc w:val="center"/>
              <w:rPr>
                <w:bCs/>
                <w:sz w:val="22"/>
                <w:szCs w:val="22"/>
              </w:rPr>
            </w:pPr>
          </w:p>
        </w:tc>
        <w:tc>
          <w:tcPr>
            <w:tcW w:w="1276" w:type="dxa"/>
            <w:shd w:val="clear" w:color="auto" w:fill="auto"/>
          </w:tcPr>
          <w:p w:rsidR="0057618C" w:rsidRPr="00491AD3" w:rsidRDefault="00491AD3" w:rsidP="00491AD3">
            <w:pPr>
              <w:jc w:val="center"/>
              <w:rPr>
                <w:bCs/>
                <w:sz w:val="22"/>
                <w:szCs w:val="22"/>
              </w:rPr>
            </w:pPr>
            <w:r w:rsidRPr="00491AD3">
              <w:rPr>
                <w:bCs/>
                <w:sz w:val="22"/>
                <w:szCs w:val="22"/>
              </w:rPr>
              <w:t xml:space="preserve">план </w:t>
            </w:r>
            <w:r w:rsidRPr="00491AD3">
              <w:rPr>
                <w:bCs/>
                <w:sz w:val="22"/>
                <w:szCs w:val="22"/>
              </w:rPr>
              <w:br/>
            </w:r>
          </w:p>
        </w:tc>
        <w:tc>
          <w:tcPr>
            <w:tcW w:w="1276" w:type="dxa"/>
            <w:shd w:val="clear" w:color="auto" w:fill="auto"/>
          </w:tcPr>
          <w:p w:rsidR="0057618C" w:rsidRPr="00491AD3" w:rsidRDefault="00491AD3" w:rsidP="00491AD3">
            <w:pPr>
              <w:jc w:val="center"/>
              <w:rPr>
                <w:bCs/>
                <w:sz w:val="22"/>
                <w:szCs w:val="22"/>
              </w:rPr>
            </w:pPr>
            <w:r w:rsidRPr="00491AD3">
              <w:rPr>
                <w:bCs/>
                <w:sz w:val="22"/>
                <w:szCs w:val="22"/>
              </w:rPr>
              <w:t xml:space="preserve">факт </w:t>
            </w:r>
            <w:r w:rsidRPr="00491AD3">
              <w:rPr>
                <w:bCs/>
                <w:sz w:val="22"/>
                <w:szCs w:val="22"/>
              </w:rPr>
              <w:br/>
            </w:r>
          </w:p>
        </w:tc>
        <w:tc>
          <w:tcPr>
            <w:tcW w:w="1275" w:type="dxa"/>
            <w:shd w:val="clear" w:color="auto" w:fill="auto"/>
          </w:tcPr>
          <w:p w:rsidR="0057618C" w:rsidRPr="00491AD3" w:rsidRDefault="00491AD3" w:rsidP="00491AD3">
            <w:pPr>
              <w:jc w:val="center"/>
              <w:rPr>
                <w:bCs/>
                <w:sz w:val="22"/>
                <w:szCs w:val="22"/>
              </w:rPr>
            </w:pPr>
            <w:r w:rsidRPr="00491AD3">
              <w:rPr>
                <w:bCs/>
                <w:sz w:val="22"/>
                <w:szCs w:val="22"/>
              </w:rPr>
              <w:t xml:space="preserve">план </w:t>
            </w:r>
            <w:r w:rsidRPr="00491AD3">
              <w:rPr>
                <w:bCs/>
                <w:sz w:val="22"/>
                <w:szCs w:val="22"/>
              </w:rPr>
              <w:br/>
            </w:r>
          </w:p>
        </w:tc>
        <w:tc>
          <w:tcPr>
            <w:tcW w:w="1276" w:type="dxa"/>
            <w:shd w:val="clear" w:color="auto" w:fill="auto"/>
          </w:tcPr>
          <w:p w:rsidR="0057618C" w:rsidRPr="00491AD3" w:rsidRDefault="00491AD3" w:rsidP="00491AD3">
            <w:pPr>
              <w:jc w:val="center"/>
              <w:rPr>
                <w:bCs/>
                <w:sz w:val="22"/>
                <w:szCs w:val="22"/>
              </w:rPr>
            </w:pPr>
            <w:r w:rsidRPr="00491AD3">
              <w:rPr>
                <w:bCs/>
                <w:sz w:val="22"/>
                <w:szCs w:val="22"/>
              </w:rPr>
              <w:t xml:space="preserve">факт </w:t>
            </w:r>
            <w:r w:rsidRPr="00491AD3">
              <w:rPr>
                <w:bCs/>
                <w:sz w:val="22"/>
                <w:szCs w:val="22"/>
              </w:rPr>
              <w:br/>
            </w:r>
          </w:p>
        </w:tc>
        <w:tc>
          <w:tcPr>
            <w:tcW w:w="993" w:type="dxa"/>
            <w:shd w:val="clear" w:color="auto" w:fill="auto"/>
          </w:tcPr>
          <w:p w:rsidR="0057618C" w:rsidRPr="00491AD3" w:rsidRDefault="00491AD3" w:rsidP="00491AD3">
            <w:pPr>
              <w:jc w:val="center"/>
              <w:rPr>
                <w:bCs/>
                <w:sz w:val="22"/>
                <w:szCs w:val="22"/>
              </w:rPr>
            </w:pPr>
            <w:r w:rsidRPr="00491AD3">
              <w:rPr>
                <w:bCs/>
                <w:sz w:val="22"/>
                <w:szCs w:val="22"/>
              </w:rPr>
              <w:t xml:space="preserve">план </w:t>
            </w:r>
            <w:r w:rsidRPr="00491AD3">
              <w:rPr>
                <w:bCs/>
                <w:sz w:val="22"/>
                <w:szCs w:val="22"/>
              </w:rPr>
              <w:br/>
            </w:r>
          </w:p>
        </w:tc>
        <w:tc>
          <w:tcPr>
            <w:tcW w:w="1276" w:type="dxa"/>
            <w:shd w:val="clear" w:color="auto" w:fill="auto"/>
          </w:tcPr>
          <w:p w:rsidR="0057618C" w:rsidRPr="00491AD3" w:rsidRDefault="00491AD3" w:rsidP="00491AD3">
            <w:pPr>
              <w:jc w:val="center"/>
              <w:rPr>
                <w:bCs/>
                <w:sz w:val="22"/>
                <w:szCs w:val="22"/>
              </w:rPr>
            </w:pPr>
            <w:r w:rsidRPr="00491AD3">
              <w:rPr>
                <w:bCs/>
                <w:sz w:val="22"/>
                <w:szCs w:val="22"/>
              </w:rPr>
              <w:t xml:space="preserve">факт </w:t>
            </w:r>
            <w:r w:rsidRPr="00491AD3">
              <w:rPr>
                <w:bCs/>
                <w:sz w:val="22"/>
                <w:szCs w:val="22"/>
              </w:rPr>
              <w:br/>
            </w:r>
          </w:p>
        </w:tc>
        <w:tc>
          <w:tcPr>
            <w:tcW w:w="992" w:type="dxa"/>
            <w:shd w:val="clear" w:color="auto" w:fill="auto"/>
          </w:tcPr>
          <w:p w:rsidR="0057618C" w:rsidRPr="00491AD3" w:rsidRDefault="00491AD3" w:rsidP="00491AD3">
            <w:pPr>
              <w:jc w:val="center"/>
              <w:rPr>
                <w:bCs/>
                <w:sz w:val="22"/>
                <w:szCs w:val="22"/>
              </w:rPr>
            </w:pPr>
            <w:r w:rsidRPr="00491AD3">
              <w:rPr>
                <w:bCs/>
                <w:sz w:val="22"/>
                <w:szCs w:val="22"/>
              </w:rPr>
              <w:t xml:space="preserve">план </w:t>
            </w:r>
            <w:r w:rsidRPr="00491AD3">
              <w:rPr>
                <w:bCs/>
                <w:sz w:val="22"/>
                <w:szCs w:val="22"/>
              </w:rPr>
              <w:br/>
            </w:r>
          </w:p>
        </w:tc>
        <w:tc>
          <w:tcPr>
            <w:tcW w:w="1134" w:type="dxa"/>
            <w:shd w:val="clear" w:color="auto" w:fill="auto"/>
          </w:tcPr>
          <w:p w:rsidR="0057618C" w:rsidRPr="00491AD3" w:rsidRDefault="00491AD3" w:rsidP="00491AD3">
            <w:pPr>
              <w:jc w:val="center"/>
              <w:rPr>
                <w:bCs/>
                <w:sz w:val="22"/>
                <w:szCs w:val="22"/>
              </w:rPr>
            </w:pPr>
            <w:r w:rsidRPr="00491AD3">
              <w:rPr>
                <w:bCs/>
                <w:sz w:val="22"/>
                <w:szCs w:val="22"/>
              </w:rPr>
              <w:t xml:space="preserve">факт </w:t>
            </w:r>
            <w:r w:rsidRPr="00491AD3">
              <w:rPr>
                <w:bCs/>
                <w:sz w:val="22"/>
                <w:szCs w:val="22"/>
              </w:rPr>
              <w:br/>
            </w:r>
          </w:p>
        </w:tc>
        <w:tc>
          <w:tcPr>
            <w:tcW w:w="851" w:type="dxa"/>
            <w:shd w:val="clear" w:color="auto" w:fill="auto"/>
          </w:tcPr>
          <w:p w:rsidR="0057618C" w:rsidRPr="00491AD3" w:rsidRDefault="00491AD3" w:rsidP="00491AD3">
            <w:pPr>
              <w:jc w:val="center"/>
              <w:rPr>
                <w:bCs/>
                <w:sz w:val="22"/>
                <w:szCs w:val="22"/>
              </w:rPr>
            </w:pPr>
            <w:r w:rsidRPr="00491AD3">
              <w:rPr>
                <w:bCs/>
                <w:sz w:val="22"/>
                <w:szCs w:val="22"/>
              </w:rPr>
              <w:t xml:space="preserve">план </w:t>
            </w:r>
            <w:r w:rsidRPr="00491AD3">
              <w:rPr>
                <w:bCs/>
                <w:sz w:val="22"/>
                <w:szCs w:val="22"/>
              </w:rPr>
              <w:br/>
            </w:r>
          </w:p>
        </w:tc>
        <w:tc>
          <w:tcPr>
            <w:tcW w:w="991" w:type="dxa"/>
            <w:shd w:val="clear" w:color="auto" w:fill="auto"/>
          </w:tcPr>
          <w:p w:rsidR="0057618C" w:rsidRPr="00491AD3" w:rsidRDefault="00491AD3" w:rsidP="00491AD3">
            <w:pPr>
              <w:jc w:val="center"/>
              <w:rPr>
                <w:bCs/>
                <w:sz w:val="22"/>
                <w:szCs w:val="22"/>
              </w:rPr>
            </w:pPr>
            <w:r w:rsidRPr="00491AD3">
              <w:rPr>
                <w:bCs/>
                <w:sz w:val="22"/>
                <w:szCs w:val="22"/>
              </w:rPr>
              <w:t xml:space="preserve">факт </w:t>
            </w:r>
            <w:r w:rsidRPr="00491AD3">
              <w:rPr>
                <w:bCs/>
                <w:sz w:val="22"/>
                <w:szCs w:val="22"/>
              </w:rPr>
              <w:br/>
            </w:r>
          </w:p>
        </w:tc>
        <w:tc>
          <w:tcPr>
            <w:tcW w:w="851" w:type="dxa"/>
            <w:shd w:val="clear" w:color="auto" w:fill="auto"/>
          </w:tcPr>
          <w:p w:rsidR="0057618C" w:rsidRPr="00491AD3" w:rsidRDefault="00491AD3" w:rsidP="00491AD3">
            <w:pPr>
              <w:jc w:val="center"/>
              <w:rPr>
                <w:bCs/>
                <w:sz w:val="22"/>
                <w:szCs w:val="22"/>
              </w:rPr>
            </w:pPr>
            <w:r w:rsidRPr="00491AD3">
              <w:rPr>
                <w:bCs/>
                <w:sz w:val="22"/>
                <w:szCs w:val="22"/>
              </w:rPr>
              <w:t xml:space="preserve">план </w:t>
            </w:r>
            <w:r w:rsidRPr="00491AD3">
              <w:rPr>
                <w:bCs/>
                <w:sz w:val="22"/>
                <w:szCs w:val="22"/>
              </w:rPr>
              <w:br/>
            </w:r>
          </w:p>
        </w:tc>
        <w:tc>
          <w:tcPr>
            <w:tcW w:w="850" w:type="dxa"/>
            <w:shd w:val="clear" w:color="auto" w:fill="auto"/>
          </w:tcPr>
          <w:p w:rsidR="0057618C" w:rsidRPr="00491AD3" w:rsidRDefault="00491AD3" w:rsidP="00491AD3">
            <w:pPr>
              <w:jc w:val="center"/>
              <w:rPr>
                <w:bCs/>
                <w:sz w:val="22"/>
                <w:szCs w:val="22"/>
              </w:rPr>
            </w:pPr>
            <w:r w:rsidRPr="00491AD3">
              <w:rPr>
                <w:bCs/>
                <w:sz w:val="22"/>
                <w:szCs w:val="22"/>
              </w:rPr>
              <w:t xml:space="preserve">факт </w:t>
            </w:r>
            <w:r w:rsidRPr="00491AD3">
              <w:rPr>
                <w:bCs/>
                <w:sz w:val="22"/>
                <w:szCs w:val="22"/>
              </w:rPr>
              <w:br/>
            </w:r>
          </w:p>
        </w:tc>
      </w:tr>
      <w:tr w:rsidR="00491AD3" w:rsidRPr="00491AD3" w:rsidTr="00F97145">
        <w:trPr>
          <w:trHeight w:val="102"/>
        </w:trPr>
        <w:tc>
          <w:tcPr>
            <w:tcW w:w="579" w:type="dxa"/>
          </w:tcPr>
          <w:p w:rsidR="00491AD3" w:rsidRPr="00491AD3" w:rsidRDefault="00491AD3" w:rsidP="00491AD3">
            <w:pPr>
              <w:jc w:val="center"/>
              <w:rPr>
                <w:bCs/>
                <w:sz w:val="22"/>
                <w:szCs w:val="22"/>
              </w:rPr>
            </w:pPr>
            <w:r>
              <w:rPr>
                <w:bCs/>
                <w:sz w:val="22"/>
                <w:szCs w:val="22"/>
              </w:rPr>
              <w:t>1</w:t>
            </w:r>
          </w:p>
        </w:tc>
        <w:tc>
          <w:tcPr>
            <w:tcW w:w="2682" w:type="dxa"/>
          </w:tcPr>
          <w:p w:rsidR="00491AD3" w:rsidRPr="00491AD3" w:rsidRDefault="00491AD3" w:rsidP="00491AD3">
            <w:pPr>
              <w:jc w:val="center"/>
              <w:rPr>
                <w:bCs/>
                <w:sz w:val="22"/>
                <w:szCs w:val="22"/>
              </w:rPr>
            </w:pPr>
            <w:r>
              <w:rPr>
                <w:bCs/>
                <w:sz w:val="22"/>
                <w:szCs w:val="22"/>
              </w:rPr>
              <w:t>2</w:t>
            </w:r>
          </w:p>
        </w:tc>
        <w:tc>
          <w:tcPr>
            <w:tcW w:w="1276" w:type="dxa"/>
            <w:shd w:val="clear" w:color="auto" w:fill="auto"/>
          </w:tcPr>
          <w:p w:rsidR="00491AD3" w:rsidRPr="00491AD3" w:rsidRDefault="00491AD3" w:rsidP="00491AD3">
            <w:pPr>
              <w:jc w:val="center"/>
              <w:rPr>
                <w:bCs/>
                <w:sz w:val="22"/>
                <w:szCs w:val="22"/>
              </w:rPr>
            </w:pPr>
            <w:r>
              <w:rPr>
                <w:bCs/>
                <w:sz w:val="22"/>
                <w:szCs w:val="22"/>
              </w:rPr>
              <w:t>3</w:t>
            </w:r>
          </w:p>
        </w:tc>
        <w:tc>
          <w:tcPr>
            <w:tcW w:w="1276" w:type="dxa"/>
            <w:shd w:val="clear" w:color="auto" w:fill="auto"/>
          </w:tcPr>
          <w:p w:rsidR="00491AD3" w:rsidRPr="00491AD3" w:rsidRDefault="00491AD3" w:rsidP="00491AD3">
            <w:pPr>
              <w:jc w:val="center"/>
              <w:rPr>
                <w:bCs/>
                <w:sz w:val="22"/>
                <w:szCs w:val="22"/>
              </w:rPr>
            </w:pPr>
            <w:r>
              <w:rPr>
                <w:bCs/>
                <w:sz w:val="22"/>
                <w:szCs w:val="22"/>
              </w:rPr>
              <w:t>4</w:t>
            </w:r>
          </w:p>
        </w:tc>
        <w:tc>
          <w:tcPr>
            <w:tcW w:w="1275" w:type="dxa"/>
            <w:shd w:val="clear" w:color="auto" w:fill="auto"/>
          </w:tcPr>
          <w:p w:rsidR="00491AD3" w:rsidRPr="00491AD3" w:rsidRDefault="00491AD3" w:rsidP="00491AD3">
            <w:pPr>
              <w:jc w:val="center"/>
              <w:rPr>
                <w:bCs/>
                <w:sz w:val="22"/>
                <w:szCs w:val="22"/>
              </w:rPr>
            </w:pPr>
            <w:r>
              <w:rPr>
                <w:bCs/>
                <w:sz w:val="22"/>
                <w:szCs w:val="22"/>
              </w:rPr>
              <w:t>5</w:t>
            </w:r>
          </w:p>
        </w:tc>
        <w:tc>
          <w:tcPr>
            <w:tcW w:w="1276" w:type="dxa"/>
            <w:shd w:val="clear" w:color="auto" w:fill="auto"/>
          </w:tcPr>
          <w:p w:rsidR="00491AD3" w:rsidRPr="00491AD3" w:rsidRDefault="00491AD3" w:rsidP="00491AD3">
            <w:pPr>
              <w:jc w:val="center"/>
              <w:rPr>
                <w:bCs/>
                <w:sz w:val="22"/>
                <w:szCs w:val="22"/>
              </w:rPr>
            </w:pPr>
            <w:r>
              <w:rPr>
                <w:bCs/>
                <w:sz w:val="22"/>
                <w:szCs w:val="22"/>
              </w:rPr>
              <w:t>6</w:t>
            </w:r>
          </w:p>
        </w:tc>
        <w:tc>
          <w:tcPr>
            <w:tcW w:w="993" w:type="dxa"/>
            <w:shd w:val="clear" w:color="auto" w:fill="auto"/>
          </w:tcPr>
          <w:p w:rsidR="00491AD3" w:rsidRPr="00491AD3" w:rsidRDefault="00491AD3" w:rsidP="00491AD3">
            <w:pPr>
              <w:jc w:val="center"/>
              <w:rPr>
                <w:bCs/>
                <w:sz w:val="22"/>
                <w:szCs w:val="22"/>
              </w:rPr>
            </w:pPr>
            <w:r>
              <w:rPr>
                <w:bCs/>
                <w:sz w:val="22"/>
                <w:szCs w:val="22"/>
              </w:rPr>
              <w:t>7</w:t>
            </w:r>
          </w:p>
        </w:tc>
        <w:tc>
          <w:tcPr>
            <w:tcW w:w="1276" w:type="dxa"/>
            <w:shd w:val="clear" w:color="auto" w:fill="auto"/>
          </w:tcPr>
          <w:p w:rsidR="00491AD3" w:rsidRPr="00491AD3" w:rsidRDefault="00491AD3" w:rsidP="00491AD3">
            <w:pPr>
              <w:jc w:val="center"/>
              <w:rPr>
                <w:bCs/>
                <w:sz w:val="22"/>
                <w:szCs w:val="22"/>
              </w:rPr>
            </w:pPr>
            <w:r>
              <w:rPr>
                <w:bCs/>
                <w:sz w:val="22"/>
                <w:szCs w:val="22"/>
              </w:rPr>
              <w:t>8</w:t>
            </w:r>
          </w:p>
        </w:tc>
        <w:tc>
          <w:tcPr>
            <w:tcW w:w="992" w:type="dxa"/>
            <w:shd w:val="clear" w:color="auto" w:fill="auto"/>
          </w:tcPr>
          <w:p w:rsidR="00491AD3" w:rsidRPr="00491AD3" w:rsidRDefault="00491AD3" w:rsidP="00491AD3">
            <w:pPr>
              <w:jc w:val="center"/>
              <w:rPr>
                <w:bCs/>
                <w:sz w:val="22"/>
                <w:szCs w:val="22"/>
              </w:rPr>
            </w:pPr>
            <w:r>
              <w:rPr>
                <w:bCs/>
                <w:sz w:val="22"/>
                <w:szCs w:val="22"/>
              </w:rPr>
              <w:t>9</w:t>
            </w:r>
          </w:p>
        </w:tc>
        <w:tc>
          <w:tcPr>
            <w:tcW w:w="1134" w:type="dxa"/>
            <w:shd w:val="clear" w:color="auto" w:fill="auto"/>
          </w:tcPr>
          <w:p w:rsidR="00491AD3" w:rsidRPr="00491AD3" w:rsidRDefault="00491AD3" w:rsidP="00491AD3">
            <w:pPr>
              <w:jc w:val="center"/>
              <w:rPr>
                <w:bCs/>
                <w:sz w:val="22"/>
                <w:szCs w:val="22"/>
              </w:rPr>
            </w:pPr>
            <w:r>
              <w:rPr>
                <w:bCs/>
                <w:sz w:val="22"/>
                <w:szCs w:val="22"/>
              </w:rPr>
              <w:t>10</w:t>
            </w:r>
          </w:p>
        </w:tc>
        <w:tc>
          <w:tcPr>
            <w:tcW w:w="851" w:type="dxa"/>
            <w:shd w:val="clear" w:color="auto" w:fill="auto"/>
          </w:tcPr>
          <w:p w:rsidR="00491AD3" w:rsidRPr="00491AD3" w:rsidRDefault="00491AD3" w:rsidP="00491AD3">
            <w:pPr>
              <w:jc w:val="center"/>
              <w:rPr>
                <w:bCs/>
                <w:sz w:val="22"/>
                <w:szCs w:val="22"/>
              </w:rPr>
            </w:pPr>
            <w:r>
              <w:rPr>
                <w:bCs/>
                <w:sz w:val="22"/>
                <w:szCs w:val="22"/>
              </w:rPr>
              <w:t>11</w:t>
            </w:r>
          </w:p>
        </w:tc>
        <w:tc>
          <w:tcPr>
            <w:tcW w:w="991" w:type="dxa"/>
            <w:shd w:val="clear" w:color="auto" w:fill="auto"/>
          </w:tcPr>
          <w:p w:rsidR="00491AD3" w:rsidRPr="00491AD3" w:rsidRDefault="00491AD3" w:rsidP="00491AD3">
            <w:pPr>
              <w:jc w:val="center"/>
              <w:rPr>
                <w:bCs/>
                <w:sz w:val="22"/>
                <w:szCs w:val="22"/>
              </w:rPr>
            </w:pPr>
            <w:r>
              <w:rPr>
                <w:bCs/>
                <w:sz w:val="22"/>
                <w:szCs w:val="22"/>
              </w:rPr>
              <w:t>12</w:t>
            </w:r>
          </w:p>
        </w:tc>
        <w:tc>
          <w:tcPr>
            <w:tcW w:w="851" w:type="dxa"/>
            <w:shd w:val="clear" w:color="auto" w:fill="auto"/>
          </w:tcPr>
          <w:p w:rsidR="00491AD3" w:rsidRPr="00491AD3" w:rsidRDefault="00491AD3" w:rsidP="00491AD3">
            <w:pPr>
              <w:jc w:val="center"/>
              <w:rPr>
                <w:bCs/>
                <w:sz w:val="22"/>
                <w:szCs w:val="22"/>
              </w:rPr>
            </w:pPr>
            <w:r>
              <w:rPr>
                <w:bCs/>
                <w:sz w:val="22"/>
                <w:szCs w:val="22"/>
              </w:rPr>
              <w:t>13</w:t>
            </w:r>
          </w:p>
        </w:tc>
        <w:tc>
          <w:tcPr>
            <w:tcW w:w="850" w:type="dxa"/>
            <w:shd w:val="clear" w:color="auto" w:fill="auto"/>
          </w:tcPr>
          <w:p w:rsidR="00491AD3" w:rsidRPr="00491AD3" w:rsidRDefault="00491AD3" w:rsidP="00491AD3">
            <w:pPr>
              <w:jc w:val="center"/>
              <w:rPr>
                <w:bCs/>
                <w:sz w:val="22"/>
                <w:szCs w:val="22"/>
              </w:rPr>
            </w:pPr>
            <w:r>
              <w:rPr>
                <w:bCs/>
                <w:sz w:val="22"/>
                <w:szCs w:val="22"/>
              </w:rPr>
              <w:t>14</w:t>
            </w:r>
          </w:p>
        </w:tc>
      </w:tr>
      <w:tr w:rsidR="0057618C" w:rsidRPr="00491AD3" w:rsidTr="00F97145">
        <w:trPr>
          <w:trHeight w:val="632"/>
        </w:trPr>
        <w:tc>
          <w:tcPr>
            <w:tcW w:w="579" w:type="dxa"/>
            <w:shd w:val="clear" w:color="auto" w:fill="auto"/>
          </w:tcPr>
          <w:p w:rsidR="0057618C" w:rsidRPr="00491AD3" w:rsidRDefault="0057618C" w:rsidP="00491AD3">
            <w:pPr>
              <w:jc w:val="center"/>
              <w:rPr>
                <w:bCs/>
                <w:sz w:val="22"/>
                <w:szCs w:val="22"/>
              </w:rPr>
            </w:pPr>
            <w:r w:rsidRPr="00491AD3">
              <w:rPr>
                <w:bCs/>
                <w:sz w:val="22"/>
                <w:szCs w:val="22"/>
              </w:rPr>
              <w:t>1</w:t>
            </w:r>
            <w:r w:rsidR="00491AD3">
              <w:rPr>
                <w:bCs/>
                <w:sz w:val="22"/>
                <w:szCs w:val="22"/>
              </w:rPr>
              <w:t>.</w:t>
            </w:r>
          </w:p>
        </w:tc>
        <w:tc>
          <w:tcPr>
            <w:tcW w:w="2682" w:type="dxa"/>
            <w:shd w:val="clear" w:color="auto" w:fill="auto"/>
          </w:tcPr>
          <w:p w:rsidR="0057618C" w:rsidRPr="00491AD3" w:rsidRDefault="0057618C" w:rsidP="00491AD3">
            <w:pPr>
              <w:rPr>
                <w:bCs/>
                <w:sz w:val="22"/>
                <w:szCs w:val="22"/>
              </w:rPr>
            </w:pPr>
            <w:r w:rsidRPr="00491AD3">
              <w:rPr>
                <w:bCs/>
                <w:sz w:val="22"/>
                <w:szCs w:val="22"/>
              </w:rPr>
              <w:t>Приобретение оборудования</w:t>
            </w:r>
            <w:r w:rsidRPr="00491AD3">
              <w:rPr>
                <w:sz w:val="22"/>
                <w:szCs w:val="22"/>
              </w:rPr>
              <w:t>, в том числе:</w:t>
            </w:r>
          </w:p>
        </w:tc>
        <w:tc>
          <w:tcPr>
            <w:tcW w:w="1276" w:type="dxa"/>
            <w:shd w:val="clear" w:color="auto" w:fill="auto"/>
          </w:tcPr>
          <w:p w:rsidR="0057618C" w:rsidRPr="00491AD3" w:rsidRDefault="0057618C" w:rsidP="00491AD3">
            <w:pPr>
              <w:spacing w:line="360" w:lineRule="auto"/>
              <w:jc w:val="center"/>
              <w:rPr>
                <w:sz w:val="22"/>
                <w:szCs w:val="22"/>
              </w:rPr>
            </w:pPr>
            <w:r w:rsidRPr="00491AD3">
              <w:rPr>
                <w:sz w:val="22"/>
                <w:szCs w:val="22"/>
              </w:rPr>
              <w:t>126054,043</w:t>
            </w:r>
          </w:p>
          <w:p w:rsidR="0057618C" w:rsidRPr="00491AD3" w:rsidRDefault="0057618C" w:rsidP="00491AD3">
            <w:pPr>
              <w:spacing w:line="360" w:lineRule="auto"/>
              <w:jc w:val="center"/>
              <w:rPr>
                <w:sz w:val="22"/>
                <w:szCs w:val="22"/>
              </w:rPr>
            </w:pPr>
          </w:p>
        </w:tc>
        <w:tc>
          <w:tcPr>
            <w:tcW w:w="1276" w:type="dxa"/>
            <w:shd w:val="clear" w:color="auto" w:fill="auto"/>
          </w:tcPr>
          <w:p w:rsidR="0057618C" w:rsidRPr="00491AD3" w:rsidRDefault="0057618C" w:rsidP="00491AD3">
            <w:pPr>
              <w:pStyle w:val="af4"/>
              <w:jc w:val="center"/>
              <w:rPr>
                <w:sz w:val="22"/>
                <w:szCs w:val="22"/>
              </w:rPr>
            </w:pPr>
            <w:r w:rsidRPr="00491AD3">
              <w:rPr>
                <w:sz w:val="22"/>
                <w:szCs w:val="22"/>
              </w:rPr>
              <w:t>126462,99</w:t>
            </w:r>
          </w:p>
          <w:p w:rsidR="0057618C" w:rsidRPr="00491AD3" w:rsidRDefault="0057618C" w:rsidP="00491AD3">
            <w:pPr>
              <w:pStyle w:val="af4"/>
              <w:jc w:val="center"/>
              <w:rPr>
                <w:sz w:val="22"/>
                <w:szCs w:val="22"/>
                <w:highlight w:val="yellow"/>
              </w:rPr>
            </w:pPr>
          </w:p>
          <w:p w:rsidR="0057618C" w:rsidRPr="00491AD3" w:rsidRDefault="0057618C" w:rsidP="00491AD3">
            <w:pPr>
              <w:pStyle w:val="af4"/>
              <w:jc w:val="center"/>
              <w:rPr>
                <w:sz w:val="22"/>
                <w:szCs w:val="22"/>
                <w:highlight w:val="yellow"/>
              </w:rPr>
            </w:pPr>
          </w:p>
        </w:tc>
        <w:tc>
          <w:tcPr>
            <w:tcW w:w="1275" w:type="dxa"/>
            <w:shd w:val="clear" w:color="auto" w:fill="auto"/>
          </w:tcPr>
          <w:p w:rsidR="0057618C" w:rsidRPr="00491AD3" w:rsidRDefault="0057618C" w:rsidP="00491AD3">
            <w:pPr>
              <w:spacing w:line="360" w:lineRule="auto"/>
              <w:jc w:val="center"/>
              <w:rPr>
                <w:sz w:val="22"/>
                <w:szCs w:val="22"/>
              </w:rPr>
            </w:pPr>
            <w:r w:rsidRPr="00491AD3">
              <w:rPr>
                <w:sz w:val="22"/>
                <w:szCs w:val="22"/>
              </w:rPr>
              <w:t>125318,643</w:t>
            </w:r>
          </w:p>
        </w:tc>
        <w:tc>
          <w:tcPr>
            <w:tcW w:w="1276" w:type="dxa"/>
            <w:shd w:val="clear" w:color="auto" w:fill="auto"/>
          </w:tcPr>
          <w:p w:rsidR="0057618C" w:rsidRPr="00491AD3" w:rsidRDefault="0057618C" w:rsidP="00491AD3">
            <w:pPr>
              <w:spacing w:line="360" w:lineRule="auto"/>
              <w:jc w:val="center"/>
              <w:rPr>
                <w:sz w:val="22"/>
                <w:szCs w:val="22"/>
              </w:rPr>
            </w:pPr>
            <w:r w:rsidRPr="00491AD3">
              <w:rPr>
                <w:sz w:val="22"/>
                <w:szCs w:val="22"/>
              </w:rPr>
              <w:t>125305,81</w:t>
            </w:r>
          </w:p>
          <w:p w:rsidR="0057618C" w:rsidRPr="00491AD3" w:rsidRDefault="0057618C" w:rsidP="00491AD3">
            <w:pPr>
              <w:spacing w:line="360" w:lineRule="auto"/>
              <w:jc w:val="center"/>
              <w:rPr>
                <w:sz w:val="22"/>
                <w:szCs w:val="22"/>
              </w:rPr>
            </w:pPr>
          </w:p>
        </w:tc>
        <w:tc>
          <w:tcPr>
            <w:tcW w:w="993" w:type="dxa"/>
            <w:shd w:val="clear" w:color="auto" w:fill="auto"/>
          </w:tcPr>
          <w:p w:rsidR="0057618C" w:rsidRPr="00491AD3" w:rsidRDefault="0057618C" w:rsidP="00491AD3">
            <w:pPr>
              <w:pStyle w:val="af4"/>
              <w:jc w:val="center"/>
              <w:rPr>
                <w:bCs/>
                <w:sz w:val="22"/>
                <w:szCs w:val="22"/>
              </w:rPr>
            </w:pPr>
            <w:r w:rsidRPr="00491AD3">
              <w:rPr>
                <w:sz w:val="22"/>
                <w:szCs w:val="22"/>
              </w:rPr>
              <w:t>735,4</w:t>
            </w:r>
          </w:p>
        </w:tc>
        <w:tc>
          <w:tcPr>
            <w:tcW w:w="1276" w:type="dxa"/>
            <w:shd w:val="clear" w:color="auto" w:fill="auto"/>
          </w:tcPr>
          <w:p w:rsidR="0057618C" w:rsidRPr="00491AD3" w:rsidRDefault="0057618C" w:rsidP="00491AD3">
            <w:pPr>
              <w:jc w:val="center"/>
              <w:rPr>
                <w:bCs/>
                <w:sz w:val="22"/>
                <w:szCs w:val="22"/>
              </w:rPr>
            </w:pPr>
            <w:r w:rsidRPr="00491AD3">
              <w:rPr>
                <w:bCs/>
                <w:sz w:val="22"/>
                <w:szCs w:val="22"/>
              </w:rPr>
              <w:t>1157,18</w:t>
            </w:r>
          </w:p>
        </w:tc>
        <w:tc>
          <w:tcPr>
            <w:tcW w:w="992" w:type="dxa"/>
            <w:shd w:val="clear" w:color="auto" w:fill="auto"/>
          </w:tcPr>
          <w:p w:rsidR="0057618C" w:rsidRPr="00491AD3" w:rsidRDefault="0057618C" w:rsidP="00491AD3">
            <w:pPr>
              <w:pStyle w:val="af4"/>
              <w:jc w:val="center"/>
              <w:rPr>
                <w:bCs/>
                <w:sz w:val="22"/>
                <w:szCs w:val="22"/>
              </w:rPr>
            </w:pPr>
            <w:r w:rsidRPr="00491AD3">
              <w:rPr>
                <w:sz w:val="22"/>
                <w:szCs w:val="22"/>
              </w:rPr>
              <w:t>735,4</w:t>
            </w:r>
          </w:p>
        </w:tc>
        <w:tc>
          <w:tcPr>
            <w:tcW w:w="1134" w:type="dxa"/>
            <w:shd w:val="clear" w:color="auto" w:fill="auto"/>
          </w:tcPr>
          <w:p w:rsidR="0057618C" w:rsidRPr="00491AD3" w:rsidRDefault="0057618C" w:rsidP="00491AD3">
            <w:pPr>
              <w:pStyle w:val="af4"/>
              <w:jc w:val="center"/>
              <w:rPr>
                <w:sz w:val="22"/>
                <w:szCs w:val="22"/>
              </w:rPr>
            </w:pPr>
            <w:r w:rsidRPr="00491AD3">
              <w:rPr>
                <w:sz w:val="22"/>
                <w:szCs w:val="22"/>
              </w:rPr>
              <w:t>735,4</w:t>
            </w:r>
          </w:p>
        </w:tc>
        <w:tc>
          <w:tcPr>
            <w:tcW w:w="851" w:type="dxa"/>
            <w:shd w:val="clear" w:color="auto" w:fill="auto"/>
          </w:tcPr>
          <w:p w:rsidR="0057618C" w:rsidRPr="00491AD3" w:rsidRDefault="0057618C" w:rsidP="00491AD3">
            <w:pPr>
              <w:pStyle w:val="af4"/>
              <w:jc w:val="center"/>
              <w:rPr>
                <w:bCs/>
                <w:sz w:val="22"/>
                <w:szCs w:val="22"/>
              </w:rPr>
            </w:pPr>
            <w:r w:rsidRPr="00491AD3">
              <w:rPr>
                <w:bCs/>
                <w:sz w:val="22"/>
                <w:szCs w:val="22"/>
              </w:rPr>
              <w:t>0</w:t>
            </w:r>
          </w:p>
        </w:tc>
        <w:tc>
          <w:tcPr>
            <w:tcW w:w="991" w:type="dxa"/>
            <w:shd w:val="clear" w:color="auto" w:fill="auto"/>
          </w:tcPr>
          <w:p w:rsidR="0057618C" w:rsidRPr="00491AD3" w:rsidRDefault="0057618C" w:rsidP="00491AD3">
            <w:pPr>
              <w:pStyle w:val="af4"/>
              <w:jc w:val="center"/>
              <w:rPr>
                <w:sz w:val="22"/>
                <w:szCs w:val="22"/>
              </w:rPr>
            </w:pPr>
            <w:r w:rsidRPr="00491AD3">
              <w:rPr>
                <w:sz w:val="22"/>
                <w:szCs w:val="22"/>
              </w:rPr>
              <w:t>421,78</w:t>
            </w:r>
          </w:p>
        </w:tc>
        <w:tc>
          <w:tcPr>
            <w:tcW w:w="851" w:type="dxa"/>
            <w:shd w:val="clear" w:color="auto" w:fill="auto"/>
          </w:tcPr>
          <w:p w:rsidR="0057618C" w:rsidRPr="00491AD3" w:rsidRDefault="0057618C" w:rsidP="00491AD3">
            <w:pPr>
              <w:pStyle w:val="af4"/>
              <w:jc w:val="center"/>
              <w:rPr>
                <w:bCs/>
                <w:sz w:val="22"/>
                <w:szCs w:val="22"/>
              </w:rPr>
            </w:pPr>
            <w:r w:rsidRPr="00491AD3">
              <w:rPr>
                <w:bCs/>
                <w:sz w:val="22"/>
                <w:szCs w:val="22"/>
              </w:rPr>
              <w:t>0</w:t>
            </w:r>
          </w:p>
        </w:tc>
        <w:tc>
          <w:tcPr>
            <w:tcW w:w="850" w:type="dxa"/>
            <w:shd w:val="clear" w:color="auto" w:fill="auto"/>
          </w:tcPr>
          <w:p w:rsidR="0057618C" w:rsidRPr="00491AD3" w:rsidRDefault="0057618C" w:rsidP="00491AD3">
            <w:pPr>
              <w:jc w:val="center"/>
              <w:rPr>
                <w:bCs/>
                <w:sz w:val="22"/>
                <w:szCs w:val="22"/>
              </w:rPr>
            </w:pPr>
            <w:r w:rsidRPr="00491AD3">
              <w:rPr>
                <w:bCs/>
                <w:sz w:val="22"/>
                <w:szCs w:val="22"/>
              </w:rPr>
              <w:t>0</w:t>
            </w:r>
          </w:p>
        </w:tc>
      </w:tr>
      <w:tr w:rsidR="0057618C" w:rsidRPr="00491AD3" w:rsidTr="00F97145">
        <w:trPr>
          <w:trHeight w:val="315"/>
        </w:trPr>
        <w:tc>
          <w:tcPr>
            <w:tcW w:w="579" w:type="dxa"/>
            <w:shd w:val="clear" w:color="auto" w:fill="auto"/>
          </w:tcPr>
          <w:p w:rsidR="0057618C" w:rsidRPr="00491AD3" w:rsidRDefault="0057618C" w:rsidP="004D4E3C">
            <w:pPr>
              <w:jc w:val="center"/>
              <w:rPr>
                <w:sz w:val="22"/>
                <w:szCs w:val="22"/>
              </w:rPr>
            </w:pPr>
            <w:r w:rsidRPr="00491AD3">
              <w:rPr>
                <w:sz w:val="22"/>
                <w:szCs w:val="22"/>
              </w:rPr>
              <w:t>1.1</w:t>
            </w:r>
          </w:p>
        </w:tc>
        <w:tc>
          <w:tcPr>
            <w:tcW w:w="2682" w:type="dxa"/>
            <w:shd w:val="clear" w:color="auto" w:fill="auto"/>
          </w:tcPr>
          <w:p w:rsidR="0057618C" w:rsidRPr="00491AD3" w:rsidRDefault="004D4E3C" w:rsidP="004D4E3C">
            <w:pPr>
              <w:rPr>
                <w:sz w:val="22"/>
                <w:szCs w:val="22"/>
              </w:rPr>
            </w:pPr>
            <w:r>
              <w:rPr>
                <w:sz w:val="22"/>
                <w:szCs w:val="22"/>
              </w:rPr>
              <w:t>у</w:t>
            </w:r>
            <w:r w:rsidR="0057618C" w:rsidRPr="00491AD3">
              <w:rPr>
                <w:sz w:val="22"/>
                <w:szCs w:val="22"/>
              </w:rPr>
              <w:t>чебно-лабораторное оборудование</w:t>
            </w:r>
          </w:p>
        </w:tc>
        <w:tc>
          <w:tcPr>
            <w:tcW w:w="1276" w:type="dxa"/>
            <w:shd w:val="clear" w:color="auto" w:fill="auto"/>
          </w:tcPr>
          <w:p w:rsidR="0057618C" w:rsidRPr="00491AD3" w:rsidRDefault="0057618C" w:rsidP="00F97145">
            <w:pPr>
              <w:spacing w:line="360" w:lineRule="auto"/>
              <w:jc w:val="center"/>
              <w:rPr>
                <w:sz w:val="22"/>
                <w:szCs w:val="22"/>
              </w:rPr>
            </w:pPr>
            <w:r w:rsidRPr="00491AD3">
              <w:rPr>
                <w:sz w:val="22"/>
                <w:szCs w:val="22"/>
              </w:rPr>
              <w:t>24509,988</w:t>
            </w:r>
          </w:p>
        </w:tc>
        <w:tc>
          <w:tcPr>
            <w:tcW w:w="1276" w:type="dxa"/>
            <w:shd w:val="clear" w:color="auto" w:fill="auto"/>
          </w:tcPr>
          <w:p w:rsidR="0057618C" w:rsidRPr="00491AD3" w:rsidRDefault="0057618C" w:rsidP="00F97145">
            <w:pPr>
              <w:pStyle w:val="af4"/>
              <w:jc w:val="center"/>
              <w:rPr>
                <w:sz w:val="22"/>
                <w:szCs w:val="22"/>
                <w:highlight w:val="yellow"/>
              </w:rPr>
            </w:pPr>
            <w:r w:rsidRPr="00491AD3">
              <w:rPr>
                <w:sz w:val="22"/>
                <w:szCs w:val="22"/>
              </w:rPr>
              <w:t>24524,19</w:t>
            </w:r>
          </w:p>
        </w:tc>
        <w:tc>
          <w:tcPr>
            <w:tcW w:w="1275" w:type="dxa"/>
            <w:shd w:val="clear" w:color="auto" w:fill="auto"/>
          </w:tcPr>
          <w:p w:rsidR="0057618C" w:rsidRPr="00491AD3" w:rsidRDefault="0057618C" w:rsidP="00F97145">
            <w:pPr>
              <w:spacing w:line="360" w:lineRule="auto"/>
              <w:jc w:val="center"/>
              <w:rPr>
                <w:sz w:val="22"/>
                <w:szCs w:val="22"/>
              </w:rPr>
            </w:pPr>
            <w:r w:rsidRPr="00491AD3">
              <w:rPr>
                <w:sz w:val="22"/>
                <w:szCs w:val="22"/>
              </w:rPr>
              <w:t>24509,988</w:t>
            </w:r>
          </w:p>
        </w:tc>
        <w:tc>
          <w:tcPr>
            <w:tcW w:w="1276" w:type="dxa"/>
            <w:shd w:val="clear" w:color="auto" w:fill="auto"/>
          </w:tcPr>
          <w:p w:rsidR="0057618C" w:rsidRPr="00491AD3" w:rsidRDefault="0057618C" w:rsidP="00F97145">
            <w:pPr>
              <w:pStyle w:val="af4"/>
              <w:jc w:val="center"/>
              <w:rPr>
                <w:sz w:val="22"/>
                <w:szCs w:val="22"/>
              </w:rPr>
            </w:pPr>
            <w:r w:rsidRPr="00491AD3">
              <w:rPr>
                <w:sz w:val="22"/>
                <w:szCs w:val="22"/>
              </w:rPr>
              <w:t>24513,19</w:t>
            </w:r>
          </w:p>
        </w:tc>
        <w:tc>
          <w:tcPr>
            <w:tcW w:w="993" w:type="dxa"/>
            <w:shd w:val="clear" w:color="auto" w:fill="auto"/>
          </w:tcPr>
          <w:p w:rsidR="0057618C" w:rsidRPr="00491AD3" w:rsidRDefault="0057618C" w:rsidP="00491AD3">
            <w:pPr>
              <w:jc w:val="center"/>
              <w:rPr>
                <w:bCs/>
                <w:sz w:val="22"/>
                <w:szCs w:val="22"/>
              </w:rPr>
            </w:pPr>
            <w:r w:rsidRPr="00491AD3">
              <w:rPr>
                <w:bCs/>
                <w:sz w:val="22"/>
                <w:szCs w:val="22"/>
              </w:rPr>
              <w:t>0</w:t>
            </w:r>
          </w:p>
        </w:tc>
        <w:tc>
          <w:tcPr>
            <w:tcW w:w="1276" w:type="dxa"/>
            <w:shd w:val="clear" w:color="auto" w:fill="auto"/>
          </w:tcPr>
          <w:p w:rsidR="0057618C" w:rsidRPr="00491AD3" w:rsidRDefault="0057618C" w:rsidP="00F97145">
            <w:pPr>
              <w:jc w:val="center"/>
              <w:rPr>
                <w:sz w:val="22"/>
                <w:szCs w:val="22"/>
              </w:rPr>
            </w:pPr>
            <w:r w:rsidRPr="00491AD3">
              <w:rPr>
                <w:sz w:val="22"/>
                <w:szCs w:val="22"/>
              </w:rPr>
              <w:t>11</w:t>
            </w:r>
          </w:p>
        </w:tc>
        <w:tc>
          <w:tcPr>
            <w:tcW w:w="992" w:type="dxa"/>
            <w:shd w:val="clear" w:color="auto" w:fill="auto"/>
          </w:tcPr>
          <w:p w:rsidR="0057618C" w:rsidRPr="00491AD3" w:rsidRDefault="0057618C" w:rsidP="00491AD3">
            <w:pPr>
              <w:jc w:val="center"/>
              <w:rPr>
                <w:bCs/>
                <w:sz w:val="22"/>
                <w:szCs w:val="22"/>
              </w:rPr>
            </w:pPr>
            <w:r w:rsidRPr="00491AD3">
              <w:rPr>
                <w:bCs/>
                <w:sz w:val="22"/>
                <w:szCs w:val="22"/>
              </w:rPr>
              <w:t>0</w:t>
            </w:r>
          </w:p>
        </w:tc>
        <w:tc>
          <w:tcPr>
            <w:tcW w:w="1134" w:type="dxa"/>
            <w:shd w:val="clear" w:color="auto" w:fill="auto"/>
          </w:tcPr>
          <w:p w:rsidR="0057618C" w:rsidRPr="00491AD3" w:rsidRDefault="0057618C" w:rsidP="00491AD3">
            <w:pPr>
              <w:jc w:val="center"/>
              <w:rPr>
                <w:bCs/>
                <w:sz w:val="22"/>
                <w:szCs w:val="22"/>
              </w:rPr>
            </w:pPr>
            <w:r w:rsidRPr="00491AD3">
              <w:rPr>
                <w:bCs/>
                <w:sz w:val="22"/>
                <w:szCs w:val="22"/>
              </w:rPr>
              <w:t>0</w:t>
            </w:r>
          </w:p>
        </w:tc>
        <w:tc>
          <w:tcPr>
            <w:tcW w:w="851" w:type="dxa"/>
            <w:shd w:val="clear" w:color="auto" w:fill="auto"/>
          </w:tcPr>
          <w:p w:rsidR="0057618C" w:rsidRPr="00491AD3" w:rsidRDefault="0057618C" w:rsidP="00491AD3">
            <w:pPr>
              <w:jc w:val="center"/>
              <w:rPr>
                <w:bCs/>
                <w:sz w:val="22"/>
                <w:szCs w:val="22"/>
              </w:rPr>
            </w:pPr>
            <w:r w:rsidRPr="00491AD3">
              <w:rPr>
                <w:bCs/>
                <w:sz w:val="22"/>
                <w:szCs w:val="22"/>
              </w:rPr>
              <w:t>0</w:t>
            </w:r>
          </w:p>
        </w:tc>
        <w:tc>
          <w:tcPr>
            <w:tcW w:w="991" w:type="dxa"/>
            <w:shd w:val="clear" w:color="auto" w:fill="auto"/>
          </w:tcPr>
          <w:p w:rsidR="0057618C" w:rsidRPr="00491AD3" w:rsidRDefault="0057618C" w:rsidP="00491AD3">
            <w:pPr>
              <w:pStyle w:val="af4"/>
              <w:jc w:val="center"/>
              <w:rPr>
                <w:sz w:val="22"/>
                <w:szCs w:val="22"/>
              </w:rPr>
            </w:pPr>
            <w:r w:rsidRPr="00491AD3">
              <w:rPr>
                <w:sz w:val="22"/>
                <w:szCs w:val="22"/>
              </w:rPr>
              <w:t>11</w:t>
            </w:r>
          </w:p>
        </w:tc>
        <w:tc>
          <w:tcPr>
            <w:tcW w:w="851" w:type="dxa"/>
            <w:shd w:val="clear" w:color="auto" w:fill="auto"/>
          </w:tcPr>
          <w:p w:rsidR="0057618C" w:rsidRPr="00491AD3" w:rsidRDefault="0057618C" w:rsidP="00491AD3">
            <w:pPr>
              <w:jc w:val="center"/>
              <w:rPr>
                <w:bCs/>
                <w:sz w:val="22"/>
                <w:szCs w:val="22"/>
              </w:rPr>
            </w:pPr>
            <w:r w:rsidRPr="00491AD3">
              <w:rPr>
                <w:bCs/>
                <w:sz w:val="22"/>
                <w:szCs w:val="22"/>
              </w:rPr>
              <w:t>0</w:t>
            </w:r>
          </w:p>
        </w:tc>
        <w:tc>
          <w:tcPr>
            <w:tcW w:w="850" w:type="dxa"/>
            <w:shd w:val="clear" w:color="auto" w:fill="auto"/>
          </w:tcPr>
          <w:p w:rsidR="0057618C" w:rsidRPr="00491AD3" w:rsidRDefault="0057618C" w:rsidP="00491AD3">
            <w:pPr>
              <w:jc w:val="center"/>
              <w:rPr>
                <w:bCs/>
                <w:sz w:val="22"/>
                <w:szCs w:val="22"/>
              </w:rPr>
            </w:pPr>
            <w:r w:rsidRPr="00491AD3">
              <w:rPr>
                <w:bCs/>
                <w:sz w:val="22"/>
                <w:szCs w:val="22"/>
              </w:rPr>
              <w:t>0</w:t>
            </w:r>
          </w:p>
        </w:tc>
      </w:tr>
      <w:tr w:rsidR="0057618C" w:rsidRPr="00491AD3" w:rsidTr="00F97145">
        <w:trPr>
          <w:trHeight w:val="315"/>
        </w:trPr>
        <w:tc>
          <w:tcPr>
            <w:tcW w:w="579" w:type="dxa"/>
            <w:shd w:val="clear" w:color="auto" w:fill="auto"/>
          </w:tcPr>
          <w:p w:rsidR="0057618C" w:rsidRPr="00491AD3" w:rsidRDefault="0057618C" w:rsidP="004D4E3C">
            <w:pPr>
              <w:jc w:val="center"/>
              <w:rPr>
                <w:sz w:val="22"/>
                <w:szCs w:val="22"/>
              </w:rPr>
            </w:pPr>
            <w:r w:rsidRPr="00491AD3">
              <w:rPr>
                <w:sz w:val="22"/>
                <w:szCs w:val="22"/>
              </w:rPr>
              <w:t>1.2</w:t>
            </w:r>
          </w:p>
        </w:tc>
        <w:tc>
          <w:tcPr>
            <w:tcW w:w="2682" w:type="dxa"/>
            <w:shd w:val="clear" w:color="auto" w:fill="auto"/>
          </w:tcPr>
          <w:p w:rsidR="0057618C" w:rsidRPr="00491AD3" w:rsidRDefault="004D4E3C" w:rsidP="004D4E3C">
            <w:pPr>
              <w:ind w:right="-108"/>
              <w:rPr>
                <w:sz w:val="22"/>
                <w:szCs w:val="22"/>
              </w:rPr>
            </w:pPr>
            <w:r>
              <w:rPr>
                <w:sz w:val="22"/>
                <w:szCs w:val="22"/>
              </w:rPr>
              <w:t>у</w:t>
            </w:r>
            <w:r w:rsidR="0057618C" w:rsidRPr="00491AD3">
              <w:rPr>
                <w:sz w:val="22"/>
                <w:szCs w:val="22"/>
              </w:rPr>
              <w:t>чебно-</w:t>
            </w:r>
            <w:r w:rsidR="00F97145">
              <w:rPr>
                <w:sz w:val="22"/>
                <w:szCs w:val="22"/>
              </w:rPr>
              <w:t>п</w:t>
            </w:r>
            <w:r w:rsidR="0057618C" w:rsidRPr="00491AD3">
              <w:rPr>
                <w:sz w:val="22"/>
                <w:szCs w:val="22"/>
              </w:rPr>
              <w:t>роизводственное оборудование</w:t>
            </w:r>
          </w:p>
        </w:tc>
        <w:tc>
          <w:tcPr>
            <w:tcW w:w="1276" w:type="dxa"/>
            <w:shd w:val="clear" w:color="auto" w:fill="auto"/>
          </w:tcPr>
          <w:p w:rsidR="0057618C" w:rsidRPr="00491AD3" w:rsidRDefault="0057618C" w:rsidP="00F97145">
            <w:pPr>
              <w:spacing w:line="360" w:lineRule="auto"/>
              <w:jc w:val="center"/>
              <w:rPr>
                <w:sz w:val="22"/>
                <w:szCs w:val="22"/>
              </w:rPr>
            </w:pPr>
            <w:r w:rsidRPr="00491AD3">
              <w:rPr>
                <w:sz w:val="22"/>
                <w:szCs w:val="22"/>
              </w:rPr>
              <w:t>3026,850</w:t>
            </w:r>
          </w:p>
        </w:tc>
        <w:tc>
          <w:tcPr>
            <w:tcW w:w="1276" w:type="dxa"/>
            <w:shd w:val="clear" w:color="auto" w:fill="auto"/>
          </w:tcPr>
          <w:p w:rsidR="0057618C" w:rsidRPr="00491AD3" w:rsidRDefault="0057618C" w:rsidP="00F97145">
            <w:pPr>
              <w:pStyle w:val="af4"/>
              <w:jc w:val="center"/>
              <w:rPr>
                <w:sz w:val="22"/>
                <w:szCs w:val="22"/>
                <w:highlight w:val="yellow"/>
              </w:rPr>
            </w:pPr>
            <w:r w:rsidRPr="00491AD3">
              <w:rPr>
                <w:sz w:val="22"/>
                <w:szCs w:val="22"/>
              </w:rPr>
              <w:t>3022,16</w:t>
            </w:r>
          </w:p>
        </w:tc>
        <w:tc>
          <w:tcPr>
            <w:tcW w:w="1275" w:type="dxa"/>
            <w:shd w:val="clear" w:color="auto" w:fill="auto"/>
          </w:tcPr>
          <w:p w:rsidR="0057618C" w:rsidRPr="00491AD3" w:rsidRDefault="0057618C" w:rsidP="00F97145">
            <w:pPr>
              <w:spacing w:line="360" w:lineRule="auto"/>
              <w:jc w:val="center"/>
              <w:rPr>
                <w:sz w:val="22"/>
                <w:szCs w:val="22"/>
              </w:rPr>
            </w:pPr>
            <w:r w:rsidRPr="00491AD3">
              <w:rPr>
                <w:sz w:val="22"/>
                <w:szCs w:val="22"/>
              </w:rPr>
              <w:t>3026,850</w:t>
            </w:r>
          </w:p>
        </w:tc>
        <w:tc>
          <w:tcPr>
            <w:tcW w:w="1276" w:type="dxa"/>
            <w:shd w:val="clear" w:color="auto" w:fill="auto"/>
          </w:tcPr>
          <w:p w:rsidR="0057618C" w:rsidRPr="00491AD3" w:rsidRDefault="0057618C" w:rsidP="00F97145">
            <w:pPr>
              <w:pStyle w:val="af4"/>
              <w:jc w:val="center"/>
              <w:rPr>
                <w:sz w:val="22"/>
                <w:szCs w:val="22"/>
              </w:rPr>
            </w:pPr>
            <w:r w:rsidRPr="00491AD3">
              <w:rPr>
                <w:sz w:val="22"/>
                <w:szCs w:val="22"/>
              </w:rPr>
              <w:t>3022,16</w:t>
            </w:r>
          </w:p>
        </w:tc>
        <w:tc>
          <w:tcPr>
            <w:tcW w:w="993" w:type="dxa"/>
            <w:shd w:val="clear" w:color="auto" w:fill="auto"/>
          </w:tcPr>
          <w:p w:rsidR="0057618C" w:rsidRPr="00491AD3" w:rsidRDefault="0057618C" w:rsidP="00491AD3">
            <w:pPr>
              <w:jc w:val="center"/>
              <w:rPr>
                <w:bCs/>
                <w:sz w:val="22"/>
                <w:szCs w:val="22"/>
              </w:rPr>
            </w:pPr>
            <w:r w:rsidRPr="00491AD3">
              <w:rPr>
                <w:bCs/>
                <w:sz w:val="22"/>
                <w:szCs w:val="22"/>
              </w:rPr>
              <w:t>0</w:t>
            </w:r>
          </w:p>
        </w:tc>
        <w:tc>
          <w:tcPr>
            <w:tcW w:w="1276" w:type="dxa"/>
            <w:shd w:val="clear" w:color="auto" w:fill="auto"/>
          </w:tcPr>
          <w:p w:rsidR="0057618C" w:rsidRPr="00491AD3" w:rsidRDefault="0057618C" w:rsidP="00F97145">
            <w:pPr>
              <w:jc w:val="center"/>
              <w:rPr>
                <w:sz w:val="22"/>
                <w:szCs w:val="22"/>
              </w:rPr>
            </w:pPr>
            <w:r w:rsidRPr="00491AD3">
              <w:rPr>
                <w:sz w:val="22"/>
                <w:szCs w:val="22"/>
              </w:rPr>
              <w:t>0</w:t>
            </w:r>
          </w:p>
        </w:tc>
        <w:tc>
          <w:tcPr>
            <w:tcW w:w="992" w:type="dxa"/>
            <w:shd w:val="clear" w:color="auto" w:fill="auto"/>
          </w:tcPr>
          <w:p w:rsidR="0057618C" w:rsidRPr="00491AD3" w:rsidRDefault="0057618C" w:rsidP="00491AD3">
            <w:pPr>
              <w:jc w:val="center"/>
              <w:rPr>
                <w:bCs/>
                <w:sz w:val="22"/>
                <w:szCs w:val="22"/>
              </w:rPr>
            </w:pPr>
            <w:r w:rsidRPr="00491AD3">
              <w:rPr>
                <w:bCs/>
                <w:sz w:val="22"/>
                <w:szCs w:val="22"/>
              </w:rPr>
              <w:t>0</w:t>
            </w:r>
          </w:p>
        </w:tc>
        <w:tc>
          <w:tcPr>
            <w:tcW w:w="1134" w:type="dxa"/>
            <w:shd w:val="clear" w:color="auto" w:fill="auto"/>
          </w:tcPr>
          <w:p w:rsidR="0057618C" w:rsidRPr="00491AD3" w:rsidRDefault="0057618C" w:rsidP="00491AD3">
            <w:pPr>
              <w:jc w:val="center"/>
              <w:rPr>
                <w:bCs/>
                <w:sz w:val="22"/>
                <w:szCs w:val="22"/>
              </w:rPr>
            </w:pPr>
            <w:r w:rsidRPr="00491AD3">
              <w:rPr>
                <w:bCs/>
                <w:sz w:val="22"/>
                <w:szCs w:val="22"/>
              </w:rPr>
              <w:t>0</w:t>
            </w:r>
          </w:p>
        </w:tc>
        <w:tc>
          <w:tcPr>
            <w:tcW w:w="851" w:type="dxa"/>
            <w:shd w:val="clear" w:color="auto" w:fill="auto"/>
          </w:tcPr>
          <w:p w:rsidR="0057618C" w:rsidRPr="00491AD3" w:rsidRDefault="0057618C" w:rsidP="00491AD3">
            <w:pPr>
              <w:jc w:val="center"/>
              <w:rPr>
                <w:bCs/>
                <w:sz w:val="22"/>
                <w:szCs w:val="22"/>
              </w:rPr>
            </w:pPr>
            <w:r w:rsidRPr="00491AD3">
              <w:rPr>
                <w:bCs/>
                <w:sz w:val="22"/>
                <w:szCs w:val="22"/>
              </w:rPr>
              <w:t>0</w:t>
            </w:r>
          </w:p>
        </w:tc>
        <w:tc>
          <w:tcPr>
            <w:tcW w:w="991" w:type="dxa"/>
            <w:shd w:val="clear" w:color="auto" w:fill="auto"/>
          </w:tcPr>
          <w:p w:rsidR="0057618C" w:rsidRPr="00491AD3" w:rsidRDefault="0057618C" w:rsidP="00491AD3">
            <w:pPr>
              <w:pStyle w:val="af4"/>
              <w:jc w:val="center"/>
              <w:rPr>
                <w:sz w:val="22"/>
                <w:szCs w:val="22"/>
              </w:rPr>
            </w:pPr>
            <w:r w:rsidRPr="00491AD3">
              <w:rPr>
                <w:sz w:val="22"/>
                <w:szCs w:val="22"/>
              </w:rPr>
              <w:t>0</w:t>
            </w:r>
          </w:p>
        </w:tc>
        <w:tc>
          <w:tcPr>
            <w:tcW w:w="851" w:type="dxa"/>
            <w:shd w:val="clear" w:color="auto" w:fill="auto"/>
          </w:tcPr>
          <w:p w:rsidR="0057618C" w:rsidRPr="00491AD3" w:rsidRDefault="0057618C" w:rsidP="00491AD3">
            <w:pPr>
              <w:jc w:val="center"/>
              <w:rPr>
                <w:bCs/>
                <w:sz w:val="22"/>
                <w:szCs w:val="22"/>
              </w:rPr>
            </w:pPr>
            <w:r w:rsidRPr="00491AD3">
              <w:rPr>
                <w:bCs/>
                <w:sz w:val="22"/>
                <w:szCs w:val="22"/>
              </w:rPr>
              <w:t>0</w:t>
            </w:r>
          </w:p>
        </w:tc>
        <w:tc>
          <w:tcPr>
            <w:tcW w:w="850" w:type="dxa"/>
            <w:shd w:val="clear" w:color="auto" w:fill="auto"/>
          </w:tcPr>
          <w:p w:rsidR="0057618C" w:rsidRPr="00491AD3" w:rsidRDefault="0057618C" w:rsidP="00491AD3">
            <w:pPr>
              <w:jc w:val="center"/>
              <w:rPr>
                <w:bCs/>
                <w:sz w:val="22"/>
                <w:szCs w:val="22"/>
              </w:rPr>
            </w:pPr>
            <w:r w:rsidRPr="00491AD3">
              <w:rPr>
                <w:bCs/>
                <w:sz w:val="22"/>
                <w:szCs w:val="22"/>
              </w:rPr>
              <w:t>0</w:t>
            </w:r>
          </w:p>
        </w:tc>
      </w:tr>
      <w:tr w:rsidR="0057618C" w:rsidRPr="00491AD3" w:rsidTr="004D4E3C">
        <w:trPr>
          <w:trHeight w:val="806"/>
        </w:trPr>
        <w:tc>
          <w:tcPr>
            <w:tcW w:w="579" w:type="dxa"/>
            <w:shd w:val="clear" w:color="auto" w:fill="auto"/>
          </w:tcPr>
          <w:p w:rsidR="0057618C" w:rsidRPr="00491AD3" w:rsidRDefault="0057618C" w:rsidP="004D4E3C">
            <w:pPr>
              <w:jc w:val="center"/>
              <w:rPr>
                <w:sz w:val="22"/>
                <w:szCs w:val="22"/>
              </w:rPr>
            </w:pPr>
            <w:r w:rsidRPr="00491AD3">
              <w:rPr>
                <w:sz w:val="22"/>
                <w:szCs w:val="22"/>
              </w:rPr>
              <w:t>1.3</w:t>
            </w:r>
          </w:p>
        </w:tc>
        <w:tc>
          <w:tcPr>
            <w:tcW w:w="2682" w:type="dxa"/>
            <w:shd w:val="clear" w:color="auto" w:fill="auto"/>
          </w:tcPr>
          <w:p w:rsidR="0057618C" w:rsidRPr="00491AD3" w:rsidRDefault="004D4E3C" w:rsidP="004D4E3C">
            <w:pPr>
              <w:ind w:right="-108"/>
              <w:rPr>
                <w:sz w:val="22"/>
                <w:szCs w:val="22"/>
              </w:rPr>
            </w:pPr>
            <w:r>
              <w:rPr>
                <w:sz w:val="22"/>
                <w:szCs w:val="22"/>
              </w:rPr>
              <w:t>с</w:t>
            </w:r>
            <w:r w:rsidR="0057618C" w:rsidRPr="00491AD3">
              <w:rPr>
                <w:sz w:val="22"/>
                <w:szCs w:val="22"/>
              </w:rPr>
              <w:t xml:space="preserve">портивное оборудование для </w:t>
            </w:r>
            <w:r>
              <w:rPr>
                <w:sz w:val="22"/>
                <w:szCs w:val="22"/>
              </w:rPr>
              <w:t>о</w:t>
            </w:r>
            <w:r w:rsidR="0057618C" w:rsidRPr="00491AD3">
              <w:rPr>
                <w:sz w:val="22"/>
                <w:szCs w:val="22"/>
              </w:rPr>
              <w:t>бщеобразовательных учреждений</w:t>
            </w:r>
          </w:p>
        </w:tc>
        <w:tc>
          <w:tcPr>
            <w:tcW w:w="1276" w:type="dxa"/>
            <w:shd w:val="clear" w:color="auto" w:fill="auto"/>
          </w:tcPr>
          <w:p w:rsidR="0057618C" w:rsidRPr="00491AD3" w:rsidRDefault="0057618C" w:rsidP="00491AD3">
            <w:pPr>
              <w:spacing w:line="360" w:lineRule="auto"/>
              <w:jc w:val="center"/>
              <w:rPr>
                <w:sz w:val="22"/>
                <w:szCs w:val="22"/>
              </w:rPr>
            </w:pPr>
            <w:r w:rsidRPr="00491AD3">
              <w:rPr>
                <w:sz w:val="22"/>
                <w:szCs w:val="22"/>
              </w:rPr>
              <w:t>6045,437</w:t>
            </w:r>
          </w:p>
          <w:p w:rsidR="0057618C" w:rsidRPr="00491AD3" w:rsidRDefault="0057618C" w:rsidP="00491AD3">
            <w:pPr>
              <w:spacing w:line="360" w:lineRule="auto"/>
              <w:jc w:val="center"/>
              <w:rPr>
                <w:sz w:val="22"/>
                <w:szCs w:val="22"/>
              </w:rPr>
            </w:pPr>
          </w:p>
        </w:tc>
        <w:tc>
          <w:tcPr>
            <w:tcW w:w="1276" w:type="dxa"/>
            <w:shd w:val="clear" w:color="auto" w:fill="auto"/>
          </w:tcPr>
          <w:p w:rsidR="0057618C" w:rsidRPr="00491AD3" w:rsidRDefault="0057618C" w:rsidP="00491AD3">
            <w:pPr>
              <w:jc w:val="center"/>
              <w:rPr>
                <w:color w:val="000000"/>
                <w:sz w:val="22"/>
                <w:szCs w:val="22"/>
              </w:rPr>
            </w:pPr>
            <w:r w:rsidRPr="00491AD3">
              <w:rPr>
                <w:color w:val="000000"/>
                <w:sz w:val="22"/>
                <w:szCs w:val="22"/>
              </w:rPr>
              <w:t>6174,73</w:t>
            </w:r>
          </w:p>
          <w:p w:rsidR="0057618C" w:rsidRPr="00491AD3" w:rsidRDefault="0057618C" w:rsidP="00491AD3">
            <w:pPr>
              <w:jc w:val="center"/>
              <w:rPr>
                <w:color w:val="000000"/>
                <w:sz w:val="22"/>
                <w:szCs w:val="22"/>
              </w:rPr>
            </w:pPr>
          </w:p>
          <w:p w:rsidR="0057618C" w:rsidRPr="00491AD3" w:rsidRDefault="0057618C" w:rsidP="00491AD3">
            <w:pPr>
              <w:jc w:val="center"/>
              <w:rPr>
                <w:color w:val="000000"/>
                <w:sz w:val="22"/>
                <w:szCs w:val="22"/>
              </w:rPr>
            </w:pPr>
          </w:p>
          <w:p w:rsidR="0057618C" w:rsidRPr="00491AD3" w:rsidRDefault="0057618C" w:rsidP="00491AD3">
            <w:pPr>
              <w:jc w:val="center"/>
              <w:rPr>
                <w:color w:val="000000"/>
                <w:sz w:val="22"/>
                <w:szCs w:val="22"/>
                <w:highlight w:val="yellow"/>
              </w:rPr>
            </w:pPr>
          </w:p>
        </w:tc>
        <w:tc>
          <w:tcPr>
            <w:tcW w:w="1275" w:type="dxa"/>
            <w:shd w:val="clear" w:color="auto" w:fill="auto"/>
          </w:tcPr>
          <w:p w:rsidR="0057618C" w:rsidRPr="00491AD3" w:rsidRDefault="0057618C" w:rsidP="00491AD3">
            <w:pPr>
              <w:spacing w:line="360" w:lineRule="auto"/>
              <w:jc w:val="center"/>
              <w:rPr>
                <w:sz w:val="22"/>
                <w:szCs w:val="22"/>
              </w:rPr>
            </w:pPr>
            <w:r w:rsidRPr="00491AD3">
              <w:rPr>
                <w:sz w:val="22"/>
                <w:szCs w:val="22"/>
              </w:rPr>
              <w:t>6045,437</w:t>
            </w:r>
          </w:p>
          <w:p w:rsidR="0057618C" w:rsidRPr="00491AD3" w:rsidRDefault="0057618C" w:rsidP="00491AD3">
            <w:pPr>
              <w:spacing w:line="360" w:lineRule="auto"/>
              <w:jc w:val="center"/>
              <w:rPr>
                <w:sz w:val="22"/>
                <w:szCs w:val="22"/>
              </w:rPr>
            </w:pPr>
          </w:p>
        </w:tc>
        <w:tc>
          <w:tcPr>
            <w:tcW w:w="1276" w:type="dxa"/>
            <w:shd w:val="clear" w:color="auto" w:fill="auto"/>
          </w:tcPr>
          <w:p w:rsidR="0057618C" w:rsidRPr="00491AD3" w:rsidRDefault="0057618C" w:rsidP="00491AD3">
            <w:pPr>
              <w:pStyle w:val="af4"/>
              <w:jc w:val="center"/>
              <w:rPr>
                <w:sz w:val="22"/>
                <w:szCs w:val="22"/>
              </w:rPr>
            </w:pPr>
            <w:r w:rsidRPr="00491AD3">
              <w:rPr>
                <w:sz w:val="22"/>
                <w:szCs w:val="22"/>
              </w:rPr>
              <w:t>6064,73</w:t>
            </w:r>
          </w:p>
          <w:p w:rsidR="0057618C" w:rsidRPr="00491AD3" w:rsidRDefault="0057618C" w:rsidP="00491AD3">
            <w:pPr>
              <w:pStyle w:val="af4"/>
              <w:jc w:val="center"/>
              <w:rPr>
                <w:sz w:val="22"/>
                <w:szCs w:val="22"/>
              </w:rPr>
            </w:pPr>
          </w:p>
          <w:p w:rsidR="0057618C" w:rsidRPr="00491AD3" w:rsidRDefault="0057618C" w:rsidP="00491AD3">
            <w:pPr>
              <w:pStyle w:val="af4"/>
              <w:jc w:val="center"/>
              <w:rPr>
                <w:sz w:val="22"/>
                <w:szCs w:val="22"/>
              </w:rPr>
            </w:pPr>
          </w:p>
          <w:p w:rsidR="0057618C" w:rsidRPr="00491AD3" w:rsidRDefault="0057618C" w:rsidP="00491AD3">
            <w:pPr>
              <w:pStyle w:val="af4"/>
              <w:jc w:val="center"/>
              <w:rPr>
                <w:sz w:val="22"/>
                <w:szCs w:val="22"/>
              </w:rPr>
            </w:pPr>
          </w:p>
        </w:tc>
        <w:tc>
          <w:tcPr>
            <w:tcW w:w="993" w:type="dxa"/>
            <w:shd w:val="clear" w:color="auto" w:fill="auto"/>
          </w:tcPr>
          <w:p w:rsidR="0057618C" w:rsidRPr="00491AD3" w:rsidRDefault="0057618C" w:rsidP="00491AD3">
            <w:pPr>
              <w:jc w:val="center"/>
              <w:rPr>
                <w:bCs/>
                <w:sz w:val="22"/>
                <w:szCs w:val="22"/>
              </w:rPr>
            </w:pPr>
            <w:r w:rsidRPr="00491AD3">
              <w:rPr>
                <w:bCs/>
                <w:sz w:val="22"/>
                <w:szCs w:val="22"/>
              </w:rPr>
              <w:t>0</w:t>
            </w:r>
          </w:p>
        </w:tc>
        <w:tc>
          <w:tcPr>
            <w:tcW w:w="1276" w:type="dxa"/>
            <w:shd w:val="clear" w:color="auto" w:fill="auto"/>
          </w:tcPr>
          <w:p w:rsidR="0057618C" w:rsidRPr="00491AD3" w:rsidRDefault="0057618C" w:rsidP="00491AD3">
            <w:pPr>
              <w:jc w:val="center"/>
              <w:rPr>
                <w:sz w:val="22"/>
                <w:szCs w:val="22"/>
              </w:rPr>
            </w:pPr>
            <w:r w:rsidRPr="00491AD3">
              <w:rPr>
                <w:sz w:val="22"/>
                <w:szCs w:val="22"/>
              </w:rPr>
              <w:t>110</w:t>
            </w:r>
          </w:p>
          <w:p w:rsidR="0057618C" w:rsidRPr="00491AD3" w:rsidRDefault="0057618C" w:rsidP="00491AD3">
            <w:pPr>
              <w:jc w:val="center"/>
              <w:rPr>
                <w:sz w:val="22"/>
                <w:szCs w:val="22"/>
              </w:rPr>
            </w:pPr>
          </w:p>
          <w:p w:rsidR="0057618C" w:rsidRPr="00491AD3" w:rsidRDefault="0057618C" w:rsidP="00491AD3">
            <w:pPr>
              <w:jc w:val="center"/>
              <w:rPr>
                <w:sz w:val="22"/>
                <w:szCs w:val="22"/>
              </w:rPr>
            </w:pPr>
          </w:p>
          <w:p w:rsidR="0057618C" w:rsidRPr="00491AD3" w:rsidRDefault="0057618C" w:rsidP="00491AD3">
            <w:pPr>
              <w:jc w:val="center"/>
              <w:rPr>
                <w:sz w:val="22"/>
                <w:szCs w:val="22"/>
              </w:rPr>
            </w:pPr>
          </w:p>
        </w:tc>
        <w:tc>
          <w:tcPr>
            <w:tcW w:w="992" w:type="dxa"/>
            <w:shd w:val="clear" w:color="auto" w:fill="auto"/>
          </w:tcPr>
          <w:p w:rsidR="0057618C" w:rsidRPr="00491AD3" w:rsidRDefault="0057618C" w:rsidP="00491AD3">
            <w:pPr>
              <w:jc w:val="center"/>
              <w:rPr>
                <w:bCs/>
                <w:sz w:val="22"/>
                <w:szCs w:val="22"/>
              </w:rPr>
            </w:pPr>
            <w:r w:rsidRPr="00491AD3">
              <w:rPr>
                <w:bCs/>
                <w:sz w:val="22"/>
                <w:szCs w:val="22"/>
              </w:rPr>
              <w:t>0</w:t>
            </w:r>
          </w:p>
        </w:tc>
        <w:tc>
          <w:tcPr>
            <w:tcW w:w="1134" w:type="dxa"/>
            <w:shd w:val="clear" w:color="auto" w:fill="auto"/>
          </w:tcPr>
          <w:p w:rsidR="0057618C" w:rsidRPr="00491AD3" w:rsidRDefault="0057618C" w:rsidP="00491AD3">
            <w:pPr>
              <w:jc w:val="center"/>
              <w:rPr>
                <w:bCs/>
                <w:sz w:val="22"/>
                <w:szCs w:val="22"/>
              </w:rPr>
            </w:pPr>
            <w:r w:rsidRPr="00491AD3">
              <w:rPr>
                <w:bCs/>
                <w:sz w:val="22"/>
                <w:szCs w:val="22"/>
              </w:rPr>
              <w:t>0</w:t>
            </w:r>
          </w:p>
        </w:tc>
        <w:tc>
          <w:tcPr>
            <w:tcW w:w="851" w:type="dxa"/>
            <w:shd w:val="clear" w:color="auto" w:fill="auto"/>
          </w:tcPr>
          <w:p w:rsidR="0057618C" w:rsidRPr="00491AD3" w:rsidRDefault="0057618C" w:rsidP="00491AD3">
            <w:pPr>
              <w:jc w:val="center"/>
              <w:rPr>
                <w:bCs/>
                <w:sz w:val="22"/>
                <w:szCs w:val="22"/>
              </w:rPr>
            </w:pPr>
            <w:r w:rsidRPr="00491AD3">
              <w:rPr>
                <w:bCs/>
                <w:sz w:val="22"/>
                <w:szCs w:val="22"/>
              </w:rPr>
              <w:t>0</w:t>
            </w:r>
          </w:p>
        </w:tc>
        <w:tc>
          <w:tcPr>
            <w:tcW w:w="991" w:type="dxa"/>
            <w:shd w:val="clear" w:color="auto" w:fill="auto"/>
          </w:tcPr>
          <w:p w:rsidR="0057618C" w:rsidRPr="00491AD3" w:rsidRDefault="0057618C" w:rsidP="00491AD3">
            <w:pPr>
              <w:pStyle w:val="af4"/>
              <w:jc w:val="center"/>
              <w:rPr>
                <w:sz w:val="22"/>
                <w:szCs w:val="22"/>
              </w:rPr>
            </w:pPr>
            <w:r w:rsidRPr="00491AD3">
              <w:rPr>
                <w:sz w:val="22"/>
                <w:szCs w:val="22"/>
              </w:rPr>
              <w:t>110</w:t>
            </w:r>
          </w:p>
        </w:tc>
        <w:tc>
          <w:tcPr>
            <w:tcW w:w="851" w:type="dxa"/>
            <w:shd w:val="clear" w:color="auto" w:fill="auto"/>
          </w:tcPr>
          <w:p w:rsidR="0057618C" w:rsidRPr="00491AD3" w:rsidRDefault="0057618C" w:rsidP="00491AD3">
            <w:pPr>
              <w:jc w:val="center"/>
              <w:rPr>
                <w:bCs/>
                <w:sz w:val="22"/>
                <w:szCs w:val="22"/>
              </w:rPr>
            </w:pPr>
            <w:r w:rsidRPr="00491AD3">
              <w:rPr>
                <w:bCs/>
                <w:sz w:val="22"/>
                <w:szCs w:val="22"/>
              </w:rPr>
              <w:t>0</w:t>
            </w:r>
          </w:p>
        </w:tc>
        <w:tc>
          <w:tcPr>
            <w:tcW w:w="850" w:type="dxa"/>
            <w:shd w:val="clear" w:color="auto" w:fill="auto"/>
          </w:tcPr>
          <w:p w:rsidR="0057618C" w:rsidRPr="00491AD3" w:rsidRDefault="0057618C" w:rsidP="00491AD3">
            <w:pPr>
              <w:jc w:val="center"/>
              <w:rPr>
                <w:rFonts w:eastAsia="Calibri"/>
                <w:bCs/>
                <w:sz w:val="22"/>
                <w:szCs w:val="22"/>
                <w:lang w:eastAsia="en-US"/>
              </w:rPr>
            </w:pPr>
            <w:r w:rsidRPr="00491AD3">
              <w:rPr>
                <w:rFonts w:eastAsia="Calibri"/>
                <w:bCs/>
                <w:sz w:val="22"/>
                <w:szCs w:val="22"/>
                <w:lang w:eastAsia="en-US"/>
              </w:rPr>
              <w:t>0</w:t>
            </w:r>
          </w:p>
        </w:tc>
      </w:tr>
      <w:tr w:rsidR="0057618C" w:rsidRPr="00491AD3" w:rsidTr="00F97145">
        <w:trPr>
          <w:trHeight w:val="315"/>
        </w:trPr>
        <w:tc>
          <w:tcPr>
            <w:tcW w:w="579" w:type="dxa"/>
            <w:shd w:val="clear" w:color="auto" w:fill="auto"/>
          </w:tcPr>
          <w:p w:rsidR="0057618C" w:rsidRPr="00491AD3" w:rsidRDefault="0057618C" w:rsidP="004D4E3C">
            <w:pPr>
              <w:jc w:val="center"/>
              <w:rPr>
                <w:sz w:val="22"/>
                <w:szCs w:val="22"/>
              </w:rPr>
            </w:pPr>
            <w:r w:rsidRPr="00491AD3">
              <w:rPr>
                <w:sz w:val="22"/>
                <w:szCs w:val="22"/>
              </w:rPr>
              <w:t>1.4</w:t>
            </w:r>
          </w:p>
        </w:tc>
        <w:tc>
          <w:tcPr>
            <w:tcW w:w="2682" w:type="dxa"/>
            <w:shd w:val="clear" w:color="auto" w:fill="auto"/>
          </w:tcPr>
          <w:p w:rsidR="0057618C" w:rsidRPr="00491AD3" w:rsidRDefault="00F16C79" w:rsidP="00F16C79">
            <w:pPr>
              <w:ind w:right="-108"/>
              <w:rPr>
                <w:sz w:val="22"/>
                <w:szCs w:val="22"/>
              </w:rPr>
            </w:pPr>
            <w:r>
              <w:rPr>
                <w:sz w:val="22"/>
                <w:szCs w:val="22"/>
              </w:rPr>
              <w:t>с</w:t>
            </w:r>
            <w:r w:rsidR="0057618C" w:rsidRPr="00491AD3">
              <w:rPr>
                <w:sz w:val="22"/>
                <w:szCs w:val="22"/>
              </w:rPr>
              <w:t xml:space="preserve">портивный инвентарь </w:t>
            </w:r>
            <w:r>
              <w:rPr>
                <w:sz w:val="22"/>
                <w:szCs w:val="22"/>
              </w:rPr>
              <w:t xml:space="preserve"> </w:t>
            </w:r>
            <w:r w:rsidR="0057618C" w:rsidRPr="00491AD3">
              <w:rPr>
                <w:sz w:val="22"/>
                <w:szCs w:val="22"/>
              </w:rPr>
              <w:t>для общеобразовательных учреждений</w:t>
            </w:r>
          </w:p>
        </w:tc>
        <w:tc>
          <w:tcPr>
            <w:tcW w:w="1276" w:type="dxa"/>
            <w:shd w:val="clear" w:color="auto" w:fill="auto"/>
          </w:tcPr>
          <w:p w:rsidR="0057618C" w:rsidRPr="00491AD3" w:rsidRDefault="0057618C" w:rsidP="00491AD3">
            <w:pPr>
              <w:spacing w:line="360" w:lineRule="auto"/>
              <w:jc w:val="center"/>
              <w:rPr>
                <w:sz w:val="22"/>
                <w:szCs w:val="22"/>
              </w:rPr>
            </w:pPr>
            <w:r w:rsidRPr="00491AD3">
              <w:rPr>
                <w:sz w:val="22"/>
                <w:szCs w:val="22"/>
              </w:rPr>
              <w:t>5861,917</w:t>
            </w:r>
          </w:p>
          <w:p w:rsidR="0057618C" w:rsidRPr="00491AD3" w:rsidRDefault="0057618C" w:rsidP="00491AD3">
            <w:pPr>
              <w:spacing w:line="360" w:lineRule="auto"/>
              <w:jc w:val="center"/>
              <w:rPr>
                <w:sz w:val="22"/>
                <w:szCs w:val="22"/>
              </w:rPr>
            </w:pPr>
          </w:p>
        </w:tc>
        <w:tc>
          <w:tcPr>
            <w:tcW w:w="1276" w:type="dxa"/>
            <w:shd w:val="clear" w:color="auto" w:fill="auto"/>
          </w:tcPr>
          <w:p w:rsidR="0057618C" w:rsidRPr="00491AD3" w:rsidRDefault="0057618C" w:rsidP="00F97145">
            <w:pPr>
              <w:jc w:val="center"/>
              <w:rPr>
                <w:color w:val="000000"/>
                <w:sz w:val="22"/>
                <w:szCs w:val="22"/>
                <w:highlight w:val="yellow"/>
              </w:rPr>
            </w:pPr>
            <w:r w:rsidRPr="00491AD3">
              <w:rPr>
                <w:bCs/>
                <w:sz w:val="22"/>
                <w:szCs w:val="22"/>
              </w:rPr>
              <w:t>5896,71</w:t>
            </w:r>
          </w:p>
        </w:tc>
        <w:tc>
          <w:tcPr>
            <w:tcW w:w="1275" w:type="dxa"/>
            <w:shd w:val="clear" w:color="auto" w:fill="auto"/>
          </w:tcPr>
          <w:p w:rsidR="0057618C" w:rsidRPr="00491AD3" w:rsidRDefault="0057618C" w:rsidP="00F97145">
            <w:pPr>
              <w:spacing w:line="360" w:lineRule="auto"/>
              <w:jc w:val="center"/>
              <w:rPr>
                <w:sz w:val="22"/>
                <w:szCs w:val="22"/>
              </w:rPr>
            </w:pPr>
            <w:r w:rsidRPr="00491AD3">
              <w:rPr>
                <w:sz w:val="22"/>
                <w:szCs w:val="22"/>
              </w:rPr>
              <w:t>5861,917</w:t>
            </w:r>
          </w:p>
        </w:tc>
        <w:tc>
          <w:tcPr>
            <w:tcW w:w="1276" w:type="dxa"/>
            <w:shd w:val="clear" w:color="auto" w:fill="auto"/>
          </w:tcPr>
          <w:p w:rsidR="0057618C" w:rsidRPr="00491AD3" w:rsidRDefault="0057618C" w:rsidP="00F97145">
            <w:pPr>
              <w:pStyle w:val="af4"/>
              <w:jc w:val="center"/>
              <w:rPr>
                <w:sz w:val="22"/>
                <w:szCs w:val="22"/>
              </w:rPr>
            </w:pPr>
            <w:r w:rsidRPr="00491AD3">
              <w:rPr>
                <w:sz w:val="22"/>
                <w:szCs w:val="22"/>
              </w:rPr>
              <w:t>5842,31</w:t>
            </w:r>
          </w:p>
        </w:tc>
        <w:tc>
          <w:tcPr>
            <w:tcW w:w="993" w:type="dxa"/>
            <w:shd w:val="clear" w:color="auto" w:fill="auto"/>
          </w:tcPr>
          <w:p w:rsidR="0057618C" w:rsidRPr="00491AD3" w:rsidRDefault="0057618C" w:rsidP="00491AD3">
            <w:pPr>
              <w:jc w:val="center"/>
              <w:rPr>
                <w:rFonts w:eastAsia="Calibri"/>
                <w:bCs/>
                <w:sz w:val="22"/>
                <w:szCs w:val="22"/>
                <w:lang w:eastAsia="en-US"/>
              </w:rPr>
            </w:pPr>
            <w:r w:rsidRPr="00491AD3">
              <w:rPr>
                <w:rFonts w:eastAsia="Calibri"/>
                <w:bCs/>
                <w:sz w:val="22"/>
                <w:szCs w:val="22"/>
                <w:lang w:eastAsia="en-US"/>
              </w:rPr>
              <w:t>0</w:t>
            </w:r>
          </w:p>
        </w:tc>
        <w:tc>
          <w:tcPr>
            <w:tcW w:w="1276" w:type="dxa"/>
            <w:shd w:val="clear" w:color="auto" w:fill="auto"/>
          </w:tcPr>
          <w:p w:rsidR="0057618C" w:rsidRPr="00491AD3" w:rsidRDefault="0057618C" w:rsidP="00F97145">
            <w:pPr>
              <w:jc w:val="center"/>
              <w:rPr>
                <w:sz w:val="22"/>
                <w:szCs w:val="22"/>
              </w:rPr>
            </w:pPr>
            <w:r w:rsidRPr="00491AD3">
              <w:rPr>
                <w:sz w:val="22"/>
                <w:szCs w:val="22"/>
              </w:rPr>
              <w:t>54,4</w:t>
            </w:r>
          </w:p>
        </w:tc>
        <w:tc>
          <w:tcPr>
            <w:tcW w:w="992" w:type="dxa"/>
            <w:shd w:val="clear" w:color="auto" w:fill="auto"/>
          </w:tcPr>
          <w:p w:rsidR="0057618C" w:rsidRPr="00491AD3" w:rsidRDefault="0057618C" w:rsidP="00491AD3">
            <w:pPr>
              <w:jc w:val="center"/>
              <w:rPr>
                <w:rFonts w:eastAsia="Calibri"/>
                <w:bCs/>
                <w:sz w:val="22"/>
                <w:szCs w:val="22"/>
                <w:lang w:eastAsia="en-US"/>
              </w:rPr>
            </w:pPr>
            <w:r w:rsidRPr="00491AD3">
              <w:rPr>
                <w:rFonts w:eastAsia="Calibri"/>
                <w:bCs/>
                <w:sz w:val="22"/>
                <w:szCs w:val="22"/>
                <w:lang w:eastAsia="en-US"/>
              </w:rPr>
              <w:t>0</w:t>
            </w:r>
          </w:p>
        </w:tc>
        <w:tc>
          <w:tcPr>
            <w:tcW w:w="1134" w:type="dxa"/>
            <w:shd w:val="clear" w:color="auto" w:fill="auto"/>
          </w:tcPr>
          <w:p w:rsidR="0057618C" w:rsidRPr="00491AD3" w:rsidRDefault="0057618C" w:rsidP="00491AD3">
            <w:pPr>
              <w:jc w:val="center"/>
              <w:rPr>
                <w:rFonts w:eastAsia="Calibri"/>
                <w:bCs/>
                <w:sz w:val="22"/>
                <w:szCs w:val="22"/>
                <w:lang w:eastAsia="en-US"/>
              </w:rPr>
            </w:pPr>
            <w:r w:rsidRPr="00491AD3">
              <w:rPr>
                <w:rFonts w:eastAsia="Calibri"/>
                <w:bCs/>
                <w:sz w:val="22"/>
                <w:szCs w:val="22"/>
                <w:lang w:eastAsia="en-US"/>
              </w:rPr>
              <w:t>0</w:t>
            </w:r>
          </w:p>
        </w:tc>
        <w:tc>
          <w:tcPr>
            <w:tcW w:w="851" w:type="dxa"/>
            <w:shd w:val="clear" w:color="auto" w:fill="auto"/>
          </w:tcPr>
          <w:p w:rsidR="0057618C" w:rsidRPr="00491AD3" w:rsidRDefault="0057618C" w:rsidP="00491AD3">
            <w:pPr>
              <w:jc w:val="center"/>
              <w:rPr>
                <w:rFonts w:eastAsia="Calibri"/>
                <w:bCs/>
                <w:sz w:val="22"/>
                <w:szCs w:val="22"/>
                <w:lang w:eastAsia="en-US"/>
              </w:rPr>
            </w:pPr>
            <w:r w:rsidRPr="00491AD3">
              <w:rPr>
                <w:rFonts w:eastAsia="Calibri"/>
                <w:bCs/>
                <w:sz w:val="22"/>
                <w:szCs w:val="22"/>
                <w:lang w:eastAsia="en-US"/>
              </w:rPr>
              <w:t>0</w:t>
            </w:r>
          </w:p>
        </w:tc>
        <w:tc>
          <w:tcPr>
            <w:tcW w:w="991" w:type="dxa"/>
            <w:shd w:val="clear" w:color="auto" w:fill="auto"/>
          </w:tcPr>
          <w:p w:rsidR="0057618C" w:rsidRPr="00491AD3" w:rsidRDefault="0057618C" w:rsidP="00491AD3">
            <w:pPr>
              <w:pStyle w:val="af4"/>
              <w:jc w:val="center"/>
              <w:rPr>
                <w:sz w:val="22"/>
                <w:szCs w:val="22"/>
              </w:rPr>
            </w:pPr>
            <w:r w:rsidRPr="00491AD3">
              <w:rPr>
                <w:sz w:val="22"/>
                <w:szCs w:val="22"/>
              </w:rPr>
              <w:t>54,4</w:t>
            </w:r>
          </w:p>
        </w:tc>
        <w:tc>
          <w:tcPr>
            <w:tcW w:w="851" w:type="dxa"/>
            <w:shd w:val="clear" w:color="auto" w:fill="auto"/>
          </w:tcPr>
          <w:p w:rsidR="0057618C" w:rsidRPr="00491AD3" w:rsidRDefault="0057618C" w:rsidP="00491AD3">
            <w:pPr>
              <w:jc w:val="center"/>
              <w:rPr>
                <w:rFonts w:eastAsia="Calibri"/>
                <w:bCs/>
                <w:sz w:val="22"/>
                <w:szCs w:val="22"/>
                <w:lang w:eastAsia="en-US"/>
              </w:rPr>
            </w:pPr>
            <w:r w:rsidRPr="00491AD3">
              <w:rPr>
                <w:rFonts w:eastAsia="Calibri"/>
                <w:bCs/>
                <w:sz w:val="22"/>
                <w:szCs w:val="22"/>
                <w:lang w:eastAsia="en-US"/>
              </w:rPr>
              <w:t>0</w:t>
            </w:r>
          </w:p>
        </w:tc>
        <w:tc>
          <w:tcPr>
            <w:tcW w:w="850" w:type="dxa"/>
            <w:shd w:val="clear" w:color="auto" w:fill="auto"/>
          </w:tcPr>
          <w:p w:rsidR="0057618C" w:rsidRPr="00491AD3" w:rsidRDefault="0057618C" w:rsidP="00491AD3">
            <w:pPr>
              <w:jc w:val="center"/>
              <w:rPr>
                <w:bCs/>
                <w:sz w:val="22"/>
                <w:szCs w:val="22"/>
              </w:rPr>
            </w:pPr>
            <w:r w:rsidRPr="00491AD3">
              <w:rPr>
                <w:bCs/>
                <w:sz w:val="22"/>
                <w:szCs w:val="22"/>
              </w:rPr>
              <w:t>0</w:t>
            </w:r>
          </w:p>
        </w:tc>
      </w:tr>
      <w:tr w:rsidR="0057618C" w:rsidRPr="00491AD3" w:rsidTr="00F97145">
        <w:trPr>
          <w:trHeight w:val="315"/>
        </w:trPr>
        <w:tc>
          <w:tcPr>
            <w:tcW w:w="579" w:type="dxa"/>
            <w:shd w:val="clear" w:color="auto" w:fill="auto"/>
          </w:tcPr>
          <w:p w:rsidR="0057618C" w:rsidRPr="00491AD3" w:rsidRDefault="0057618C" w:rsidP="004D4E3C">
            <w:pPr>
              <w:jc w:val="center"/>
              <w:rPr>
                <w:sz w:val="22"/>
                <w:szCs w:val="22"/>
              </w:rPr>
            </w:pPr>
            <w:r w:rsidRPr="00491AD3">
              <w:rPr>
                <w:sz w:val="22"/>
                <w:szCs w:val="22"/>
              </w:rPr>
              <w:t>1.5</w:t>
            </w:r>
          </w:p>
        </w:tc>
        <w:tc>
          <w:tcPr>
            <w:tcW w:w="2682" w:type="dxa"/>
            <w:shd w:val="clear" w:color="auto" w:fill="auto"/>
          </w:tcPr>
          <w:p w:rsidR="0057618C" w:rsidRPr="00491AD3" w:rsidRDefault="00F16C79" w:rsidP="00F16C79">
            <w:pPr>
              <w:rPr>
                <w:sz w:val="22"/>
                <w:szCs w:val="22"/>
              </w:rPr>
            </w:pPr>
            <w:r>
              <w:rPr>
                <w:sz w:val="22"/>
                <w:szCs w:val="22"/>
              </w:rPr>
              <w:t>к</w:t>
            </w:r>
            <w:r w:rsidR="0057618C" w:rsidRPr="00491AD3">
              <w:rPr>
                <w:sz w:val="22"/>
                <w:szCs w:val="22"/>
              </w:rPr>
              <w:t xml:space="preserve">омпьютерное </w:t>
            </w:r>
            <w:proofErr w:type="spellStart"/>
            <w:proofErr w:type="gramStart"/>
            <w:r w:rsidR="0057618C" w:rsidRPr="00491AD3">
              <w:rPr>
                <w:sz w:val="22"/>
                <w:szCs w:val="22"/>
              </w:rPr>
              <w:t>оборудо</w:t>
            </w:r>
            <w:r>
              <w:rPr>
                <w:sz w:val="22"/>
                <w:szCs w:val="22"/>
              </w:rPr>
              <w:t>-</w:t>
            </w:r>
            <w:r w:rsidR="0057618C" w:rsidRPr="00491AD3">
              <w:rPr>
                <w:sz w:val="22"/>
                <w:szCs w:val="22"/>
              </w:rPr>
              <w:t>вание</w:t>
            </w:r>
            <w:proofErr w:type="spellEnd"/>
            <w:proofErr w:type="gramEnd"/>
          </w:p>
        </w:tc>
        <w:tc>
          <w:tcPr>
            <w:tcW w:w="1276" w:type="dxa"/>
            <w:shd w:val="clear" w:color="auto" w:fill="auto"/>
          </w:tcPr>
          <w:p w:rsidR="0057618C" w:rsidRPr="00491AD3" w:rsidRDefault="0057618C" w:rsidP="00491AD3">
            <w:pPr>
              <w:spacing w:line="360" w:lineRule="auto"/>
              <w:jc w:val="center"/>
              <w:rPr>
                <w:sz w:val="22"/>
                <w:szCs w:val="22"/>
              </w:rPr>
            </w:pPr>
            <w:r w:rsidRPr="00491AD3">
              <w:rPr>
                <w:sz w:val="22"/>
                <w:szCs w:val="22"/>
              </w:rPr>
              <w:t>60305,378</w:t>
            </w:r>
          </w:p>
        </w:tc>
        <w:tc>
          <w:tcPr>
            <w:tcW w:w="1276" w:type="dxa"/>
            <w:shd w:val="clear" w:color="auto" w:fill="auto"/>
          </w:tcPr>
          <w:p w:rsidR="0057618C" w:rsidRPr="00491AD3" w:rsidRDefault="0057618C" w:rsidP="00491AD3">
            <w:pPr>
              <w:jc w:val="center"/>
              <w:rPr>
                <w:color w:val="000000"/>
                <w:sz w:val="22"/>
                <w:szCs w:val="22"/>
              </w:rPr>
            </w:pPr>
            <w:r w:rsidRPr="00491AD3">
              <w:rPr>
                <w:color w:val="000000"/>
                <w:sz w:val="22"/>
                <w:szCs w:val="22"/>
              </w:rPr>
              <w:t>60542,93</w:t>
            </w:r>
          </w:p>
        </w:tc>
        <w:tc>
          <w:tcPr>
            <w:tcW w:w="1275" w:type="dxa"/>
            <w:shd w:val="clear" w:color="auto" w:fill="auto"/>
          </w:tcPr>
          <w:p w:rsidR="0057618C" w:rsidRPr="00491AD3" w:rsidRDefault="0057618C" w:rsidP="00491AD3">
            <w:pPr>
              <w:spacing w:line="360" w:lineRule="auto"/>
              <w:jc w:val="center"/>
              <w:rPr>
                <w:sz w:val="22"/>
                <w:szCs w:val="22"/>
              </w:rPr>
            </w:pPr>
            <w:r w:rsidRPr="00491AD3">
              <w:rPr>
                <w:sz w:val="22"/>
                <w:szCs w:val="22"/>
              </w:rPr>
              <w:t>59912,978</w:t>
            </w:r>
          </w:p>
        </w:tc>
        <w:tc>
          <w:tcPr>
            <w:tcW w:w="1276" w:type="dxa"/>
            <w:shd w:val="clear" w:color="auto" w:fill="auto"/>
          </w:tcPr>
          <w:p w:rsidR="0057618C" w:rsidRPr="00491AD3" w:rsidRDefault="0057618C" w:rsidP="00491AD3">
            <w:pPr>
              <w:pStyle w:val="af4"/>
              <w:jc w:val="center"/>
              <w:rPr>
                <w:sz w:val="22"/>
                <w:szCs w:val="22"/>
              </w:rPr>
            </w:pPr>
            <w:r w:rsidRPr="00491AD3">
              <w:rPr>
                <w:sz w:val="22"/>
                <w:szCs w:val="22"/>
              </w:rPr>
              <w:t>59905,85</w:t>
            </w:r>
          </w:p>
          <w:p w:rsidR="0057618C" w:rsidRPr="00491AD3" w:rsidRDefault="0057618C" w:rsidP="00491AD3">
            <w:pPr>
              <w:pStyle w:val="af4"/>
              <w:jc w:val="center"/>
              <w:rPr>
                <w:sz w:val="22"/>
                <w:szCs w:val="22"/>
              </w:rPr>
            </w:pPr>
          </w:p>
        </w:tc>
        <w:tc>
          <w:tcPr>
            <w:tcW w:w="993" w:type="dxa"/>
            <w:shd w:val="clear" w:color="auto" w:fill="auto"/>
          </w:tcPr>
          <w:p w:rsidR="0057618C" w:rsidRPr="00491AD3" w:rsidRDefault="0057618C" w:rsidP="00491AD3">
            <w:pPr>
              <w:jc w:val="center"/>
              <w:rPr>
                <w:rFonts w:eastAsia="Calibri"/>
                <w:bCs/>
                <w:sz w:val="22"/>
                <w:szCs w:val="22"/>
                <w:lang w:eastAsia="en-US"/>
              </w:rPr>
            </w:pPr>
            <w:r w:rsidRPr="00491AD3">
              <w:rPr>
                <w:rFonts w:eastAsia="Calibri"/>
                <w:bCs/>
                <w:sz w:val="22"/>
                <w:szCs w:val="22"/>
                <w:lang w:eastAsia="en-US"/>
              </w:rPr>
              <w:t>392,4</w:t>
            </w:r>
          </w:p>
        </w:tc>
        <w:tc>
          <w:tcPr>
            <w:tcW w:w="1276" w:type="dxa"/>
            <w:shd w:val="clear" w:color="auto" w:fill="auto"/>
          </w:tcPr>
          <w:p w:rsidR="0057618C" w:rsidRPr="00491AD3" w:rsidRDefault="0057618C" w:rsidP="00491AD3">
            <w:pPr>
              <w:jc w:val="center"/>
              <w:rPr>
                <w:sz w:val="22"/>
                <w:szCs w:val="22"/>
              </w:rPr>
            </w:pPr>
            <w:r w:rsidRPr="00491AD3">
              <w:rPr>
                <w:sz w:val="22"/>
                <w:szCs w:val="22"/>
              </w:rPr>
              <w:t>637,08</w:t>
            </w:r>
          </w:p>
          <w:p w:rsidR="0057618C" w:rsidRPr="00491AD3" w:rsidRDefault="0057618C" w:rsidP="00491AD3">
            <w:pPr>
              <w:jc w:val="center"/>
              <w:rPr>
                <w:sz w:val="22"/>
                <w:szCs w:val="22"/>
              </w:rPr>
            </w:pPr>
          </w:p>
        </w:tc>
        <w:tc>
          <w:tcPr>
            <w:tcW w:w="992" w:type="dxa"/>
            <w:shd w:val="clear" w:color="auto" w:fill="auto"/>
          </w:tcPr>
          <w:p w:rsidR="0057618C" w:rsidRPr="00491AD3" w:rsidRDefault="0057618C" w:rsidP="00491AD3">
            <w:pPr>
              <w:jc w:val="center"/>
              <w:rPr>
                <w:rFonts w:eastAsia="Calibri"/>
                <w:bCs/>
                <w:sz w:val="22"/>
                <w:szCs w:val="22"/>
                <w:lang w:eastAsia="en-US"/>
              </w:rPr>
            </w:pPr>
            <w:r w:rsidRPr="00491AD3">
              <w:rPr>
                <w:rFonts w:eastAsia="Calibri"/>
                <w:bCs/>
                <w:sz w:val="22"/>
                <w:szCs w:val="22"/>
                <w:lang w:eastAsia="en-US"/>
              </w:rPr>
              <w:t>392,4</w:t>
            </w:r>
          </w:p>
        </w:tc>
        <w:tc>
          <w:tcPr>
            <w:tcW w:w="1134" w:type="dxa"/>
            <w:shd w:val="clear" w:color="auto" w:fill="auto"/>
          </w:tcPr>
          <w:p w:rsidR="0057618C" w:rsidRPr="00491AD3" w:rsidRDefault="0057618C" w:rsidP="00491AD3">
            <w:pPr>
              <w:pStyle w:val="af4"/>
              <w:jc w:val="center"/>
              <w:rPr>
                <w:sz w:val="22"/>
                <w:szCs w:val="22"/>
              </w:rPr>
            </w:pPr>
            <w:r w:rsidRPr="00491AD3">
              <w:rPr>
                <w:sz w:val="22"/>
                <w:szCs w:val="22"/>
              </w:rPr>
              <w:t>392,4</w:t>
            </w:r>
          </w:p>
        </w:tc>
        <w:tc>
          <w:tcPr>
            <w:tcW w:w="851" w:type="dxa"/>
            <w:shd w:val="clear" w:color="auto" w:fill="auto"/>
          </w:tcPr>
          <w:p w:rsidR="0057618C" w:rsidRPr="00491AD3" w:rsidRDefault="0057618C" w:rsidP="00491AD3">
            <w:pPr>
              <w:jc w:val="center"/>
              <w:rPr>
                <w:bCs/>
                <w:sz w:val="22"/>
                <w:szCs w:val="22"/>
              </w:rPr>
            </w:pPr>
            <w:r w:rsidRPr="00491AD3">
              <w:rPr>
                <w:bCs/>
                <w:sz w:val="22"/>
                <w:szCs w:val="22"/>
              </w:rPr>
              <w:t>0</w:t>
            </w:r>
          </w:p>
        </w:tc>
        <w:tc>
          <w:tcPr>
            <w:tcW w:w="991" w:type="dxa"/>
            <w:shd w:val="clear" w:color="auto" w:fill="auto"/>
          </w:tcPr>
          <w:p w:rsidR="0057618C" w:rsidRPr="00491AD3" w:rsidRDefault="0057618C" w:rsidP="00491AD3">
            <w:pPr>
              <w:pStyle w:val="af4"/>
              <w:jc w:val="center"/>
              <w:rPr>
                <w:sz w:val="22"/>
                <w:szCs w:val="22"/>
              </w:rPr>
            </w:pPr>
            <w:r w:rsidRPr="00491AD3">
              <w:rPr>
                <w:sz w:val="22"/>
                <w:szCs w:val="22"/>
              </w:rPr>
              <w:t>244,68</w:t>
            </w:r>
          </w:p>
        </w:tc>
        <w:tc>
          <w:tcPr>
            <w:tcW w:w="851" w:type="dxa"/>
            <w:shd w:val="clear" w:color="auto" w:fill="auto"/>
          </w:tcPr>
          <w:p w:rsidR="0057618C" w:rsidRPr="00491AD3" w:rsidRDefault="0057618C" w:rsidP="00491AD3">
            <w:pPr>
              <w:jc w:val="center"/>
              <w:rPr>
                <w:bCs/>
                <w:sz w:val="22"/>
                <w:szCs w:val="22"/>
              </w:rPr>
            </w:pPr>
            <w:r w:rsidRPr="00491AD3">
              <w:rPr>
                <w:bCs/>
                <w:sz w:val="22"/>
                <w:szCs w:val="22"/>
              </w:rPr>
              <w:t>0</w:t>
            </w:r>
          </w:p>
        </w:tc>
        <w:tc>
          <w:tcPr>
            <w:tcW w:w="850" w:type="dxa"/>
            <w:shd w:val="clear" w:color="auto" w:fill="auto"/>
          </w:tcPr>
          <w:p w:rsidR="0057618C" w:rsidRPr="00491AD3" w:rsidRDefault="0057618C" w:rsidP="00491AD3">
            <w:pPr>
              <w:jc w:val="center"/>
              <w:rPr>
                <w:bCs/>
                <w:sz w:val="22"/>
                <w:szCs w:val="22"/>
              </w:rPr>
            </w:pPr>
            <w:r w:rsidRPr="00491AD3">
              <w:rPr>
                <w:bCs/>
                <w:sz w:val="22"/>
                <w:szCs w:val="22"/>
              </w:rPr>
              <w:t>0</w:t>
            </w:r>
          </w:p>
        </w:tc>
      </w:tr>
      <w:tr w:rsidR="0057618C" w:rsidRPr="00491AD3" w:rsidTr="00F97145">
        <w:trPr>
          <w:trHeight w:val="630"/>
        </w:trPr>
        <w:tc>
          <w:tcPr>
            <w:tcW w:w="579" w:type="dxa"/>
            <w:shd w:val="clear" w:color="auto" w:fill="auto"/>
          </w:tcPr>
          <w:p w:rsidR="0057618C" w:rsidRPr="00491AD3" w:rsidRDefault="0057618C" w:rsidP="004D4E3C">
            <w:pPr>
              <w:jc w:val="center"/>
              <w:rPr>
                <w:sz w:val="22"/>
                <w:szCs w:val="22"/>
              </w:rPr>
            </w:pPr>
            <w:r w:rsidRPr="00491AD3">
              <w:rPr>
                <w:sz w:val="22"/>
                <w:szCs w:val="22"/>
              </w:rPr>
              <w:t>1.6</w:t>
            </w:r>
          </w:p>
        </w:tc>
        <w:tc>
          <w:tcPr>
            <w:tcW w:w="2682" w:type="dxa"/>
            <w:shd w:val="clear" w:color="auto" w:fill="auto"/>
          </w:tcPr>
          <w:p w:rsidR="0057618C" w:rsidRPr="00491AD3" w:rsidRDefault="00F16C79" w:rsidP="00F16C79">
            <w:pPr>
              <w:rPr>
                <w:sz w:val="22"/>
                <w:szCs w:val="22"/>
              </w:rPr>
            </w:pPr>
            <w:r>
              <w:rPr>
                <w:sz w:val="22"/>
                <w:szCs w:val="22"/>
              </w:rPr>
              <w:t>о</w:t>
            </w:r>
            <w:r w:rsidR="0057618C" w:rsidRPr="00491AD3">
              <w:rPr>
                <w:sz w:val="22"/>
                <w:szCs w:val="22"/>
              </w:rPr>
              <w:t xml:space="preserve">борудование для </w:t>
            </w:r>
            <w:proofErr w:type="spellStart"/>
            <w:proofErr w:type="gramStart"/>
            <w:r w:rsidR="0057618C" w:rsidRPr="00491AD3">
              <w:rPr>
                <w:sz w:val="22"/>
                <w:szCs w:val="22"/>
              </w:rPr>
              <w:t>орга</w:t>
            </w:r>
            <w:r>
              <w:rPr>
                <w:sz w:val="22"/>
                <w:szCs w:val="22"/>
              </w:rPr>
              <w:t>-</w:t>
            </w:r>
            <w:r w:rsidR="0057618C" w:rsidRPr="00491AD3">
              <w:rPr>
                <w:sz w:val="22"/>
                <w:szCs w:val="22"/>
              </w:rPr>
              <w:t>низации</w:t>
            </w:r>
            <w:proofErr w:type="spellEnd"/>
            <w:proofErr w:type="gramEnd"/>
            <w:r w:rsidR="0057618C" w:rsidRPr="00491AD3">
              <w:rPr>
                <w:sz w:val="22"/>
                <w:szCs w:val="22"/>
              </w:rPr>
              <w:t xml:space="preserve"> медицинского обслуживания </w:t>
            </w:r>
            <w:proofErr w:type="spellStart"/>
            <w:r w:rsidR="0057618C" w:rsidRPr="00491AD3">
              <w:rPr>
                <w:sz w:val="22"/>
                <w:szCs w:val="22"/>
              </w:rPr>
              <w:t>обучаю</w:t>
            </w:r>
            <w:r>
              <w:rPr>
                <w:sz w:val="22"/>
                <w:szCs w:val="22"/>
              </w:rPr>
              <w:t>-</w:t>
            </w:r>
            <w:r w:rsidR="0057618C" w:rsidRPr="00491AD3">
              <w:rPr>
                <w:sz w:val="22"/>
                <w:szCs w:val="22"/>
              </w:rPr>
              <w:t>щихся</w:t>
            </w:r>
            <w:proofErr w:type="spellEnd"/>
          </w:p>
        </w:tc>
        <w:tc>
          <w:tcPr>
            <w:tcW w:w="1276" w:type="dxa"/>
            <w:shd w:val="clear" w:color="auto" w:fill="auto"/>
          </w:tcPr>
          <w:p w:rsidR="0057618C" w:rsidRPr="00491AD3" w:rsidRDefault="0057618C" w:rsidP="00491AD3">
            <w:pPr>
              <w:spacing w:line="360" w:lineRule="auto"/>
              <w:jc w:val="center"/>
              <w:rPr>
                <w:sz w:val="22"/>
                <w:szCs w:val="22"/>
              </w:rPr>
            </w:pPr>
            <w:r w:rsidRPr="00491AD3">
              <w:rPr>
                <w:sz w:val="22"/>
                <w:szCs w:val="22"/>
              </w:rPr>
              <w:t>3636,955</w:t>
            </w:r>
          </w:p>
          <w:p w:rsidR="0057618C" w:rsidRPr="00491AD3" w:rsidRDefault="0057618C" w:rsidP="00491AD3">
            <w:pPr>
              <w:spacing w:line="360" w:lineRule="auto"/>
              <w:jc w:val="center"/>
              <w:rPr>
                <w:sz w:val="22"/>
                <w:szCs w:val="22"/>
              </w:rPr>
            </w:pPr>
          </w:p>
        </w:tc>
        <w:tc>
          <w:tcPr>
            <w:tcW w:w="1276" w:type="dxa"/>
            <w:shd w:val="clear" w:color="auto" w:fill="auto"/>
          </w:tcPr>
          <w:p w:rsidR="0057618C" w:rsidRPr="00491AD3" w:rsidRDefault="0057618C" w:rsidP="00491AD3">
            <w:pPr>
              <w:jc w:val="center"/>
              <w:rPr>
                <w:bCs/>
                <w:sz w:val="22"/>
                <w:szCs w:val="22"/>
              </w:rPr>
            </w:pPr>
            <w:r w:rsidRPr="00491AD3">
              <w:rPr>
                <w:bCs/>
                <w:sz w:val="22"/>
                <w:szCs w:val="22"/>
              </w:rPr>
              <w:t>3629,65</w:t>
            </w:r>
          </w:p>
          <w:p w:rsidR="0057618C" w:rsidRPr="00491AD3" w:rsidRDefault="0057618C" w:rsidP="00491AD3">
            <w:pPr>
              <w:jc w:val="center"/>
              <w:rPr>
                <w:bCs/>
                <w:sz w:val="22"/>
                <w:szCs w:val="22"/>
              </w:rPr>
            </w:pPr>
          </w:p>
        </w:tc>
        <w:tc>
          <w:tcPr>
            <w:tcW w:w="1275" w:type="dxa"/>
            <w:shd w:val="clear" w:color="auto" w:fill="auto"/>
          </w:tcPr>
          <w:p w:rsidR="0057618C" w:rsidRPr="00491AD3" w:rsidRDefault="0057618C" w:rsidP="00F97145">
            <w:pPr>
              <w:spacing w:line="360" w:lineRule="auto"/>
              <w:jc w:val="center"/>
              <w:rPr>
                <w:sz w:val="22"/>
                <w:szCs w:val="22"/>
              </w:rPr>
            </w:pPr>
            <w:r w:rsidRPr="00491AD3">
              <w:rPr>
                <w:sz w:val="22"/>
                <w:szCs w:val="22"/>
              </w:rPr>
              <w:t>3556,955</w:t>
            </w:r>
          </w:p>
        </w:tc>
        <w:tc>
          <w:tcPr>
            <w:tcW w:w="1276" w:type="dxa"/>
            <w:shd w:val="clear" w:color="auto" w:fill="auto"/>
          </w:tcPr>
          <w:p w:rsidR="0057618C" w:rsidRPr="00491AD3" w:rsidRDefault="0057618C" w:rsidP="00F97145">
            <w:pPr>
              <w:pStyle w:val="af4"/>
              <w:jc w:val="center"/>
              <w:rPr>
                <w:sz w:val="22"/>
                <w:szCs w:val="22"/>
              </w:rPr>
            </w:pPr>
            <w:r w:rsidRPr="00491AD3">
              <w:rPr>
                <w:sz w:val="22"/>
                <w:szCs w:val="22"/>
              </w:rPr>
              <w:t>3549,65</w:t>
            </w:r>
          </w:p>
        </w:tc>
        <w:tc>
          <w:tcPr>
            <w:tcW w:w="993" w:type="dxa"/>
            <w:shd w:val="clear" w:color="auto" w:fill="auto"/>
          </w:tcPr>
          <w:p w:rsidR="0057618C" w:rsidRPr="00491AD3" w:rsidRDefault="0057618C" w:rsidP="00491AD3">
            <w:pPr>
              <w:jc w:val="center"/>
              <w:rPr>
                <w:rFonts w:eastAsia="Calibri"/>
                <w:bCs/>
                <w:sz w:val="22"/>
                <w:szCs w:val="22"/>
                <w:lang w:eastAsia="en-US"/>
              </w:rPr>
            </w:pPr>
            <w:r w:rsidRPr="00491AD3">
              <w:rPr>
                <w:rFonts w:eastAsia="Calibri"/>
                <w:bCs/>
                <w:sz w:val="22"/>
                <w:szCs w:val="22"/>
                <w:lang w:eastAsia="en-US"/>
              </w:rPr>
              <w:t>80</w:t>
            </w:r>
          </w:p>
        </w:tc>
        <w:tc>
          <w:tcPr>
            <w:tcW w:w="1276" w:type="dxa"/>
            <w:shd w:val="clear" w:color="auto" w:fill="auto"/>
          </w:tcPr>
          <w:p w:rsidR="0057618C" w:rsidRPr="00491AD3" w:rsidRDefault="0057618C" w:rsidP="00F97145">
            <w:pPr>
              <w:jc w:val="center"/>
              <w:rPr>
                <w:sz w:val="22"/>
                <w:szCs w:val="22"/>
              </w:rPr>
            </w:pPr>
            <w:r w:rsidRPr="00491AD3">
              <w:rPr>
                <w:sz w:val="22"/>
                <w:szCs w:val="22"/>
              </w:rPr>
              <w:t>80,0</w:t>
            </w:r>
          </w:p>
        </w:tc>
        <w:tc>
          <w:tcPr>
            <w:tcW w:w="992" w:type="dxa"/>
            <w:shd w:val="clear" w:color="auto" w:fill="auto"/>
          </w:tcPr>
          <w:p w:rsidR="0057618C" w:rsidRPr="00491AD3" w:rsidRDefault="0057618C" w:rsidP="00491AD3">
            <w:pPr>
              <w:jc w:val="center"/>
              <w:rPr>
                <w:rFonts w:eastAsia="Calibri"/>
                <w:bCs/>
                <w:sz w:val="22"/>
                <w:szCs w:val="22"/>
                <w:lang w:eastAsia="en-US"/>
              </w:rPr>
            </w:pPr>
            <w:r w:rsidRPr="00491AD3">
              <w:rPr>
                <w:rFonts w:eastAsia="Calibri"/>
                <w:bCs/>
                <w:sz w:val="22"/>
                <w:szCs w:val="22"/>
                <w:lang w:eastAsia="en-US"/>
              </w:rPr>
              <w:t>80,0</w:t>
            </w:r>
          </w:p>
        </w:tc>
        <w:tc>
          <w:tcPr>
            <w:tcW w:w="1134" w:type="dxa"/>
            <w:shd w:val="clear" w:color="auto" w:fill="auto"/>
          </w:tcPr>
          <w:p w:rsidR="0057618C" w:rsidRPr="00491AD3" w:rsidRDefault="0057618C" w:rsidP="00491AD3">
            <w:pPr>
              <w:pStyle w:val="af4"/>
              <w:jc w:val="center"/>
              <w:rPr>
                <w:sz w:val="22"/>
                <w:szCs w:val="22"/>
              </w:rPr>
            </w:pPr>
            <w:r w:rsidRPr="00491AD3">
              <w:rPr>
                <w:sz w:val="22"/>
                <w:szCs w:val="22"/>
              </w:rPr>
              <w:t>80,0</w:t>
            </w:r>
          </w:p>
        </w:tc>
        <w:tc>
          <w:tcPr>
            <w:tcW w:w="851" w:type="dxa"/>
            <w:shd w:val="clear" w:color="auto" w:fill="auto"/>
          </w:tcPr>
          <w:p w:rsidR="0057618C" w:rsidRPr="00491AD3" w:rsidRDefault="0057618C" w:rsidP="00491AD3">
            <w:pPr>
              <w:jc w:val="center"/>
              <w:rPr>
                <w:bCs/>
                <w:sz w:val="22"/>
                <w:szCs w:val="22"/>
              </w:rPr>
            </w:pPr>
            <w:r w:rsidRPr="00491AD3">
              <w:rPr>
                <w:bCs/>
                <w:sz w:val="22"/>
                <w:szCs w:val="22"/>
              </w:rPr>
              <w:t>0</w:t>
            </w:r>
          </w:p>
        </w:tc>
        <w:tc>
          <w:tcPr>
            <w:tcW w:w="991" w:type="dxa"/>
            <w:shd w:val="clear" w:color="auto" w:fill="auto"/>
          </w:tcPr>
          <w:p w:rsidR="0057618C" w:rsidRPr="00491AD3" w:rsidRDefault="0057618C" w:rsidP="00491AD3">
            <w:pPr>
              <w:pStyle w:val="af4"/>
              <w:jc w:val="center"/>
              <w:rPr>
                <w:sz w:val="22"/>
                <w:szCs w:val="22"/>
              </w:rPr>
            </w:pPr>
            <w:r w:rsidRPr="00491AD3">
              <w:rPr>
                <w:sz w:val="22"/>
                <w:szCs w:val="22"/>
              </w:rPr>
              <w:t>0</w:t>
            </w:r>
          </w:p>
        </w:tc>
        <w:tc>
          <w:tcPr>
            <w:tcW w:w="851" w:type="dxa"/>
            <w:shd w:val="clear" w:color="auto" w:fill="auto"/>
          </w:tcPr>
          <w:p w:rsidR="0057618C" w:rsidRPr="00491AD3" w:rsidRDefault="0057618C" w:rsidP="00491AD3">
            <w:pPr>
              <w:jc w:val="center"/>
              <w:rPr>
                <w:bCs/>
                <w:sz w:val="22"/>
                <w:szCs w:val="22"/>
              </w:rPr>
            </w:pPr>
            <w:r w:rsidRPr="00491AD3">
              <w:rPr>
                <w:bCs/>
                <w:sz w:val="22"/>
                <w:szCs w:val="22"/>
              </w:rPr>
              <w:t>0</w:t>
            </w:r>
          </w:p>
        </w:tc>
        <w:tc>
          <w:tcPr>
            <w:tcW w:w="850" w:type="dxa"/>
            <w:shd w:val="clear" w:color="auto" w:fill="auto"/>
          </w:tcPr>
          <w:p w:rsidR="0057618C" w:rsidRPr="00491AD3" w:rsidRDefault="0057618C" w:rsidP="00491AD3">
            <w:pPr>
              <w:jc w:val="center"/>
              <w:rPr>
                <w:bCs/>
                <w:sz w:val="22"/>
                <w:szCs w:val="22"/>
              </w:rPr>
            </w:pPr>
            <w:r w:rsidRPr="00491AD3">
              <w:rPr>
                <w:bCs/>
                <w:sz w:val="22"/>
                <w:szCs w:val="22"/>
              </w:rPr>
              <w:t>0</w:t>
            </w:r>
          </w:p>
        </w:tc>
      </w:tr>
      <w:tr w:rsidR="0057618C" w:rsidRPr="00491AD3" w:rsidTr="00F97145">
        <w:trPr>
          <w:trHeight w:val="208"/>
        </w:trPr>
        <w:tc>
          <w:tcPr>
            <w:tcW w:w="579" w:type="dxa"/>
            <w:shd w:val="clear" w:color="auto" w:fill="auto"/>
          </w:tcPr>
          <w:p w:rsidR="0057618C" w:rsidRPr="00491AD3" w:rsidRDefault="0057618C" w:rsidP="00F16C79">
            <w:pPr>
              <w:jc w:val="center"/>
              <w:rPr>
                <w:sz w:val="22"/>
                <w:szCs w:val="22"/>
              </w:rPr>
            </w:pPr>
            <w:r w:rsidRPr="00491AD3">
              <w:rPr>
                <w:sz w:val="22"/>
                <w:szCs w:val="22"/>
              </w:rPr>
              <w:t>1.7</w:t>
            </w:r>
          </w:p>
        </w:tc>
        <w:tc>
          <w:tcPr>
            <w:tcW w:w="2682" w:type="dxa"/>
            <w:shd w:val="clear" w:color="auto" w:fill="auto"/>
          </w:tcPr>
          <w:p w:rsidR="0057618C" w:rsidRPr="00491AD3" w:rsidRDefault="00F16C79" w:rsidP="00F16C79">
            <w:pPr>
              <w:rPr>
                <w:sz w:val="22"/>
                <w:szCs w:val="22"/>
              </w:rPr>
            </w:pPr>
            <w:r>
              <w:rPr>
                <w:sz w:val="22"/>
                <w:szCs w:val="22"/>
              </w:rPr>
              <w:t>о</w:t>
            </w:r>
            <w:r w:rsidR="0057618C" w:rsidRPr="00491AD3">
              <w:rPr>
                <w:sz w:val="22"/>
                <w:szCs w:val="22"/>
              </w:rPr>
              <w:t>борудование для школьных столовых</w:t>
            </w:r>
          </w:p>
        </w:tc>
        <w:tc>
          <w:tcPr>
            <w:tcW w:w="1276" w:type="dxa"/>
            <w:shd w:val="clear" w:color="auto" w:fill="auto"/>
          </w:tcPr>
          <w:p w:rsidR="0057618C" w:rsidRPr="00491AD3" w:rsidRDefault="0057618C" w:rsidP="00491AD3">
            <w:pPr>
              <w:spacing w:line="360" w:lineRule="auto"/>
              <w:jc w:val="center"/>
              <w:rPr>
                <w:sz w:val="22"/>
                <w:szCs w:val="22"/>
              </w:rPr>
            </w:pPr>
            <w:r w:rsidRPr="00491AD3">
              <w:rPr>
                <w:sz w:val="22"/>
                <w:szCs w:val="22"/>
              </w:rPr>
              <w:t>22667,518</w:t>
            </w:r>
          </w:p>
        </w:tc>
        <w:tc>
          <w:tcPr>
            <w:tcW w:w="1276" w:type="dxa"/>
            <w:shd w:val="clear" w:color="auto" w:fill="auto"/>
          </w:tcPr>
          <w:p w:rsidR="0057618C" w:rsidRPr="00491AD3" w:rsidRDefault="0057618C" w:rsidP="00491AD3">
            <w:pPr>
              <w:jc w:val="center"/>
              <w:rPr>
                <w:bCs/>
                <w:sz w:val="22"/>
                <w:szCs w:val="22"/>
                <w:highlight w:val="yellow"/>
              </w:rPr>
            </w:pPr>
            <w:r w:rsidRPr="00491AD3">
              <w:rPr>
                <w:bCs/>
                <w:sz w:val="22"/>
                <w:szCs w:val="22"/>
              </w:rPr>
              <w:t>22672,62</w:t>
            </w:r>
          </w:p>
        </w:tc>
        <w:tc>
          <w:tcPr>
            <w:tcW w:w="1275" w:type="dxa"/>
            <w:shd w:val="clear" w:color="auto" w:fill="auto"/>
          </w:tcPr>
          <w:p w:rsidR="0057618C" w:rsidRPr="00491AD3" w:rsidRDefault="0057618C" w:rsidP="00491AD3">
            <w:pPr>
              <w:spacing w:line="360" w:lineRule="auto"/>
              <w:jc w:val="center"/>
              <w:rPr>
                <w:sz w:val="22"/>
                <w:szCs w:val="22"/>
              </w:rPr>
            </w:pPr>
            <w:r w:rsidRPr="00491AD3">
              <w:rPr>
                <w:sz w:val="22"/>
                <w:szCs w:val="22"/>
              </w:rPr>
              <w:t>22404,518</w:t>
            </w:r>
          </w:p>
        </w:tc>
        <w:tc>
          <w:tcPr>
            <w:tcW w:w="1276" w:type="dxa"/>
            <w:shd w:val="clear" w:color="auto" w:fill="auto"/>
          </w:tcPr>
          <w:p w:rsidR="0057618C" w:rsidRPr="00491AD3" w:rsidRDefault="0057618C" w:rsidP="00491AD3">
            <w:pPr>
              <w:pStyle w:val="af4"/>
              <w:jc w:val="center"/>
              <w:rPr>
                <w:sz w:val="22"/>
                <w:szCs w:val="22"/>
              </w:rPr>
            </w:pPr>
            <w:r w:rsidRPr="00491AD3">
              <w:rPr>
                <w:sz w:val="22"/>
                <w:szCs w:val="22"/>
              </w:rPr>
              <w:t>22407,92</w:t>
            </w:r>
          </w:p>
        </w:tc>
        <w:tc>
          <w:tcPr>
            <w:tcW w:w="993" w:type="dxa"/>
            <w:shd w:val="clear" w:color="auto" w:fill="auto"/>
          </w:tcPr>
          <w:p w:rsidR="0057618C" w:rsidRPr="00491AD3" w:rsidRDefault="0057618C" w:rsidP="00491AD3">
            <w:pPr>
              <w:jc w:val="center"/>
              <w:rPr>
                <w:rFonts w:eastAsia="Calibri"/>
                <w:bCs/>
                <w:sz w:val="22"/>
                <w:szCs w:val="22"/>
                <w:lang w:eastAsia="en-US"/>
              </w:rPr>
            </w:pPr>
            <w:r w:rsidRPr="00491AD3">
              <w:rPr>
                <w:rFonts w:eastAsia="Calibri"/>
                <w:bCs/>
                <w:sz w:val="22"/>
                <w:szCs w:val="22"/>
                <w:lang w:eastAsia="en-US"/>
              </w:rPr>
              <w:t>263</w:t>
            </w:r>
          </w:p>
        </w:tc>
        <w:tc>
          <w:tcPr>
            <w:tcW w:w="1276" w:type="dxa"/>
            <w:shd w:val="clear" w:color="auto" w:fill="auto"/>
          </w:tcPr>
          <w:p w:rsidR="0057618C" w:rsidRPr="00491AD3" w:rsidRDefault="0057618C" w:rsidP="00491AD3">
            <w:pPr>
              <w:jc w:val="center"/>
              <w:rPr>
                <w:sz w:val="22"/>
                <w:szCs w:val="22"/>
              </w:rPr>
            </w:pPr>
            <w:r w:rsidRPr="00491AD3">
              <w:rPr>
                <w:sz w:val="22"/>
                <w:szCs w:val="22"/>
              </w:rPr>
              <w:t>264,7</w:t>
            </w:r>
          </w:p>
        </w:tc>
        <w:tc>
          <w:tcPr>
            <w:tcW w:w="992" w:type="dxa"/>
            <w:shd w:val="clear" w:color="auto" w:fill="auto"/>
          </w:tcPr>
          <w:p w:rsidR="0057618C" w:rsidRPr="00491AD3" w:rsidRDefault="0057618C" w:rsidP="00491AD3">
            <w:pPr>
              <w:jc w:val="center"/>
              <w:rPr>
                <w:rFonts w:eastAsia="Calibri"/>
                <w:bCs/>
                <w:sz w:val="22"/>
                <w:szCs w:val="22"/>
                <w:lang w:eastAsia="en-US"/>
              </w:rPr>
            </w:pPr>
            <w:r w:rsidRPr="00491AD3">
              <w:rPr>
                <w:rFonts w:eastAsia="Calibri"/>
                <w:bCs/>
                <w:sz w:val="22"/>
                <w:szCs w:val="22"/>
                <w:lang w:eastAsia="en-US"/>
              </w:rPr>
              <w:t>263</w:t>
            </w:r>
          </w:p>
        </w:tc>
        <w:tc>
          <w:tcPr>
            <w:tcW w:w="1134" w:type="dxa"/>
            <w:shd w:val="clear" w:color="auto" w:fill="auto"/>
          </w:tcPr>
          <w:p w:rsidR="0057618C" w:rsidRPr="00491AD3" w:rsidRDefault="0057618C" w:rsidP="00491AD3">
            <w:pPr>
              <w:pStyle w:val="af4"/>
              <w:jc w:val="center"/>
              <w:rPr>
                <w:sz w:val="22"/>
                <w:szCs w:val="22"/>
              </w:rPr>
            </w:pPr>
            <w:r w:rsidRPr="00491AD3">
              <w:rPr>
                <w:sz w:val="22"/>
                <w:szCs w:val="22"/>
              </w:rPr>
              <w:t>263,0</w:t>
            </w:r>
          </w:p>
        </w:tc>
        <w:tc>
          <w:tcPr>
            <w:tcW w:w="851" w:type="dxa"/>
            <w:shd w:val="clear" w:color="auto" w:fill="auto"/>
          </w:tcPr>
          <w:p w:rsidR="0057618C" w:rsidRPr="00491AD3" w:rsidRDefault="0057618C" w:rsidP="00491AD3">
            <w:pPr>
              <w:jc w:val="center"/>
              <w:rPr>
                <w:bCs/>
                <w:sz w:val="22"/>
                <w:szCs w:val="22"/>
              </w:rPr>
            </w:pPr>
            <w:r w:rsidRPr="00491AD3">
              <w:rPr>
                <w:bCs/>
                <w:sz w:val="22"/>
                <w:szCs w:val="22"/>
              </w:rPr>
              <w:t>0</w:t>
            </w:r>
          </w:p>
        </w:tc>
        <w:tc>
          <w:tcPr>
            <w:tcW w:w="991" w:type="dxa"/>
            <w:shd w:val="clear" w:color="auto" w:fill="auto"/>
          </w:tcPr>
          <w:p w:rsidR="0057618C" w:rsidRPr="00491AD3" w:rsidRDefault="0057618C" w:rsidP="00491AD3">
            <w:pPr>
              <w:pStyle w:val="af4"/>
              <w:jc w:val="center"/>
              <w:rPr>
                <w:sz w:val="22"/>
                <w:szCs w:val="22"/>
              </w:rPr>
            </w:pPr>
            <w:r w:rsidRPr="00491AD3">
              <w:rPr>
                <w:sz w:val="22"/>
                <w:szCs w:val="22"/>
              </w:rPr>
              <w:t>1,7</w:t>
            </w:r>
          </w:p>
        </w:tc>
        <w:tc>
          <w:tcPr>
            <w:tcW w:w="851" w:type="dxa"/>
            <w:shd w:val="clear" w:color="auto" w:fill="auto"/>
          </w:tcPr>
          <w:p w:rsidR="0057618C" w:rsidRPr="00491AD3" w:rsidRDefault="0057618C" w:rsidP="00491AD3">
            <w:pPr>
              <w:jc w:val="center"/>
              <w:rPr>
                <w:bCs/>
                <w:sz w:val="22"/>
                <w:szCs w:val="22"/>
              </w:rPr>
            </w:pPr>
            <w:r w:rsidRPr="00491AD3">
              <w:rPr>
                <w:bCs/>
                <w:sz w:val="22"/>
                <w:szCs w:val="22"/>
              </w:rPr>
              <w:t>0</w:t>
            </w:r>
          </w:p>
        </w:tc>
        <w:tc>
          <w:tcPr>
            <w:tcW w:w="850" w:type="dxa"/>
            <w:shd w:val="clear" w:color="auto" w:fill="auto"/>
          </w:tcPr>
          <w:p w:rsidR="0057618C" w:rsidRPr="00491AD3" w:rsidRDefault="0057618C" w:rsidP="00491AD3">
            <w:pPr>
              <w:jc w:val="center"/>
              <w:rPr>
                <w:rFonts w:eastAsia="Calibri"/>
                <w:bCs/>
                <w:sz w:val="22"/>
                <w:szCs w:val="22"/>
                <w:lang w:eastAsia="en-US"/>
              </w:rPr>
            </w:pPr>
            <w:r w:rsidRPr="00491AD3">
              <w:rPr>
                <w:rFonts w:eastAsia="Calibri"/>
                <w:bCs/>
                <w:sz w:val="22"/>
                <w:szCs w:val="22"/>
                <w:lang w:eastAsia="en-US"/>
              </w:rPr>
              <w:t>0</w:t>
            </w:r>
          </w:p>
        </w:tc>
      </w:tr>
    </w:tbl>
    <w:p w:rsidR="003201CB" w:rsidRDefault="003201CB"/>
    <w:p w:rsidR="003201CB" w:rsidRDefault="003201CB"/>
    <w:p w:rsidR="003201CB" w:rsidRDefault="003201CB"/>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2682"/>
        <w:gridCol w:w="1276"/>
        <w:gridCol w:w="1276"/>
        <w:gridCol w:w="1275"/>
        <w:gridCol w:w="1276"/>
        <w:gridCol w:w="993"/>
        <w:gridCol w:w="1276"/>
        <w:gridCol w:w="992"/>
        <w:gridCol w:w="1134"/>
        <w:gridCol w:w="851"/>
        <w:gridCol w:w="991"/>
        <w:gridCol w:w="851"/>
        <w:gridCol w:w="850"/>
      </w:tblGrid>
      <w:tr w:rsidR="003201CB" w:rsidRPr="00491AD3" w:rsidTr="003201CB">
        <w:trPr>
          <w:trHeight w:val="102"/>
        </w:trPr>
        <w:tc>
          <w:tcPr>
            <w:tcW w:w="579" w:type="dxa"/>
          </w:tcPr>
          <w:p w:rsidR="003201CB" w:rsidRPr="00491AD3" w:rsidRDefault="003201CB" w:rsidP="003201CB">
            <w:pPr>
              <w:jc w:val="center"/>
              <w:rPr>
                <w:bCs/>
                <w:sz w:val="22"/>
                <w:szCs w:val="22"/>
              </w:rPr>
            </w:pPr>
            <w:r>
              <w:rPr>
                <w:bCs/>
                <w:sz w:val="22"/>
                <w:szCs w:val="22"/>
              </w:rPr>
              <w:t>1</w:t>
            </w:r>
          </w:p>
        </w:tc>
        <w:tc>
          <w:tcPr>
            <w:tcW w:w="2682" w:type="dxa"/>
          </w:tcPr>
          <w:p w:rsidR="003201CB" w:rsidRPr="00491AD3" w:rsidRDefault="003201CB" w:rsidP="003201CB">
            <w:pPr>
              <w:jc w:val="center"/>
              <w:rPr>
                <w:bCs/>
                <w:sz w:val="22"/>
                <w:szCs w:val="22"/>
              </w:rPr>
            </w:pPr>
            <w:r>
              <w:rPr>
                <w:bCs/>
                <w:sz w:val="22"/>
                <w:szCs w:val="22"/>
              </w:rPr>
              <w:t>2</w:t>
            </w:r>
          </w:p>
        </w:tc>
        <w:tc>
          <w:tcPr>
            <w:tcW w:w="1276" w:type="dxa"/>
            <w:shd w:val="clear" w:color="auto" w:fill="auto"/>
          </w:tcPr>
          <w:p w:rsidR="003201CB" w:rsidRPr="00491AD3" w:rsidRDefault="003201CB" w:rsidP="003201CB">
            <w:pPr>
              <w:jc w:val="center"/>
              <w:rPr>
                <w:bCs/>
                <w:sz w:val="22"/>
                <w:szCs w:val="22"/>
              </w:rPr>
            </w:pPr>
            <w:r>
              <w:rPr>
                <w:bCs/>
                <w:sz w:val="22"/>
                <w:szCs w:val="22"/>
              </w:rPr>
              <w:t>3</w:t>
            </w:r>
          </w:p>
        </w:tc>
        <w:tc>
          <w:tcPr>
            <w:tcW w:w="1276" w:type="dxa"/>
            <w:shd w:val="clear" w:color="auto" w:fill="auto"/>
          </w:tcPr>
          <w:p w:rsidR="003201CB" w:rsidRPr="00491AD3" w:rsidRDefault="003201CB" w:rsidP="003201CB">
            <w:pPr>
              <w:jc w:val="center"/>
              <w:rPr>
                <w:bCs/>
                <w:sz w:val="22"/>
                <w:szCs w:val="22"/>
              </w:rPr>
            </w:pPr>
            <w:r>
              <w:rPr>
                <w:bCs/>
                <w:sz w:val="22"/>
                <w:szCs w:val="22"/>
              </w:rPr>
              <w:t>4</w:t>
            </w:r>
          </w:p>
        </w:tc>
        <w:tc>
          <w:tcPr>
            <w:tcW w:w="1275" w:type="dxa"/>
            <w:shd w:val="clear" w:color="auto" w:fill="auto"/>
          </w:tcPr>
          <w:p w:rsidR="003201CB" w:rsidRPr="00491AD3" w:rsidRDefault="003201CB" w:rsidP="003201CB">
            <w:pPr>
              <w:jc w:val="center"/>
              <w:rPr>
                <w:bCs/>
                <w:sz w:val="22"/>
                <w:szCs w:val="22"/>
              </w:rPr>
            </w:pPr>
            <w:r>
              <w:rPr>
                <w:bCs/>
                <w:sz w:val="22"/>
                <w:szCs w:val="22"/>
              </w:rPr>
              <w:t>5</w:t>
            </w:r>
          </w:p>
        </w:tc>
        <w:tc>
          <w:tcPr>
            <w:tcW w:w="1276" w:type="dxa"/>
            <w:shd w:val="clear" w:color="auto" w:fill="auto"/>
          </w:tcPr>
          <w:p w:rsidR="003201CB" w:rsidRPr="00491AD3" w:rsidRDefault="003201CB" w:rsidP="003201CB">
            <w:pPr>
              <w:jc w:val="center"/>
              <w:rPr>
                <w:bCs/>
                <w:sz w:val="22"/>
                <w:szCs w:val="22"/>
              </w:rPr>
            </w:pPr>
            <w:r>
              <w:rPr>
                <w:bCs/>
                <w:sz w:val="22"/>
                <w:szCs w:val="22"/>
              </w:rPr>
              <w:t>6</w:t>
            </w:r>
          </w:p>
        </w:tc>
        <w:tc>
          <w:tcPr>
            <w:tcW w:w="993" w:type="dxa"/>
            <w:shd w:val="clear" w:color="auto" w:fill="auto"/>
          </w:tcPr>
          <w:p w:rsidR="003201CB" w:rsidRPr="00491AD3" w:rsidRDefault="003201CB" w:rsidP="003201CB">
            <w:pPr>
              <w:jc w:val="center"/>
              <w:rPr>
                <w:bCs/>
                <w:sz w:val="22"/>
                <w:szCs w:val="22"/>
              </w:rPr>
            </w:pPr>
            <w:r>
              <w:rPr>
                <w:bCs/>
                <w:sz w:val="22"/>
                <w:szCs w:val="22"/>
              </w:rPr>
              <w:t>7</w:t>
            </w:r>
          </w:p>
        </w:tc>
        <w:tc>
          <w:tcPr>
            <w:tcW w:w="1276" w:type="dxa"/>
            <w:shd w:val="clear" w:color="auto" w:fill="auto"/>
          </w:tcPr>
          <w:p w:rsidR="003201CB" w:rsidRPr="00491AD3" w:rsidRDefault="003201CB" w:rsidP="003201CB">
            <w:pPr>
              <w:jc w:val="center"/>
              <w:rPr>
                <w:bCs/>
                <w:sz w:val="22"/>
                <w:szCs w:val="22"/>
              </w:rPr>
            </w:pPr>
            <w:r>
              <w:rPr>
                <w:bCs/>
                <w:sz w:val="22"/>
                <w:szCs w:val="22"/>
              </w:rPr>
              <w:t>8</w:t>
            </w:r>
          </w:p>
        </w:tc>
        <w:tc>
          <w:tcPr>
            <w:tcW w:w="992" w:type="dxa"/>
            <w:shd w:val="clear" w:color="auto" w:fill="auto"/>
          </w:tcPr>
          <w:p w:rsidR="003201CB" w:rsidRPr="00491AD3" w:rsidRDefault="003201CB" w:rsidP="003201CB">
            <w:pPr>
              <w:jc w:val="center"/>
              <w:rPr>
                <w:bCs/>
                <w:sz w:val="22"/>
                <w:szCs w:val="22"/>
              </w:rPr>
            </w:pPr>
            <w:r>
              <w:rPr>
                <w:bCs/>
                <w:sz w:val="22"/>
                <w:szCs w:val="22"/>
              </w:rPr>
              <w:t>9</w:t>
            </w:r>
          </w:p>
        </w:tc>
        <w:tc>
          <w:tcPr>
            <w:tcW w:w="1134" w:type="dxa"/>
            <w:shd w:val="clear" w:color="auto" w:fill="auto"/>
          </w:tcPr>
          <w:p w:rsidR="003201CB" w:rsidRPr="00491AD3" w:rsidRDefault="003201CB" w:rsidP="003201CB">
            <w:pPr>
              <w:jc w:val="center"/>
              <w:rPr>
                <w:bCs/>
                <w:sz w:val="22"/>
                <w:szCs w:val="22"/>
              </w:rPr>
            </w:pPr>
            <w:r>
              <w:rPr>
                <w:bCs/>
                <w:sz w:val="22"/>
                <w:szCs w:val="22"/>
              </w:rPr>
              <w:t>10</w:t>
            </w:r>
          </w:p>
        </w:tc>
        <w:tc>
          <w:tcPr>
            <w:tcW w:w="851" w:type="dxa"/>
            <w:shd w:val="clear" w:color="auto" w:fill="auto"/>
          </w:tcPr>
          <w:p w:rsidR="003201CB" w:rsidRPr="00491AD3" w:rsidRDefault="003201CB" w:rsidP="003201CB">
            <w:pPr>
              <w:jc w:val="center"/>
              <w:rPr>
                <w:bCs/>
                <w:sz w:val="22"/>
                <w:szCs w:val="22"/>
              </w:rPr>
            </w:pPr>
            <w:r>
              <w:rPr>
                <w:bCs/>
                <w:sz w:val="22"/>
                <w:szCs w:val="22"/>
              </w:rPr>
              <w:t>11</w:t>
            </w:r>
          </w:p>
        </w:tc>
        <w:tc>
          <w:tcPr>
            <w:tcW w:w="991" w:type="dxa"/>
            <w:shd w:val="clear" w:color="auto" w:fill="auto"/>
          </w:tcPr>
          <w:p w:rsidR="003201CB" w:rsidRPr="00491AD3" w:rsidRDefault="003201CB" w:rsidP="003201CB">
            <w:pPr>
              <w:jc w:val="center"/>
              <w:rPr>
                <w:bCs/>
                <w:sz w:val="22"/>
                <w:szCs w:val="22"/>
              </w:rPr>
            </w:pPr>
            <w:r>
              <w:rPr>
                <w:bCs/>
                <w:sz w:val="22"/>
                <w:szCs w:val="22"/>
              </w:rPr>
              <w:t>12</w:t>
            </w:r>
          </w:p>
        </w:tc>
        <w:tc>
          <w:tcPr>
            <w:tcW w:w="851" w:type="dxa"/>
            <w:shd w:val="clear" w:color="auto" w:fill="auto"/>
          </w:tcPr>
          <w:p w:rsidR="003201CB" w:rsidRPr="00491AD3" w:rsidRDefault="003201CB" w:rsidP="003201CB">
            <w:pPr>
              <w:jc w:val="center"/>
              <w:rPr>
                <w:bCs/>
                <w:sz w:val="22"/>
                <w:szCs w:val="22"/>
              </w:rPr>
            </w:pPr>
            <w:r>
              <w:rPr>
                <w:bCs/>
                <w:sz w:val="22"/>
                <w:szCs w:val="22"/>
              </w:rPr>
              <w:t>13</w:t>
            </w:r>
          </w:p>
        </w:tc>
        <w:tc>
          <w:tcPr>
            <w:tcW w:w="850" w:type="dxa"/>
            <w:shd w:val="clear" w:color="auto" w:fill="auto"/>
          </w:tcPr>
          <w:p w:rsidR="003201CB" w:rsidRPr="00491AD3" w:rsidRDefault="003201CB" w:rsidP="003201CB">
            <w:pPr>
              <w:jc w:val="center"/>
              <w:rPr>
                <w:bCs/>
                <w:sz w:val="22"/>
                <w:szCs w:val="22"/>
              </w:rPr>
            </w:pPr>
            <w:r>
              <w:rPr>
                <w:bCs/>
                <w:sz w:val="22"/>
                <w:szCs w:val="22"/>
              </w:rPr>
              <w:t>14</w:t>
            </w:r>
          </w:p>
        </w:tc>
      </w:tr>
      <w:tr w:rsidR="0057618C" w:rsidRPr="00491AD3" w:rsidTr="00F97145">
        <w:trPr>
          <w:trHeight w:val="645"/>
        </w:trPr>
        <w:tc>
          <w:tcPr>
            <w:tcW w:w="579" w:type="dxa"/>
            <w:shd w:val="clear" w:color="auto" w:fill="auto"/>
          </w:tcPr>
          <w:p w:rsidR="0057618C" w:rsidRPr="00491AD3" w:rsidRDefault="0057618C" w:rsidP="00F16C79">
            <w:pPr>
              <w:jc w:val="center"/>
              <w:rPr>
                <w:sz w:val="22"/>
                <w:szCs w:val="22"/>
              </w:rPr>
            </w:pPr>
            <w:r w:rsidRPr="00491AD3">
              <w:rPr>
                <w:sz w:val="22"/>
                <w:szCs w:val="22"/>
              </w:rPr>
              <w:t>1.8</w:t>
            </w:r>
          </w:p>
        </w:tc>
        <w:tc>
          <w:tcPr>
            <w:tcW w:w="2682" w:type="dxa"/>
            <w:shd w:val="clear" w:color="auto" w:fill="auto"/>
          </w:tcPr>
          <w:p w:rsidR="0057618C" w:rsidRPr="00491AD3" w:rsidRDefault="00F16C79" w:rsidP="00F16C79">
            <w:pPr>
              <w:rPr>
                <w:color w:val="000000"/>
                <w:sz w:val="22"/>
                <w:szCs w:val="22"/>
              </w:rPr>
            </w:pPr>
            <w:r>
              <w:rPr>
                <w:color w:val="000000"/>
                <w:sz w:val="22"/>
                <w:szCs w:val="22"/>
              </w:rPr>
              <w:t>о</w:t>
            </w:r>
            <w:r w:rsidR="0057618C" w:rsidRPr="00491AD3">
              <w:rPr>
                <w:color w:val="000000"/>
                <w:sz w:val="22"/>
                <w:szCs w:val="22"/>
              </w:rPr>
              <w:t xml:space="preserve">борудование для проведения </w:t>
            </w:r>
            <w:proofErr w:type="spellStart"/>
            <w:r w:rsidR="0057618C" w:rsidRPr="00491AD3">
              <w:rPr>
                <w:sz w:val="22"/>
                <w:szCs w:val="22"/>
              </w:rPr>
              <w:t>государствен</w:t>
            </w:r>
            <w:r w:rsidR="00F97145">
              <w:rPr>
                <w:sz w:val="22"/>
                <w:szCs w:val="22"/>
              </w:rPr>
              <w:t>-</w:t>
            </w:r>
            <w:r w:rsidR="0057618C" w:rsidRPr="00491AD3">
              <w:rPr>
                <w:sz w:val="22"/>
                <w:szCs w:val="22"/>
              </w:rPr>
              <w:t>ной</w:t>
            </w:r>
            <w:proofErr w:type="spellEnd"/>
            <w:r w:rsidR="0057618C" w:rsidRPr="00491AD3">
              <w:rPr>
                <w:sz w:val="22"/>
                <w:szCs w:val="22"/>
              </w:rPr>
              <w:t xml:space="preserve"> (</w:t>
            </w:r>
            <w:proofErr w:type="gramStart"/>
            <w:r w:rsidR="0057618C" w:rsidRPr="00491AD3">
              <w:rPr>
                <w:sz w:val="22"/>
                <w:szCs w:val="22"/>
              </w:rPr>
              <w:t>итоговой</w:t>
            </w:r>
            <w:proofErr w:type="gramEnd"/>
            <w:r w:rsidR="0057618C" w:rsidRPr="00491AD3">
              <w:rPr>
                <w:sz w:val="22"/>
                <w:szCs w:val="22"/>
              </w:rPr>
              <w:t xml:space="preserve">) </w:t>
            </w:r>
            <w:proofErr w:type="spellStart"/>
            <w:r w:rsidR="0057618C" w:rsidRPr="00491AD3">
              <w:rPr>
                <w:sz w:val="22"/>
                <w:szCs w:val="22"/>
              </w:rPr>
              <w:t>аттеста</w:t>
            </w:r>
            <w:r w:rsidR="00F97145">
              <w:rPr>
                <w:sz w:val="22"/>
                <w:szCs w:val="22"/>
              </w:rPr>
              <w:t>-</w:t>
            </w:r>
            <w:r w:rsidR="0057618C" w:rsidRPr="00491AD3">
              <w:rPr>
                <w:sz w:val="22"/>
                <w:szCs w:val="22"/>
              </w:rPr>
              <w:t>ции</w:t>
            </w:r>
            <w:proofErr w:type="spellEnd"/>
            <w:r w:rsidR="0057618C" w:rsidRPr="00491AD3">
              <w:rPr>
                <w:sz w:val="22"/>
                <w:szCs w:val="22"/>
              </w:rPr>
              <w:t xml:space="preserve"> обучающихся</w:t>
            </w:r>
          </w:p>
        </w:tc>
        <w:tc>
          <w:tcPr>
            <w:tcW w:w="1276" w:type="dxa"/>
            <w:shd w:val="clear" w:color="auto" w:fill="auto"/>
          </w:tcPr>
          <w:p w:rsidR="0057618C" w:rsidRPr="00491AD3" w:rsidRDefault="0057618C" w:rsidP="00491AD3">
            <w:pPr>
              <w:pStyle w:val="af4"/>
              <w:jc w:val="center"/>
              <w:rPr>
                <w:bCs/>
                <w:sz w:val="22"/>
                <w:szCs w:val="22"/>
              </w:rPr>
            </w:pPr>
            <w:r w:rsidRPr="00491AD3">
              <w:rPr>
                <w:bCs/>
                <w:sz w:val="22"/>
                <w:szCs w:val="22"/>
              </w:rPr>
              <w:t>0</w:t>
            </w:r>
          </w:p>
        </w:tc>
        <w:tc>
          <w:tcPr>
            <w:tcW w:w="1276" w:type="dxa"/>
            <w:shd w:val="clear" w:color="auto" w:fill="auto"/>
          </w:tcPr>
          <w:p w:rsidR="0057618C" w:rsidRPr="00491AD3" w:rsidRDefault="0057618C" w:rsidP="00F97145">
            <w:pPr>
              <w:pStyle w:val="af4"/>
              <w:jc w:val="center"/>
              <w:rPr>
                <w:sz w:val="22"/>
                <w:szCs w:val="22"/>
              </w:rPr>
            </w:pPr>
            <w:r w:rsidRPr="00491AD3">
              <w:rPr>
                <w:sz w:val="22"/>
                <w:szCs w:val="22"/>
              </w:rPr>
              <w:t>0</w:t>
            </w:r>
          </w:p>
        </w:tc>
        <w:tc>
          <w:tcPr>
            <w:tcW w:w="1275" w:type="dxa"/>
            <w:shd w:val="clear" w:color="auto" w:fill="auto"/>
          </w:tcPr>
          <w:p w:rsidR="0057618C" w:rsidRPr="00491AD3" w:rsidRDefault="0057618C" w:rsidP="00491AD3">
            <w:pPr>
              <w:jc w:val="center"/>
              <w:rPr>
                <w:bCs/>
                <w:sz w:val="22"/>
                <w:szCs w:val="22"/>
              </w:rPr>
            </w:pPr>
            <w:r w:rsidRPr="00491AD3">
              <w:rPr>
                <w:bCs/>
                <w:sz w:val="22"/>
                <w:szCs w:val="22"/>
              </w:rPr>
              <w:t>0</w:t>
            </w:r>
          </w:p>
        </w:tc>
        <w:tc>
          <w:tcPr>
            <w:tcW w:w="1276" w:type="dxa"/>
            <w:shd w:val="clear" w:color="auto" w:fill="auto"/>
          </w:tcPr>
          <w:p w:rsidR="0057618C" w:rsidRPr="00491AD3" w:rsidRDefault="0057618C" w:rsidP="00491AD3">
            <w:pPr>
              <w:pStyle w:val="af4"/>
              <w:jc w:val="center"/>
              <w:rPr>
                <w:sz w:val="22"/>
                <w:szCs w:val="22"/>
              </w:rPr>
            </w:pPr>
            <w:r w:rsidRPr="00491AD3">
              <w:rPr>
                <w:sz w:val="22"/>
                <w:szCs w:val="22"/>
              </w:rPr>
              <w:t>0</w:t>
            </w:r>
          </w:p>
          <w:p w:rsidR="0057618C" w:rsidRPr="00491AD3" w:rsidRDefault="0057618C" w:rsidP="00491AD3">
            <w:pPr>
              <w:pStyle w:val="af4"/>
              <w:jc w:val="center"/>
              <w:rPr>
                <w:sz w:val="22"/>
                <w:szCs w:val="22"/>
              </w:rPr>
            </w:pPr>
          </w:p>
          <w:p w:rsidR="0057618C" w:rsidRPr="00491AD3" w:rsidRDefault="0057618C" w:rsidP="00491AD3">
            <w:pPr>
              <w:pStyle w:val="af4"/>
              <w:jc w:val="center"/>
              <w:rPr>
                <w:sz w:val="22"/>
                <w:szCs w:val="22"/>
              </w:rPr>
            </w:pPr>
          </w:p>
          <w:p w:rsidR="0057618C" w:rsidRPr="00491AD3" w:rsidRDefault="0057618C" w:rsidP="00491AD3">
            <w:pPr>
              <w:pStyle w:val="af4"/>
              <w:jc w:val="center"/>
              <w:rPr>
                <w:sz w:val="22"/>
                <w:szCs w:val="22"/>
              </w:rPr>
            </w:pPr>
          </w:p>
        </w:tc>
        <w:tc>
          <w:tcPr>
            <w:tcW w:w="993" w:type="dxa"/>
            <w:shd w:val="clear" w:color="auto" w:fill="auto"/>
          </w:tcPr>
          <w:p w:rsidR="0057618C" w:rsidRPr="00491AD3" w:rsidRDefault="0057618C" w:rsidP="00491AD3">
            <w:pPr>
              <w:jc w:val="center"/>
              <w:rPr>
                <w:bCs/>
                <w:sz w:val="22"/>
                <w:szCs w:val="22"/>
              </w:rPr>
            </w:pPr>
            <w:r w:rsidRPr="00491AD3">
              <w:rPr>
                <w:bCs/>
                <w:sz w:val="22"/>
                <w:szCs w:val="22"/>
              </w:rPr>
              <w:t>0</w:t>
            </w:r>
          </w:p>
        </w:tc>
        <w:tc>
          <w:tcPr>
            <w:tcW w:w="1276" w:type="dxa"/>
            <w:shd w:val="clear" w:color="auto" w:fill="auto"/>
          </w:tcPr>
          <w:p w:rsidR="0057618C" w:rsidRPr="00491AD3" w:rsidRDefault="0057618C" w:rsidP="00491AD3">
            <w:pPr>
              <w:jc w:val="center"/>
              <w:rPr>
                <w:sz w:val="22"/>
                <w:szCs w:val="22"/>
              </w:rPr>
            </w:pPr>
            <w:r w:rsidRPr="00491AD3">
              <w:rPr>
                <w:sz w:val="22"/>
                <w:szCs w:val="22"/>
              </w:rPr>
              <w:t>0</w:t>
            </w:r>
          </w:p>
          <w:p w:rsidR="0057618C" w:rsidRPr="00491AD3" w:rsidRDefault="0057618C" w:rsidP="00491AD3">
            <w:pPr>
              <w:jc w:val="center"/>
              <w:rPr>
                <w:sz w:val="22"/>
                <w:szCs w:val="22"/>
              </w:rPr>
            </w:pPr>
          </w:p>
          <w:p w:rsidR="0057618C" w:rsidRPr="00491AD3" w:rsidRDefault="0057618C" w:rsidP="00491AD3">
            <w:pPr>
              <w:jc w:val="center"/>
              <w:rPr>
                <w:sz w:val="22"/>
                <w:szCs w:val="22"/>
              </w:rPr>
            </w:pPr>
          </w:p>
        </w:tc>
        <w:tc>
          <w:tcPr>
            <w:tcW w:w="992" w:type="dxa"/>
            <w:shd w:val="clear" w:color="auto" w:fill="auto"/>
          </w:tcPr>
          <w:p w:rsidR="0057618C" w:rsidRPr="00491AD3" w:rsidRDefault="0057618C" w:rsidP="00491AD3">
            <w:pPr>
              <w:jc w:val="center"/>
              <w:rPr>
                <w:bCs/>
                <w:sz w:val="22"/>
                <w:szCs w:val="22"/>
              </w:rPr>
            </w:pPr>
            <w:r w:rsidRPr="00491AD3">
              <w:rPr>
                <w:bCs/>
                <w:sz w:val="22"/>
                <w:szCs w:val="22"/>
              </w:rPr>
              <w:t>0</w:t>
            </w:r>
          </w:p>
        </w:tc>
        <w:tc>
          <w:tcPr>
            <w:tcW w:w="1134" w:type="dxa"/>
            <w:shd w:val="clear" w:color="auto" w:fill="auto"/>
          </w:tcPr>
          <w:p w:rsidR="0057618C" w:rsidRPr="00491AD3" w:rsidRDefault="0057618C" w:rsidP="00491AD3">
            <w:pPr>
              <w:pStyle w:val="af4"/>
              <w:jc w:val="center"/>
              <w:rPr>
                <w:sz w:val="22"/>
                <w:szCs w:val="22"/>
              </w:rPr>
            </w:pPr>
            <w:r w:rsidRPr="00491AD3">
              <w:rPr>
                <w:sz w:val="22"/>
                <w:szCs w:val="22"/>
              </w:rPr>
              <w:t>0</w:t>
            </w:r>
          </w:p>
        </w:tc>
        <w:tc>
          <w:tcPr>
            <w:tcW w:w="851" w:type="dxa"/>
            <w:shd w:val="clear" w:color="auto" w:fill="auto"/>
          </w:tcPr>
          <w:p w:rsidR="0057618C" w:rsidRPr="00491AD3" w:rsidRDefault="0057618C" w:rsidP="00491AD3">
            <w:pPr>
              <w:jc w:val="center"/>
              <w:rPr>
                <w:rFonts w:eastAsia="Calibri"/>
                <w:bCs/>
                <w:sz w:val="22"/>
                <w:szCs w:val="22"/>
                <w:lang w:eastAsia="en-US"/>
              </w:rPr>
            </w:pPr>
            <w:r w:rsidRPr="00491AD3">
              <w:rPr>
                <w:rFonts w:eastAsia="Calibri"/>
                <w:bCs/>
                <w:sz w:val="22"/>
                <w:szCs w:val="22"/>
                <w:lang w:eastAsia="en-US"/>
              </w:rPr>
              <w:t>0</w:t>
            </w:r>
          </w:p>
        </w:tc>
        <w:tc>
          <w:tcPr>
            <w:tcW w:w="991" w:type="dxa"/>
            <w:shd w:val="clear" w:color="auto" w:fill="auto"/>
          </w:tcPr>
          <w:p w:rsidR="0057618C" w:rsidRPr="00491AD3" w:rsidRDefault="0057618C" w:rsidP="00491AD3">
            <w:pPr>
              <w:pStyle w:val="af4"/>
              <w:jc w:val="center"/>
              <w:rPr>
                <w:sz w:val="22"/>
                <w:szCs w:val="22"/>
              </w:rPr>
            </w:pPr>
            <w:r w:rsidRPr="00491AD3">
              <w:rPr>
                <w:sz w:val="22"/>
                <w:szCs w:val="22"/>
              </w:rPr>
              <w:t>0</w:t>
            </w:r>
          </w:p>
        </w:tc>
        <w:tc>
          <w:tcPr>
            <w:tcW w:w="851" w:type="dxa"/>
            <w:shd w:val="clear" w:color="auto" w:fill="auto"/>
          </w:tcPr>
          <w:p w:rsidR="0057618C" w:rsidRPr="00491AD3" w:rsidRDefault="0057618C" w:rsidP="00491AD3">
            <w:pPr>
              <w:jc w:val="center"/>
              <w:rPr>
                <w:rFonts w:eastAsia="Calibri"/>
                <w:bCs/>
                <w:sz w:val="22"/>
                <w:szCs w:val="22"/>
                <w:lang w:eastAsia="en-US"/>
              </w:rPr>
            </w:pPr>
            <w:r w:rsidRPr="00491AD3">
              <w:rPr>
                <w:rFonts w:eastAsia="Calibri"/>
                <w:bCs/>
                <w:sz w:val="22"/>
                <w:szCs w:val="22"/>
                <w:lang w:eastAsia="en-US"/>
              </w:rPr>
              <w:t>0</w:t>
            </w:r>
          </w:p>
        </w:tc>
        <w:tc>
          <w:tcPr>
            <w:tcW w:w="850" w:type="dxa"/>
            <w:shd w:val="clear" w:color="auto" w:fill="auto"/>
          </w:tcPr>
          <w:p w:rsidR="0057618C" w:rsidRPr="00491AD3" w:rsidRDefault="0057618C" w:rsidP="00491AD3">
            <w:pPr>
              <w:jc w:val="center"/>
              <w:rPr>
                <w:sz w:val="22"/>
                <w:szCs w:val="22"/>
              </w:rPr>
            </w:pPr>
            <w:r w:rsidRPr="00491AD3">
              <w:rPr>
                <w:sz w:val="22"/>
                <w:szCs w:val="22"/>
              </w:rPr>
              <w:t>0</w:t>
            </w:r>
          </w:p>
          <w:p w:rsidR="0057618C" w:rsidRPr="00491AD3" w:rsidRDefault="0057618C" w:rsidP="00491AD3">
            <w:pPr>
              <w:jc w:val="center"/>
              <w:rPr>
                <w:sz w:val="22"/>
                <w:szCs w:val="22"/>
              </w:rPr>
            </w:pPr>
          </w:p>
          <w:p w:rsidR="0057618C" w:rsidRPr="00491AD3" w:rsidRDefault="0057618C" w:rsidP="00491AD3">
            <w:pPr>
              <w:jc w:val="center"/>
              <w:rPr>
                <w:sz w:val="22"/>
                <w:szCs w:val="22"/>
              </w:rPr>
            </w:pPr>
          </w:p>
        </w:tc>
      </w:tr>
      <w:tr w:rsidR="0057618C" w:rsidRPr="00491AD3" w:rsidTr="00F97145">
        <w:trPr>
          <w:trHeight w:val="645"/>
        </w:trPr>
        <w:tc>
          <w:tcPr>
            <w:tcW w:w="579" w:type="dxa"/>
            <w:shd w:val="clear" w:color="auto" w:fill="auto"/>
          </w:tcPr>
          <w:p w:rsidR="0057618C" w:rsidRPr="00491AD3" w:rsidRDefault="0057618C" w:rsidP="00491AD3">
            <w:pPr>
              <w:jc w:val="center"/>
              <w:rPr>
                <w:bCs/>
                <w:sz w:val="22"/>
                <w:szCs w:val="22"/>
              </w:rPr>
            </w:pPr>
            <w:r w:rsidRPr="00491AD3">
              <w:rPr>
                <w:bCs/>
                <w:sz w:val="22"/>
                <w:szCs w:val="22"/>
              </w:rPr>
              <w:t>2</w:t>
            </w:r>
            <w:r w:rsidR="00491AD3">
              <w:rPr>
                <w:bCs/>
                <w:sz w:val="22"/>
                <w:szCs w:val="22"/>
              </w:rPr>
              <w:t>.</w:t>
            </w:r>
          </w:p>
        </w:tc>
        <w:tc>
          <w:tcPr>
            <w:tcW w:w="2682" w:type="dxa"/>
            <w:shd w:val="clear" w:color="auto" w:fill="auto"/>
          </w:tcPr>
          <w:p w:rsidR="0057618C" w:rsidRPr="00491AD3" w:rsidRDefault="0057618C" w:rsidP="00491AD3">
            <w:pPr>
              <w:rPr>
                <w:bCs/>
                <w:sz w:val="22"/>
                <w:szCs w:val="22"/>
              </w:rPr>
            </w:pPr>
            <w:r w:rsidRPr="00491AD3">
              <w:rPr>
                <w:bCs/>
                <w:sz w:val="22"/>
                <w:szCs w:val="22"/>
              </w:rPr>
              <w:t xml:space="preserve">Приобретение </w:t>
            </w:r>
            <w:proofErr w:type="spellStart"/>
            <w:proofErr w:type="gramStart"/>
            <w:r w:rsidRPr="00491AD3">
              <w:rPr>
                <w:bCs/>
                <w:sz w:val="22"/>
                <w:szCs w:val="22"/>
              </w:rPr>
              <w:t>транспорт</w:t>
            </w:r>
            <w:r w:rsidR="003201CB">
              <w:rPr>
                <w:bCs/>
                <w:sz w:val="22"/>
                <w:szCs w:val="22"/>
              </w:rPr>
              <w:t>-</w:t>
            </w:r>
            <w:r w:rsidRPr="00491AD3">
              <w:rPr>
                <w:bCs/>
                <w:sz w:val="22"/>
                <w:szCs w:val="22"/>
              </w:rPr>
              <w:t>ных</w:t>
            </w:r>
            <w:proofErr w:type="spellEnd"/>
            <w:proofErr w:type="gramEnd"/>
            <w:r w:rsidRPr="00491AD3">
              <w:rPr>
                <w:bCs/>
                <w:sz w:val="22"/>
                <w:szCs w:val="22"/>
              </w:rPr>
              <w:t xml:space="preserve"> средств для </w:t>
            </w:r>
            <w:proofErr w:type="spellStart"/>
            <w:r w:rsidRPr="00491AD3">
              <w:rPr>
                <w:bCs/>
                <w:sz w:val="22"/>
                <w:szCs w:val="22"/>
              </w:rPr>
              <w:t>перевоз</w:t>
            </w:r>
            <w:r w:rsidR="003201CB">
              <w:rPr>
                <w:bCs/>
                <w:sz w:val="22"/>
                <w:szCs w:val="22"/>
              </w:rPr>
              <w:t>-</w:t>
            </w:r>
            <w:r w:rsidRPr="00491AD3">
              <w:rPr>
                <w:bCs/>
                <w:sz w:val="22"/>
                <w:szCs w:val="22"/>
              </w:rPr>
              <w:t>ки</w:t>
            </w:r>
            <w:proofErr w:type="spellEnd"/>
            <w:r w:rsidRPr="00491AD3">
              <w:rPr>
                <w:bCs/>
                <w:sz w:val="22"/>
                <w:szCs w:val="22"/>
              </w:rPr>
              <w:t xml:space="preserve"> обучающихся</w:t>
            </w:r>
          </w:p>
        </w:tc>
        <w:tc>
          <w:tcPr>
            <w:tcW w:w="1276" w:type="dxa"/>
            <w:shd w:val="clear" w:color="auto" w:fill="auto"/>
          </w:tcPr>
          <w:p w:rsidR="0057618C" w:rsidRPr="00491AD3" w:rsidRDefault="0057618C" w:rsidP="00491AD3">
            <w:pPr>
              <w:spacing w:line="360" w:lineRule="auto"/>
              <w:jc w:val="center"/>
              <w:rPr>
                <w:sz w:val="22"/>
                <w:szCs w:val="22"/>
              </w:rPr>
            </w:pPr>
            <w:r w:rsidRPr="00491AD3">
              <w:rPr>
                <w:sz w:val="22"/>
                <w:szCs w:val="22"/>
              </w:rPr>
              <w:t>24157,041</w:t>
            </w:r>
          </w:p>
          <w:p w:rsidR="0057618C" w:rsidRPr="00491AD3" w:rsidRDefault="0057618C" w:rsidP="00491AD3">
            <w:pPr>
              <w:spacing w:line="360" w:lineRule="auto"/>
              <w:jc w:val="center"/>
              <w:rPr>
                <w:sz w:val="22"/>
                <w:szCs w:val="22"/>
              </w:rPr>
            </w:pPr>
          </w:p>
        </w:tc>
        <w:tc>
          <w:tcPr>
            <w:tcW w:w="1276" w:type="dxa"/>
            <w:shd w:val="clear" w:color="auto" w:fill="auto"/>
          </w:tcPr>
          <w:p w:rsidR="0057618C" w:rsidRPr="00491AD3" w:rsidRDefault="0057618C" w:rsidP="00491AD3">
            <w:pPr>
              <w:pStyle w:val="af4"/>
              <w:jc w:val="center"/>
              <w:rPr>
                <w:sz w:val="22"/>
                <w:szCs w:val="22"/>
                <w:highlight w:val="yellow"/>
              </w:rPr>
            </w:pPr>
            <w:r w:rsidRPr="00491AD3">
              <w:rPr>
                <w:sz w:val="22"/>
                <w:szCs w:val="22"/>
              </w:rPr>
              <w:t>24745,44</w:t>
            </w:r>
          </w:p>
        </w:tc>
        <w:tc>
          <w:tcPr>
            <w:tcW w:w="1275" w:type="dxa"/>
            <w:shd w:val="clear" w:color="auto" w:fill="auto"/>
          </w:tcPr>
          <w:p w:rsidR="0057618C" w:rsidRPr="00491AD3" w:rsidRDefault="0057618C" w:rsidP="00491AD3">
            <w:pPr>
              <w:spacing w:line="360" w:lineRule="auto"/>
              <w:jc w:val="center"/>
              <w:rPr>
                <w:sz w:val="22"/>
                <w:szCs w:val="22"/>
              </w:rPr>
            </w:pPr>
            <w:r w:rsidRPr="00491AD3">
              <w:rPr>
                <w:sz w:val="22"/>
                <w:szCs w:val="22"/>
              </w:rPr>
              <w:t>24157,041</w:t>
            </w:r>
          </w:p>
          <w:p w:rsidR="0057618C" w:rsidRPr="00491AD3" w:rsidRDefault="0057618C" w:rsidP="00491AD3">
            <w:pPr>
              <w:spacing w:line="360" w:lineRule="auto"/>
              <w:jc w:val="center"/>
              <w:rPr>
                <w:sz w:val="22"/>
                <w:szCs w:val="22"/>
              </w:rPr>
            </w:pPr>
          </w:p>
        </w:tc>
        <w:tc>
          <w:tcPr>
            <w:tcW w:w="1276" w:type="dxa"/>
            <w:shd w:val="clear" w:color="auto" w:fill="auto"/>
          </w:tcPr>
          <w:p w:rsidR="0057618C" w:rsidRPr="00491AD3" w:rsidRDefault="0057618C" w:rsidP="00491AD3">
            <w:pPr>
              <w:pStyle w:val="af4"/>
              <w:jc w:val="center"/>
              <w:rPr>
                <w:sz w:val="22"/>
                <w:szCs w:val="22"/>
                <w:highlight w:val="yellow"/>
              </w:rPr>
            </w:pPr>
            <w:r w:rsidRPr="00491AD3">
              <w:rPr>
                <w:sz w:val="22"/>
                <w:szCs w:val="22"/>
              </w:rPr>
              <w:t>24157,03</w:t>
            </w:r>
          </w:p>
        </w:tc>
        <w:tc>
          <w:tcPr>
            <w:tcW w:w="993" w:type="dxa"/>
            <w:shd w:val="clear" w:color="auto" w:fill="auto"/>
          </w:tcPr>
          <w:p w:rsidR="0057618C" w:rsidRPr="00491AD3" w:rsidRDefault="0057618C" w:rsidP="00491AD3">
            <w:pPr>
              <w:jc w:val="center"/>
              <w:rPr>
                <w:bCs/>
                <w:sz w:val="22"/>
                <w:szCs w:val="22"/>
              </w:rPr>
            </w:pPr>
            <w:r w:rsidRPr="00491AD3">
              <w:rPr>
                <w:bCs/>
                <w:sz w:val="22"/>
                <w:szCs w:val="22"/>
              </w:rPr>
              <w:t>0</w:t>
            </w:r>
          </w:p>
        </w:tc>
        <w:tc>
          <w:tcPr>
            <w:tcW w:w="1276" w:type="dxa"/>
            <w:shd w:val="clear" w:color="auto" w:fill="auto"/>
          </w:tcPr>
          <w:p w:rsidR="0057618C" w:rsidRPr="00491AD3" w:rsidRDefault="0057618C" w:rsidP="00F97145">
            <w:pPr>
              <w:jc w:val="center"/>
              <w:rPr>
                <w:bCs/>
                <w:sz w:val="22"/>
                <w:szCs w:val="22"/>
              </w:rPr>
            </w:pPr>
            <w:r w:rsidRPr="00491AD3">
              <w:rPr>
                <w:sz w:val="22"/>
                <w:szCs w:val="22"/>
              </w:rPr>
              <w:t>588,41</w:t>
            </w:r>
          </w:p>
        </w:tc>
        <w:tc>
          <w:tcPr>
            <w:tcW w:w="992" w:type="dxa"/>
            <w:shd w:val="clear" w:color="auto" w:fill="auto"/>
          </w:tcPr>
          <w:p w:rsidR="0057618C" w:rsidRPr="00491AD3" w:rsidRDefault="0057618C" w:rsidP="00491AD3">
            <w:pPr>
              <w:jc w:val="center"/>
              <w:rPr>
                <w:bCs/>
                <w:sz w:val="22"/>
                <w:szCs w:val="22"/>
              </w:rPr>
            </w:pPr>
            <w:r w:rsidRPr="00491AD3">
              <w:rPr>
                <w:bCs/>
                <w:sz w:val="22"/>
                <w:szCs w:val="22"/>
              </w:rPr>
              <w:t>0</w:t>
            </w:r>
          </w:p>
        </w:tc>
        <w:tc>
          <w:tcPr>
            <w:tcW w:w="1134" w:type="dxa"/>
            <w:shd w:val="clear" w:color="auto" w:fill="auto"/>
          </w:tcPr>
          <w:p w:rsidR="0057618C" w:rsidRPr="00491AD3" w:rsidRDefault="0057618C" w:rsidP="00491AD3">
            <w:pPr>
              <w:pStyle w:val="af4"/>
              <w:jc w:val="center"/>
              <w:rPr>
                <w:sz w:val="22"/>
                <w:szCs w:val="22"/>
              </w:rPr>
            </w:pPr>
            <w:r w:rsidRPr="00491AD3">
              <w:rPr>
                <w:sz w:val="22"/>
                <w:szCs w:val="22"/>
              </w:rPr>
              <w:t>0</w:t>
            </w:r>
          </w:p>
        </w:tc>
        <w:tc>
          <w:tcPr>
            <w:tcW w:w="851" w:type="dxa"/>
            <w:shd w:val="clear" w:color="auto" w:fill="auto"/>
          </w:tcPr>
          <w:p w:rsidR="0057618C" w:rsidRPr="00491AD3" w:rsidRDefault="0057618C" w:rsidP="00491AD3">
            <w:pPr>
              <w:jc w:val="center"/>
              <w:rPr>
                <w:bCs/>
                <w:sz w:val="22"/>
                <w:szCs w:val="22"/>
              </w:rPr>
            </w:pPr>
            <w:r w:rsidRPr="00491AD3">
              <w:rPr>
                <w:bCs/>
                <w:sz w:val="22"/>
                <w:szCs w:val="22"/>
              </w:rPr>
              <w:t>0</w:t>
            </w:r>
          </w:p>
        </w:tc>
        <w:tc>
          <w:tcPr>
            <w:tcW w:w="991" w:type="dxa"/>
            <w:shd w:val="clear" w:color="auto" w:fill="auto"/>
          </w:tcPr>
          <w:p w:rsidR="0057618C" w:rsidRPr="00491AD3" w:rsidRDefault="0057618C" w:rsidP="00491AD3">
            <w:pPr>
              <w:pStyle w:val="af4"/>
              <w:jc w:val="center"/>
              <w:rPr>
                <w:sz w:val="22"/>
                <w:szCs w:val="22"/>
              </w:rPr>
            </w:pPr>
            <w:r w:rsidRPr="00491AD3">
              <w:rPr>
                <w:sz w:val="22"/>
                <w:szCs w:val="22"/>
              </w:rPr>
              <w:t>588,41</w:t>
            </w:r>
          </w:p>
        </w:tc>
        <w:tc>
          <w:tcPr>
            <w:tcW w:w="851" w:type="dxa"/>
            <w:shd w:val="clear" w:color="auto" w:fill="auto"/>
          </w:tcPr>
          <w:p w:rsidR="0057618C" w:rsidRPr="00491AD3" w:rsidRDefault="0057618C" w:rsidP="00491AD3">
            <w:pPr>
              <w:jc w:val="center"/>
              <w:rPr>
                <w:bCs/>
                <w:sz w:val="22"/>
                <w:szCs w:val="22"/>
              </w:rPr>
            </w:pPr>
            <w:r w:rsidRPr="00491AD3">
              <w:rPr>
                <w:bCs/>
                <w:sz w:val="22"/>
                <w:szCs w:val="22"/>
              </w:rPr>
              <w:t>0</w:t>
            </w:r>
          </w:p>
        </w:tc>
        <w:tc>
          <w:tcPr>
            <w:tcW w:w="850" w:type="dxa"/>
            <w:shd w:val="clear" w:color="auto" w:fill="auto"/>
          </w:tcPr>
          <w:p w:rsidR="0057618C" w:rsidRPr="00491AD3" w:rsidRDefault="0057618C" w:rsidP="00F97145">
            <w:pPr>
              <w:jc w:val="center"/>
              <w:rPr>
                <w:bCs/>
                <w:sz w:val="22"/>
                <w:szCs w:val="22"/>
              </w:rPr>
            </w:pPr>
            <w:r w:rsidRPr="00491AD3">
              <w:rPr>
                <w:bCs/>
                <w:sz w:val="22"/>
                <w:szCs w:val="22"/>
              </w:rPr>
              <w:t>0</w:t>
            </w:r>
          </w:p>
        </w:tc>
      </w:tr>
      <w:tr w:rsidR="0057618C" w:rsidRPr="00491AD3" w:rsidTr="00F97145">
        <w:trPr>
          <w:trHeight w:val="437"/>
        </w:trPr>
        <w:tc>
          <w:tcPr>
            <w:tcW w:w="579" w:type="dxa"/>
            <w:shd w:val="clear" w:color="auto" w:fill="auto"/>
          </w:tcPr>
          <w:p w:rsidR="0057618C" w:rsidRPr="00491AD3" w:rsidRDefault="0057618C" w:rsidP="00491AD3">
            <w:pPr>
              <w:jc w:val="center"/>
              <w:rPr>
                <w:bCs/>
                <w:sz w:val="22"/>
                <w:szCs w:val="22"/>
              </w:rPr>
            </w:pPr>
            <w:r w:rsidRPr="00491AD3">
              <w:rPr>
                <w:bCs/>
                <w:sz w:val="22"/>
                <w:szCs w:val="22"/>
              </w:rPr>
              <w:t>3</w:t>
            </w:r>
            <w:r w:rsidR="00491AD3">
              <w:rPr>
                <w:bCs/>
                <w:sz w:val="22"/>
                <w:szCs w:val="22"/>
              </w:rPr>
              <w:t>.</w:t>
            </w:r>
          </w:p>
        </w:tc>
        <w:tc>
          <w:tcPr>
            <w:tcW w:w="2682" w:type="dxa"/>
            <w:shd w:val="clear" w:color="auto" w:fill="auto"/>
          </w:tcPr>
          <w:p w:rsidR="0057618C" w:rsidRPr="00491AD3" w:rsidRDefault="0057618C" w:rsidP="00491AD3">
            <w:pPr>
              <w:rPr>
                <w:bCs/>
                <w:sz w:val="22"/>
                <w:szCs w:val="22"/>
              </w:rPr>
            </w:pPr>
            <w:r w:rsidRPr="00491AD3">
              <w:rPr>
                <w:bCs/>
                <w:sz w:val="22"/>
                <w:szCs w:val="22"/>
              </w:rPr>
              <w:t>Пополнение фондов школьных библиотек</w:t>
            </w:r>
          </w:p>
        </w:tc>
        <w:tc>
          <w:tcPr>
            <w:tcW w:w="1276" w:type="dxa"/>
            <w:shd w:val="clear" w:color="auto" w:fill="auto"/>
          </w:tcPr>
          <w:p w:rsidR="0057618C" w:rsidRPr="00491AD3" w:rsidRDefault="0057618C" w:rsidP="00491AD3">
            <w:pPr>
              <w:spacing w:line="360" w:lineRule="auto"/>
              <w:jc w:val="center"/>
              <w:rPr>
                <w:sz w:val="22"/>
                <w:szCs w:val="22"/>
              </w:rPr>
            </w:pPr>
            <w:r w:rsidRPr="00491AD3">
              <w:rPr>
                <w:sz w:val="22"/>
                <w:szCs w:val="22"/>
              </w:rPr>
              <w:t>12473,231</w:t>
            </w:r>
          </w:p>
        </w:tc>
        <w:tc>
          <w:tcPr>
            <w:tcW w:w="1276" w:type="dxa"/>
            <w:shd w:val="clear" w:color="auto" w:fill="auto"/>
          </w:tcPr>
          <w:p w:rsidR="0057618C" w:rsidRPr="00491AD3" w:rsidRDefault="0057618C" w:rsidP="00F97145">
            <w:pPr>
              <w:pStyle w:val="af4"/>
              <w:jc w:val="center"/>
              <w:rPr>
                <w:sz w:val="22"/>
                <w:szCs w:val="22"/>
                <w:highlight w:val="yellow"/>
              </w:rPr>
            </w:pPr>
            <w:r w:rsidRPr="00491AD3">
              <w:rPr>
                <w:sz w:val="22"/>
                <w:szCs w:val="22"/>
              </w:rPr>
              <w:t>12472,56</w:t>
            </w:r>
          </w:p>
        </w:tc>
        <w:tc>
          <w:tcPr>
            <w:tcW w:w="1275" w:type="dxa"/>
            <w:shd w:val="clear" w:color="auto" w:fill="auto"/>
          </w:tcPr>
          <w:p w:rsidR="0057618C" w:rsidRPr="00491AD3" w:rsidRDefault="0057618C" w:rsidP="00491AD3">
            <w:pPr>
              <w:spacing w:line="360" w:lineRule="auto"/>
              <w:jc w:val="center"/>
              <w:rPr>
                <w:sz w:val="22"/>
                <w:szCs w:val="22"/>
              </w:rPr>
            </w:pPr>
            <w:r w:rsidRPr="00491AD3">
              <w:rPr>
                <w:sz w:val="22"/>
                <w:szCs w:val="22"/>
              </w:rPr>
              <w:t>12473,231</w:t>
            </w:r>
          </w:p>
        </w:tc>
        <w:tc>
          <w:tcPr>
            <w:tcW w:w="1276" w:type="dxa"/>
            <w:shd w:val="clear" w:color="auto" w:fill="auto"/>
          </w:tcPr>
          <w:p w:rsidR="0057618C" w:rsidRPr="00491AD3" w:rsidRDefault="0057618C" w:rsidP="00F97145">
            <w:pPr>
              <w:pStyle w:val="af4"/>
              <w:jc w:val="center"/>
              <w:rPr>
                <w:sz w:val="22"/>
                <w:szCs w:val="22"/>
                <w:highlight w:val="yellow"/>
              </w:rPr>
            </w:pPr>
            <w:r w:rsidRPr="00491AD3">
              <w:rPr>
                <w:sz w:val="22"/>
                <w:szCs w:val="22"/>
              </w:rPr>
              <w:t>12472,56</w:t>
            </w:r>
          </w:p>
        </w:tc>
        <w:tc>
          <w:tcPr>
            <w:tcW w:w="993" w:type="dxa"/>
            <w:shd w:val="clear" w:color="auto" w:fill="auto"/>
          </w:tcPr>
          <w:p w:rsidR="0057618C" w:rsidRPr="00491AD3" w:rsidRDefault="0057618C" w:rsidP="00491AD3">
            <w:pPr>
              <w:jc w:val="center"/>
              <w:rPr>
                <w:bCs/>
                <w:sz w:val="22"/>
                <w:szCs w:val="22"/>
              </w:rPr>
            </w:pPr>
            <w:r w:rsidRPr="00491AD3">
              <w:rPr>
                <w:bCs/>
                <w:sz w:val="22"/>
                <w:szCs w:val="22"/>
              </w:rPr>
              <w:t>0</w:t>
            </w:r>
          </w:p>
        </w:tc>
        <w:tc>
          <w:tcPr>
            <w:tcW w:w="1276" w:type="dxa"/>
            <w:shd w:val="clear" w:color="auto" w:fill="auto"/>
          </w:tcPr>
          <w:p w:rsidR="0057618C" w:rsidRPr="00491AD3" w:rsidRDefault="0057618C" w:rsidP="00F97145">
            <w:pPr>
              <w:jc w:val="center"/>
              <w:rPr>
                <w:bCs/>
                <w:sz w:val="22"/>
                <w:szCs w:val="22"/>
              </w:rPr>
            </w:pPr>
            <w:r w:rsidRPr="00491AD3">
              <w:rPr>
                <w:bCs/>
                <w:sz w:val="22"/>
                <w:szCs w:val="22"/>
              </w:rPr>
              <w:t>0</w:t>
            </w:r>
          </w:p>
        </w:tc>
        <w:tc>
          <w:tcPr>
            <w:tcW w:w="992" w:type="dxa"/>
            <w:shd w:val="clear" w:color="auto" w:fill="auto"/>
          </w:tcPr>
          <w:p w:rsidR="0057618C" w:rsidRPr="00491AD3" w:rsidRDefault="0057618C" w:rsidP="00491AD3">
            <w:pPr>
              <w:jc w:val="center"/>
              <w:rPr>
                <w:bCs/>
                <w:sz w:val="22"/>
                <w:szCs w:val="22"/>
              </w:rPr>
            </w:pPr>
            <w:r w:rsidRPr="00491AD3">
              <w:rPr>
                <w:bCs/>
                <w:sz w:val="22"/>
                <w:szCs w:val="22"/>
              </w:rPr>
              <w:t>0</w:t>
            </w:r>
          </w:p>
        </w:tc>
        <w:tc>
          <w:tcPr>
            <w:tcW w:w="1134" w:type="dxa"/>
            <w:shd w:val="clear" w:color="auto" w:fill="auto"/>
          </w:tcPr>
          <w:p w:rsidR="0057618C" w:rsidRPr="00491AD3" w:rsidRDefault="0057618C" w:rsidP="00491AD3">
            <w:pPr>
              <w:pStyle w:val="af4"/>
              <w:jc w:val="center"/>
              <w:rPr>
                <w:sz w:val="22"/>
                <w:szCs w:val="22"/>
              </w:rPr>
            </w:pPr>
            <w:r w:rsidRPr="00491AD3">
              <w:rPr>
                <w:sz w:val="22"/>
                <w:szCs w:val="22"/>
              </w:rPr>
              <w:t>0</w:t>
            </w:r>
          </w:p>
        </w:tc>
        <w:tc>
          <w:tcPr>
            <w:tcW w:w="851" w:type="dxa"/>
            <w:shd w:val="clear" w:color="auto" w:fill="auto"/>
          </w:tcPr>
          <w:p w:rsidR="0057618C" w:rsidRPr="00491AD3" w:rsidRDefault="0057618C" w:rsidP="00491AD3">
            <w:pPr>
              <w:jc w:val="center"/>
              <w:rPr>
                <w:bCs/>
                <w:sz w:val="22"/>
                <w:szCs w:val="22"/>
              </w:rPr>
            </w:pPr>
            <w:r w:rsidRPr="00491AD3">
              <w:rPr>
                <w:bCs/>
                <w:sz w:val="22"/>
                <w:szCs w:val="22"/>
              </w:rPr>
              <w:t>0</w:t>
            </w:r>
          </w:p>
        </w:tc>
        <w:tc>
          <w:tcPr>
            <w:tcW w:w="991" w:type="dxa"/>
            <w:shd w:val="clear" w:color="auto" w:fill="auto"/>
          </w:tcPr>
          <w:p w:rsidR="0057618C" w:rsidRPr="00491AD3" w:rsidRDefault="0057618C" w:rsidP="00491AD3">
            <w:pPr>
              <w:pStyle w:val="af4"/>
              <w:jc w:val="center"/>
              <w:rPr>
                <w:sz w:val="22"/>
                <w:szCs w:val="22"/>
              </w:rPr>
            </w:pPr>
            <w:r w:rsidRPr="00491AD3">
              <w:rPr>
                <w:sz w:val="22"/>
                <w:szCs w:val="22"/>
              </w:rPr>
              <w:t>0</w:t>
            </w:r>
          </w:p>
        </w:tc>
        <w:tc>
          <w:tcPr>
            <w:tcW w:w="851" w:type="dxa"/>
            <w:shd w:val="clear" w:color="auto" w:fill="auto"/>
          </w:tcPr>
          <w:p w:rsidR="0057618C" w:rsidRPr="00491AD3" w:rsidRDefault="0057618C" w:rsidP="00491AD3">
            <w:pPr>
              <w:jc w:val="center"/>
              <w:rPr>
                <w:bCs/>
                <w:sz w:val="22"/>
                <w:szCs w:val="22"/>
              </w:rPr>
            </w:pPr>
            <w:r w:rsidRPr="00491AD3">
              <w:rPr>
                <w:bCs/>
                <w:sz w:val="22"/>
                <w:szCs w:val="22"/>
              </w:rPr>
              <w:t>0</w:t>
            </w:r>
          </w:p>
        </w:tc>
        <w:tc>
          <w:tcPr>
            <w:tcW w:w="850" w:type="dxa"/>
            <w:shd w:val="clear" w:color="auto" w:fill="auto"/>
          </w:tcPr>
          <w:p w:rsidR="0057618C" w:rsidRPr="00491AD3" w:rsidRDefault="0057618C" w:rsidP="00F97145">
            <w:pPr>
              <w:jc w:val="center"/>
              <w:rPr>
                <w:bCs/>
                <w:sz w:val="22"/>
                <w:szCs w:val="22"/>
              </w:rPr>
            </w:pPr>
            <w:r w:rsidRPr="00491AD3">
              <w:rPr>
                <w:bCs/>
                <w:sz w:val="22"/>
                <w:szCs w:val="22"/>
              </w:rPr>
              <w:t>0</w:t>
            </w:r>
          </w:p>
        </w:tc>
      </w:tr>
      <w:tr w:rsidR="0057618C" w:rsidRPr="00491AD3" w:rsidTr="00F97145">
        <w:trPr>
          <w:trHeight w:val="2829"/>
        </w:trPr>
        <w:tc>
          <w:tcPr>
            <w:tcW w:w="579" w:type="dxa"/>
            <w:shd w:val="clear" w:color="auto" w:fill="auto"/>
          </w:tcPr>
          <w:p w:rsidR="0057618C" w:rsidRPr="00491AD3" w:rsidRDefault="0057618C" w:rsidP="00491AD3">
            <w:pPr>
              <w:jc w:val="center"/>
              <w:rPr>
                <w:bCs/>
                <w:sz w:val="22"/>
                <w:szCs w:val="22"/>
              </w:rPr>
            </w:pPr>
            <w:r w:rsidRPr="00491AD3">
              <w:rPr>
                <w:bCs/>
                <w:sz w:val="22"/>
                <w:szCs w:val="22"/>
              </w:rPr>
              <w:t>4</w:t>
            </w:r>
            <w:r w:rsidR="00491AD3">
              <w:rPr>
                <w:bCs/>
                <w:sz w:val="22"/>
                <w:szCs w:val="22"/>
              </w:rPr>
              <w:t>.</w:t>
            </w:r>
          </w:p>
        </w:tc>
        <w:tc>
          <w:tcPr>
            <w:tcW w:w="2682" w:type="dxa"/>
            <w:shd w:val="clear" w:color="auto" w:fill="auto"/>
          </w:tcPr>
          <w:p w:rsidR="0057618C" w:rsidRPr="00491AD3" w:rsidRDefault="0057618C" w:rsidP="00491AD3">
            <w:pPr>
              <w:rPr>
                <w:bCs/>
                <w:sz w:val="22"/>
                <w:szCs w:val="22"/>
              </w:rPr>
            </w:pPr>
            <w:r w:rsidRPr="00491AD3">
              <w:rPr>
                <w:bCs/>
                <w:sz w:val="22"/>
                <w:szCs w:val="22"/>
              </w:rPr>
              <w:t xml:space="preserve">Развитие школьной инфраструктуры </w:t>
            </w:r>
            <w:r w:rsidRPr="00491AD3">
              <w:rPr>
                <w:sz w:val="22"/>
                <w:szCs w:val="22"/>
              </w:rPr>
              <w:t xml:space="preserve">(текущий ремонт с целью обеспечения выполнения требований к санитарно-бытовым условиям и охране здоровья </w:t>
            </w:r>
            <w:proofErr w:type="spellStart"/>
            <w:proofErr w:type="gramStart"/>
            <w:r w:rsidRPr="00491AD3">
              <w:rPr>
                <w:sz w:val="22"/>
                <w:szCs w:val="22"/>
              </w:rPr>
              <w:t>обучаю</w:t>
            </w:r>
            <w:r w:rsidR="003201CB">
              <w:rPr>
                <w:sz w:val="22"/>
                <w:szCs w:val="22"/>
              </w:rPr>
              <w:t>-</w:t>
            </w:r>
            <w:r w:rsidRPr="00491AD3">
              <w:rPr>
                <w:sz w:val="22"/>
                <w:szCs w:val="22"/>
              </w:rPr>
              <w:t>щихся</w:t>
            </w:r>
            <w:proofErr w:type="spellEnd"/>
            <w:proofErr w:type="gramEnd"/>
            <w:r w:rsidRPr="00491AD3">
              <w:rPr>
                <w:sz w:val="22"/>
                <w:szCs w:val="22"/>
              </w:rPr>
              <w:t xml:space="preserve">, а также с целью подготовки помещений для установки </w:t>
            </w:r>
            <w:proofErr w:type="spellStart"/>
            <w:r w:rsidRPr="00491AD3">
              <w:rPr>
                <w:sz w:val="22"/>
                <w:szCs w:val="22"/>
              </w:rPr>
              <w:t>оборудо</w:t>
            </w:r>
            <w:r w:rsidR="003201CB">
              <w:rPr>
                <w:sz w:val="22"/>
                <w:szCs w:val="22"/>
              </w:rPr>
              <w:t>-</w:t>
            </w:r>
            <w:r w:rsidRPr="00491AD3">
              <w:rPr>
                <w:sz w:val="22"/>
                <w:szCs w:val="22"/>
              </w:rPr>
              <w:t>вания</w:t>
            </w:r>
            <w:proofErr w:type="spellEnd"/>
            <w:r w:rsidRPr="00491AD3">
              <w:rPr>
                <w:sz w:val="22"/>
                <w:szCs w:val="22"/>
              </w:rPr>
              <w:t>)</w:t>
            </w:r>
          </w:p>
        </w:tc>
        <w:tc>
          <w:tcPr>
            <w:tcW w:w="1276" w:type="dxa"/>
            <w:shd w:val="clear" w:color="auto" w:fill="auto"/>
          </w:tcPr>
          <w:p w:rsidR="0057618C" w:rsidRPr="00491AD3" w:rsidRDefault="0057618C" w:rsidP="00F97145">
            <w:pPr>
              <w:spacing w:line="360" w:lineRule="auto"/>
              <w:jc w:val="center"/>
              <w:rPr>
                <w:sz w:val="22"/>
                <w:szCs w:val="22"/>
              </w:rPr>
            </w:pPr>
            <w:r w:rsidRPr="00491AD3">
              <w:rPr>
                <w:sz w:val="22"/>
                <w:szCs w:val="22"/>
              </w:rPr>
              <w:t>38234,708</w:t>
            </w:r>
          </w:p>
        </w:tc>
        <w:tc>
          <w:tcPr>
            <w:tcW w:w="1276" w:type="dxa"/>
            <w:shd w:val="clear" w:color="auto" w:fill="auto"/>
          </w:tcPr>
          <w:p w:rsidR="0057618C" w:rsidRPr="00491AD3" w:rsidRDefault="0057618C" w:rsidP="00491AD3">
            <w:pPr>
              <w:pStyle w:val="af4"/>
              <w:jc w:val="center"/>
              <w:rPr>
                <w:sz w:val="22"/>
                <w:szCs w:val="22"/>
                <w:highlight w:val="yellow"/>
              </w:rPr>
            </w:pPr>
            <w:r w:rsidRPr="00491AD3">
              <w:rPr>
                <w:sz w:val="22"/>
                <w:szCs w:val="22"/>
              </w:rPr>
              <w:t>47832,84</w:t>
            </w:r>
          </w:p>
          <w:p w:rsidR="0057618C" w:rsidRPr="00491AD3" w:rsidRDefault="0057618C" w:rsidP="00491AD3">
            <w:pPr>
              <w:pStyle w:val="af4"/>
              <w:jc w:val="center"/>
              <w:rPr>
                <w:sz w:val="22"/>
                <w:szCs w:val="22"/>
                <w:highlight w:val="yellow"/>
              </w:rPr>
            </w:pPr>
          </w:p>
          <w:p w:rsidR="0057618C" w:rsidRPr="00491AD3" w:rsidRDefault="0057618C" w:rsidP="00491AD3">
            <w:pPr>
              <w:pStyle w:val="af4"/>
              <w:jc w:val="center"/>
              <w:rPr>
                <w:sz w:val="22"/>
                <w:szCs w:val="22"/>
                <w:highlight w:val="yellow"/>
              </w:rPr>
            </w:pPr>
          </w:p>
          <w:p w:rsidR="0057618C" w:rsidRPr="00491AD3" w:rsidRDefault="0057618C" w:rsidP="00491AD3">
            <w:pPr>
              <w:pStyle w:val="af4"/>
              <w:jc w:val="center"/>
              <w:rPr>
                <w:sz w:val="22"/>
                <w:szCs w:val="22"/>
                <w:highlight w:val="yellow"/>
              </w:rPr>
            </w:pPr>
          </w:p>
        </w:tc>
        <w:tc>
          <w:tcPr>
            <w:tcW w:w="1275" w:type="dxa"/>
            <w:shd w:val="clear" w:color="auto" w:fill="auto"/>
          </w:tcPr>
          <w:p w:rsidR="0057618C" w:rsidRPr="00491AD3" w:rsidRDefault="0057618C" w:rsidP="00F97145">
            <w:pPr>
              <w:spacing w:line="360" w:lineRule="auto"/>
              <w:jc w:val="center"/>
              <w:rPr>
                <w:sz w:val="22"/>
                <w:szCs w:val="22"/>
              </w:rPr>
            </w:pPr>
            <w:r w:rsidRPr="00491AD3">
              <w:rPr>
                <w:sz w:val="22"/>
                <w:szCs w:val="22"/>
              </w:rPr>
              <w:t>38234,708</w:t>
            </w:r>
          </w:p>
        </w:tc>
        <w:tc>
          <w:tcPr>
            <w:tcW w:w="1276" w:type="dxa"/>
            <w:shd w:val="clear" w:color="auto" w:fill="auto"/>
          </w:tcPr>
          <w:p w:rsidR="0057618C" w:rsidRPr="00491AD3" w:rsidRDefault="0057618C" w:rsidP="00491AD3">
            <w:pPr>
              <w:pStyle w:val="af4"/>
              <w:jc w:val="center"/>
              <w:rPr>
                <w:sz w:val="22"/>
                <w:szCs w:val="22"/>
                <w:highlight w:val="yellow"/>
              </w:rPr>
            </w:pPr>
            <w:r w:rsidRPr="00491AD3">
              <w:rPr>
                <w:sz w:val="22"/>
                <w:szCs w:val="22"/>
              </w:rPr>
              <w:t>38214,49</w:t>
            </w:r>
          </w:p>
          <w:p w:rsidR="0057618C" w:rsidRPr="00491AD3" w:rsidRDefault="0057618C" w:rsidP="00491AD3">
            <w:pPr>
              <w:pStyle w:val="af4"/>
              <w:jc w:val="center"/>
              <w:rPr>
                <w:sz w:val="22"/>
                <w:szCs w:val="22"/>
                <w:highlight w:val="yellow"/>
              </w:rPr>
            </w:pPr>
          </w:p>
          <w:p w:rsidR="0057618C" w:rsidRPr="00491AD3" w:rsidRDefault="0057618C" w:rsidP="00491AD3">
            <w:pPr>
              <w:pStyle w:val="af4"/>
              <w:jc w:val="center"/>
              <w:rPr>
                <w:sz w:val="22"/>
                <w:szCs w:val="22"/>
                <w:highlight w:val="yellow"/>
              </w:rPr>
            </w:pPr>
          </w:p>
          <w:p w:rsidR="0057618C" w:rsidRPr="00491AD3" w:rsidRDefault="0057618C" w:rsidP="00491AD3">
            <w:pPr>
              <w:pStyle w:val="af4"/>
              <w:jc w:val="center"/>
              <w:rPr>
                <w:sz w:val="22"/>
                <w:szCs w:val="22"/>
                <w:highlight w:val="yellow"/>
              </w:rPr>
            </w:pPr>
          </w:p>
        </w:tc>
        <w:tc>
          <w:tcPr>
            <w:tcW w:w="993" w:type="dxa"/>
            <w:shd w:val="clear" w:color="auto" w:fill="auto"/>
          </w:tcPr>
          <w:p w:rsidR="0057618C" w:rsidRPr="00491AD3" w:rsidRDefault="0057618C" w:rsidP="00491AD3">
            <w:pPr>
              <w:jc w:val="center"/>
              <w:rPr>
                <w:bCs/>
                <w:sz w:val="22"/>
                <w:szCs w:val="22"/>
              </w:rPr>
            </w:pPr>
            <w:r w:rsidRPr="00491AD3">
              <w:rPr>
                <w:bCs/>
                <w:sz w:val="22"/>
                <w:szCs w:val="22"/>
              </w:rPr>
              <w:t>0</w:t>
            </w:r>
          </w:p>
        </w:tc>
        <w:tc>
          <w:tcPr>
            <w:tcW w:w="1276" w:type="dxa"/>
            <w:shd w:val="clear" w:color="auto" w:fill="auto"/>
          </w:tcPr>
          <w:p w:rsidR="0057618C" w:rsidRPr="00491AD3" w:rsidRDefault="0057618C" w:rsidP="00491AD3">
            <w:pPr>
              <w:jc w:val="center"/>
              <w:rPr>
                <w:bCs/>
                <w:sz w:val="22"/>
                <w:szCs w:val="22"/>
              </w:rPr>
            </w:pPr>
            <w:r w:rsidRPr="00491AD3">
              <w:rPr>
                <w:bCs/>
                <w:sz w:val="22"/>
                <w:szCs w:val="22"/>
              </w:rPr>
              <w:t>9618,35</w:t>
            </w:r>
          </w:p>
          <w:p w:rsidR="0057618C" w:rsidRPr="00491AD3" w:rsidRDefault="0057618C" w:rsidP="00491AD3">
            <w:pPr>
              <w:jc w:val="center"/>
              <w:rPr>
                <w:bCs/>
                <w:sz w:val="22"/>
                <w:szCs w:val="22"/>
              </w:rPr>
            </w:pPr>
          </w:p>
          <w:p w:rsidR="0057618C" w:rsidRPr="00491AD3" w:rsidRDefault="0057618C" w:rsidP="00491AD3">
            <w:pPr>
              <w:jc w:val="center"/>
              <w:rPr>
                <w:bCs/>
                <w:sz w:val="22"/>
                <w:szCs w:val="22"/>
              </w:rPr>
            </w:pPr>
          </w:p>
        </w:tc>
        <w:tc>
          <w:tcPr>
            <w:tcW w:w="992" w:type="dxa"/>
            <w:shd w:val="clear" w:color="auto" w:fill="auto"/>
          </w:tcPr>
          <w:p w:rsidR="0057618C" w:rsidRPr="00491AD3" w:rsidRDefault="0057618C" w:rsidP="00491AD3">
            <w:pPr>
              <w:jc w:val="center"/>
              <w:rPr>
                <w:bCs/>
                <w:sz w:val="22"/>
                <w:szCs w:val="22"/>
              </w:rPr>
            </w:pPr>
            <w:r w:rsidRPr="00491AD3">
              <w:rPr>
                <w:bCs/>
                <w:sz w:val="22"/>
                <w:szCs w:val="22"/>
              </w:rPr>
              <w:t>0</w:t>
            </w:r>
          </w:p>
        </w:tc>
        <w:tc>
          <w:tcPr>
            <w:tcW w:w="1134" w:type="dxa"/>
            <w:shd w:val="clear" w:color="auto" w:fill="auto"/>
          </w:tcPr>
          <w:p w:rsidR="0057618C" w:rsidRPr="00491AD3" w:rsidRDefault="0057618C" w:rsidP="00491AD3">
            <w:pPr>
              <w:pStyle w:val="af4"/>
              <w:jc w:val="center"/>
              <w:rPr>
                <w:sz w:val="22"/>
                <w:szCs w:val="22"/>
              </w:rPr>
            </w:pPr>
            <w:r w:rsidRPr="00491AD3">
              <w:rPr>
                <w:sz w:val="22"/>
                <w:szCs w:val="22"/>
              </w:rPr>
              <w:t>0</w:t>
            </w:r>
          </w:p>
          <w:p w:rsidR="0057618C" w:rsidRPr="00491AD3" w:rsidRDefault="0057618C" w:rsidP="00491AD3">
            <w:pPr>
              <w:pStyle w:val="af4"/>
              <w:jc w:val="center"/>
              <w:rPr>
                <w:sz w:val="22"/>
                <w:szCs w:val="22"/>
              </w:rPr>
            </w:pPr>
          </w:p>
          <w:p w:rsidR="0057618C" w:rsidRPr="00491AD3" w:rsidRDefault="0057618C" w:rsidP="00491AD3">
            <w:pPr>
              <w:pStyle w:val="af4"/>
              <w:jc w:val="center"/>
              <w:rPr>
                <w:sz w:val="22"/>
                <w:szCs w:val="22"/>
              </w:rPr>
            </w:pPr>
          </w:p>
        </w:tc>
        <w:tc>
          <w:tcPr>
            <w:tcW w:w="851" w:type="dxa"/>
            <w:shd w:val="clear" w:color="auto" w:fill="auto"/>
          </w:tcPr>
          <w:p w:rsidR="0057618C" w:rsidRPr="00491AD3" w:rsidRDefault="0057618C" w:rsidP="00491AD3">
            <w:pPr>
              <w:jc w:val="center"/>
              <w:rPr>
                <w:bCs/>
                <w:sz w:val="22"/>
                <w:szCs w:val="22"/>
              </w:rPr>
            </w:pPr>
            <w:r w:rsidRPr="00491AD3">
              <w:rPr>
                <w:bCs/>
                <w:sz w:val="22"/>
                <w:szCs w:val="22"/>
              </w:rPr>
              <w:t>0</w:t>
            </w:r>
          </w:p>
        </w:tc>
        <w:tc>
          <w:tcPr>
            <w:tcW w:w="991" w:type="dxa"/>
            <w:shd w:val="clear" w:color="auto" w:fill="auto"/>
          </w:tcPr>
          <w:p w:rsidR="0057618C" w:rsidRPr="00491AD3" w:rsidRDefault="0057618C" w:rsidP="00F97145">
            <w:pPr>
              <w:pStyle w:val="af4"/>
              <w:jc w:val="center"/>
              <w:rPr>
                <w:sz w:val="22"/>
                <w:szCs w:val="22"/>
              </w:rPr>
            </w:pPr>
            <w:r w:rsidRPr="00491AD3">
              <w:rPr>
                <w:sz w:val="22"/>
                <w:szCs w:val="22"/>
              </w:rPr>
              <w:t>9558,35</w:t>
            </w:r>
          </w:p>
        </w:tc>
        <w:tc>
          <w:tcPr>
            <w:tcW w:w="851" w:type="dxa"/>
            <w:shd w:val="clear" w:color="auto" w:fill="auto"/>
          </w:tcPr>
          <w:p w:rsidR="0057618C" w:rsidRPr="00491AD3" w:rsidRDefault="0057618C" w:rsidP="00491AD3">
            <w:pPr>
              <w:jc w:val="center"/>
              <w:rPr>
                <w:bCs/>
                <w:sz w:val="22"/>
                <w:szCs w:val="22"/>
              </w:rPr>
            </w:pPr>
            <w:r w:rsidRPr="00491AD3">
              <w:rPr>
                <w:bCs/>
                <w:sz w:val="22"/>
                <w:szCs w:val="22"/>
              </w:rPr>
              <w:t>0</w:t>
            </w:r>
          </w:p>
        </w:tc>
        <w:tc>
          <w:tcPr>
            <w:tcW w:w="850" w:type="dxa"/>
            <w:shd w:val="clear" w:color="auto" w:fill="auto"/>
          </w:tcPr>
          <w:p w:rsidR="0057618C" w:rsidRPr="00491AD3" w:rsidRDefault="0057618C" w:rsidP="00491AD3">
            <w:pPr>
              <w:pStyle w:val="af4"/>
              <w:jc w:val="center"/>
              <w:rPr>
                <w:sz w:val="22"/>
                <w:szCs w:val="22"/>
              </w:rPr>
            </w:pPr>
            <w:r w:rsidRPr="00491AD3">
              <w:rPr>
                <w:sz w:val="22"/>
                <w:szCs w:val="22"/>
              </w:rPr>
              <w:t>60</w:t>
            </w:r>
          </w:p>
          <w:p w:rsidR="0057618C" w:rsidRPr="00491AD3" w:rsidRDefault="0057618C" w:rsidP="00491AD3">
            <w:pPr>
              <w:pStyle w:val="af4"/>
              <w:jc w:val="center"/>
              <w:rPr>
                <w:sz w:val="22"/>
                <w:szCs w:val="22"/>
              </w:rPr>
            </w:pPr>
          </w:p>
          <w:p w:rsidR="0057618C" w:rsidRPr="00491AD3" w:rsidRDefault="0057618C" w:rsidP="00491AD3">
            <w:pPr>
              <w:pStyle w:val="af4"/>
              <w:jc w:val="center"/>
              <w:rPr>
                <w:sz w:val="22"/>
                <w:szCs w:val="22"/>
              </w:rPr>
            </w:pPr>
          </w:p>
          <w:p w:rsidR="0057618C" w:rsidRPr="00491AD3" w:rsidRDefault="0057618C" w:rsidP="00491AD3">
            <w:pPr>
              <w:pStyle w:val="af4"/>
              <w:jc w:val="center"/>
              <w:rPr>
                <w:sz w:val="22"/>
                <w:szCs w:val="22"/>
              </w:rPr>
            </w:pPr>
          </w:p>
          <w:p w:rsidR="0057618C" w:rsidRPr="00491AD3" w:rsidRDefault="0057618C" w:rsidP="00491AD3">
            <w:pPr>
              <w:pStyle w:val="af4"/>
              <w:jc w:val="center"/>
              <w:rPr>
                <w:sz w:val="22"/>
                <w:szCs w:val="22"/>
              </w:rPr>
            </w:pPr>
          </w:p>
          <w:p w:rsidR="0057618C" w:rsidRPr="00491AD3" w:rsidRDefault="0057618C" w:rsidP="00491AD3">
            <w:pPr>
              <w:pStyle w:val="af4"/>
              <w:jc w:val="center"/>
              <w:rPr>
                <w:sz w:val="22"/>
                <w:szCs w:val="22"/>
              </w:rPr>
            </w:pPr>
          </w:p>
          <w:p w:rsidR="0057618C" w:rsidRPr="00491AD3" w:rsidRDefault="0057618C" w:rsidP="00491AD3">
            <w:pPr>
              <w:pStyle w:val="af4"/>
              <w:jc w:val="center"/>
              <w:rPr>
                <w:bCs/>
                <w:sz w:val="22"/>
                <w:szCs w:val="22"/>
              </w:rPr>
            </w:pPr>
          </w:p>
        </w:tc>
      </w:tr>
      <w:tr w:rsidR="0057618C" w:rsidRPr="00491AD3" w:rsidTr="00F97145">
        <w:trPr>
          <w:trHeight w:val="1125"/>
        </w:trPr>
        <w:tc>
          <w:tcPr>
            <w:tcW w:w="579" w:type="dxa"/>
            <w:shd w:val="clear" w:color="auto" w:fill="auto"/>
          </w:tcPr>
          <w:p w:rsidR="0057618C" w:rsidRPr="00491AD3" w:rsidRDefault="0057618C" w:rsidP="00491AD3">
            <w:pPr>
              <w:jc w:val="center"/>
              <w:rPr>
                <w:bCs/>
                <w:sz w:val="22"/>
                <w:szCs w:val="22"/>
              </w:rPr>
            </w:pPr>
            <w:r w:rsidRPr="00491AD3">
              <w:rPr>
                <w:bCs/>
                <w:sz w:val="22"/>
                <w:szCs w:val="22"/>
              </w:rPr>
              <w:t>5</w:t>
            </w:r>
            <w:r w:rsidR="00491AD3">
              <w:rPr>
                <w:bCs/>
                <w:sz w:val="22"/>
                <w:szCs w:val="22"/>
              </w:rPr>
              <w:t>.</w:t>
            </w:r>
          </w:p>
        </w:tc>
        <w:tc>
          <w:tcPr>
            <w:tcW w:w="2682" w:type="dxa"/>
            <w:shd w:val="clear" w:color="auto" w:fill="auto"/>
          </w:tcPr>
          <w:p w:rsidR="0057618C" w:rsidRPr="00491AD3" w:rsidRDefault="0057618C" w:rsidP="003201CB">
            <w:pPr>
              <w:rPr>
                <w:bCs/>
                <w:color w:val="000000"/>
                <w:sz w:val="22"/>
                <w:szCs w:val="22"/>
              </w:rPr>
            </w:pPr>
            <w:r w:rsidRPr="00491AD3">
              <w:rPr>
                <w:bCs/>
                <w:color w:val="000000"/>
                <w:sz w:val="22"/>
                <w:szCs w:val="22"/>
              </w:rPr>
              <w:t xml:space="preserve">Повышение </w:t>
            </w:r>
            <w:proofErr w:type="spellStart"/>
            <w:proofErr w:type="gramStart"/>
            <w:r w:rsidRPr="00491AD3">
              <w:rPr>
                <w:bCs/>
                <w:color w:val="000000"/>
                <w:sz w:val="22"/>
                <w:szCs w:val="22"/>
              </w:rPr>
              <w:t>квалифика</w:t>
            </w:r>
            <w:r w:rsidR="003201CB">
              <w:rPr>
                <w:bCs/>
                <w:color w:val="000000"/>
                <w:sz w:val="22"/>
                <w:szCs w:val="22"/>
              </w:rPr>
              <w:t>-</w:t>
            </w:r>
            <w:r w:rsidRPr="00491AD3">
              <w:rPr>
                <w:bCs/>
                <w:color w:val="000000"/>
                <w:sz w:val="22"/>
                <w:szCs w:val="22"/>
              </w:rPr>
              <w:t>ции</w:t>
            </w:r>
            <w:proofErr w:type="spellEnd"/>
            <w:proofErr w:type="gramEnd"/>
            <w:r w:rsidRPr="00491AD3">
              <w:rPr>
                <w:bCs/>
                <w:color w:val="000000"/>
                <w:sz w:val="22"/>
                <w:szCs w:val="22"/>
              </w:rPr>
              <w:t xml:space="preserve">, профессиональная переподготовка </w:t>
            </w:r>
            <w:proofErr w:type="spellStart"/>
            <w:r w:rsidRPr="00491AD3">
              <w:rPr>
                <w:bCs/>
                <w:color w:val="000000"/>
                <w:sz w:val="22"/>
                <w:szCs w:val="22"/>
              </w:rPr>
              <w:t>руково</w:t>
            </w:r>
            <w:r w:rsidR="003201CB">
              <w:rPr>
                <w:bCs/>
                <w:color w:val="000000"/>
                <w:sz w:val="22"/>
                <w:szCs w:val="22"/>
              </w:rPr>
              <w:t>-</w:t>
            </w:r>
            <w:r w:rsidRPr="00491AD3">
              <w:rPr>
                <w:bCs/>
                <w:color w:val="000000"/>
                <w:sz w:val="22"/>
                <w:szCs w:val="22"/>
              </w:rPr>
              <w:t>дителей</w:t>
            </w:r>
            <w:proofErr w:type="spellEnd"/>
            <w:r w:rsidRPr="00491AD3">
              <w:rPr>
                <w:bCs/>
                <w:color w:val="000000"/>
                <w:sz w:val="22"/>
                <w:szCs w:val="22"/>
              </w:rPr>
              <w:t xml:space="preserve"> </w:t>
            </w:r>
            <w:proofErr w:type="spellStart"/>
            <w:r w:rsidRPr="00491AD3">
              <w:rPr>
                <w:bCs/>
                <w:color w:val="000000"/>
                <w:sz w:val="22"/>
                <w:szCs w:val="22"/>
              </w:rPr>
              <w:t>общеобразова</w:t>
            </w:r>
            <w:r w:rsidR="003201CB">
              <w:rPr>
                <w:bCs/>
                <w:color w:val="000000"/>
                <w:sz w:val="22"/>
                <w:szCs w:val="22"/>
              </w:rPr>
              <w:t>-</w:t>
            </w:r>
            <w:r w:rsidRPr="00491AD3">
              <w:rPr>
                <w:bCs/>
                <w:color w:val="000000"/>
                <w:sz w:val="22"/>
                <w:szCs w:val="22"/>
              </w:rPr>
              <w:t>тельных</w:t>
            </w:r>
            <w:proofErr w:type="spellEnd"/>
            <w:r w:rsidRPr="00491AD3">
              <w:rPr>
                <w:bCs/>
                <w:color w:val="000000"/>
                <w:sz w:val="22"/>
                <w:szCs w:val="22"/>
              </w:rPr>
              <w:t xml:space="preserve"> учреждений</w:t>
            </w:r>
            <w:r w:rsidRPr="00491AD3">
              <w:rPr>
                <w:sz w:val="22"/>
                <w:szCs w:val="22"/>
              </w:rPr>
              <w:t xml:space="preserve"> </w:t>
            </w:r>
            <w:r w:rsidRPr="00491AD3">
              <w:rPr>
                <w:bCs/>
                <w:color w:val="000000"/>
                <w:sz w:val="22"/>
                <w:szCs w:val="22"/>
              </w:rPr>
              <w:t>и учителей</w:t>
            </w:r>
          </w:p>
        </w:tc>
        <w:tc>
          <w:tcPr>
            <w:tcW w:w="1276" w:type="dxa"/>
            <w:shd w:val="clear" w:color="auto" w:fill="auto"/>
          </w:tcPr>
          <w:p w:rsidR="0057618C" w:rsidRPr="00491AD3" w:rsidRDefault="0057618C" w:rsidP="00491AD3">
            <w:pPr>
              <w:spacing w:line="360" w:lineRule="auto"/>
              <w:jc w:val="center"/>
              <w:rPr>
                <w:sz w:val="22"/>
                <w:szCs w:val="22"/>
              </w:rPr>
            </w:pPr>
            <w:r w:rsidRPr="00491AD3">
              <w:rPr>
                <w:sz w:val="22"/>
                <w:szCs w:val="22"/>
              </w:rPr>
              <w:t>7766,819</w:t>
            </w:r>
          </w:p>
        </w:tc>
        <w:tc>
          <w:tcPr>
            <w:tcW w:w="1276" w:type="dxa"/>
            <w:shd w:val="clear" w:color="auto" w:fill="auto"/>
          </w:tcPr>
          <w:p w:rsidR="0057618C" w:rsidRPr="00491AD3" w:rsidRDefault="0057618C" w:rsidP="00491AD3">
            <w:pPr>
              <w:pStyle w:val="af4"/>
              <w:jc w:val="center"/>
              <w:rPr>
                <w:sz w:val="22"/>
                <w:szCs w:val="22"/>
              </w:rPr>
            </w:pPr>
            <w:r w:rsidRPr="00491AD3">
              <w:rPr>
                <w:sz w:val="22"/>
                <w:szCs w:val="22"/>
              </w:rPr>
              <w:t>7282,13</w:t>
            </w:r>
          </w:p>
          <w:p w:rsidR="0057618C" w:rsidRPr="00491AD3" w:rsidRDefault="0057618C" w:rsidP="00491AD3">
            <w:pPr>
              <w:pStyle w:val="af4"/>
              <w:jc w:val="center"/>
              <w:rPr>
                <w:sz w:val="22"/>
                <w:szCs w:val="22"/>
                <w:highlight w:val="yellow"/>
              </w:rPr>
            </w:pPr>
          </w:p>
        </w:tc>
        <w:tc>
          <w:tcPr>
            <w:tcW w:w="1275" w:type="dxa"/>
            <w:shd w:val="clear" w:color="auto" w:fill="auto"/>
          </w:tcPr>
          <w:p w:rsidR="0057618C" w:rsidRPr="00491AD3" w:rsidRDefault="0057618C" w:rsidP="00F97145">
            <w:pPr>
              <w:pStyle w:val="af4"/>
              <w:jc w:val="center"/>
              <w:rPr>
                <w:sz w:val="22"/>
                <w:szCs w:val="22"/>
              </w:rPr>
            </w:pPr>
            <w:r w:rsidRPr="00491AD3">
              <w:rPr>
                <w:bCs/>
                <w:sz w:val="22"/>
                <w:szCs w:val="22"/>
              </w:rPr>
              <w:t>5701,819</w:t>
            </w:r>
          </w:p>
        </w:tc>
        <w:tc>
          <w:tcPr>
            <w:tcW w:w="1276" w:type="dxa"/>
            <w:shd w:val="clear" w:color="auto" w:fill="auto"/>
          </w:tcPr>
          <w:p w:rsidR="0057618C" w:rsidRPr="00491AD3" w:rsidRDefault="0057618C" w:rsidP="00491AD3">
            <w:pPr>
              <w:pStyle w:val="af4"/>
              <w:jc w:val="center"/>
              <w:rPr>
                <w:sz w:val="22"/>
                <w:szCs w:val="22"/>
              </w:rPr>
            </w:pPr>
            <w:r w:rsidRPr="00491AD3">
              <w:rPr>
                <w:sz w:val="22"/>
                <w:szCs w:val="22"/>
              </w:rPr>
              <w:t>5217,13</w:t>
            </w:r>
          </w:p>
          <w:p w:rsidR="0057618C" w:rsidRPr="00491AD3" w:rsidRDefault="0057618C" w:rsidP="00491AD3">
            <w:pPr>
              <w:pStyle w:val="af4"/>
              <w:jc w:val="center"/>
              <w:rPr>
                <w:sz w:val="22"/>
                <w:szCs w:val="22"/>
              </w:rPr>
            </w:pPr>
          </w:p>
          <w:p w:rsidR="0057618C" w:rsidRPr="00491AD3" w:rsidRDefault="0057618C" w:rsidP="00491AD3">
            <w:pPr>
              <w:pStyle w:val="af4"/>
              <w:jc w:val="center"/>
              <w:rPr>
                <w:sz w:val="22"/>
                <w:szCs w:val="22"/>
                <w:highlight w:val="yellow"/>
              </w:rPr>
            </w:pPr>
          </w:p>
        </w:tc>
        <w:tc>
          <w:tcPr>
            <w:tcW w:w="993" w:type="dxa"/>
            <w:shd w:val="clear" w:color="auto" w:fill="auto"/>
          </w:tcPr>
          <w:p w:rsidR="0057618C" w:rsidRPr="00491AD3" w:rsidRDefault="0057618C" w:rsidP="00491AD3">
            <w:pPr>
              <w:pStyle w:val="af4"/>
              <w:jc w:val="center"/>
              <w:rPr>
                <w:sz w:val="22"/>
                <w:szCs w:val="22"/>
              </w:rPr>
            </w:pPr>
            <w:r w:rsidRPr="00491AD3">
              <w:rPr>
                <w:sz w:val="22"/>
                <w:szCs w:val="22"/>
              </w:rPr>
              <w:t>2065</w:t>
            </w:r>
          </w:p>
        </w:tc>
        <w:tc>
          <w:tcPr>
            <w:tcW w:w="1276" w:type="dxa"/>
            <w:shd w:val="clear" w:color="auto" w:fill="auto"/>
          </w:tcPr>
          <w:p w:rsidR="0057618C" w:rsidRPr="00491AD3" w:rsidRDefault="0057618C" w:rsidP="00F97145">
            <w:pPr>
              <w:pStyle w:val="af4"/>
              <w:jc w:val="center"/>
              <w:rPr>
                <w:bCs/>
                <w:sz w:val="22"/>
                <w:szCs w:val="22"/>
              </w:rPr>
            </w:pPr>
            <w:r w:rsidRPr="00491AD3">
              <w:rPr>
                <w:sz w:val="22"/>
                <w:szCs w:val="22"/>
              </w:rPr>
              <w:t>2065</w:t>
            </w:r>
          </w:p>
          <w:p w:rsidR="0057618C" w:rsidRPr="00491AD3" w:rsidRDefault="0057618C" w:rsidP="00491AD3">
            <w:pPr>
              <w:jc w:val="center"/>
              <w:rPr>
                <w:bCs/>
                <w:sz w:val="22"/>
                <w:szCs w:val="22"/>
              </w:rPr>
            </w:pPr>
          </w:p>
          <w:p w:rsidR="0057618C" w:rsidRPr="00491AD3" w:rsidRDefault="0057618C" w:rsidP="00491AD3">
            <w:pPr>
              <w:jc w:val="center"/>
              <w:rPr>
                <w:bCs/>
                <w:sz w:val="22"/>
                <w:szCs w:val="22"/>
              </w:rPr>
            </w:pPr>
          </w:p>
          <w:p w:rsidR="0057618C" w:rsidRPr="00491AD3" w:rsidRDefault="0057618C" w:rsidP="00491AD3">
            <w:pPr>
              <w:jc w:val="center"/>
              <w:rPr>
                <w:bCs/>
                <w:sz w:val="22"/>
                <w:szCs w:val="22"/>
              </w:rPr>
            </w:pPr>
          </w:p>
          <w:p w:rsidR="0057618C" w:rsidRPr="00491AD3" w:rsidRDefault="0057618C" w:rsidP="00491AD3">
            <w:pPr>
              <w:jc w:val="center"/>
              <w:rPr>
                <w:bCs/>
                <w:sz w:val="22"/>
                <w:szCs w:val="22"/>
              </w:rPr>
            </w:pPr>
          </w:p>
        </w:tc>
        <w:tc>
          <w:tcPr>
            <w:tcW w:w="992" w:type="dxa"/>
            <w:shd w:val="clear" w:color="auto" w:fill="auto"/>
          </w:tcPr>
          <w:p w:rsidR="0057618C" w:rsidRPr="00491AD3" w:rsidRDefault="0057618C" w:rsidP="00491AD3">
            <w:pPr>
              <w:pStyle w:val="af4"/>
              <w:jc w:val="center"/>
              <w:rPr>
                <w:sz w:val="22"/>
                <w:szCs w:val="22"/>
              </w:rPr>
            </w:pPr>
            <w:r w:rsidRPr="00491AD3">
              <w:rPr>
                <w:sz w:val="22"/>
                <w:szCs w:val="22"/>
              </w:rPr>
              <w:t>2065</w:t>
            </w:r>
          </w:p>
        </w:tc>
        <w:tc>
          <w:tcPr>
            <w:tcW w:w="1134" w:type="dxa"/>
            <w:shd w:val="clear" w:color="auto" w:fill="auto"/>
          </w:tcPr>
          <w:p w:rsidR="0057618C" w:rsidRPr="00491AD3" w:rsidRDefault="0057618C" w:rsidP="00491AD3">
            <w:pPr>
              <w:pStyle w:val="af4"/>
              <w:jc w:val="center"/>
              <w:rPr>
                <w:sz w:val="22"/>
                <w:szCs w:val="22"/>
              </w:rPr>
            </w:pPr>
            <w:r w:rsidRPr="00491AD3">
              <w:rPr>
                <w:sz w:val="22"/>
                <w:szCs w:val="22"/>
              </w:rPr>
              <w:t>2065</w:t>
            </w:r>
          </w:p>
          <w:p w:rsidR="0057618C" w:rsidRPr="00491AD3" w:rsidRDefault="0057618C" w:rsidP="00491AD3">
            <w:pPr>
              <w:pStyle w:val="af4"/>
              <w:jc w:val="center"/>
              <w:rPr>
                <w:sz w:val="22"/>
                <w:szCs w:val="22"/>
                <w:highlight w:val="yellow"/>
              </w:rPr>
            </w:pPr>
          </w:p>
          <w:p w:rsidR="0057618C" w:rsidRPr="00491AD3" w:rsidRDefault="0057618C" w:rsidP="00491AD3">
            <w:pPr>
              <w:pStyle w:val="af4"/>
              <w:jc w:val="center"/>
              <w:rPr>
                <w:sz w:val="22"/>
                <w:szCs w:val="22"/>
                <w:highlight w:val="yellow"/>
              </w:rPr>
            </w:pPr>
          </w:p>
        </w:tc>
        <w:tc>
          <w:tcPr>
            <w:tcW w:w="851" w:type="dxa"/>
            <w:shd w:val="clear" w:color="auto" w:fill="auto"/>
          </w:tcPr>
          <w:p w:rsidR="0057618C" w:rsidRPr="00491AD3" w:rsidRDefault="0057618C" w:rsidP="00491AD3">
            <w:pPr>
              <w:pStyle w:val="af4"/>
              <w:jc w:val="center"/>
              <w:rPr>
                <w:bCs/>
                <w:sz w:val="22"/>
                <w:szCs w:val="22"/>
              </w:rPr>
            </w:pPr>
            <w:r w:rsidRPr="00491AD3">
              <w:rPr>
                <w:bCs/>
                <w:sz w:val="22"/>
                <w:szCs w:val="22"/>
              </w:rPr>
              <w:t>0</w:t>
            </w:r>
          </w:p>
        </w:tc>
        <w:tc>
          <w:tcPr>
            <w:tcW w:w="991" w:type="dxa"/>
            <w:shd w:val="clear" w:color="auto" w:fill="auto"/>
          </w:tcPr>
          <w:p w:rsidR="0057618C" w:rsidRPr="00491AD3" w:rsidRDefault="0057618C" w:rsidP="00491AD3">
            <w:pPr>
              <w:pStyle w:val="af4"/>
              <w:jc w:val="center"/>
              <w:rPr>
                <w:sz w:val="22"/>
                <w:szCs w:val="22"/>
              </w:rPr>
            </w:pPr>
            <w:r w:rsidRPr="00491AD3">
              <w:rPr>
                <w:sz w:val="22"/>
                <w:szCs w:val="22"/>
              </w:rPr>
              <w:t>0</w:t>
            </w:r>
          </w:p>
        </w:tc>
        <w:tc>
          <w:tcPr>
            <w:tcW w:w="851" w:type="dxa"/>
            <w:shd w:val="clear" w:color="auto" w:fill="auto"/>
          </w:tcPr>
          <w:p w:rsidR="0057618C" w:rsidRPr="00491AD3" w:rsidRDefault="0057618C" w:rsidP="00491AD3">
            <w:pPr>
              <w:jc w:val="center"/>
              <w:rPr>
                <w:rFonts w:eastAsia="Calibri"/>
                <w:bCs/>
                <w:sz w:val="22"/>
                <w:szCs w:val="22"/>
                <w:lang w:eastAsia="en-US"/>
              </w:rPr>
            </w:pPr>
            <w:r w:rsidRPr="00491AD3">
              <w:rPr>
                <w:rFonts w:eastAsia="Calibri"/>
                <w:bCs/>
                <w:sz w:val="22"/>
                <w:szCs w:val="22"/>
                <w:lang w:eastAsia="en-US"/>
              </w:rPr>
              <w:t>0</w:t>
            </w:r>
          </w:p>
        </w:tc>
        <w:tc>
          <w:tcPr>
            <w:tcW w:w="850" w:type="dxa"/>
            <w:shd w:val="clear" w:color="auto" w:fill="auto"/>
          </w:tcPr>
          <w:p w:rsidR="0057618C" w:rsidRPr="00491AD3" w:rsidRDefault="0057618C" w:rsidP="00F97145">
            <w:pPr>
              <w:jc w:val="center"/>
              <w:rPr>
                <w:sz w:val="22"/>
                <w:szCs w:val="22"/>
              </w:rPr>
            </w:pPr>
            <w:r w:rsidRPr="00491AD3">
              <w:rPr>
                <w:sz w:val="22"/>
                <w:szCs w:val="22"/>
              </w:rPr>
              <w:t>0</w:t>
            </w:r>
          </w:p>
        </w:tc>
      </w:tr>
      <w:tr w:rsidR="0057618C" w:rsidRPr="00491AD3" w:rsidTr="003201CB">
        <w:trPr>
          <w:trHeight w:val="1649"/>
        </w:trPr>
        <w:tc>
          <w:tcPr>
            <w:tcW w:w="579" w:type="dxa"/>
            <w:shd w:val="clear" w:color="auto" w:fill="auto"/>
          </w:tcPr>
          <w:p w:rsidR="0057618C" w:rsidRPr="00491AD3" w:rsidRDefault="0057618C" w:rsidP="00491AD3">
            <w:pPr>
              <w:jc w:val="center"/>
              <w:rPr>
                <w:bCs/>
                <w:sz w:val="22"/>
                <w:szCs w:val="22"/>
              </w:rPr>
            </w:pPr>
            <w:r w:rsidRPr="00491AD3">
              <w:rPr>
                <w:bCs/>
                <w:sz w:val="22"/>
                <w:szCs w:val="22"/>
              </w:rPr>
              <w:t>6</w:t>
            </w:r>
            <w:r w:rsidR="00491AD3">
              <w:rPr>
                <w:bCs/>
                <w:sz w:val="22"/>
                <w:szCs w:val="22"/>
              </w:rPr>
              <w:t>.</w:t>
            </w:r>
          </w:p>
        </w:tc>
        <w:tc>
          <w:tcPr>
            <w:tcW w:w="2682" w:type="dxa"/>
            <w:shd w:val="clear" w:color="auto" w:fill="auto"/>
          </w:tcPr>
          <w:p w:rsidR="0057618C" w:rsidRPr="00491AD3" w:rsidRDefault="0057618C" w:rsidP="00491AD3">
            <w:pPr>
              <w:rPr>
                <w:bCs/>
                <w:sz w:val="22"/>
                <w:szCs w:val="22"/>
              </w:rPr>
            </w:pPr>
            <w:r w:rsidRPr="00491AD3">
              <w:rPr>
                <w:bCs/>
                <w:sz w:val="22"/>
                <w:szCs w:val="22"/>
              </w:rPr>
              <w:t xml:space="preserve">Модернизация </w:t>
            </w:r>
            <w:proofErr w:type="spellStart"/>
            <w:r w:rsidRPr="00491AD3">
              <w:rPr>
                <w:bCs/>
                <w:sz w:val="22"/>
                <w:szCs w:val="22"/>
              </w:rPr>
              <w:t>общеобра</w:t>
            </w:r>
            <w:r w:rsidR="003201CB">
              <w:rPr>
                <w:bCs/>
                <w:sz w:val="22"/>
                <w:szCs w:val="22"/>
              </w:rPr>
              <w:t>-</w:t>
            </w:r>
            <w:r w:rsidRPr="00491AD3">
              <w:rPr>
                <w:bCs/>
                <w:sz w:val="22"/>
                <w:szCs w:val="22"/>
              </w:rPr>
              <w:t>зовательных</w:t>
            </w:r>
            <w:proofErr w:type="spellEnd"/>
            <w:r w:rsidRPr="00491AD3">
              <w:rPr>
                <w:bCs/>
                <w:sz w:val="22"/>
                <w:szCs w:val="22"/>
              </w:rPr>
              <w:t xml:space="preserve"> учреждений путем организации в них дистанционного обучения </w:t>
            </w:r>
            <w:proofErr w:type="gramStart"/>
            <w:r w:rsidRPr="00491AD3">
              <w:rPr>
                <w:bCs/>
                <w:sz w:val="22"/>
                <w:szCs w:val="22"/>
              </w:rPr>
              <w:t>для</w:t>
            </w:r>
            <w:proofErr w:type="gramEnd"/>
            <w:r w:rsidRPr="00491AD3">
              <w:rPr>
                <w:bCs/>
                <w:sz w:val="22"/>
                <w:szCs w:val="22"/>
              </w:rPr>
              <w:t xml:space="preserve"> обучающихся,</w:t>
            </w:r>
            <w:r w:rsidRPr="00491AD3">
              <w:rPr>
                <w:sz w:val="22"/>
                <w:szCs w:val="22"/>
              </w:rPr>
              <w:t xml:space="preserve"> в том числе:</w:t>
            </w:r>
          </w:p>
        </w:tc>
        <w:tc>
          <w:tcPr>
            <w:tcW w:w="1276" w:type="dxa"/>
            <w:shd w:val="clear" w:color="auto" w:fill="auto"/>
          </w:tcPr>
          <w:p w:rsidR="0057618C" w:rsidRPr="00491AD3" w:rsidRDefault="0057618C" w:rsidP="00491AD3">
            <w:pPr>
              <w:spacing w:line="360" w:lineRule="auto"/>
              <w:jc w:val="center"/>
              <w:rPr>
                <w:sz w:val="22"/>
                <w:szCs w:val="22"/>
              </w:rPr>
            </w:pPr>
            <w:r w:rsidRPr="00491AD3">
              <w:rPr>
                <w:sz w:val="22"/>
                <w:szCs w:val="22"/>
              </w:rPr>
              <w:t>26316,495</w:t>
            </w:r>
          </w:p>
        </w:tc>
        <w:tc>
          <w:tcPr>
            <w:tcW w:w="1276" w:type="dxa"/>
            <w:shd w:val="clear" w:color="auto" w:fill="auto"/>
          </w:tcPr>
          <w:p w:rsidR="0057618C" w:rsidRPr="00491AD3" w:rsidRDefault="0057618C" w:rsidP="00491AD3">
            <w:pPr>
              <w:pStyle w:val="af4"/>
              <w:jc w:val="center"/>
              <w:rPr>
                <w:sz w:val="22"/>
                <w:szCs w:val="22"/>
                <w:highlight w:val="yellow"/>
              </w:rPr>
            </w:pPr>
            <w:r w:rsidRPr="00491AD3">
              <w:rPr>
                <w:sz w:val="22"/>
                <w:szCs w:val="22"/>
              </w:rPr>
              <w:t>26683,99</w:t>
            </w:r>
          </w:p>
        </w:tc>
        <w:tc>
          <w:tcPr>
            <w:tcW w:w="1275" w:type="dxa"/>
            <w:shd w:val="clear" w:color="auto" w:fill="auto"/>
          </w:tcPr>
          <w:p w:rsidR="0057618C" w:rsidRPr="00491AD3" w:rsidRDefault="0057618C" w:rsidP="00491AD3">
            <w:pPr>
              <w:spacing w:line="360" w:lineRule="auto"/>
              <w:jc w:val="center"/>
              <w:rPr>
                <w:bCs/>
                <w:sz w:val="22"/>
                <w:szCs w:val="22"/>
              </w:rPr>
            </w:pPr>
            <w:r w:rsidRPr="00491AD3">
              <w:rPr>
                <w:sz w:val="22"/>
                <w:szCs w:val="22"/>
              </w:rPr>
              <w:t>11251,895</w:t>
            </w:r>
          </w:p>
        </w:tc>
        <w:tc>
          <w:tcPr>
            <w:tcW w:w="1276" w:type="dxa"/>
            <w:shd w:val="clear" w:color="auto" w:fill="auto"/>
          </w:tcPr>
          <w:p w:rsidR="0057618C" w:rsidRPr="00491AD3" w:rsidRDefault="0057618C" w:rsidP="00491AD3">
            <w:pPr>
              <w:pStyle w:val="af4"/>
              <w:jc w:val="center"/>
              <w:rPr>
                <w:sz w:val="22"/>
                <w:szCs w:val="22"/>
                <w:highlight w:val="yellow"/>
              </w:rPr>
            </w:pPr>
            <w:r w:rsidRPr="00491AD3">
              <w:rPr>
                <w:sz w:val="22"/>
                <w:szCs w:val="22"/>
              </w:rPr>
              <w:t>11651,93</w:t>
            </w:r>
          </w:p>
          <w:p w:rsidR="0057618C" w:rsidRPr="00491AD3" w:rsidRDefault="0057618C" w:rsidP="00491AD3">
            <w:pPr>
              <w:pStyle w:val="af4"/>
              <w:jc w:val="center"/>
              <w:rPr>
                <w:sz w:val="22"/>
                <w:szCs w:val="22"/>
                <w:highlight w:val="yellow"/>
              </w:rPr>
            </w:pPr>
          </w:p>
          <w:p w:rsidR="0057618C" w:rsidRPr="00491AD3" w:rsidRDefault="0057618C" w:rsidP="00491AD3">
            <w:pPr>
              <w:pStyle w:val="af4"/>
              <w:jc w:val="center"/>
              <w:rPr>
                <w:sz w:val="22"/>
                <w:szCs w:val="22"/>
                <w:highlight w:val="yellow"/>
              </w:rPr>
            </w:pPr>
          </w:p>
          <w:p w:rsidR="0057618C" w:rsidRPr="00491AD3" w:rsidRDefault="0057618C" w:rsidP="00491AD3">
            <w:pPr>
              <w:pStyle w:val="af4"/>
              <w:jc w:val="center"/>
              <w:rPr>
                <w:sz w:val="22"/>
                <w:szCs w:val="22"/>
                <w:highlight w:val="yellow"/>
              </w:rPr>
            </w:pPr>
          </w:p>
          <w:p w:rsidR="0057618C" w:rsidRPr="00491AD3" w:rsidRDefault="0057618C" w:rsidP="00491AD3">
            <w:pPr>
              <w:pStyle w:val="af4"/>
              <w:jc w:val="center"/>
              <w:rPr>
                <w:sz w:val="22"/>
                <w:szCs w:val="22"/>
                <w:highlight w:val="yellow"/>
              </w:rPr>
            </w:pPr>
          </w:p>
        </w:tc>
        <w:tc>
          <w:tcPr>
            <w:tcW w:w="993" w:type="dxa"/>
            <w:shd w:val="clear" w:color="auto" w:fill="auto"/>
          </w:tcPr>
          <w:p w:rsidR="0057618C" w:rsidRPr="00491AD3" w:rsidRDefault="0057618C" w:rsidP="00491AD3">
            <w:pPr>
              <w:pStyle w:val="af4"/>
              <w:jc w:val="center"/>
              <w:rPr>
                <w:sz w:val="22"/>
                <w:szCs w:val="22"/>
              </w:rPr>
            </w:pPr>
            <w:r w:rsidRPr="00491AD3">
              <w:rPr>
                <w:sz w:val="22"/>
                <w:szCs w:val="22"/>
              </w:rPr>
              <w:t>15064,6</w:t>
            </w:r>
          </w:p>
        </w:tc>
        <w:tc>
          <w:tcPr>
            <w:tcW w:w="1276" w:type="dxa"/>
            <w:shd w:val="clear" w:color="auto" w:fill="auto"/>
          </w:tcPr>
          <w:p w:rsidR="0057618C" w:rsidRPr="00491AD3" w:rsidRDefault="0057618C" w:rsidP="00491AD3">
            <w:pPr>
              <w:pStyle w:val="af4"/>
              <w:jc w:val="center"/>
              <w:rPr>
                <w:bCs/>
                <w:sz w:val="22"/>
                <w:szCs w:val="22"/>
              </w:rPr>
            </w:pPr>
            <w:r w:rsidRPr="00491AD3">
              <w:rPr>
                <w:sz w:val="22"/>
                <w:szCs w:val="22"/>
              </w:rPr>
              <w:t>15032,06</w:t>
            </w:r>
          </w:p>
          <w:p w:rsidR="0057618C" w:rsidRPr="00491AD3" w:rsidRDefault="0057618C" w:rsidP="00491AD3">
            <w:pPr>
              <w:jc w:val="center"/>
              <w:rPr>
                <w:bCs/>
                <w:sz w:val="22"/>
                <w:szCs w:val="22"/>
              </w:rPr>
            </w:pPr>
          </w:p>
          <w:p w:rsidR="0057618C" w:rsidRPr="00491AD3" w:rsidRDefault="0057618C" w:rsidP="00491AD3">
            <w:pPr>
              <w:jc w:val="center"/>
              <w:rPr>
                <w:bCs/>
                <w:sz w:val="22"/>
                <w:szCs w:val="22"/>
              </w:rPr>
            </w:pPr>
          </w:p>
          <w:p w:rsidR="0057618C" w:rsidRPr="00491AD3" w:rsidRDefault="0057618C" w:rsidP="00491AD3">
            <w:pPr>
              <w:jc w:val="center"/>
              <w:rPr>
                <w:bCs/>
                <w:sz w:val="22"/>
                <w:szCs w:val="22"/>
              </w:rPr>
            </w:pPr>
          </w:p>
          <w:p w:rsidR="0057618C" w:rsidRPr="00491AD3" w:rsidRDefault="0057618C" w:rsidP="00491AD3">
            <w:pPr>
              <w:jc w:val="center"/>
              <w:rPr>
                <w:bCs/>
                <w:sz w:val="22"/>
                <w:szCs w:val="22"/>
              </w:rPr>
            </w:pPr>
          </w:p>
        </w:tc>
        <w:tc>
          <w:tcPr>
            <w:tcW w:w="992" w:type="dxa"/>
            <w:shd w:val="clear" w:color="auto" w:fill="auto"/>
          </w:tcPr>
          <w:p w:rsidR="0057618C" w:rsidRPr="00491AD3" w:rsidRDefault="0057618C" w:rsidP="00491AD3">
            <w:pPr>
              <w:pStyle w:val="af4"/>
              <w:jc w:val="center"/>
              <w:rPr>
                <w:sz w:val="22"/>
                <w:szCs w:val="22"/>
              </w:rPr>
            </w:pPr>
            <w:r w:rsidRPr="00491AD3">
              <w:rPr>
                <w:sz w:val="22"/>
                <w:szCs w:val="22"/>
              </w:rPr>
              <w:t>15064,6</w:t>
            </w:r>
          </w:p>
        </w:tc>
        <w:tc>
          <w:tcPr>
            <w:tcW w:w="1134" w:type="dxa"/>
            <w:shd w:val="clear" w:color="auto" w:fill="auto"/>
          </w:tcPr>
          <w:p w:rsidR="0057618C" w:rsidRPr="00491AD3" w:rsidRDefault="0057618C" w:rsidP="00491AD3">
            <w:pPr>
              <w:pStyle w:val="af4"/>
              <w:jc w:val="center"/>
              <w:rPr>
                <w:sz w:val="22"/>
                <w:szCs w:val="22"/>
              </w:rPr>
            </w:pPr>
            <w:r w:rsidRPr="00491AD3">
              <w:rPr>
                <w:sz w:val="22"/>
                <w:szCs w:val="22"/>
              </w:rPr>
              <w:t>15032,06</w:t>
            </w:r>
          </w:p>
          <w:p w:rsidR="0057618C" w:rsidRPr="00491AD3" w:rsidRDefault="0057618C" w:rsidP="00491AD3">
            <w:pPr>
              <w:pStyle w:val="af4"/>
              <w:jc w:val="center"/>
              <w:rPr>
                <w:sz w:val="22"/>
                <w:szCs w:val="22"/>
              </w:rPr>
            </w:pPr>
          </w:p>
          <w:p w:rsidR="0057618C" w:rsidRPr="00491AD3" w:rsidRDefault="0057618C" w:rsidP="00491AD3">
            <w:pPr>
              <w:pStyle w:val="af4"/>
              <w:jc w:val="center"/>
              <w:rPr>
                <w:sz w:val="22"/>
                <w:szCs w:val="22"/>
                <w:highlight w:val="yellow"/>
              </w:rPr>
            </w:pPr>
          </w:p>
          <w:p w:rsidR="0057618C" w:rsidRPr="00491AD3" w:rsidRDefault="0057618C" w:rsidP="00491AD3">
            <w:pPr>
              <w:pStyle w:val="af4"/>
              <w:jc w:val="center"/>
              <w:rPr>
                <w:sz w:val="22"/>
                <w:szCs w:val="22"/>
                <w:highlight w:val="yellow"/>
              </w:rPr>
            </w:pPr>
          </w:p>
        </w:tc>
        <w:tc>
          <w:tcPr>
            <w:tcW w:w="851" w:type="dxa"/>
            <w:shd w:val="clear" w:color="auto" w:fill="auto"/>
          </w:tcPr>
          <w:p w:rsidR="0057618C" w:rsidRPr="00491AD3" w:rsidRDefault="0057618C" w:rsidP="00491AD3">
            <w:pPr>
              <w:pStyle w:val="af4"/>
              <w:jc w:val="center"/>
              <w:rPr>
                <w:bCs/>
                <w:sz w:val="22"/>
                <w:szCs w:val="22"/>
              </w:rPr>
            </w:pPr>
            <w:r w:rsidRPr="00491AD3">
              <w:rPr>
                <w:bCs/>
                <w:sz w:val="22"/>
                <w:szCs w:val="22"/>
              </w:rPr>
              <w:t>0</w:t>
            </w:r>
          </w:p>
        </w:tc>
        <w:tc>
          <w:tcPr>
            <w:tcW w:w="991" w:type="dxa"/>
            <w:shd w:val="clear" w:color="auto" w:fill="auto"/>
          </w:tcPr>
          <w:p w:rsidR="0057618C" w:rsidRPr="00491AD3" w:rsidRDefault="0057618C" w:rsidP="00491AD3">
            <w:pPr>
              <w:pStyle w:val="af4"/>
              <w:jc w:val="center"/>
              <w:rPr>
                <w:sz w:val="22"/>
                <w:szCs w:val="22"/>
              </w:rPr>
            </w:pPr>
            <w:r w:rsidRPr="00491AD3">
              <w:rPr>
                <w:sz w:val="22"/>
                <w:szCs w:val="22"/>
              </w:rPr>
              <w:t>0</w:t>
            </w:r>
          </w:p>
        </w:tc>
        <w:tc>
          <w:tcPr>
            <w:tcW w:w="851" w:type="dxa"/>
            <w:shd w:val="clear" w:color="auto" w:fill="auto"/>
          </w:tcPr>
          <w:p w:rsidR="0057618C" w:rsidRPr="00491AD3" w:rsidRDefault="0057618C" w:rsidP="00491AD3">
            <w:pPr>
              <w:jc w:val="center"/>
              <w:rPr>
                <w:bCs/>
                <w:sz w:val="22"/>
                <w:szCs w:val="22"/>
              </w:rPr>
            </w:pPr>
            <w:r w:rsidRPr="00491AD3">
              <w:rPr>
                <w:bCs/>
                <w:sz w:val="22"/>
                <w:szCs w:val="22"/>
              </w:rPr>
              <w:t>0</w:t>
            </w:r>
          </w:p>
        </w:tc>
        <w:tc>
          <w:tcPr>
            <w:tcW w:w="850" w:type="dxa"/>
            <w:shd w:val="clear" w:color="auto" w:fill="auto"/>
          </w:tcPr>
          <w:p w:rsidR="0057618C" w:rsidRPr="00491AD3" w:rsidRDefault="0057618C" w:rsidP="00491AD3">
            <w:pPr>
              <w:jc w:val="center"/>
              <w:rPr>
                <w:sz w:val="22"/>
                <w:szCs w:val="22"/>
              </w:rPr>
            </w:pPr>
            <w:r w:rsidRPr="00491AD3">
              <w:rPr>
                <w:sz w:val="22"/>
                <w:szCs w:val="22"/>
              </w:rPr>
              <w:t>0</w:t>
            </w:r>
          </w:p>
        </w:tc>
      </w:tr>
      <w:tr w:rsidR="0057618C" w:rsidRPr="00491AD3" w:rsidTr="00F97145">
        <w:trPr>
          <w:trHeight w:val="483"/>
        </w:trPr>
        <w:tc>
          <w:tcPr>
            <w:tcW w:w="579" w:type="dxa"/>
            <w:shd w:val="clear" w:color="auto" w:fill="auto"/>
          </w:tcPr>
          <w:p w:rsidR="0057618C" w:rsidRPr="00491AD3" w:rsidRDefault="0057618C" w:rsidP="000F5FB9">
            <w:pPr>
              <w:jc w:val="center"/>
              <w:rPr>
                <w:sz w:val="22"/>
                <w:szCs w:val="22"/>
              </w:rPr>
            </w:pPr>
            <w:r w:rsidRPr="00491AD3">
              <w:rPr>
                <w:sz w:val="22"/>
                <w:szCs w:val="22"/>
              </w:rPr>
              <w:t>6.1</w:t>
            </w:r>
          </w:p>
        </w:tc>
        <w:tc>
          <w:tcPr>
            <w:tcW w:w="2682" w:type="dxa"/>
            <w:shd w:val="clear" w:color="auto" w:fill="auto"/>
          </w:tcPr>
          <w:p w:rsidR="0057618C" w:rsidRPr="00491AD3" w:rsidRDefault="000F5FB9" w:rsidP="000F5FB9">
            <w:pPr>
              <w:rPr>
                <w:sz w:val="22"/>
                <w:szCs w:val="22"/>
              </w:rPr>
            </w:pPr>
            <w:r>
              <w:rPr>
                <w:sz w:val="22"/>
                <w:szCs w:val="22"/>
              </w:rPr>
              <w:t>у</w:t>
            </w:r>
            <w:r w:rsidR="0057618C" w:rsidRPr="00491AD3">
              <w:rPr>
                <w:sz w:val="22"/>
                <w:szCs w:val="22"/>
              </w:rPr>
              <w:t xml:space="preserve">величение пропускной способности и оплата </w:t>
            </w:r>
            <w:proofErr w:type="spellStart"/>
            <w:proofErr w:type="gramStart"/>
            <w:r w:rsidR="0057618C" w:rsidRPr="00491AD3">
              <w:rPr>
                <w:sz w:val="22"/>
                <w:szCs w:val="22"/>
              </w:rPr>
              <w:t>интернет-трафика</w:t>
            </w:r>
            <w:proofErr w:type="spellEnd"/>
            <w:proofErr w:type="gramEnd"/>
          </w:p>
        </w:tc>
        <w:tc>
          <w:tcPr>
            <w:tcW w:w="1276" w:type="dxa"/>
            <w:shd w:val="clear" w:color="auto" w:fill="auto"/>
          </w:tcPr>
          <w:p w:rsidR="0057618C" w:rsidRPr="00491AD3" w:rsidRDefault="0057618C" w:rsidP="00491AD3">
            <w:pPr>
              <w:spacing w:line="360" w:lineRule="auto"/>
              <w:jc w:val="center"/>
              <w:rPr>
                <w:sz w:val="22"/>
                <w:szCs w:val="22"/>
              </w:rPr>
            </w:pPr>
            <w:r w:rsidRPr="00491AD3">
              <w:rPr>
                <w:sz w:val="22"/>
                <w:szCs w:val="22"/>
              </w:rPr>
              <w:t>15064,6</w:t>
            </w:r>
          </w:p>
        </w:tc>
        <w:tc>
          <w:tcPr>
            <w:tcW w:w="1276" w:type="dxa"/>
            <w:shd w:val="clear" w:color="auto" w:fill="auto"/>
          </w:tcPr>
          <w:p w:rsidR="0057618C" w:rsidRPr="00491AD3" w:rsidRDefault="0057618C" w:rsidP="00F97145">
            <w:pPr>
              <w:pStyle w:val="af4"/>
              <w:jc w:val="center"/>
              <w:rPr>
                <w:sz w:val="22"/>
                <w:szCs w:val="22"/>
                <w:highlight w:val="yellow"/>
              </w:rPr>
            </w:pPr>
            <w:r w:rsidRPr="00491AD3">
              <w:rPr>
                <w:sz w:val="22"/>
                <w:szCs w:val="22"/>
              </w:rPr>
              <w:t>15032,06</w:t>
            </w:r>
          </w:p>
        </w:tc>
        <w:tc>
          <w:tcPr>
            <w:tcW w:w="1275" w:type="dxa"/>
            <w:shd w:val="clear" w:color="auto" w:fill="auto"/>
          </w:tcPr>
          <w:p w:rsidR="0057618C" w:rsidRPr="00491AD3" w:rsidRDefault="0057618C" w:rsidP="00491AD3">
            <w:pPr>
              <w:pStyle w:val="af4"/>
              <w:jc w:val="center"/>
              <w:rPr>
                <w:bCs/>
                <w:sz w:val="22"/>
                <w:szCs w:val="22"/>
              </w:rPr>
            </w:pPr>
            <w:r w:rsidRPr="00491AD3">
              <w:rPr>
                <w:bCs/>
                <w:sz w:val="22"/>
                <w:szCs w:val="22"/>
              </w:rPr>
              <w:t>0</w:t>
            </w:r>
          </w:p>
        </w:tc>
        <w:tc>
          <w:tcPr>
            <w:tcW w:w="1276" w:type="dxa"/>
            <w:shd w:val="clear" w:color="auto" w:fill="auto"/>
          </w:tcPr>
          <w:p w:rsidR="0057618C" w:rsidRPr="00491AD3" w:rsidRDefault="0057618C" w:rsidP="00F97145">
            <w:pPr>
              <w:pStyle w:val="af4"/>
              <w:jc w:val="center"/>
              <w:rPr>
                <w:sz w:val="22"/>
                <w:szCs w:val="22"/>
                <w:highlight w:val="yellow"/>
              </w:rPr>
            </w:pPr>
            <w:r w:rsidRPr="00491AD3">
              <w:rPr>
                <w:sz w:val="22"/>
                <w:szCs w:val="22"/>
              </w:rPr>
              <w:t>0</w:t>
            </w:r>
          </w:p>
        </w:tc>
        <w:tc>
          <w:tcPr>
            <w:tcW w:w="993" w:type="dxa"/>
            <w:shd w:val="clear" w:color="auto" w:fill="auto"/>
          </w:tcPr>
          <w:p w:rsidR="0057618C" w:rsidRPr="00491AD3" w:rsidRDefault="0057618C" w:rsidP="00491AD3">
            <w:pPr>
              <w:pStyle w:val="af4"/>
              <w:jc w:val="center"/>
              <w:rPr>
                <w:bCs/>
                <w:sz w:val="22"/>
                <w:szCs w:val="22"/>
              </w:rPr>
            </w:pPr>
            <w:r w:rsidRPr="00491AD3">
              <w:rPr>
                <w:bCs/>
                <w:sz w:val="22"/>
                <w:szCs w:val="22"/>
              </w:rPr>
              <w:t>15064,6</w:t>
            </w:r>
          </w:p>
        </w:tc>
        <w:tc>
          <w:tcPr>
            <w:tcW w:w="1276" w:type="dxa"/>
            <w:shd w:val="clear" w:color="auto" w:fill="auto"/>
          </w:tcPr>
          <w:p w:rsidR="0057618C" w:rsidRPr="00491AD3" w:rsidRDefault="0057618C" w:rsidP="00F97145">
            <w:pPr>
              <w:pStyle w:val="af4"/>
              <w:jc w:val="center"/>
              <w:rPr>
                <w:sz w:val="22"/>
                <w:szCs w:val="22"/>
              </w:rPr>
            </w:pPr>
            <w:r w:rsidRPr="00491AD3">
              <w:rPr>
                <w:sz w:val="22"/>
                <w:szCs w:val="22"/>
              </w:rPr>
              <w:t>15032,06</w:t>
            </w:r>
          </w:p>
        </w:tc>
        <w:tc>
          <w:tcPr>
            <w:tcW w:w="992" w:type="dxa"/>
            <w:shd w:val="clear" w:color="auto" w:fill="auto"/>
          </w:tcPr>
          <w:p w:rsidR="0057618C" w:rsidRPr="00491AD3" w:rsidRDefault="0057618C" w:rsidP="00491AD3">
            <w:pPr>
              <w:pStyle w:val="af4"/>
              <w:jc w:val="center"/>
              <w:rPr>
                <w:bCs/>
                <w:sz w:val="22"/>
                <w:szCs w:val="22"/>
              </w:rPr>
            </w:pPr>
            <w:r w:rsidRPr="00491AD3">
              <w:rPr>
                <w:bCs/>
                <w:sz w:val="22"/>
                <w:szCs w:val="22"/>
              </w:rPr>
              <w:t>15064,6</w:t>
            </w:r>
          </w:p>
        </w:tc>
        <w:tc>
          <w:tcPr>
            <w:tcW w:w="1134" w:type="dxa"/>
            <w:shd w:val="clear" w:color="auto" w:fill="auto"/>
          </w:tcPr>
          <w:p w:rsidR="0057618C" w:rsidRPr="00491AD3" w:rsidRDefault="0057618C" w:rsidP="00F97145">
            <w:pPr>
              <w:pStyle w:val="af4"/>
              <w:jc w:val="center"/>
              <w:rPr>
                <w:sz w:val="22"/>
                <w:szCs w:val="22"/>
                <w:highlight w:val="yellow"/>
              </w:rPr>
            </w:pPr>
            <w:r w:rsidRPr="00491AD3">
              <w:rPr>
                <w:sz w:val="22"/>
                <w:szCs w:val="22"/>
              </w:rPr>
              <w:t>15032,06</w:t>
            </w:r>
          </w:p>
        </w:tc>
        <w:tc>
          <w:tcPr>
            <w:tcW w:w="851" w:type="dxa"/>
            <w:shd w:val="clear" w:color="auto" w:fill="auto"/>
          </w:tcPr>
          <w:p w:rsidR="0057618C" w:rsidRPr="00491AD3" w:rsidRDefault="0057618C" w:rsidP="00491AD3">
            <w:pPr>
              <w:pStyle w:val="af4"/>
              <w:jc w:val="center"/>
              <w:rPr>
                <w:bCs/>
                <w:sz w:val="22"/>
                <w:szCs w:val="22"/>
              </w:rPr>
            </w:pPr>
            <w:r w:rsidRPr="00491AD3">
              <w:rPr>
                <w:bCs/>
                <w:sz w:val="22"/>
                <w:szCs w:val="22"/>
              </w:rPr>
              <w:t>0</w:t>
            </w:r>
          </w:p>
        </w:tc>
        <w:tc>
          <w:tcPr>
            <w:tcW w:w="991" w:type="dxa"/>
            <w:shd w:val="clear" w:color="auto" w:fill="auto"/>
          </w:tcPr>
          <w:p w:rsidR="0057618C" w:rsidRPr="00491AD3" w:rsidRDefault="0057618C" w:rsidP="00491AD3">
            <w:pPr>
              <w:pStyle w:val="af4"/>
              <w:jc w:val="center"/>
              <w:rPr>
                <w:sz w:val="22"/>
                <w:szCs w:val="22"/>
              </w:rPr>
            </w:pPr>
            <w:r w:rsidRPr="00491AD3">
              <w:rPr>
                <w:sz w:val="22"/>
                <w:szCs w:val="22"/>
              </w:rPr>
              <w:t>0</w:t>
            </w:r>
          </w:p>
        </w:tc>
        <w:tc>
          <w:tcPr>
            <w:tcW w:w="851" w:type="dxa"/>
            <w:shd w:val="clear" w:color="auto" w:fill="auto"/>
          </w:tcPr>
          <w:p w:rsidR="0057618C" w:rsidRPr="00491AD3" w:rsidRDefault="0057618C" w:rsidP="00491AD3">
            <w:pPr>
              <w:jc w:val="center"/>
              <w:rPr>
                <w:bCs/>
                <w:sz w:val="22"/>
                <w:szCs w:val="22"/>
              </w:rPr>
            </w:pPr>
            <w:r w:rsidRPr="00491AD3">
              <w:rPr>
                <w:bCs/>
                <w:sz w:val="22"/>
                <w:szCs w:val="22"/>
              </w:rPr>
              <w:t>0</w:t>
            </w:r>
          </w:p>
        </w:tc>
        <w:tc>
          <w:tcPr>
            <w:tcW w:w="850" w:type="dxa"/>
            <w:shd w:val="clear" w:color="auto" w:fill="auto"/>
          </w:tcPr>
          <w:p w:rsidR="0057618C" w:rsidRPr="00491AD3" w:rsidRDefault="0057618C" w:rsidP="00F97145">
            <w:pPr>
              <w:jc w:val="center"/>
              <w:rPr>
                <w:sz w:val="22"/>
                <w:szCs w:val="22"/>
              </w:rPr>
            </w:pPr>
            <w:r w:rsidRPr="00491AD3">
              <w:rPr>
                <w:sz w:val="22"/>
                <w:szCs w:val="22"/>
              </w:rPr>
              <w:t>0</w:t>
            </w:r>
          </w:p>
        </w:tc>
      </w:tr>
    </w:tbl>
    <w:p w:rsidR="003201CB" w:rsidRDefault="003201CB"/>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2682"/>
        <w:gridCol w:w="1276"/>
        <w:gridCol w:w="1276"/>
        <w:gridCol w:w="1275"/>
        <w:gridCol w:w="1276"/>
        <w:gridCol w:w="993"/>
        <w:gridCol w:w="1276"/>
        <w:gridCol w:w="992"/>
        <w:gridCol w:w="1134"/>
        <w:gridCol w:w="851"/>
        <w:gridCol w:w="991"/>
        <w:gridCol w:w="851"/>
        <w:gridCol w:w="850"/>
      </w:tblGrid>
      <w:tr w:rsidR="003201CB" w:rsidRPr="00491AD3" w:rsidTr="003201CB">
        <w:trPr>
          <w:trHeight w:val="102"/>
        </w:trPr>
        <w:tc>
          <w:tcPr>
            <w:tcW w:w="579" w:type="dxa"/>
          </w:tcPr>
          <w:p w:rsidR="003201CB" w:rsidRPr="00491AD3" w:rsidRDefault="003201CB" w:rsidP="003201CB">
            <w:pPr>
              <w:jc w:val="center"/>
              <w:rPr>
                <w:bCs/>
                <w:sz w:val="22"/>
                <w:szCs w:val="22"/>
              </w:rPr>
            </w:pPr>
            <w:r>
              <w:rPr>
                <w:bCs/>
                <w:sz w:val="22"/>
                <w:szCs w:val="22"/>
              </w:rPr>
              <w:t>1</w:t>
            </w:r>
          </w:p>
        </w:tc>
        <w:tc>
          <w:tcPr>
            <w:tcW w:w="2682" w:type="dxa"/>
          </w:tcPr>
          <w:p w:rsidR="003201CB" w:rsidRPr="00491AD3" w:rsidRDefault="003201CB" w:rsidP="003201CB">
            <w:pPr>
              <w:jc w:val="center"/>
              <w:rPr>
                <w:bCs/>
                <w:sz w:val="22"/>
                <w:szCs w:val="22"/>
              </w:rPr>
            </w:pPr>
            <w:r>
              <w:rPr>
                <w:bCs/>
                <w:sz w:val="22"/>
                <w:szCs w:val="22"/>
              </w:rPr>
              <w:t>2</w:t>
            </w:r>
          </w:p>
        </w:tc>
        <w:tc>
          <w:tcPr>
            <w:tcW w:w="1276" w:type="dxa"/>
            <w:shd w:val="clear" w:color="auto" w:fill="auto"/>
          </w:tcPr>
          <w:p w:rsidR="003201CB" w:rsidRPr="00491AD3" w:rsidRDefault="003201CB" w:rsidP="003201CB">
            <w:pPr>
              <w:jc w:val="center"/>
              <w:rPr>
                <w:bCs/>
                <w:sz w:val="22"/>
                <w:szCs w:val="22"/>
              </w:rPr>
            </w:pPr>
            <w:r>
              <w:rPr>
                <w:bCs/>
                <w:sz w:val="22"/>
                <w:szCs w:val="22"/>
              </w:rPr>
              <w:t>3</w:t>
            </w:r>
          </w:p>
        </w:tc>
        <w:tc>
          <w:tcPr>
            <w:tcW w:w="1276" w:type="dxa"/>
            <w:shd w:val="clear" w:color="auto" w:fill="auto"/>
          </w:tcPr>
          <w:p w:rsidR="003201CB" w:rsidRPr="00491AD3" w:rsidRDefault="003201CB" w:rsidP="003201CB">
            <w:pPr>
              <w:jc w:val="center"/>
              <w:rPr>
                <w:bCs/>
                <w:sz w:val="22"/>
                <w:szCs w:val="22"/>
              </w:rPr>
            </w:pPr>
            <w:r>
              <w:rPr>
                <w:bCs/>
                <w:sz w:val="22"/>
                <w:szCs w:val="22"/>
              </w:rPr>
              <w:t>4</w:t>
            </w:r>
          </w:p>
        </w:tc>
        <w:tc>
          <w:tcPr>
            <w:tcW w:w="1275" w:type="dxa"/>
            <w:shd w:val="clear" w:color="auto" w:fill="auto"/>
          </w:tcPr>
          <w:p w:rsidR="003201CB" w:rsidRPr="00491AD3" w:rsidRDefault="003201CB" w:rsidP="003201CB">
            <w:pPr>
              <w:jc w:val="center"/>
              <w:rPr>
                <w:bCs/>
                <w:sz w:val="22"/>
                <w:szCs w:val="22"/>
              </w:rPr>
            </w:pPr>
            <w:r>
              <w:rPr>
                <w:bCs/>
                <w:sz w:val="22"/>
                <w:szCs w:val="22"/>
              </w:rPr>
              <w:t>5</w:t>
            </w:r>
          </w:p>
        </w:tc>
        <w:tc>
          <w:tcPr>
            <w:tcW w:w="1276" w:type="dxa"/>
            <w:shd w:val="clear" w:color="auto" w:fill="auto"/>
          </w:tcPr>
          <w:p w:rsidR="003201CB" w:rsidRPr="00491AD3" w:rsidRDefault="003201CB" w:rsidP="003201CB">
            <w:pPr>
              <w:jc w:val="center"/>
              <w:rPr>
                <w:bCs/>
                <w:sz w:val="22"/>
                <w:szCs w:val="22"/>
              </w:rPr>
            </w:pPr>
            <w:r>
              <w:rPr>
                <w:bCs/>
                <w:sz w:val="22"/>
                <w:szCs w:val="22"/>
              </w:rPr>
              <w:t>6</w:t>
            </w:r>
          </w:p>
        </w:tc>
        <w:tc>
          <w:tcPr>
            <w:tcW w:w="993" w:type="dxa"/>
            <w:shd w:val="clear" w:color="auto" w:fill="auto"/>
          </w:tcPr>
          <w:p w:rsidR="003201CB" w:rsidRPr="00491AD3" w:rsidRDefault="003201CB" w:rsidP="003201CB">
            <w:pPr>
              <w:jc w:val="center"/>
              <w:rPr>
                <w:bCs/>
                <w:sz w:val="22"/>
                <w:szCs w:val="22"/>
              </w:rPr>
            </w:pPr>
            <w:r>
              <w:rPr>
                <w:bCs/>
                <w:sz w:val="22"/>
                <w:szCs w:val="22"/>
              </w:rPr>
              <w:t>7</w:t>
            </w:r>
          </w:p>
        </w:tc>
        <w:tc>
          <w:tcPr>
            <w:tcW w:w="1276" w:type="dxa"/>
            <w:shd w:val="clear" w:color="auto" w:fill="auto"/>
          </w:tcPr>
          <w:p w:rsidR="003201CB" w:rsidRPr="00491AD3" w:rsidRDefault="003201CB" w:rsidP="003201CB">
            <w:pPr>
              <w:jc w:val="center"/>
              <w:rPr>
                <w:bCs/>
                <w:sz w:val="22"/>
                <w:szCs w:val="22"/>
              </w:rPr>
            </w:pPr>
            <w:r>
              <w:rPr>
                <w:bCs/>
                <w:sz w:val="22"/>
                <w:szCs w:val="22"/>
              </w:rPr>
              <w:t>8</w:t>
            </w:r>
          </w:p>
        </w:tc>
        <w:tc>
          <w:tcPr>
            <w:tcW w:w="992" w:type="dxa"/>
            <w:shd w:val="clear" w:color="auto" w:fill="auto"/>
          </w:tcPr>
          <w:p w:rsidR="003201CB" w:rsidRPr="00491AD3" w:rsidRDefault="003201CB" w:rsidP="003201CB">
            <w:pPr>
              <w:jc w:val="center"/>
              <w:rPr>
                <w:bCs/>
                <w:sz w:val="22"/>
                <w:szCs w:val="22"/>
              </w:rPr>
            </w:pPr>
            <w:r>
              <w:rPr>
                <w:bCs/>
                <w:sz w:val="22"/>
                <w:szCs w:val="22"/>
              </w:rPr>
              <w:t>9</w:t>
            </w:r>
          </w:p>
        </w:tc>
        <w:tc>
          <w:tcPr>
            <w:tcW w:w="1134" w:type="dxa"/>
            <w:shd w:val="clear" w:color="auto" w:fill="auto"/>
          </w:tcPr>
          <w:p w:rsidR="003201CB" w:rsidRPr="00491AD3" w:rsidRDefault="003201CB" w:rsidP="003201CB">
            <w:pPr>
              <w:jc w:val="center"/>
              <w:rPr>
                <w:bCs/>
                <w:sz w:val="22"/>
                <w:szCs w:val="22"/>
              </w:rPr>
            </w:pPr>
            <w:r>
              <w:rPr>
                <w:bCs/>
                <w:sz w:val="22"/>
                <w:szCs w:val="22"/>
              </w:rPr>
              <w:t>10</w:t>
            </w:r>
          </w:p>
        </w:tc>
        <w:tc>
          <w:tcPr>
            <w:tcW w:w="851" w:type="dxa"/>
            <w:shd w:val="clear" w:color="auto" w:fill="auto"/>
          </w:tcPr>
          <w:p w:rsidR="003201CB" w:rsidRPr="00491AD3" w:rsidRDefault="003201CB" w:rsidP="003201CB">
            <w:pPr>
              <w:jc w:val="center"/>
              <w:rPr>
                <w:bCs/>
                <w:sz w:val="22"/>
                <w:szCs w:val="22"/>
              </w:rPr>
            </w:pPr>
            <w:r>
              <w:rPr>
                <w:bCs/>
                <w:sz w:val="22"/>
                <w:szCs w:val="22"/>
              </w:rPr>
              <w:t>11</w:t>
            </w:r>
          </w:p>
        </w:tc>
        <w:tc>
          <w:tcPr>
            <w:tcW w:w="991" w:type="dxa"/>
            <w:shd w:val="clear" w:color="auto" w:fill="auto"/>
          </w:tcPr>
          <w:p w:rsidR="003201CB" w:rsidRPr="00491AD3" w:rsidRDefault="003201CB" w:rsidP="003201CB">
            <w:pPr>
              <w:jc w:val="center"/>
              <w:rPr>
                <w:bCs/>
                <w:sz w:val="22"/>
                <w:szCs w:val="22"/>
              </w:rPr>
            </w:pPr>
            <w:r>
              <w:rPr>
                <w:bCs/>
                <w:sz w:val="22"/>
                <w:szCs w:val="22"/>
              </w:rPr>
              <w:t>12</w:t>
            </w:r>
          </w:p>
        </w:tc>
        <w:tc>
          <w:tcPr>
            <w:tcW w:w="851" w:type="dxa"/>
            <w:shd w:val="clear" w:color="auto" w:fill="auto"/>
          </w:tcPr>
          <w:p w:rsidR="003201CB" w:rsidRPr="00491AD3" w:rsidRDefault="003201CB" w:rsidP="003201CB">
            <w:pPr>
              <w:jc w:val="center"/>
              <w:rPr>
                <w:bCs/>
                <w:sz w:val="22"/>
                <w:szCs w:val="22"/>
              </w:rPr>
            </w:pPr>
            <w:r>
              <w:rPr>
                <w:bCs/>
                <w:sz w:val="22"/>
                <w:szCs w:val="22"/>
              </w:rPr>
              <w:t>13</w:t>
            </w:r>
          </w:p>
        </w:tc>
        <w:tc>
          <w:tcPr>
            <w:tcW w:w="850" w:type="dxa"/>
            <w:shd w:val="clear" w:color="auto" w:fill="auto"/>
          </w:tcPr>
          <w:p w:rsidR="003201CB" w:rsidRPr="00491AD3" w:rsidRDefault="003201CB" w:rsidP="003201CB">
            <w:pPr>
              <w:jc w:val="center"/>
              <w:rPr>
                <w:bCs/>
                <w:sz w:val="22"/>
                <w:szCs w:val="22"/>
              </w:rPr>
            </w:pPr>
            <w:r>
              <w:rPr>
                <w:bCs/>
                <w:sz w:val="22"/>
                <w:szCs w:val="22"/>
              </w:rPr>
              <w:t>14</w:t>
            </w:r>
          </w:p>
        </w:tc>
      </w:tr>
      <w:tr w:rsidR="0057618C" w:rsidRPr="00491AD3" w:rsidTr="00F97145">
        <w:trPr>
          <w:trHeight w:val="630"/>
        </w:trPr>
        <w:tc>
          <w:tcPr>
            <w:tcW w:w="579" w:type="dxa"/>
            <w:shd w:val="clear" w:color="auto" w:fill="auto"/>
          </w:tcPr>
          <w:p w:rsidR="0057618C" w:rsidRPr="00491AD3" w:rsidRDefault="0057618C" w:rsidP="000F5FB9">
            <w:pPr>
              <w:jc w:val="center"/>
              <w:rPr>
                <w:sz w:val="22"/>
                <w:szCs w:val="22"/>
              </w:rPr>
            </w:pPr>
            <w:r w:rsidRPr="00491AD3">
              <w:rPr>
                <w:sz w:val="22"/>
                <w:szCs w:val="22"/>
              </w:rPr>
              <w:t>6.2</w:t>
            </w:r>
          </w:p>
        </w:tc>
        <w:tc>
          <w:tcPr>
            <w:tcW w:w="2682" w:type="dxa"/>
            <w:shd w:val="clear" w:color="auto" w:fill="auto"/>
          </w:tcPr>
          <w:p w:rsidR="0057618C" w:rsidRPr="00491AD3" w:rsidRDefault="000F5FB9" w:rsidP="000F5FB9">
            <w:pPr>
              <w:rPr>
                <w:sz w:val="22"/>
                <w:szCs w:val="22"/>
              </w:rPr>
            </w:pPr>
            <w:r>
              <w:rPr>
                <w:sz w:val="22"/>
                <w:szCs w:val="22"/>
              </w:rPr>
              <w:t>о</w:t>
            </w:r>
            <w:r w:rsidR="0057618C" w:rsidRPr="00491AD3">
              <w:rPr>
                <w:sz w:val="22"/>
                <w:szCs w:val="22"/>
              </w:rPr>
              <w:t xml:space="preserve">бновление </w:t>
            </w:r>
            <w:proofErr w:type="spellStart"/>
            <w:proofErr w:type="gramStart"/>
            <w:r w:rsidR="00F97145">
              <w:rPr>
                <w:sz w:val="22"/>
                <w:szCs w:val="22"/>
              </w:rPr>
              <w:t>программ-</w:t>
            </w:r>
            <w:r w:rsidR="0057618C" w:rsidRPr="00491AD3">
              <w:rPr>
                <w:sz w:val="22"/>
                <w:szCs w:val="22"/>
              </w:rPr>
              <w:t>много</w:t>
            </w:r>
            <w:proofErr w:type="spellEnd"/>
            <w:proofErr w:type="gramEnd"/>
            <w:r w:rsidR="0057618C" w:rsidRPr="00491AD3">
              <w:rPr>
                <w:sz w:val="22"/>
                <w:szCs w:val="22"/>
              </w:rPr>
              <w:t xml:space="preserve"> обеспечения и приобретение </w:t>
            </w:r>
            <w:proofErr w:type="spellStart"/>
            <w:r w:rsidR="0057618C" w:rsidRPr="00491AD3">
              <w:rPr>
                <w:sz w:val="22"/>
                <w:szCs w:val="22"/>
              </w:rPr>
              <w:t>электрон</w:t>
            </w:r>
            <w:r w:rsidR="00F97145">
              <w:rPr>
                <w:sz w:val="22"/>
                <w:szCs w:val="22"/>
              </w:rPr>
              <w:t>-</w:t>
            </w:r>
            <w:r w:rsidR="0057618C" w:rsidRPr="00491AD3">
              <w:rPr>
                <w:sz w:val="22"/>
                <w:szCs w:val="22"/>
              </w:rPr>
              <w:t>ных</w:t>
            </w:r>
            <w:proofErr w:type="spellEnd"/>
            <w:r w:rsidR="0057618C" w:rsidRPr="00491AD3">
              <w:rPr>
                <w:sz w:val="22"/>
                <w:szCs w:val="22"/>
              </w:rPr>
              <w:t xml:space="preserve"> образовательных ресурсов</w:t>
            </w:r>
          </w:p>
        </w:tc>
        <w:tc>
          <w:tcPr>
            <w:tcW w:w="1276" w:type="dxa"/>
            <w:shd w:val="clear" w:color="auto" w:fill="auto"/>
          </w:tcPr>
          <w:p w:rsidR="0057618C" w:rsidRPr="00491AD3" w:rsidRDefault="0057618C" w:rsidP="00491AD3">
            <w:pPr>
              <w:spacing w:line="360" w:lineRule="auto"/>
              <w:jc w:val="center"/>
              <w:rPr>
                <w:sz w:val="22"/>
                <w:szCs w:val="22"/>
              </w:rPr>
            </w:pPr>
            <w:r w:rsidRPr="00491AD3">
              <w:rPr>
                <w:sz w:val="22"/>
                <w:szCs w:val="22"/>
              </w:rPr>
              <w:t>11251,895</w:t>
            </w:r>
          </w:p>
          <w:p w:rsidR="0057618C" w:rsidRPr="00491AD3" w:rsidRDefault="0057618C" w:rsidP="00491AD3">
            <w:pPr>
              <w:spacing w:line="360" w:lineRule="auto"/>
              <w:jc w:val="center"/>
              <w:rPr>
                <w:sz w:val="22"/>
                <w:szCs w:val="22"/>
              </w:rPr>
            </w:pPr>
          </w:p>
        </w:tc>
        <w:tc>
          <w:tcPr>
            <w:tcW w:w="1276" w:type="dxa"/>
            <w:shd w:val="clear" w:color="auto" w:fill="auto"/>
          </w:tcPr>
          <w:p w:rsidR="0057618C" w:rsidRPr="00491AD3" w:rsidRDefault="0057618C" w:rsidP="00491AD3">
            <w:pPr>
              <w:pStyle w:val="af4"/>
              <w:jc w:val="center"/>
              <w:rPr>
                <w:sz w:val="22"/>
                <w:szCs w:val="22"/>
              </w:rPr>
            </w:pPr>
            <w:r w:rsidRPr="00491AD3">
              <w:rPr>
                <w:sz w:val="22"/>
                <w:szCs w:val="22"/>
              </w:rPr>
              <w:t>11651,93</w:t>
            </w:r>
          </w:p>
          <w:p w:rsidR="0057618C" w:rsidRPr="00491AD3" w:rsidRDefault="0057618C" w:rsidP="00491AD3">
            <w:pPr>
              <w:pStyle w:val="af4"/>
              <w:jc w:val="center"/>
              <w:rPr>
                <w:sz w:val="22"/>
                <w:szCs w:val="22"/>
                <w:highlight w:val="yellow"/>
              </w:rPr>
            </w:pPr>
          </w:p>
        </w:tc>
        <w:tc>
          <w:tcPr>
            <w:tcW w:w="1275" w:type="dxa"/>
            <w:shd w:val="clear" w:color="auto" w:fill="auto"/>
          </w:tcPr>
          <w:p w:rsidR="0057618C" w:rsidRPr="00491AD3" w:rsidRDefault="0057618C" w:rsidP="00491AD3">
            <w:pPr>
              <w:pStyle w:val="af4"/>
              <w:jc w:val="center"/>
              <w:rPr>
                <w:bCs/>
                <w:sz w:val="22"/>
                <w:szCs w:val="22"/>
              </w:rPr>
            </w:pPr>
            <w:r w:rsidRPr="00491AD3">
              <w:rPr>
                <w:bCs/>
                <w:sz w:val="22"/>
                <w:szCs w:val="22"/>
              </w:rPr>
              <w:t>11251,895</w:t>
            </w:r>
          </w:p>
          <w:p w:rsidR="0057618C" w:rsidRPr="00491AD3" w:rsidRDefault="0057618C" w:rsidP="00491AD3">
            <w:pPr>
              <w:pStyle w:val="af4"/>
              <w:jc w:val="center"/>
              <w:rPr>
                <w:sz w:val="22"/>
                <w:szCs w:val="22"/>
              </w:rPr>
            </w:pPr>
          </w:p>
        </w:tc>
        <w:tc>
          <w:tcPr>
            <w:tcW w:w="1276" w:type="dxa"/>
            <w:shd w:val="clear" w:color="auto" w:fill="auto"/>
          </w:tcPr>
          <w:p w:rsidR="0057618C" w:rsidRPr="00491AD3" w:rsidRDefault="0057618C" w:rsidP="00491AD3">
            <w:pPr>
              <w:pStyle w:val="af4"/>
              <w:jc w:val="center"/>
              <w:rPr>
                <w:sz w:val="22"/>
                <w:szCs w:val="22"/>
              </w:rPr>
            </w:pPr>
            <w:r w:rsidRPr="00491AD3">
              <w:rPr>
                <w:sz w:val="22"/>
                <w:szCs w:val="22"/>
              </w:rPr>
              <w:t>11651,93</w:t>
            </w:r>
          </w:p>
          <w:p w:rsidR="0057618C" w:rsidRPr="00491AD3" w:rsidRDefault="0057618C" w:rsidP="00491AD3">
            <w:pPr>
              <w:pStyle w:val="af4"/>
              <w:jc w:val="center"/>
              <w:rPr>
                <w:sz w:val="22"/>
                <w:szCs w:val="22"/>
                <w:highlight w:val="yellow"/>
              </w:rPr>
            </w:pPr>
          </w:p>
        </w:tc>
        <w:tc>
          <w:tcPr>
            <w:tcW w:w="993" w:type="dxa"/>
            <w:shd w:val="clear" w:color="auto" w:fill="auto"/>
          </w:tcPr>
          <w:p w:rsidR="0057618C" w:rsidRPr="00491AD3" w:rsidRDefault="0057618C" w:rsidP="00491AD3">
            <w:pPr>
              <w:pStyle w:val="af4"/>
              <w:jc w:val="center"/>
              <w:rPr>
                <w:bCs/>
                <w:sz w:val="22"/>
                <w:szCs w:val="22"/>
              </w:rPr>
            </w:pPr>
            <w:r w:rsidRPr="00491AD3">
              <w:rPr>
                <w:bCs/>
                <w:sz w:val="22"/>
                <w:szCs w:val="22"/>
              </w:rPr>
              <w:t>0</w:t>
            </w:r>
          </w:p>
        </w:tc>
        <w:tc>
          <w:tcPr>
            <w:tcW w:w="1276" w:type="dxa"/>
            <w:shd w:val="clear" w:color="auto" w:fill="auto"/>
          </w:tcPr>
          <w:p w:rsidR="0057618C" w:rsidRPr="00491AD3" w:rsidRDefault="0057618C" w:rsidP="00491AD3">
            <w:pPr>
              <w:jc w:val="center"/>
              <w:rPr>
                <w:sz w:val="22"/>
                <w:szCs w:val="22"/>
              </w:rPr>
            </w:pPr>
            <w:r w:rsidRPr="00491AD3">
              <w:rPr>
                <w:sz w:val="22"/>
                <w:szCs w:val="22"/>
              </w:rPr>
              <w:t>0</w:t>
            </w:r>
          </w:p>
          <w:p w:rsidR="0057618C" w:rsidRPr="00491AD3" w:rsidRDefault="0057618C" w:rsidP="00491AD3">
            <w:pPr>
              <w:jc w:val="center"/>
              <w:rPr>
                <w:sz w:val="22"/>
                <w:szCs w:val="22"/>
              </w:rPr>
            </w:pPr>
          </w:p>
          <w:p w:rsidR="0057618C" w:rsidRPr="00491AD3" w:rsidRDefault="0057618C" w:rsidP="00491AD3">
            <w:pPr>
              <w:jc w:val="center"/>
              <w:rPr>
                <w:sz w:val="22"/>
                <w:szCs w:val="22"/>
              </w:rPr>
            </w:pPr>
          </w:p>
          <w:p w:rsidR="0057618C" w:rsidRPr="00491AD3" w:rsidRDefault="0057618C" w:rsidP="00491AD3">
            <w:pPr>
              <w:jc w:val="center"/>
              <w:rPr>
                <w:sz w:val="22"/>
                <w:szCs w:val="22"/>
              </w:rPr>
            </w:pPr>
          </w:p>
        </w:tc>
        <w:tc>
          <w:tcPr>
            <w:tcW w:w="992" w:type="dxa"/>
            <w:shd w:val="clear" w:color="auto" w:fill="auto"/>
          </w:tcPr>
          <w:p w:rsidR="0057618C" w:rsidRPr="00491AD3" w:rsidRDefault="0057618C" w:rsidP="00491AD3">
            <w:pPr>
              <w:pStyle w:val="af4"/>
              <w:jc w:val="center"/>
              <w:rPr>
                <w:bCs/>
                <w:sz w:val="22"/>
                <w:szCs w:val="22"/>
              </w:rPr>
            </w:pPr>
            <w:r w:rsidRPr="00491AD3">
              <w:rPr>
                <w:bCs/>
                <w:sz w:val="22"/>
                <w:szCs w:val="22"/>
              </w:rPr>
              <w:t>0</w:t>
            </w:r>
          </w:p>
        </w:tc>
        <w:tc>
          <w:tcPr>
            <w:tcW w:w="1134" w:type="dxa"/>
            <w:shd w:val="clear" w:color="auto" w:fill="auto"/>
          </w:tcPr>
          <w:p w:rsidR="0057618C" w:rsidRPr="00491AD3" w:rsidRDefault="0057618C" w:rsidP="00491AD3">
            <w:pPr>
              <w:pStyle w:val="af4"/>
              <w:jc w:val="center"/>
              <w:rPr>
                <w:sz w:val="22"/>
                <w:szCs w:val="22"/>
              </w:rPr>
            </w:pPr>
            <w:r w:rsidRPr="00491AD3">
              <w:rPr>
                <w:sz w:val="22"/>
                <w:szCs w:val="22"/>
              </w:rPr>
              <w:t>0</w:t>
            </w:r>
          </w:p>
        </w:tc>
        <w:tc>
          <w:tcPr>
            <w:tcW w:w="851" w:type="dxa"/>
            <w:shd w:val="clear" w:color="auto" w:fill="auto"/>
          </w:tcPr>
          <w:p w:rsidR="0057618C" w:rsidRPr="00491AD3" w:rsidRDefault="0057618C" w:rsidP="00491AD3">
            <w:pPr>
              <w:pStyle w:val="af4"/>
              <w:jc w:val="center"/>
              <w:rPr>
                <w:bCs/>
                <w:sz w:val="22"/>
                <w:szCs w:val="22"/>
              </w:rPr>
            </w:pPr>
            <w:r w:rsidRPr="00491AD3">
              <w:rPr>
                <w:bCs/>
                <w:sz w:val="22"/>
                <w:szCs w:val="22"/>
              </w:rPr>
              <w:t>0</w:t>
            </w:r>
          </w:p>
        </w:tc>
        <w:tc>
          <w:tcPr>
            <w:tcW w:w="991" w:type="dxa"/>
            <w:shd w:val="clear" w:color="auto" w:fill="auto"/>
          </w:tcPr>
          <w:p w:rsidR="0057618C" w:rsidRPr="00491AD3" w:rsidRDefault="0057618C" w:rsidP="00F97145">
            <w:pPr>
              <w:jc w:val="center"/>
              <w:rPr>
                <w:sz w:val="22"/>
                <w:szCs w:val="22"/>
              </w:rPr>
            </w:pPr>
            <w:r w:rsidRPr="00491AD3">
              <w:rPr>
                <w:sz w:val="22"/>
                <w:szCs w:val="22"/>
              </w:rPr>
              <w:t>0</w:t>
            </w:r>
          </w:p>
        </w:tc>
        <w:tc>
          <w:tcPr>
            <w:tcW w:w="851" w:type="dxa"/>
            <w:shd w:val="clear" w:color="auto" w:fill="auto"/>
          </w:tcPr>
          <w:p w:rsidR="0057618C" w:rsidRPr="00491AD3" w:rsidRDefault="0057618C" w:rsidP="00491AD3">
            <w:pPr>
              <w:jc w:val="center"/>
              <w:rPr>
                <w:bCs/>
                <w:sz w:val="22"/>
                <w:szCs w:val="22"/>
              </w:rPr>
            </w:pPr>
            <w:r w:rsidRPr="00491AD3">
              <w:rPr>
                <w:bCs/>
                <w:sz w:val="22"/>
                <w:szCs w:val="22"/>
              </w:rPr>
              <w:t>0</w:t>
            </w:r>
          </w:p>
        </w:tc>
        <w:tc>
          <w:tcPr>
            <w:tcW w:w="850" w:type="dxa"/>
            <w:shd w:val="clear" w:color="auto" w:fill="auto"/>
          </w:tcPr>
          <w:p w:rsidR="0057618C" w:rsidRPr="00491AD3" w:rsidRDefault="0057618C" w:rsidP="00491AD3">
            <w:pPr>
              <w:jc w:val="center"/>
              <w:rPr>
                <w:bCs/>
                <w:sz w:val="22"/>
                <w:szCs w:val="22"/>
              </w:rPr>
            </w:pPr>
            <w:r w:rsidRPr="00491AD3">
              <w:rPr>
                <w:bCs/>
                <w:sz w:val="22"/>
                <w:szCs w:val="22"/>
              </w:rPr>
              <w:t>0</w:t>
            </w:r>
          </w:p>
        </w:tc>
      </w:tr>
      <w:tr w:rsidR="0057618C" w:rsidRPr="00491AD3" w:rsidTr="00F97145">
        <w:trPr>
          <w:trHeight w:val="630"/>
        </w:trPr>
        <w:tc>
          <w:tcPr>
            <w:tcW w:w="579" w:type="dxa"/>
            <w:shd w:val="clear" w:color="auto" w:fill="auto"/>
          </w:tcPr>
          <w:p w:rsidR="0057618C" w:rsidRPr="00491AD3" w:rsidRDefault="0057618C" w:rsidP="00491AD3">
            <w:pPr>
              <w:jc w:val="center"/>
              <w:rPr>
                <w:bCs/>
                <w:sz w:val="22"/>
                <w:szCs w:val="22"/>
              </w:rPr>
            </w:pPr>
            <w:r w:rsidRPr="00491AD3">
              <w:rPr>
                <w:bCs/>
                <w:sz w:val="22"/>
                <w:szCs w:val="22"/>
              </w:rPr>
              <w:t>7</w:t>
            </w:r>
            <w:r w:rsidR="00491AD3">
              <w:rPr>
                <w:bCs/>
                <w:sz w:val="22"/>
                <w:szCs w:val="22"/>
              </w:rPr>
              <w:t>.</w:t>
            </w:r>
          </w:p>
        </w:tc>
        <w:tc>
          <w:tcPr>
            <w:tcW w:w="2682" w:type="dxa"/>
            <w:shd w:val="clear" w:color="auto" w:fill="auto"/>
          </w:tcPr>
          <w:p w:rsidR="0057618C" w:rsidRPr="00491AD3" w:rsidRDefault="0057618C" w:rsidP="00491AD3">
            <w:pPr>
              <w:rPr>
                <w:bCs/>
                <w:sz w:val="22"/>
                <w:szCs w:val="22"/>
              </w:rPr>
            </w:pPr>
            <w:r w:rsidRPr="00491AD3">
              <w:rPr>
                <w:bCs/>
                <w:sz w:val="22"/>
                <w:szCs w:val="22"/>
              </w:rPr>
              <w:t xml:space="preserve">Осуществление мер, направленных на </w:t>
            </w:r>
            <w:proofErr w:type="spellStart"/>
            <w:proofErr w:type="gramStart"/>
            <w:r w:rsidRPr="00491AD3">
              <w:rPr>
                <w:bCs/>
                <w:sz w:val="22"/>
                <w:szCs w:val="22"/>
              </w:rPr>
              <w:t>энерго</w:t>
            </w:r>
            <w:r w:rsidR="00F97145">
              <w:rPr>
                <w:bCs/>
                <w:sz w:val="22"/>
                <w:szCs w:val="22"/>
              </w:rPr>
              <w:t>-</w:t>
            </w:r>
            <w:r w:rsidRPr="00491AD3">
              <w:rPr>
                <w:bCs/>
                <w:sz w:val="22"/>
                <w:szCs w:val="22"/>
              </w:rPr>
              <w:t>сбережение</w:t>
            </w:r>
            <w:proofErr w:type="spellEnd"/>
            <w:proofErr w:type="gramEnd"/>
            <w:r w:rsidRPr="00491AD3">
              <w:rPr>
                <w:bCs/>
                <w:sz w:val="22"/>
                <w:szCs w:val="22"/>
              </w:rPr>
              <w:t xml:space="preserve"> в системе общего образования</w:t>
            </w:r>
          </w:p>
        </w:tc>
        <w:tc>
          <w:tcPr>
            <w:tcW w:w="1276" w:type="dxa"/>
            <w:shd w:val="clear" w:color="auto" w:fill="auto"/>
          </w:tcPr>
          <w:p w:rsidR="0057618C" w:rsidRPr="00491AD3" w:rsidRDefault="0057618C" w:rsidP="00491AD3">
            <w:pPr>
              <w:spacing w:line="360" w:lineRule="auto"/>
              <w:jc w:val="center"/>
              <w:rPr>
                <w:sz w:val="22"/>
                <w:szCs w:val="22"/>
              </w:rPr>
            </w:pPr>
            <w:r w:rsidRPr="00491AD3">
              <w:rPr>
                <w:sz w:val="22"/>
                <w:szCs w:val="22"/>
              </w:rPr>
              <w:t>122297,663</w:t>
            </w:r>
          </w:p>
          <w:p w:rsidR="0057618C" w:rsidRPr="00491AD3" w:rsidRDefault="0057618C" w:rsidP="00491AD3">
            <w:pPr>
              <w:pStyle w:val="af4"/>
              <w:jc w:val="center"/>
              <w:rPr>
                <w:bCs/>
                <w:sz w:val="22"/>
                <w:szCs w:val="22"/>
              </w:rPr>
            </w:pPr>
          </w:p>
        </w:tc>
        <w:tc>
          <w:tcPr>
            <w:tcW w:w="1276" w:type="dxa"/>
            <w:shd w:val="clear" w:color="auto" w:fill="auto"/>
          </w:tcPr>
          <w:p w:rsidR="0057618C" w:rsidRPr="00491AD3" w:rsidRDefault="0057618C" w:rsidP="00491AD3">
            <w:pPr>
              <w:pStyle w:val="af4"/>
              <w:jc w:val="center"/>
              <w:rPr>
                <w:sz w:val="22"/>
                <w:szCs w:val="22"/>
                <w:highlight w:val="yellow"/>
              </w:rPr>
            </w:pPr>
            <w:r w:rsidRPr="00491AD3">
              <w:rPr>
                <w:sz w:val="22"/>
                <w:szCs w:val="22"/>
              </w:rPr>
              <w:t>125210,47</w:t>
            </w:r>
          </w:p>
        </w:tc>
        <w:tc>
          <w:tcPr>
            <w:tcW w:w="1275" w:type="dxa"/>
            <w:shd w:val="clear" w:color="auto" w:fill="auto"/>
          </w:tcPr>
          <w:p w:rsidR="0057618C" w:rsidRPr="00491AD3" w:rsidRDefault="0057618C" w:rsidP="00491AD3">
            <w:pPr>
              <w:spacing w:line="360" w:lineRule="auto"/>
              <w:jc w:val="center"/>
              <w:rPr>
                <w:sz w:val="22"/>
                <w:szCs w:val="22"/>
              </w:rPr>
            </w:pPr>
            <w:r w:rsidRPr="00491AD3">
              <w:rPr>
                <w:sz w:val="22"/>
                <w:szCs w:val="22"/>
              </w:rPr>
              <w:t>122297,663</w:t>
            </w:r>
          </w:p>
          <w:p w:rsidR="0057618C" w:rsidRPr="00491AD3" w:rsidRDefault="0057618C" w:rsidP="00491AD3">
            <w:pPr>
              <w:pStyle w:val="af4"/>
              <w:jc w:val="center"/>
              <w:rPr>
                <w:bCs/>
                <w:sz w:val="22"/>
                <w:szCs w:val="22"/>
              </w:rPr>
            </w:pPr>
          </w:p>
        </w:tc>
        <w:tc>
          <w:tcPr>
            <w:tcW w:w="1276" w:type="dxa"/>
            <w:shd w:val="clear" w:color="auto" w:fill="auto"/>
          </w:tcPr>
          <w:p w:rsidR="0057618C" w:rsidRPr="00491AD3" w:rsidRDefault="0057618C" w:rsidP="00491AD3">
            <w:pPr>
              <w:pStyle w:val="af4"/>
              <w:jc w:val="center"/>
              <w:rPr>
                <w:sz w:val="22"/>
                <w:szCs w:val="22"/>
                <w:highlight w:val="yellow"/>
              </w:rPr>
            </w:pPr>
            <w:r w:rsidRPr="00491AD3">
              <w:rPr>
                <w:sz w:val="22"/>
                <w:szCs w:val="22"/>
              </w:rPr>
              <w:t>119377,83</w:t>
            </w:r>
          </w:p>
        </w:tc>
        <w:tc>
          <w:tcPr>
            <w:tcW w:w="993" w:type="dxa"/>
            <w:shd w:val="clear" w:color="auto" w:fill="auto"/>
          </w:tcPr>
          <w:p w:rsidR="0057618C" w:rsidRPr="00491AD3" w:rsidRDefault="0057618C" w:rsidP="00491AD3">
            <w:pPr>
              <w:pStyle w:val="af4"/>
              <w:jc w:val="center"/>
              <w:rPr>
                <w:sz w:val="22"/>
                <w:szCs w:val="22"/>
                <w:highlight w:val="yellow"/>
              </w:rPr>
            </w:pPr>
            <w:r w:rsidRPr="00491AD3">
              <w:rPr>
                <w:sz w:val="22"/>
                <w:szCs w:val="22"/>
              </w:rPr>
              <w:t>0</w:t>
            </w:r>
          </w:p>
        </w:tc>
        <w:tc>
          <w:tcPr>
            <w:tcW w:w="1276" w:type="dxa"/>
            <w:shd w:val="clear" w:color="auto" w:fill="auto"/>
          </w:tcPr>
          <w:p w:rsidR="0057618C" w:rsidRPr="00491AD3" w:rsidRDefault="0057618C" w:rsidP="00F97145">
            <w:pPr>
              <w:jc w:val="center"/>
              <w:rPr>
                <w:bCs/>
                <w:sz w:val="22"/>
                <w:szCs w:val="22"/>
              </w:rPr>
            </w:pPr>
            <w:r w:rsidRPr="00491AD3">
              <w:rPr>
                <w:sz w:val="22"/>
                <w:szCs w:val="22"/>
              </w:rPr>
              <w:t>5832,64</w:t>
            </w:r>
          </w:p>
        </w:tc>
        <w:tc>
          <w:tcPr>
            <w:tcW w:w="992" w:type="dxa"/>
            <w:shd w:val="clear" w:color="auto" w:fill="auto"/>
          </w:tcPr>
          <w:p w:rsidR="0057618C" w:rsidRPr="00491AD3" w:rsidRDefault="0057618C" w:rsidP="00491AD3">
            <w:pPr>
              <w:pStyle w:val="af4"/>
              <w:jc w:val="center"/>
              <w:rPr>
                <w:sz w:val="22"/>
                <w:szCs w:val="22"/>
                <w:highlight w:val="yellow"/>
              </w:rPr>
            </w:pPr>
            <w:r w:rsidRPr="00491AD3">
              <w:rPr>
                <w:sz w:val="22"/>
                <w:szCs w:val="22"/>
              </w:rPr>
              <w:t>0</w:t>
            </w:r>
          </w:p>
        </w:tc>
        <w:tc>
          <w:tcPr>
            <w:tcW w:w="1134" w:type="dxa"/>
            <w:shd w:val="clear" w:color="auto" w:fill="auto"/>
          </w:tcPr>
          <w:p w:rsidR="0057618C" w:rsidRPr="00491AD3" w:rsidRDefault="0057618C" w:rsidP="00491AD3">
            <w:pPr>
              <w:pStyle w:val="af4"/>
              <w:jc w:val="center"/>
              <w:rPr>
                <w:sz w:val="22"/>
                <w:szCs w:val="22"/>
              </w:rPr>
            </w:pPr>
            <w:r w:rsidRPr="00491AD3">
              <w:rPr>
                <w:sz w:val="22"/>
                <w:szCs w:val="22"/>
              </w:rPr>
              <w:t>0</w:t>
            </w:r>
          </w:p>
        </w:tc>
        <w:tc>
          <w:tcPr>
            <w:tcW w:w="851" w:type="dxa"/>
            <w:shd w:val="clear" w:color="auto" w:fill="auto"/>
          </w:tcPr>
          <w:p w:rsidR="0057618C" w:rsidRPr="00491AD3" w:rsidRDefault="0057618C" w:rsidP="00491AD3">
            <w:pPr>
              <w:pStyle w:val="af4"/>
              <w:jc w:val="center"/>
              <w:rPr>
                <w:bCs/>
                <w:sz w:val="22"/>
                <w:szCs w:val="22"/>
              </w:rPr>
            </w:pPr>
            <w:r w:rsidRPr="00491AD3">
              <w:rPr>
                <w:bCs/>
                <w:sz w:val="22"/>
                <w:szCs w:val="22"/>
              </w:rPr>
              <w:t>0</w:t>
            </w:r>
          </w:p>
        </w:tc>
        <w:tc>
          <w:tcPr>
            <w:tcW w:w="991" w:type="dxa"/>
            <w:shd w:val="clear" w:color="auto" w:fill="auto"/>
          </w:tcPr>
          <w:p w:rsidR="0057618C" w:rsidRPr="00491AD3" w:rsidRDefault="0057618C" w:rsidP="00491AD3">
            <w:pPr>
              <w:pStyle w:val="af4"/>
              <w:jc w:val="center"/>
              <w:rPr>
                <w:sz w:val="22"/>
                <w:szCs w:val="22"/>
              </w:rPr>
            </w:pPr>
            <w:r w:rsidRPr="00491AD3">
              <w:rPr>
                <w:sz w:val="22"/>
                <w:szCs w:val="22"/>
              </w:rPr>
              <w:t>5832,64</w:t>
            </w:r>
          </w:p>
        </w:tc>
        <w:tc>
          <w:tcPr>
            <w:tcW w:w="851" w:type="dxa"/>
            <w:shd w:val="clear" w:color="auto" w:fill="auto"/>
          </w:tcPr>
          <w:p w:rsidR="0057618C" w:rsidRPr="00491AD3" w:rsidRDefault="0057618C" w:rsidP="00491AD3">
            <w:pPr>
              <w:jc w:val="center"/>
              <w:rPr>
                <w:rFonts w:eastAsia="Calibri"/>
                <w:bCs/>
                <w:sz w:val="22"/>
                <w:szCs w:val="22"/>
                <w:lang w:eastAsia="en-US"/>
              </w:rPr>
            </w:pPr>
            <w:r w:rsidRPr="00491AD3">
              <w:rPr>
                <w:rFonts w:eastAsia="Calibri"/>
                <w:bCs/>
                <w:sz w:val="22"/>
                <w:szCs w:val="22"/>
                <w:lang w:eastAsia="en-US"/>
              </w:rPr>
              <w:t>0</w:t>
            </w:r>
          </w:p>
        </w:tc>
        <w:tc>
          <w:tcPr>
            <w:tcW w:w="850" w:type="dxa"/>
            <w:shd w:val="clear" w:color="auto" w:fill="auto"/>
          </w:tcPr>
          <w:p w:rsidR="0057618C" w:rsidRPr="00491AD3" w:rsidRDefault="0057618C" w:rsidP="00491AD3">
            <w:pPr>
              <w:jc w:val="center"/>
              <w:rPr>
                <w:bCs/>
                <w:sz w:val="22"/>
                <w:szCs w:val="22"/>
              </w:rPr>
            </w:pPr>
            <w:r w:rsidRPr="00491AD3">
              <w:rPr>
                <w:bCs/>
                <w:sz w:val="22"/>
                <w:szCs w:val="22"/>
              </w:rPr>
              <w:t>0</w:t>
            </w:r>
          </w:p>
        </w:tc>
      </w:tr>
      <w:tr w:rsidR="0057618C" w:rsidRPr="00491AD3" w:rsidTr="00F97145">
        <w:trPr>
          <w:trHeight w:val="630"/>
        </w:trPr>
        <w:tc>
          <w:tcPr>
            <w:tcW w:w="579" w:type="dxa"/>
            <w:shd w:val="clear" w:color="auto" w:fill="auto"/>
          </w:tcPr>
          <w:p w:rsidR="0057618C" w:rsidRPr="00491AD3" w:rsidRDefault="0057618C" w:rsidP="00491AD3">
            <w:pPr>
              <w:jc w:val="center"/>
              <w:rPr>
                <w:bCs/>
                <w:sz w:val="22"/>
                <w:szCs w:val="22"/>
              </w:rPr>
            </w:pPr>
            <w:r w:rsidRPr="00491AD3">
              <w:rPr>
                <w:bCs/>
                <w:sz w:val="22"/>
                <w:szCs w:val="22"/>
              </w:rPr>
              <w:t>8</w:t>
            </w:r>
            <w:r w:rsidR="00491AD3">
              <w:rPr>
                <w:bCs/>
                <w:sz w:val="22"/>
                <w:szCs w:val="22"/>
              </w:rPr>
              <w:t>.</w:t>
            </w:r>
          </w:p>
        </w:tc>
        <w:tc>
          <w:tcPr>
            <w:tcW w:w="2682" w:type="dxa"/>
            <w:shd w:val="clear" w:color="auto" w:fill="auto"/>
          </w:tcPr>
          <w:p w:rsidR="0057618C" w:rsidRPr="00491AD3" w:rsidRDefault="0057618C" w:rsidP="00F97145">
            <w:pPr>
              <w:ind w:right="-108"/>
              <w:rPr>
                <w:bCs/>
                <w:color w:val="000000"/>
                <w:sz w:val="22"/>
                <w:szCs w:val="22"/>
              </w:rPr>
            </w:pPr>
            <w:r w:rsidRPr="00491AD3">
              <w:rPr>
                <w:bCs/>
                <w:color w:val="000000"/>
                <w:sz w:val="22"/>
                <w:szCs w:val="22"/>
              </w:rPr>
              <w:t xml:space="preserve">Проведение капитального ремонта зданий </w:t>
            </w:r>
            <w:proofErr w:type="spellStart"/>
            <w:proofErr w:type="gramStart"/>
            <w:r w:rsidRPr="00491AD3">
              <w:rPr>
                <w:bCs/>
                <w:color w:val="000000"/>
                <w:sz w:val="22"/>
                <w:szCs w:val="22"/>
              </w:rPr>
              <w:t>общеобра</w:t>
            </w:r>
            <w:r w:rsidR="00F97145">
              <w:rPr>
                <w:bCs/>
                <w:color w:val="000000"/>
                <w:sz w:val="22"/>
                <w:szCs w:val="22"/>
              </w:rPr>
              <w:t>-</w:t>
            </w:r>
            <w:r w:rsidRPr="00491AD3">
              <w:rPr>
                <w:bCs/>
                <w:color w:val="000000"/>
                <w:sz w:val="22"/>
                <w:szCs w:val="22"/>
              </w:rPr>
              <w:t>зовательных</w:t>
            </w:r>
            <w:proofErr w:type="spellEnd"/>
            <w:proofErr w:type="gramEnd"/>
            <w:r w:rsidRPr="00491AD3">
              <w:rPr>
                <w:bCs/>
                <w:color w:val="000000"/>
                <w:sz w:val="22"/>
                <w:szCs w:val="22"/>
              </w:rPr>
              <w:t xml:space="preserve"> учреждений</w:t>
            </w:r>
          </w:p>
        </w:tc>
        <w:tc>
          <w:tcPr>
            <w:tcW w:w="1276" w:type="dxa"/>
            <w:shd w:val="clear" w:color="auto" w:fill="auto"/>
          </w:tcPr>
          <w:p w:rsidR="0057618C" w:rsidRPr="00491AD3" w:rsidRDefault="0057618C" w:rsidP="00F97145">
            <w:pPr>
              <w:jc w:val="center"/>
              <w:rPr>
                <w:bCs/>
                <w:sz w:val="22"/>
                <w:szCs w:val="22"/>
              </w:rPr>
            </w:pPr>
            <w:r w:rsidRPr="00491AD3">
              <w:rPr>
                <w:bCs/>
                <w:sz w:val="22"/>
                <w:szCs w:val="22"/>
              </w:rPr>
              <w:t>0</w:t>
            </w:r>
          </w:p>
        </w:tc>
        <w:tc>
          <w:tcPr>
            <w:tcW w:w="1276" w:type="dxa"/>
            <w:shd w:val="clear" w:color="auto" w:fill="auto"/>
          </w:tcPr>
          <w:p w:rsidR="0057618C" w:rsidRPr="00491AD3" w:rsidRDefault="0057618C" w:rsidP="00491AD3">
            <w:pPr>
              <w:pStyle w:val="af4"/>
              <w:jc w:val="center"/>
              <w:rPr>
                <w:sz w:val="22"/>
                <w:szCs w:val="22"/>
                <w:highlight w:val="yellow"/>
              </w:rPr>
            </w:pPr>
            <w:r w:rsidRPr="00491AD3">
              <w:rPr>
                <w:sz w:val="22"/>
                <w:szCs w:val="22"/>
              </w:rPr>
              <w:t>2285,593</w:t>
            </w:r>
          </w:p>
        </w:tc>
        <w:tc>
          <w:tcPr>
            <w:tcW w:w="1275" w:type="dxa"/>
            <w:shd w:val="clear" w:color="auto" w:fill="auto"/>
          </w:tcPr>
          <w:p w:rsidR="0057618C" w:rsidRPr="00491AD3" w:rsidRDefault="0057618C" w:rsidP="00491AD3">
            <w:pPr>
              <w:pStyle w:val="af4"/>
              <w:jc w:val="center"/>
              <w:rPr>
                <w:sz w:val="22"/>
                <w:szCs w:val="22"/>
              </w:rPr>
            </w:pPr>
            <w:r w:rsidRPr="00491AD3">
              <w:rPr>
                <w:sz w:val="22"/>
                <w:szCs w:val="22"/>
              </w:rPr>
              <w:t>0</w:t>
            </w:r>
          </w:p>
        </w:tc>
        <w:tc>
          <w:tcPr>
            <w:tcW w:w="1276" w:type="dxa"/>
            <w:shd w:val="clear" w:color="auto" w:fill="auto"/>
          </w:tcPr>
          <w:p w:rsidR="0057618C" w:rsidRPr="00491AD3" w:rsidRDefault="0057618C" w:rsidP="00491AD3">
            <w:pPr>
              <w:pStyle w:val="af4"/>
              <w:jc w:val="center"/>
              <w:rPr>
                <w:sz w:val="22"/>
                <w:szCs w:val="22"/>
                <w:highlight w:val="yellow"/>
              </w:rPr>
            </w:pPr>
            <w:r w:rsidRPr="00491AD3">
              <w:rPr>
                <w:sz w:val="22"/>
                <w:szCs w:val="22"/>
              </w:rPr>
              <w:t>0</w:t>
            </w:r>
          </w:p>
        </w:tc>
        <w:tc>
          <w:tcPr>
            <w:tcW w:w="993" w:type="dxa"/>
            <w:shd w:val="clear" w:color="auto" w:fill="auto"/>
          </w:tcPr>
          <w:p w:rsidR="0057618C" w:rsidRPr="00491AD3" w:rsidRDefault="0057618C" w:rsidP="00491AD3">
            <w:pPr>
              <w:pStyle w:val="af4"/>
              <w:jc w:val="center"/>
              <w:rPr>
                <w:sz w:val="22"/>
                <w:szCs w:val="22"/>
              </w:rPr>
            </w:pPr>
            <w:r w:rsidRPr="00491AD3">
              <w:rPr>
                <w:sz w:val="22"/>
                <w:szCs w:val="22"/>
              </w:rPr>
              <w:t>0</w:t>
            </w:r>
          </w:p>
        </w:tc>
        <w:tc>
          <w:tcPr>
            <w:tcW w:w="1276" w:type="dxa"/>
            <w:shd w:val="clear" w:color="auto" w:fill="auto"/>
          </w:tcPr>
          <w:p w:rsidR="0057618C" w:rsidRPr="00491AD3" w:rsidRDefault="0057618C" w:rsidP="00491AD3">
            <w:pPr>
              <w:jc w:val="center"/>
              <w:rPr>
                <w:sz w:val="22"/>
                <w:szCs w:val="22"/>
              </w:rPr>
            </w:pPr>
            <w:r w:rsidRPr="00491AD3">
              <w:rPr>
                <w:sz w:val="22"/>
                <w:szCs w:val="22"/>
              </w:rPr>
              <w:t>2285,593</w:t>
            </w:r>
          </w:p>
          <w:p w:rsidR="0057618C" w:rsidRPr="00491AD3" w:rsidRDefault="0057618C" w:rsidP="00491AD3">
            <w:pPr>
              <w:jc w:val="center"/>
              <w:rPr>
                <w:sz w:val="22"/>
                <w:szCs w:val="22"/>
              </w:rPr>
            </w:pPr>
          </w:p>
          <w:p w:rsidR="0057618C" w:rsidRPr="00491AD3" w:rsidRDefault="0057618C" w:rsidP="00491AD3">
            <w:pPr>
              <w:jc w:val="center"/>
              <w:rPr>
                <w:bCs/>
                <w:sz w:val="22"/>
                <w:szCs w:val="22"/>
              </w:rPr>
            </w:pPr>
          </w:p>
        </w:tc>
        <w:tc>
          <w:tcPr>
            <w:tcW w:w="992" w:type="dxa"/>
            <w:shd w:val="clear" w:color="auto" w:fill="auto"/>
          </w:tcPr>
          <w:p w:rsidR="0057618C" w:rsidRPr="00491AD3" w:rsidRDefault="0057618C" w:rsidP="00491AD3">
            <w:pPr>
              <w:pStyle w:val="af4"/>
              <w:jc w:val="center"/>
              <w:rPr>
                <w:sz w:val="22"/>
                <w:szCs w:val="22"/>
              </w:rPr>
            </w:pPr>
            <w:r w:rsidRPr="00491AD3">
              <w:rPr>
                <w:sz w:val="22"/>
                <w:szCs w:val="22"/>
              </w:rPr>
              <w:t>0</w:t>
            </w:r>
          </w:p>
        </w:tc>
        <w:tc>
          <w:tcPr>
            <w:tcW w:w="1134" w:type="dxa"/>
            <w:shd w:val="clear" w:color="auto" w:fill="auto"/>
          </w:tcPr>
          <w:p w:rsidR="0057618C" w:rsidRPr="00491AD3" w:rsidRDefault="0057618C" w:rsidP="00491AD3">
            <w:pPr>
              <w:pStyle w:val="af4"/>
              <w:jc w:val="center"/>
              <w:rPr>
                <w:sz w:val="22"/>
                <w:szCs w:val="22"/>
              </w:rPr>
            </w:pPr>
            <w:r w:rsidRPr="00491AD3">
              <w:rPr>
                <w:sz w:val="22"/>
                <w:szCs w:val="22"/>
              </w:rPr>
              <w:t>0</w:t>
            </w:r>
          </w:p>
        </w:tc>
        <w:tc>
          <w:tcPr>
            <w:tcW w:w="851" w:type="dxa"/>
            <w:shd w:val="clear" w:color="auto" w:fill="auto"/>
          </w:tcPr>
          <w:p w:rsidR="0057618C" w:rsidRPr="00491AD3" w:rsidRDefault="0057618C" w:rsidP="00491AD3">
            <w:pPr>
              <w:pStyle w:val="af4"/>
              <w:jc w:val="center"/>
              <w:rPr>
                <w:sz w:val="22"/>
                <w:szCs w:val="22"/>
              </w:rPr>
            </w:pPr>
            <w:r w:rsidRPr="00491AD3">
              <w:rPr>
                <w:sz w:val="22"/>
                <w:szCs w:val="22"/>
              </w:rPr>
              <w:t>0</w:t>
            </w:r>
          </w:p>
        </w:tc>
        <w:tc>
          <w:tcPr>
            <w:tcW w:w="991" w:type="dxa"/>
            <w:shd w:val="clear" w:color="auto" w:fill="auto"/>
          </w:tcPr>
          <w:p w:rsidR="0057618C" w:rsidRPr="00491AD3" w:rsidRDefault="0057618C" w:rsidP="00F97145">
            <w:pPr>
              <w:pStyle w:val="af4"/>
              <w:ind w:left="-109" w:right="-108"/>
              <w:jc w:val="center"/>
              <w:rPr>
                <w:sz w:val="22"/>
                <w:szCs w:val="22"/>
              </w:rPr>
            </w:pPr>
            <w:r w:rsidRPr="00491AD3">
              <w:rPr>
                <w:sz w:val="22"/>
                <w:szCs w:val="22"/>
              </w:rPr>
              <w:t>2285,593</w:t>
            </w:r>
          </w:p>
        </w:tc>
        <w:tc>
          <w:tcPr>
            <w:tcW w:w="851" w:type="dxa"/>
            <w:shd w:val="clear" w:color="auto" w:fill="auto"/>
          </w:tcPr>
          <w:p w:rsidR="0057618C" w:rsidRPr="00491AD3" w:rsidRDefault="0057618C" w:rsidP="00491AD3">
            <w:pPr>
              <w:pStyle w:val="af4"/>
              <w:jc w:val="center"/>
              <w:rPr>
                <w:sz w:val="22"/>
                <w:szCs w:val="22"/>
              </w:rPr>
            </w:pPr>
            <w:r w:rsidRPr="00491AD3">
              <w:rPr>
                <w:sz w:val="22"/>
                <w:szCs w:val="22"/>
              </w:rPr>
              <w:t>0</w:t>
            </w:r>
          </w:p>
        </w:tc>
        <w:tc>
          <w:tcPr>
            <w:tcW w:w="850" w:type="dxa"/>
            <w:shd w:val="clear" w:color="auto" w:fill="auto"/>
          </w:tcPr>
          <w:p w:rsidR="0057618C" w:rsidRPr="00491AD3" w:rsidRDefault="0057618C" w:rsidP="00491AD3">
            <w:pPr>
              <w:jc w:val="center"/>
              <w:rPr>
                <w:bCs/>
                <w:sz w:val="22"/>
                <w:szCs w:val="22"/>
              </w:rPr>
            </w:pPr>
            <w:r w:rsidRPr="00491AD3">
              <w:rPr>
                <w:bCs/>
                <w:sz w:val="22"/>
                <w:szCs w:val="22"/>
              </w:rPr>
              <w:t>0</w:t>
            </w:r>
          </w:p>
        </w:tc>
      </w:tr>
      <w:tr w:rsidR="0057618C" w:rsidRPr="00491AD3" w:rsidTr="00F97145">
        <w:trPr>
          <w:trHeight w:val="592"/>
        </w:trPr>
        <w:tc>
          <w:tcPr>
            <w:tcW w:w="579" w:type="dxa"/>
            <w:shd w:val="clear" w:color="auto" w:fill="auto"/>
          </w:tcPr>
          <w:p w:rsidR="0057618C" w:rsidRPr="00491AD3" w:rsidRDefault="0057618C" w:rsidP="00491AD3">
            <w:pPr>
              <w:jc w:val="center"/>
              <w:rPr>
                <w:bCs/>
                <w:sz w:val="22"/>
                <w:szCs w:val="22"/>
              </w:rPr>
            </w:pPr>
            <w:r w:rsidRPr="00491AD3">
              <w:rPr>
                <w:bCs/>
                <w:sz w:val="22"/>
                <w:szCs w:val="22"/>
              </w:rPr>
              <w:t>9</w:t>
            </w:r>
            <w:r w:rsidR="00491AD3">
              <w:rPr>
                <w:bCs/>
                <w:sz w:val="22"/>
                <w:szCs w:val="22"/>
              </w:rPr>
              <w:t>.</w:t>
            </w:r>
          </w:p>
        </w:tc>
        <w:tc>
          <w:tcPr>
            <w:tcW w:w="2682" w:type="dxa"/>
            <w:shd w:val="clear" w:color="auto" w:fill="auto"/>
          </w:tcPr>
          <w:p w:rsidR="0057618C" w:rsidRPr="00491AD3" w:rsidRDefault="0057618C" w:rsidP="00F97145">
            <w:pPr>
              <w:ind w:right="-108"/>
              <w:rPr>
                <w:bCs/>
                <w:color w:val="000000"/>
                <w:sz w:val="22"/>
                <w:szCs w:val="22"/>
              </w:rPr>
            </w:pPr>
            <w:r w:rsidRPr="00491AD3">
              <w:rPr>
                <w:bCs/>
                <w:color w:val="000000"/>
                <w:sz w:val="22"/>
                <w:szCs w:val="22"/>
              </w:rPr>
              <w:t xml:space="preserve">Проведение </w:t>
            </w:r>
            <w:proofErr w:type="spellStart"/>
            <w:proofErr w:type="gramStart"/>
            <w:r w:rsidRPr="00491AD3">
              <w:rPr>
                <w:bCs/>
                <w:color w:val="000000"/>
                <w:sz w:val="22"/>
                <w:szCs w:val="22"/>
              </w:rPr>
              <w:t>реконструк</w:t>
            </w:r>
            <w:r w:rsidR="00F97145">
              <w:rPr>
                <w:bCs/>
                <w:color w:val="000000"/>
                <w:sz w:val="22"/>
                <w:szCs w:val="22"/>
              </w:rPr>
              <w:t>-</w:t>
            </w:r>
            <w:r w:rsidRPr="00491AD3">
              <w:rPr>
                <w:bCs/>
                <w:color w:val="000000"/>
                <w:sz w:val="22"/>
                <w:szCs w:val="22"/>
              </w:rPr>
              <w:t>ции</w:t>
            </w:r>
            <w:proofErr w:type="spellEnd"/>
            <w:proofErr w:type="gramEnd"/>
            <w:r w:rsidRPr="00491AD3">
              <w:rPr>
                <w:bCs/>
                <w:color w:val="000000"/>
                <w:sz w:val="22"/>
                <w:szCs w:val="22"/>
              </w:rPr>
              <w:t xml:space="preserve"> зданий </w:t>
            </w:r>
            <w:proofErr w:type="spellStart"/>
            <w:r w:rsidRPr="00491AD3">
              <w:rPr>
                <w:bCs/>
                <w:color w:val="000000"/>
                <w:sz w:val="22"/>
                <w:szCs w:val="22"/>
              </w:rPr>
              <w:t>общеобразова</w:t>
            </w:r>
            <w:r w:rsidR="00F97145">
              <w:rPr>
                <w:bCs/>
                <w:color w:val="000000"/>
                <w:sz w:val="22"/>
                <w:szCs w:val="22"/>
              </w:rPr>
              <w:t>-</w:t>
            </w:r>
            <w:r w:rsidRPr="00491AD3">
              <w:rPr>
                <w:bCs/>
                <w:color w:val="000000"/>
                <w:sz w:val="22"/>
                <w:szCs w:val="22"/>
              </w:rPr>
              <w:t>тельных</w:t>
            </w:r>
            <w:proofErr w:type="spellEnd"/>
            <w:r w:rsidRPr="00491AD3">
              <w:rPr>
                <w:bCs/>
                <w:color w:val="000000"/>
                <w:sz w:val="22"/>
                <w:szCs w:val="22"/>
              </w:rPr>
              <w:t xml:space="preserve"> учреждений</w:t>
            </w:r>
          </w:p>
        </w:tc>
        <w:tc>
          <w:tcPr>
            <w:tcW w:w="1276" w:type="dxa"/>
            <w:shd w:val="clear" w:color="auto" w:fill="auto"/>
          </w:tcPr>
          <w:p w:rsidR="0057618C" w:rsidRPr="00491AD3" w:rsidRDefault="0057618C" w:rsidP="00F97145">
            <w:pPr>
              <w:jc w:val="center"/>
              <w:rPr>
                <w:bCs/>
                <w:sz w:val="22"/>
                <w:szCs w:val="22"/>
              </w:rPr>
            </w:pPr>
            <w:r w:rsidRPr="00491AD3">
              <w:rPr>
                <w:bCs/>
                <w:sz w:val="22"/>
                <w:szCs w:val="22"/>
              </w:rPr>
              <w:t>0</w:t>
            </w:r>
          </w:p>
        </w:tc>
        <w:tc>
          <w:tcPr>
            <w:tcW w:w="1276" w:type="dxa"/>
            <w:shd w:val="clear" w:color="auto" w:fill="auto"/>
          </w:tcPr>
          <w:p w:rsidR="0057618C" w:rsidRPr="00491AD3" w:rsidRDefault="0057618C" w:rsidP="00491AD3">
            <w:pPr>
              <w:jc w:val="center"/>
              <w:rPr>
                <w:bCs/>
                <w:sz w:val="22"/>
                <w:szCs w:val="22"/>
              </w:rPr>
            </w:pPr>
            <w:r w:rsidRPr="00491AD3">
              <w:rPr>
                <w:bCs/>
                <w:sz w:val="22"/>
                <w:szCs w:val="22"/>
              </w:rPr>
              <w:t>0</w:t>
            </w:r>
          </w:p>
          <w:p w:rsidR="0057618C" w:rsidRPr="00491AD3" w:rsidRDefault="0057618C" w:rsidP="00491AD3">
            <w:pPr>
              <w:jc w:val="center"/>
              <w:rPr>
                <w:bCs/>
                <w:sz w:val="22"/>
                <w:szCs w:val="22"/>
              </w:rPr>
            </w:pPr>
          </w:p>
        </w:tc>
        <w:tc>
          <w:tcPr>
            <w:tcW w:w="1275" w:type="dxa"/>
            <w:shd w:val="clear" w:color="auto" w:fill="auto"/>
          </w:tcPr>
          <w:p w:rsidR="0057618C" w:rsidRPr="00491AD3" w:rsidRDefault="0057618C" w:rsidP="00491AD3">
            <w:pPr>
              <w:pStyle w:val="af4"/>
              <w:jc w:val="center"/>
              <w:rPr>
                <w:sz w:val="22"/>
                <w:szCs w:val="22"/>
              </w:rPr>
            </w:pPr>
            <w:r w:rsidRPr="00491AD3">
              <w:rPr>
                <w:sz w:val="22"/>
                <w:szCs w:val="22"/>
              </w:rPr>
              <w:t>0</w:t>
            </w:r>
          </w:p>
        </w:tc>
        <w:tc>
          <w:tcPr>
            <w:tcW w:w="1276" w:type="dxa"/>
            <w:shd w:val="clear" w:color="auto" w:fill="auto"/>
          </w:tcPr>
          <w:p w:rsidR="0057618C" w:rsidRPr="00491AD3" w:rsidRDefault="0057618C" w:rsidP="00F97145">
            <w:pPr>
              <w:jc w:val="center"/>
              <w:rPr>
                <w:bCs/>
                <w:sz w:val="22"/>
                <w:szCs w:val="22"/>
              </w:rPr>
            </w:pPr>
            <w:r w:rsidRPr="00491AD3">
              <w:rPr>
                <w:bCs/>
                <w:sz w:val="22"/>
                <w:szCs w:val="22"/>
              </w:rPr>
              <w:t>0</w:t>
            </w:r>
          </w:p>
        </w:tc>
        <w:tc>
          <w:tcPr>
            <w:tcW w:w="993" w:type="dxa"/>
            <w:shd w:val="clear" w:color="auto" w:fill="auto"/>
          </w:tcPr>
          <w:p w:rsidR="0057618C" w:rsidRPr="00491AD3" w:rsidRDefault="0057618C" w:rsidP="00491AD3">
            <w:pPr>
              <w:pStyle w:val="af4"/>
              <w:jc w:val="center"/>
              <w:rPr>
                <w:sz w:val="22"/>
                <w:szCs w:val="22"/>
              </w:rPr>
            </w:pPr>
            <w:r w:rsidRPr="00491AD3">
              <w:rPr>
                <w:sz w:val="22"/>
                <w:szCs w:val="22"/>
              </w:rPr>
              <w:t>0</w:t>
            </w:r>
          </w:p>
        </w:tc>
        <w:tc>
          <w:tcPr>
            <w:tcW w:w="1276" w:type="dxa"/>
            <w:shd w:val="clear" w:color="auto" w:fill="auto"/>
          </w:tcPr>
          <w:p w:rsidR="0057618C" w:rsidRPr="00491AD3" w:rsidRDefault="0057618C" w:rsidP="00491AD3">
            <w:pPr>
              <w:jc w:val="center"/>
              <w:rPr>
                <w:bCs/>
                <w:sz w:val="22"/>
                <w:szCs w:val="22"/>
              </w:rPr>
            </w:pPr>
            <w:r w:rsidRPr="00491AD3">
              <w:rPr>
                <w:bCs/>
                <w:sz w:val="22"/>
                <w:szCs w:val="22"/>
              </w:rPr>
              <w:t>0</w:t>
            </w:r>
          </w:p>
          <w:p w:rsidR="0057618C" w:rsidRPr="00491AD3" w:rsidRDefault="0057618C" w:rsidP="00491AD3">
            <w:pPr>
              <w:jc w:val="center"/>
              <w:rPr>
                <w:bCs/>
                <w:sz w:val="22"/>
                <w:szCs w:val="22"/>
              </w:rPr>
            </w:pPr>
          </w:p>
        </w:tc>
        <w:tc>
          <w:tcPr>
            <w:tcW w:w="992" w:type="dxa"/>
            <w:shd w:val="clear" w:color="auto" w:fill="auto"/>
          </w:tcPr>
          <w:p w:rsidR="0057618C" w:rsidRPr="00491AD3" w:rsidRDefault="0057618C" w:rsidP="00491AD3">
            <w:pPr>
              <w:pStyle w:val="af4"/>
              <w:jc w:val="center"/>
              <w:rPr>
                <w:sz w:val="22"/>
                <w:szCs w:val="22"/>
              </w:rPr>
            </w:pPr>
            <w:r w:rsidRPr="00491AD3">
              <w:rPr>
                <w:sz w:val="22"/>
                <w:szCs w:val="22"/>
              </w:rPr>
              <w:t>0</w:t>
            </w:r>
          </w:p>
        </w:tc>
        <w:tc>
          <w:tcPr>
            <w:tcW w:w="1134" w:type="dxa"/>
            <w:shd w:val="clear" w:color="auto" w:fill="auto"/>
          </w:tcPr>
          <w:p w:rsidR="0057618C" w:rsidRPr="00491AD3" w:rsidRDefault="0057618C" w:rsidP="00491AD3">
            <w:pPr>
              <w:pStyle w:val="af4"/>
              <w:jc w:val="center"/>
              <w:rPr>
                <w:sz w:val="22"/>
                <w:szCs w:val="22"/>
              </w:rPr>
            </w:pPr>
            <w:r w:rsidRPr="00491AD3">
              <w:rPr>
                <w:sz w:val="22"/>
                <w:szCs w:val="22"/>
              </w:rPr>
              <w:t>0</w:t>
            </w:r>
          </w:p>
        </w:tc>
        <w:tc>
          <w:tcPr>
            <w:tcW w:w="851" w:type="dxa"/>
            <w:shd w:val="clear" w:color="auto" w:fill="auto"/>
          </w:tcPr>
          <w:p w:rsidR="0057618C" w:rsidRPr="00491AD3" w:rsidRDefault="0057618C" w:rsidP="00491AD3">
            <w:pPr>
              <w:pStyle w:val="af4"/>
              <w:jc w:val="center"/>
              <w:rPr>
                <w:sz w:val="22"/>
                <w:szCs w:val="22"/>
              </w:rPr>
            </w:pPr>
            <w:r w:rsidRPr="00491AD3">
              <w:rPr>
                <w:sz w:val="22"/>
                <w:szCs w:val="22"/>
              </w:rPr>
              <w:t>0</w:t>
            </w:r>
          </w:p>
        </w:tc>
        <w:tc>
          <w:tcPr>
            <w:tcW w:w="991" w:type="dxa"/>
            <w:shd w:val="clear" w:color="auto" w:fill="auto"/>
          </w:tcPr>
          <w:p w:rsidR="0057618C" w:rsidRPr="00491AD3" w:rsidRDefault="0057618C" w:rsidP="00491AD3">
            <w:pPr>
              <w:jc w:val="center"/>
              <w:rPr>
                <w:bCs/>
                <w:sz w:val="22"/>
                <w:szCs w:val="22"/>
              </w:rPr>
            </w:pPr>
            <w:r w:rsidRPr="00491AD3">
              <w:rPr>
                <w:bCs/>
                <w:sz w:val="22"/>
                <w:szCs w:val="22"/>
              </w:rPr>
              <w:t>0</w:t>
            </w:r>
          </w:p>
          <w:p w:rsidR="0057618C" w:rsidRPr="00491AD3" w:rsidRDefault="0057618C" w:rsidP="00491AD3">
            <w:pPr>
              <w:jc w:val="center"/>
              <w:rPr>
                <w:bCs/>
                <w:sz w:val="22"/>
                <w:szCs w:val="22"/>
              </w:rPr>
            </w:pPr>
          </w:p>
          <w:p w:rsidR="0057618C" w:rsidRPr="00491AD3" w:rsidRDefault="0057618C" w:rsidP="00491AD3">
            <w:pPr>
              <w:jc w:val="center"/>
              <w:rPr>
                <w:bCs/>
                <w:sz w:val="22"/>
                <w:szCs w:val="22"/>
              </w:rPr>
            </w:pPr>
          </w:p>
        </w:tc>
        <w:tc>
          <w:tcPr>
            <w:tcW w:w="851" w:type="dxa"/>
            <w:shd w:val="clear" w:color="auto" w:fill="auto"/>
          </w:tcPr>
          <w:p w:rsidR="0057618C" w:rsidRPr="00491AD3" w:rsidRDefault="0057618C" w:rsidP="00491AD3">
            <w:pPr>
              <w:pStyle w:val="af4"/>
              <w:jc w:val="center"/>
              <w:rPr>
                <w:sz w:val="22"/>
                <w:szCs w:val="22"/>
              </w:rPr>
            </w:pPr>
            <w:r w:rsidRPr="00491AD3">
              <w:rPr>
                <w:sz w:val="22"/>
                <w:szCs w:val="22"/>
              </w:rPr>
              <w:t>0</w:t>
            </w:r>
          </w:p>
        </w:tc>
        <w:tc>
          <w:tcPr>
            <w:tcW w:w="850" w:type="dxa"/>
            <w:shd w:val="clear" w:color="auto" w:fill="auto"/>
          </w:tcPr>
          <w:p w:rsidR="0057618C" w:rsidRPr="00491AD3" w:rsidRDefault="0057618C" w:rsidP="00491AD3">
            <w:pPr>
              <w:jc w:val="center"/>
              <w:rPr>
                <w:rFonts w:eastAsia="Calibri"/>
                <w:bCs/>
                <w:sz w:val="22"/>
                <w:szCs w:val="22"/>
                <w:lang w:eastAsia="en-US"/>
              </w:rPr>
            </w:pPr>
            <w:r w:rsidRPr="00491AD3">
              <w:rPr>
                <w:rFonts w:eastAsia="Calibri"/>
                <w:bCs/>
                <w:sz w:val="22"/>
                <w:szCs w:val="22"/>
                <w:lang w:eastAsia="en-US"/>
              </w:rPr>
              <w:t>0</w:t>
            </w:r>
          </w:p>
        </w:tc>
      </w:tr>
      <w:tr w:rsidR="0057618C" w:rsidRPr="00491AD3" w:rsidTr="00391877">
        <w:trPr>
          <w:trHeight w:val="330"/>
        </w:trPr>
        <w:tc>
          <w:tcPr>
            <w:tcW w:w="3261" w:type="dxa"/>
            <w:gridSpan w:val="2"/>
            <w:tcBorders>
              <w:bottom w:val="single" w:sz="4" w:space="0" w:color="auto"/>
            </w:tcBorders>
            <w:shd w:val="clear" w:color="auto" w:fill="auto"/>
          </w:tcPr>
          <w:p w:rsidR="0057618C" w:rsidRPr="00491AD3" w:rsidRDefault="0057618C" w:rsidP="00491AD3">
            <w:pPr>
              <w:rPr>
                <w:bCs/>
                <w:sz w:val="22"/>
                <w:szCs w:val="22"/>
              </w:rPr>
            </w:pPr>
            <w:r w:rsidRPr="00491AD3">
              <w:rPr>
                <w:bCs/>
                <w:sz w:val="22"/>
                <w:szCs w:val="22"/>
              </w:rPr>
              <w:t>Итого</w:t>
            </w:r>
          </w:p>
        </w:tc>
        <w:tc>
          <w:tcPr>
            <w:tcW w:w="1276" w:type="dxa"/>
            <w:tcBorders>
              <w:bottom w:val="single" w:sz="4" w:space="0" w:color="auto"/>
            </w:tcBorders>
            <w:shd w:val="clear" w:color="auto" w:fill="auto"/>
          </w:tcPr>
          <w:p w:rsidR="0057618C" w:rsidRPr="00491AD3" w:rsidRDefault="0057618C" w:rsidP="00491AD3">
            <w:pPr>
              <w:jc w:val="center"/>
              <w:rPr>
                <w:bCs/>
                <w:sz w:val="22"/>
                <w:szCs w:val="22"/>
              </w:rPr>
            </w:pPr>
            <w:r w:rsidRPr="00491AD3">
              <w:rPr>
                <w:sz w:val="22"/>
                <w:szCs w:val="22"/>
              </w:rPr>
              <w:t>357300</w:t>
            </w:r>
          </w:p>
        </w:tc>
        <w:tc>
          <w:tcPr>
            <w:tcW w:w="1276" w:type="dxa"/>
            <w:tcBorders>
              <w:bottom w:val="single" w:sz="4" w:space="0" w:color="auto"/>
            </w:tcBorders>
            <w:shd w:val="clear" w:color="auto" w:fill="auto"/>
          </w:tcPr>
          <w:p w:rsidR="0057618C" w:rsidRPr="00491AD3" w:rsidRDefault="0057618C" w:rsidP="00491AD3">
            <w:pPr>
              <w:jc w:val="center"/>
              <w:rPr>
                <w:bCs/>
                <w:sz w:val="22"/>
                <w:szCs w:val="22"/>
              </w:rPr>
            </w:pPr>
            <w:r w:rsidRPr="00491AD3">
              <w:rPr>
                <w:sz w:val="22"/>
                <w:szCs w:val="22"/>
              </w:rPr>
              <w:t>372976,013</w:t>
            </w:r>
          </w:p>
        </w:tc>
        <w:tc>
          <w:tcPr>
            <w:tcW w:w="1275" w:type="dxa"/>
            <w:tcBorders>
              <w:bottom w:val="single" w:sz="4" w:space="0" w:color="auto"/>
            </w:tcBorders>
            <w:shd w:val="clear" w:color="auto" w:fill="auto"/>
          </w:tcPr>
          <w:p w:rsidR="0057618C" w:rsidRPr="00491AD3" w:rsidRDefault="0057618C" w:rsidP="00491AD3">
            <w:pPr>
              <w:jc w:val="center"/>
              <w:rPr>
                <w:bCs/>
                <w:sz w:val="22"/>
                <w:szCs w:val="22"/>
              </w:rPr>
            </w:pPr>
            <w:r w:rsidRPr="00491AD3">
              <w:rPr>
                <w:sz w:val="22"/>
                <w:szCs w:val="22"/>
              </w:rPr>
              <w:t>339435</w:t>
            </w:r>
          </w:p>
        </w:tc>
        <w:tc>
          <w:tcPr>
            <w:tcW w:w="1276" w:type="dxa"/>
            <w:tcBorders>
              <w:bottom w:val="single" w:sz="4" w:space="0" w:color="auto"/>
            </w:tcBorders>
            <w:shd w:val="clear" w:color="auto" w:fill="auto"/>
          </w:tcPr>
          <w:p w:rsidR="0057618C" w:rsidRPr="00491AD3" w:rsidRDefault="0057618C" w:rsidP="00491AD3">
            <w:pPr>
              <w:pStyle w:val="af4"/>
              <w:jc w:val="center"/>
              <w:rPr>
                <w:sz w:val="22"/>
                <w:szCs w:val="22"/>
              </w:rPr>
            </w:pPr>
            <w:r w:rsidRPr="00491AD3">
              <w:rPr>
                <w:sz w:val="22"/>
                <w:szCs w:val="22"/>
              </w:rPr>
              <w:t>336396,78</w:t>
            </w:r>
          </w:p>
        </w:tc>
        <w:tc>
          <w:tcPr>
            <w:tcW w:w="993" w:type="dxa"/>
            <w:tcBorders>
              <w:bottom w:val="single" w:sz="4" w:space="0" w:color="auto"/>
            </w:tcBorders>
            <w:shd w:val="clear" w:color="auto" w:fill="auto"/>
          </w:tcPr>
          <w:p w:rsidR="0057618C" w:rsidRPr="00491AD3" w:rsidRDefault="0057618C" w:rsidP="00491AD3">
            <w:pPr>
              <w:jc w:val="center"/>
              <w:rPr>
                <w:bCs/>
                <w:sz w:val="22"/>
                <w:szCs w:val="22"/>
              </w:rPr>
            </w:pPr>
            <w:r w:rsidRPr="00491AD3">
              <w:rPr>
                <w:sz w:val="22"/>
                <w:szCs w:val="22"/>
              </w:rPr>
              <w:t>17865</w:t>
            </w:r>
          </w:p>
        </w:tc>
        <w:tc>
          <w:tcPr>
            <w:tcW w:w="1276" w:type="dxa"/>
            <w:tcBorders>
              <w:bottom w:val="single" w:sz="4" w:space="0" w:color="auto"/>
            </w:tcBorders>
            <w:shd w:val="clear" w:color="auto" w:fill="auto"/>
          </w:tcPr>
          <w:p w:rsidR="0057618C" w:rsidRPr="00491AD3" w:rsidRDefault="0057618C" w:rsidP="00491AD3">
            <w:pPr>
              <w:jc w:val="center"/>
              <w:rPr>
                <w:bCs/>
                <w:sz w:val="22"/>
                <w:szCs w:val="22"/>
              </w:rPr>
            </w:pPr>
            <w:r w:rsidRPr="00491AD3">
              <w:rPr>
                <w:bCs/>
                <w:sz w:val="22"/>
                <w:szCs w:val="22"/>
              </w:rPr>
              <w:t>36579,233</w:t>
            </w:r>
          </w:p>
        </w:tc>
        <w:tc>
          <w:tcPr>
            <w:tcW w:w="992" w:type="dxa"/>
            <w:tcBorders>
              <w:bottom w:val="single" w:sz="4" w:space="0" w:color="auto"/>
            </w:tcBorders>
            <w:shd w:val="clear" w:color="auto" w:fill="auto"/>
          </w:tcPr>
          <w:p w:rsidR="0057618C" w:rsidRPr="00491AD3" w:rsidRDefault="0057618C" w:rsidP="00491AD3">
            <w:pPr>
              <w:jc w:val="center"/>
              <w:rPr>
                <w:sz w:val="22"/>
                <w:szCs w:val="22"/>
              </w:rPr>
            </w:pPr>
            <w:r w:rsidRPr="00491AD3">
              <w:rPr>
                <w:sz w:val="22"/>
                <w:szCs w:val="22"/>
              </w:rPr>
              <w:t>17865</w:t>
            </w:r>
          </w:p>
        </w:tc>
        <w:tc>
          <w:tcPr>
            <w:tcW w:w="1134" w:type="dxa"/>
            <w:tcBorders>
              <w:bottom w:val="single" w:sz="4" w:space="0" w:color="auto"/>
            </w:tcBorders>
            <w:shd w:val="clear" w:color="auto" w:fill="auto"/>
          </w:tcPr>
          <w:p w:rsidR="0057618C" w:rsidRPr="00491AD3" w:rsidRDefault="0057618C" w:rsidP="00491AD3">
            <w:pPr>
              <w:jc w:val="center"/>
              <w:rPr>
                <w:sz w:val="22"/>
                <w:szCs w:val="22"/>
              </w:rPr>
            </w:pPr>
            <w:r w:rsidRPr="00491AD3">
              <w:rPr>
                <w:sz w:val="22"/>
                <w:szCs w:val="22"/>
              </w:rPr>
              <w:t>17832,46</w:t>
            </w:r>
          </w:p>
        </w:tc>
        <w:tc>
          <w:tcPr>
            <w:tcW w:w="851" w:type="dxa"/>
            <w:tcBorders>
              <w:bottom w:val="single" w:sz="4" w:space="0" w:color="auto"/>
            </w:tcBorders>
            <w:shd w:val="clear" w:color="auto" w:fill="auto"/>
          </w:tcPr>
          <w:p w:rsidR="0057618C" w:rsidRPr="00491AD3" w:rsidRDefault="0057618C" w:rsidP="00491AD3">
            <w:pPr>
              <w:pStyle w:val="af4"/>
              <w:jc w:val="center"/>
              <w:rPr>
                <w:sz w:val="22"/>
                <w:szCs w:val="22"/>
                <w:highlight w:val="yellow"/>
              </w:rPr>
            </w:pPr>
            <w:r w:rsidRPr="00491AD3">
              <w:rPr>
                <w:sz w:val="22"/>
                <w:szCs w:val="22"/>
              </w:rPr>
              <w:t>0</w:t>
            </w:r>
          </w:p>
        </w:tc>
        <w:tc>
          <w:tcPr>
            <w:tcW w:w="991" w:type="dxa"/>
            <w:tcBorders>
              <w:bottom w:val="single" w:sz="4" w:space="0" w:color="auto"/>
            </w:tcBorders>
            <w:shd w:val="clear" w:color="auto" w:fill="auto"/>
          </w:tcPr>
          <w:p w:rsidR="0057618C" w:rsidRPr="00491AD3" w:rsidRDefault="0057618C" w:rsidP="00491AD3">
            <w:pPr>
              <w:pStyle w:val="af4"/>
              <w:ind w:left="-109" w:right="-108"/>
              <w:jc w:val="center"/>
              <w:rPr>
                <w:sz w:val="22"/>
                <w:szCs w:val="22"/>
              </w:rPr>
            </w:pPr>
            <w:r w:rsidRPr="00491AD3">
              <w:rPr>
                <w:sz w:val="22"/>
                <w:szCs w:val="22"/>
              </w:rPr>
              <w:t>18686,773</w:t>
            </w:r>
          </w:p>
        </w:tc>
        <w:tc>
          <w:tcPr>
            <w:tcW w:w="851" w:type="dxa"/>
            <w:tcBorders>
              <w:bottom w:val="single" w:sz="4" w:space="0" w:color="auto"/>
            </w:tcBorders>
            <w:shd w:val="clear" w:color="auto" w:fill="auto"/>
          </w:tcPr>
          <w:p w:rsidR="0057618C" w:rsidRPr="00491AD3" w:rsidRDefault="0057618C" w:rsidP="00491AD3">
            <w:pPr>
              <w:jc w:val="center"/>
              <w:rPr>
                <w:bCs/>
                <w:sz w:val="22"/>
                <w:szCs w:val="22"/>
              </w:rPr>
            </w:pPr>
            <w:r w:rsidRPr="00491AD3">
              <w:rPr>
                <w:bCs/>
                <w:sz w:val="22"/>
                <w:szCs w:val="22"/>
              </w:rPr>
              <w:t>0</w:t>
            </w:r>
          </w:p>
        </w:tc>
        <w:tc>
          <w:tcPr>
            <w:tcW w:w="850" w:type="dxa"/>
            <w:tcBorders>
              <w:bottom w:val="single" w:sz="4" w:space="0" w:color="auto"/>
            </w:tcBorders>
            <w:shd w:val="clear" w:color="auto" w:fill="auto"/>
          </w:tcPr>
          <w:p w:rsidR="0057618C" w:rsidRPr="00491AD3" w:rsidRDefault="0057618C" w:rsidP="00491AD3">
            <w:pPr>
              <w:pStyle w:val="af4"/>
              <w:jc w:val="center"/>
              <w:rPr>
                <w:sz w:val="22"/>
                <w:szCs w:val="22"/>
              </w:rPr>
            </w:pPr>
            <w:r w:rsidRPr="00491AD3">
              <w:rPr>
                <w:sz w:val="22"/>
                <w:szCs w:val="22"/>
              </w:rPr>
              <w:t>60</w:t>
            </w:r>
          </w:p>
        </w:tc>
      </w:tr>
      <w:tr w:rsidR="0057618C" w:rsidRPr="00491AD3" w:rsidTr="00391877">
        <w:trPr>
          <w:trHeight w:val="330"/>
        </w:trPr>
        <w:tc>
          <w:tcPr>
            <w:tcW w:w="16302" w:type="dxa"/>
            <w:gridSpan w:val="14"/>
            <w:tcBorders>
              <w:top w:val="single" w:sz="4" w:space="0" w:color="auto"/>
              <w:left w:val="nil"/>
              <w:bottom w:val="nil"/>
              <w:right w:val="nil"/>
            </w:tcBorders>
            <w:shd w:val="clear" w:color="auto" w:fill="auto"/>
          </w:tcPr>
          <w:p w:rsidR="000F5FB9" w:rsidRDefault="00391877" w:rsidP="00391877">
            <w:pPr>
              <w:pStyle w:val="af4"/>
            </w:pPr>
            <w:r>
              <w:t>_____________________</w:t>
            </w:r>
          </w:p>
          <w:p w:rsidR="0057618C" w:rsidRPr="00491AD3" w:rsidRDefault="0057618C" w:rsidP="00391877">
            <w:pPr>
              <w:pStyle w:val="af4"/>
              <w:spacing w:after="120"/>
              <w:jc w:val="both"/>
            </w:pPr>
            <w:r w:rsidRPr="00491AD3">
              <w:t>*</w:t>
            </w:r>
            <w:r w:rsidR="000F5FB9">
              <w:t xml:space="preserve"> </w:t>
            </w:r>
            <w:r w:rsidRPr="00491AD3">
              <w:t xml:space="preserve">Отклонение фактического освоения  средств от плановых значений (как за счет средств федеральной субсидии, так и за счет средств органов местного самоуправления </w:t>
            </w:r>
            <w:r w:rsidR="006B710E">
              <w:t xml:space="preserve">в </w:t>
            </w:r>
            <w:r w:rsidRPr="00491AD3">
              <w:t>Республик</w:t>
            </w:r>
            <w:r w:rsidR="006B710E">
              <w:t>е</w:t>
            </w:r>
            <w:r w:rsidRPr="00491AD3">
              <w:t xml:space="preserve"> Карелия) объясняется перераспределением остатков средств за счет экономии (средства остались в результате проведения конкурсных процедур (котировки и аукционы)</w:t>
            </w:r>
            <w:r w:rsidR="006B710E">
              <w:t>,</w:t>
            </w:r>
            <w:r w:rsidRPr="00491AD3">
              <w:t xml:space="preserve"> установленных действующим законодательством).  Перераспределение средств было согласовано с Министерством образования и науки Российской Федерации (письмо от 24 декабря 2012 года №</w:t>
            </w:r>
            <w:r w:rsidR="006B710E">
              <w:t xml:space="preserve"> </w:t>
            </w:r>
            <w:r w:rsidRPr="00491AD3">
              <w:t>8466/15-25/</w:t>
            </w:r>
            <w:proofErr w:type="spellStart"/>
            <w:proofErr w:type="gramStart"/>
            <w:r w:rsidRPr="00491AD3">
              <w:t>МО-и</w:t>
            </w:r>
            <w:proofErr w:type="spellEnd"/>
            <w:proofErr w:type="gramEnd"/>
            <w:r w:rsidRPr="00491AD3">
              <w:t>)</w:t>
            </w:r>
            <w:r w:rsidR="006B710E">
              <w:t>.</w:t>
            </w:r>
            <w:r w:rsidR="00391877">
              <w:t xml:space="preserve"> </w:t>
            </w:r>
            <w:proofErr w:type="spellStart"/>
            <w:r w:rsidRPr="00491AD3">
              <w:t>Софинансирование</w:t>
            </w:r>
            <w:proofErr w:type="spellEnd"/>
            <w:r w:rsidRPr="00491AD3">
              <w:t xml:space="preserve"> за счет </w:t>
            </w:r>
            <w:proofErr w:type="gramStart"/>
            <w:r w:rsidRPr="00491AD3">
              <w:t>средств  муниципальных бюджетов муниципальных образований мероприятий Комплекса мер</w:t>
            </w:r>
            <w:proofErr w:type="gramEnd"/>
            <w:r w:rsidRPr="00491AD3">
              <w:t xml:space="preserve"> на 201</w:t>
            </w:r>
            <w:r w:rsidR="006B710E">
              <w:t>2</w:t>
            </w:r>
            <w:r w:rsidRPr="00491AD3">
              <w:t xml:space="preserve"> год было предусмотрено в </w:t>
            </w:r>
            <w:r w:rsidR="006B710E">
              <w:t>с</w:t>
            </w:r>
            <w:r w:rsidRPr="00491AD3">
              <w:t>оглашениях, заключенных между Министерством образования Республики Карелия и органами местного самоуправления</w:t>
            </w:r>
            <w:r w:rsidR="006B710E">
              <w:t xml:space="preserve"> в</w:t>
            </w:r>
            <w:r w:rsidRPr="00491AD3">
              <w:t xml:space="preserve"> Республик</w:t>
            </w:r>
            <w:r w:rsidR="006B710E">
              <w:t>е</w:t>
            </w:r>
            <w:r w:rsidRPr="00491AD3">
              <w:t xml:space="preserve"> Карелия.</w:t>
            </w:r>
          </w:p>
        </w:tc>
      </w:tr>
    </w:tbl>
    <w:p w:rsidR="0057618C" w:rsidRDefault="0057618C" w:rsidP="0057618C">
      <w:pPr>
        <w:pStyle w:val="formattext"/>
        <w:ind w:firstLine="709"/>
        <w:jc w:val="both"/>
        <w:rPr>
          <w:b/>
          <w:sz w:val="28"/>
          <w:szCs w:val="28"/>
        </w:rPr>
        <w:sectPr w:rsidR="0057618C" w:rsidSect="0057618C">
          <w:pgSz w:w="16838" w:h="11906" w:orient="landscape" w:code="9"/>
          <w:pgMar w:top="709" w:right="964" w:bottom="568" w:left="964" w:header="510" w:footer="709" w:gutter="0"/>
          <w:cols w:space="708"/>
          <w:docGrid w:linePitch="360"/>
        </w:sectPr>
      </w:pPr>
    </w:p>
    <w:p w:rsidR="00D45705" w:rsidRDefault="00D45705" w:rsidP="00D45705">
      <w:pPr>
        <w:pStyle w:val="formattext"/>
        <w:ind w:left="-142"/>
        <w:jc w:val="center"/>
        <w:rPr>
          <w:sz w:val="28"/>
          <w:szCs w:val="28"/>
        </w:rPr>
      </w:pPr>
      <w:r w:rsidRPr="00F911EE">
        <w:rPr>
          <w:sz w:val="28"/>
          <w:szCs w:val="28"/>
        </w:rPr>
        <w:lastRenderedPageBreak/>
        <w:t>2. Меры по модернизации общего образования</w:t>
      </w:r>
    </w:p>
    <w:p w:rsidR="00D45705" w:rsidRPr="00F911EE" w:rsidRDefault="00D45705" w:rsidP="00D45705">
      <w:pPr>
        <w:pStyle w:val="formattext"/>
        <w:ind w:left="-142"/>
        <w:jc w:val="center"/>
        <w:rPr>
          <w:sz w:val="28"/>
          <w:szCs w:val="28"/>
        </w:rPr>
      </w:pPr>
      <w:r w:rsidRPr="00F911EE">
        <w:rPr>
          <w:sz w:val="28"/>
          <w:szCs w:val="28"/>
        </w:rPr>
        <w:t>Республики Карелия в 2013 году</w:t>
      </w:r>
    </w:p>
    <w:p w:rsidR="00D45705" w:rsidRDefault="00D45705" w:rsidP="00391877">
      <w:pPr>
        <w:pStyle w:val="formattext"/>
        <w:spacing w:before="120"/>
        <w:ind w:left="-142" w:firstLine="568"/>
        <w:jc w:val="both"/>
        <w:rPr>
          <w:sz w:val="28"/>
          <w:szCs w:val="28"/>
        </w:rPr>
      </w:pPr>
      <w:r w:rsidRPr="00735BDC">
        <w:rPr>
          <w:sz w:val="28"/>
          <w:szCs w:val="28"/>
        </w:rPr>
        <w:t xml:space="preserve">Работа по модернизации региональной системы общего образования, направленная на формирование моделей образовательных систем, обеспечивающих современное качество общего образования, создание современных условий обучения продолжится в 2013 году в соответствии с </w:t>
      </w:r>
      <w:proofErr w:type="gramStart"/>
      <w:r w:rsidRPr="00735BDC">
        <w:rPr>
          <w:sz w:val="28"/>
          <w:szCs w:val="28"/>
        </w:rPr>
        <w:t>региональным</w:t>
      </w:r>
      <w:proofErr w:type="gramEnd"/>
      <w:r w:rsidRPr="00735BDC">
        <w:rPr>
          <w:sz w:val="28"/>
          <w:szCs w:val="28"/>
        </w:rPr>
        <w:t xml:space="preserve"> и муниципальными </w:t>
      </w:r>
      <w:r w:rsidR="00C85E59">
        <w:rPr>
          <w:sz w:val="28"/>
          <w:szCs w:val="28"/>
        </w:rPr>
        <w:t>к</w:t>
      </w:r>
      <w:r w:rsidRPr="00735BDC">
        <w:rPr>
          <w:sz w:val="28"/>
          <w:szCs w:val="28"/>
        </w:rPr>
        <w:t xml:space="preserve">омплексами мер. </w:t>
      </w:r>
    </w:p>
    <w:p w:rsidR="00D45705" w:rsidRPr="002A4D3A" w:rsidRDefault="00D45705" w:rsidP="00D45705">
      <w:pPr>
        <w:pStyle w:val="formattext"/>
        <w:ind w:left="-142" w:firstLine="568"/>
        <w:jc w:val="both"/>
        <w:rPr>
          <w:sz w:val="28"/>
          <w:szCs w:val="28"/>
        </w:rPr>
      </w:pPr>
      <w:r>
        <w:rPr>
          <w:sz w:val="28"/>
          <w:szCs w:val="28"/>
        </w:rPr>
        <w:t>Также с</w:t>
      </w:r>
      <w:r w:rsidRPr="002A4D3A">
        <w:rPr>
          <w:sz w:val="28"/>
          <w:szCs w:val="28"/>
        </w:rPr>
        <w:t>редствами решения являются основные стратегические документы</w:t>
      </w:r>
      <w:r w:rsidR="00E852D1">
        <w:rPr>
          <w:sz w:val="28"/>
          <w:szCs w:val="28"/>
        </w:rPr>
        <w:t>,</w:t>
      </w:r>
      <w:r w:rsidRPr="002A4D3A">
        <w:rPr>
          <w:sz w:val="28"/>
          <w:szCs w:val="28"/>
        </w:rPr>
        <w:t xml:space="preserve"> принятые в Республике Карелия:</w:t>
      </w:r>
    </w:p>
    <w:p w:rsidR="00D45705" w:rsidRPr="002A4D3A" w:rsidRDefault="00D45705" w:rsidP="00D45705">
      <w:pPr>
        <w:pStyle w:val="formattext"/>
        <w:ind w:left="-142" w:firstLine="568"/>
        <w:jc w:val="both"/>
        <w:rPr>
          <w:sz w:val="28"/>
          <w:szCs w:val="28"/>
        </w:rPr>
      </w:pPr>
      <w:r>
        <w:rPr>
          <w:sz w:val="28"/>
          <w:szCs w:val="28"/>
        </w:rPr>
        <w:t>С</w:t>
      </w:r>
      <w:r w:rsidRPr="002A4D3A">
        <w:rPr>
          <w:sz w:val="28"/>
          <w:szCs w:val="28"/>
        </w:rPr>
        <w:t>тратегия социально-экономического развития Республики Карелия до 2020 года,  утвержденная постановлением Законодательного Собрания Республики Карелия от 24</w:t>
      </w:r>
      <w:r>
        <w:rPr>
          <w:sz w:val="28"/>
          <w:szCs w:val="28"/>
        </w:rPr>
        <w:t xml:space="preserve"> июня </w:t>
      </w:r>
      <w:r w:rsidRPr="002A4D3A">
        <w:rPr>
          <w:sz w:val="28"/>
          <w:szCs w:val="28"/>
        </w:rPr>
        <w:t xml:space="preserve">2010 </w:t>
      </w:r>
      <w:r>
        <w:rPr>
          <w:sz w:val="28"/>
          <w:szCs w:val="28"/>
        </w:rPr>
        <w:t xml:space="preserve">года </w:t>
      </w:r>
      <w:r w:rsidRPr="002A4D3A">
        <w:rPr>
          <w:sz w:val="28"/>
          <w:szCs w:val="28"/>
        </w:rPr>
        <w:t>№ 1755-IV ЗС;</w:t>
      </w:r>
    </w:p>
    <w:p w:rsidR="00D45705" w:rsidRPr="002A4D3A" w:rsidRDefault="00D45705" w:rsidP="00D45705">
      <w:pPr>
        <w:pStyle w:val="formattext"/>
        <w:ind w:left="-142" w:firstLine="568"/>
        <w:jc w:val="both"/>
        <w:rPr>
          <w:sz w:val="28"/>
          <w:szCs w:val="28"/>
        </w:rPr>
      </w:pPr>
      <w:r>
        <w:rPr>
          <w:sz w:val="28"/>
          <w:szCs w:val="28"/>
        </w:rPr>
        <w:t>П</w:t>
      </w:r>
      <w:r w:rsidRPr="002A4D3A">
        <w:rPr>
          <w:sz w:val="28"/>
          <w:szCs w:val="28"/>
        </w:rPr>
        <w:t xml:space="preserve">рограмма социально-экономического развития Республики Карелия на период до 2015 года, утвержденная Законом Республики Карелия </w:t>
      </w:r>
      <w:r w:rsidR="00901D78">
        <w:rPr>
          <w:sz w:val="28"/>
          <w:szCs w:val="28"/>
        </w:rPr>
        <w:t xml:space="preserve">                            </w:t>
      </w:r>
      <w:r w:rsidRPr="002A4D3A">
        <w:rPr>
          <w:sz w:val="28"/>
          <w:szCs w:val="28"/>
        </w:rPr>
        <w:t>от 17</w:t>
      </w:r>
      <w:r>
        <w:rPr>
          <w:sz w:val="28"/>
          <w:szCs w:val="28"/>
        </w:rPr>
        <w:t xml:space="preserve"> октября </w:t>
      </w:r>
      <w:r w:rsidRPr="002A4D3A">
        <w:rPr>
          <w:sz w:val="28"/>
          <w:szCs w:val="28"/>
        </w:rPr>
        <w:t xml:space="preserve">2011 </w:t>
      </w:r>
      <w:r>
        <w:rPr>
          <w:sz w:val="28"/>
          <w:szCs w:val="28"/>
        </w:rPr>
        <w:t xml:space="preserve">года </w:t>
      </w:r>
      <w:r w:rsidRPr="002A4D3A">
        <w:rPr>
          <w:sz w:val="28"/>
          <w:szCs w:val="28"/>
        </w:rPr>
        <w:t>№ 1532-ЗРК;</w:t>
      </w:r>
    </w:p>
    <w:p w:rsidR="00D45705" w:rsidRDefault="00D45705" w:rsidP="00D45705">
      <w:pPr>
        <w:pStyle w:val="formattext"/>
        <w:ind w:left="-142" w:firstLine="568"/>
        <w:jc w:val="both"/>
        <w:rPr>
          <w:sz w:val="28"/>
          <w:szCs w:val="28"/>
        </w:rPr>
      </w:pPr>
      <w:r w:rsidRPr="002A4D3A">
        <w:rPr>
          <w:sz w:val="28"/>
          <w:szCs w:val="28"/>
        </w:rPr>
        <w:t>долгосрочная целевая программа «Развитие образования в Республике Карелия в 2011-2015 годах», утвержденная постановлением Правительства Республики Карелия от 4 июля 2011 года № 155-П</w:t>
      </w:r>
      <w:r>
        <w:rPr>
          <w:sz w:val="28"/>
          <w:szCs w:val="28"/>
        </w:rPr>
        <w:t>.</w:t>
      </w:r>
    </w:p>
    <w:p w:rsidR="00D45705" w:rsidRDefault="00D45705" w:rsidP="00D45705">
      <w:pPr>
        <w:pStyle w:val="formattext"/>
        <w:ind w:left="-142" w:firstLine="568"/>
        <w:jc w:val="both"/>
        <w:rPr>
          <w:sz w:val="28"/>
          <w:szCs w:val="28"/>
        </w:rPr>
      </w:pPr>
      <w:r>
        <w:rPr>
          <w:sz w:val="28"/>
          <w:szCs w:val="28"/>
        </w:rPr>
        <w:t>М</w:t>
      </w:r>
      <w:r w:rsidRPr="002A4D3A">
        <w:rPr>
          <w:sz w:val="28"/>
          <w:szCs w:val="28"/>
        </w:rPr>
        <w:t>одернизация системы образования является приоритетной целью</w:t>
      </w:r>
      <w:r w:rsidRPr="00061E1A">
        <w:rPr>
          <w:sz w:val="28"/>
          <w:szCs w:val="28"/>
        </w:rPr>
        <w:t xml:space="preserve"> </w:t>
      </w:r>
      <w:r w:rsidRPr="002A4D3A">
        <w:rPr>
          <w:sz w:val="28"/>
          <w:szCs w:val="28"/>
        </w:rPr>
        <w:t>Правительства Республики Карелия</w:t>
      </w:r>
      <w:r>
        <w:rPr>
          <w:sz w:val="28"/>
          <w:szCs w:val="28"/>
        </w:rPr>
        <w:t xml:space="preserve">. Она будет </w:t>
      </w:r>
      <w:r w:rsidRPr="002A4D3A">
        <w:rPr>
          <w:sz w:val="28"/>
          <w:szCs w:val="28"/>
        </w:rPr>
        <w:t>достигат</w:t>
      </w:r>
      <w:r>
        <w:rPr>
          <w:sz w:val="28"/>
          <w:szCs w:val="28"/>
        </w:rPr>
        <w:t>ь</w:t>
      </w:r>
      <w:r w:rsidRPr="002A4D3A">
        <w:rPr>
          <w:sz w:val="28"/>
          <w:szCs w:val="28"/>
        </w:rPr>
        <w:t xml:space="preserve">ся через сотрудничество с действующими на территории республики общественными институтами. </w:t>
      </w:r>
    </w:p>
    <w:p w:rsidR="00D45705" w:rsidRDefault="00D45705" w:rsidP="00D45705">
      <w:pPr>
        <w:pStyle w:val="formattext"/>
        <w:ind w:left="-142" w:firstLine="568"/>
        <w:jc w:val="both"/>
        <w:rPr>
          <w:sz w:val="28"/>
          <w:szCs w:val="28"/>
        </w:rPr>
      </w:pPr>
      <w:r>
        <w:rPr>
          <w:sz w:val="28"/>
          <w:szCs w:val="28"/>
        </w:rPr>
        <w:t xml:space="preserve">В настоящее время ведется разработка </w:t>
      </w:r>
      <w:r w:rsidRPr="00D31425">
        <w:rPr>
          <w:sz w:val="28"/>
          <w:szCs w:val="28"/>
        </w:rPr>
        <w:t>программы социально-экономического развития Республики Карелия до 2017 года</w:t>
      </w:r>
      <w:r>
        <w:rPr>
          <w:sz w:val="28"/>
          <w:szCs w:val="28"/>
        </w:rPr>
        <w:t xml:space="preserve">. В Концепции </w:t>
      </w:r>
      <w:r w:rsidR="00E852D1">
        <w:rPr>
          <w:sz w:val="28"/>
          <w:szCs w:val="28"/>
        </w:rPr>
        <w:t xml:space="preserve">социально-экономического развития Республики Карелия на период до               2017 года, утвержденной распоряжением Правительства Республики Карелия от 30 октября 2012 года № 658р-П, </w:t>
      </w:r>
      <w:r>
        <w:rPr>
          <w:sz w:val="28"/>
          <w:szCs w:val="28"/>
        </w:rPr>
        <w:t xml:space="preserve">устойчивое </w:t>
      </w:r>
      <w:r w:rsidRPr="00D31425">
        <w:rPr>
          <w:sz w:val="28"/>
          <w:szCs w:val="28"/>
        </w:rPr>
        <w:t>развитие образования в Республике Карелия</w:t>
      </w:r>
      <w:r w:rsidR="00E852D1">
        <w:rPr>
          <w:sz w:val="28"/>
          <w:szCs w:val="28"/>
        </w:rPr>
        <w:t xml:space="preserve"> определено в качестве приоритетного</w:t>
      </w:r>
      <w:r>
        <w:rPr>
          <w:sz w:val="28"/>
          <w:szCs w:val="28"/>
        </w:rPr>
        <w:t xml:space="preserve">. </w:t>
      </w:r>
    </w:p>
    <w:p w:rsidR="00D45705" w:rsidRDefault="00D45705" w:rsidP="00D45705">
      <w:pPr>
        <w:pStyle w:val="formattext"/>
        <w:ind w:left="-142" w:firstLine="568"/>
        <w:jc w:val="both"/>
        <w:rPr>
          <w:sz w:val="28"/>
          <w:szCs w:val="28"/>
        </w:rPr>
      </w:pPr>
      <w:r>
        <w:rPr>
          <w:sz w:val="28"/>
          <w:szCs w:val="28"/>
        </w:rPr>
        <w:t xml:space="preserve">Запланирована разработка </w:t>
      </w:r>
      <w:r w:rsidRPr="00977FC8">
        <w:rPr>
          <w:sz w:val="28"/>
          <w:szCs w:val="28"/>
        </w:rPr>
        <w:t>государственной программы «Развитие образования</w:t>
      </w:r>
      <w:r w:rsidR="00E852D1">
        <w:rPr>
          <w:sz w:val="28"/>
          <w:szCs w:val="28"/>
        </w:rPr>
        <w:t xml:space="preserve"> в</w:t>
      </w:r>
      <w:r>
        <w:rPr>
          <w:sz w:val="28"/>
          <w:szCs w:val="28"/>
        </w:rPr>
        <w:t xml:space="preserve"> </w:t>
      </w:r>
      <w:r w:rsidRPr="00977FC8">
        <w:rPr>
          <w:sz w:val="28"/>
          <w:szCs w:val="28"/>
        </w:rPr>
        <w:t>Республик</w:t>
      </w:r>
      <w:r w:rsidR="00E852D1">
        <w:rPr>
          <w:sz w:val="28"/>
          <w:szCs w:val="28"/>
        </w:rPr>
        <w:t>е</w:t>
      </w:r>
      <w:r w:rsidRPr="00977FC8">
        <w:rPr>
          <w:sz w:val="28"/>
          <w:szCs w:val="28"/>
        </w:rPr>
        <w:t xml:space="preserve"> Карелия</w:t>
      </w:r>
      <w:r w:rsidR="00E852D1">
        <w:rPr>
          <w:sz w:val="28"/>
          <w:szCs w:val="28"/>
        </w:rPr>
        <w:t>»</w:t>
      </w:r>
      <w:r>
        <w:rPr>
          <w:sz w:val="28"/>
          <w:szCs w:val="28"/>
        </w:rPr>
        <w:t xml:space="preserve"> на долгосрочный период на основе федеральной </w:t>
      </w:r>
      <w:r w:rsidRPr="00977FC8">
        <w:rPr>
          <w:sz w:val="28"/>
          <w:szCs w:val="28"/>
        </w:rPr>
        <w:t>государственной</w:t>
      </w:r>
      <w:r w:rsidRPr="00CE4600">
        <w:rPr>
          <w:sz w:val="28"/>
          <w:szCs w:val="28"/>
        </w:rPr>
        <w:t xml:space="preserve"> прог</w:t>
      </w:r>
      <w:r w:rsidRPr="00CE4600">
        <w:rPr>
          <w:sz w:val="28"/>
          <w:szCs w:val="28"/>
        </w:rPr>
        <w:softHyphen/>
        <w:t>раммы «Раз</w:t>
      </w:r>
      <w:r w:rsidRPr="00CE4600">
        <w:rPr>
          <w:sz w:val="28"/>
          <w:szCs w:val="28"/>
        </w:rPr>
        <w:softHyphen/>
        <w:t>ви</w:t>
      </w:r>
      <w:r w:rsidRPr="00CE4600">
        <w:rPr>
          <w:sz w:val="28"/>
          <w:szCs w:val="28"/>
        </w:rPr>
        <w:softHyphen/>
        <w:t>тие об</w:t>
      </w:r>
      <w:r w:rsidRPr="00CE4600">
        <w:rPr>
          <w:sz w:val="28"/>
          <w:szCs w:val="28"/>
        </w:rPr>
        <w:softHyphen/>
        <w:t>ра</w:t>
      </w:r>
      <w:r w:rsidRPr="00CE4600">
        <w:rPr>
          <w:sz w:val="28"/>
          <w:szCs w:val="28"/>
        </w:rPr>
        <w:softHyphen/>
        <w:t>зова</w:t>
      </w:r>
      <w:r w:rsidRPr="00CE4600">
        <w:rPr>
          <w:sz w:val="28"/>
          <w:szCs w:val="28"/>
        </w:rPr>
        <w:softHyphen/>
        <w:t>ния» на 2013-2020 го</w:t>
      </w:r>
      <w:r w:rsidRPr="00CE4600">
        <w:rPr>
          <w:sz w:val="28"/>
          <w:szCs w:val="28"/>
        </w:rPr>
        <w:softHyphen/>
        <w:t>ды</w:t>
      </w:r>
      <w:r>
        <w:rPr>
          <w:sz w:val="28"/>
          <w:szCs w:val="28"/>
        </w:rPr>
        <w:t xml:space="preserve">.  Продолжится внедрение и совершенствование механизмов обеспечивающих рост качества образования и повышение </w:t>
      </w:r>
      <w:r w:rsidR="00E852D1">
        <w:rPr>
          <w:sz w:val="28"/>
          <w:szCs w:val="28"/>
        </w:rPr>
        <w:t xml:space="preserve">его </w:t>
      </w:r>
      <w:r>
        <w:rPr>
          <w:sz w:val="28"/>
          <w:szCs w:val="28"/>
        </w:rPr>
        <w:t xml:space="preserve">доступности. </w:t>
      </w:r>
    </w:p>
    <w:p w:rsidR="00D45705" w:rsidRDefault="00D45705" w:rsidP="00D45705">
      <w:pPr>
        <w:ind w:left="-142" w:firstLine="568"/>
        <w:jc w:val="both"/>
        <w:rPr>
          <w:szCs w:val="28"/>
        </w:rPr>
      </w:pPr>
      <w:r>
        <w:rPr>
          <w:szCs w:val="28"/>
        </w:rPr>
        <w:t>В 2013 году реализация проекта будет осуществляться по следующим направлениям</w:t>
      </w:r>
      <w:r w:rsidR="00D64DBA">
        <w:rPr>
          <w:szCs w:val="28"/>
        </w:rPr>
        <w:t xml:space="preserve">, включая выполнение </w:t>
      </w:r>
      <w:proofErr w:type="gramStart"/>
      <w:r w:rsidR="00D64DBA">
        <w:rPr>
          <w:szCs w:val="28"/>
        </w:rPr>
        <w:t>планов-графиков повышения фонда оплаты труда</w:t>
      </w:r>
      <w:r w:rsidR="00391877">
        <w:rPr>
          <w:szCs w:val="28"/>
        </w:rPr>
        <w:t xml:space="preserve"> педагогических </w:t>
      </w:r>
      <w:r w:rsidR="00D64DBA">
        <w:rPr>
          <w:szCs w:val="28"/>
        </w:rPr>
        <w:t>работников общеобразовательных учреждений Республики</w:t>
      </w:r>
      <w:proofErr w:type="gramEnd"/>
      <w:r w:rsidR="00D64DBA">
        <w:rPr>
          <w:szCs w:val="28"/>
        </w:rPr>
        <w:t xml:space="preserve"> Карелия, реализации мероприятий по модернизации региональной системы общего образования в 2013 году по кварталам (приложения № 1, 2)</w:t>
      </w:r>
      <w:r>
        <w:rPr>
          <w:szCs w:val="28"/>
        </w:rPr>
        <w:t>:</w:t>
      </w:r>
    </w:p>
    <w:p w:rsidR="00D45705" w:rsidRPr="00F62A26" w:rsidRDefault="00D45705" w:rsidP="00391877">
      <w:pPr>
        <w:spacing w:before="120"/>
        <w:ind w:left="-142"/>
        <w:jc w:val="center"/>
        <w:rPr>
          <w:b/>
          <w:szCs w:val="28"/>
        </w:rPr>
      </w:pPr>
      <w:r w:rsidRPr="00E43D11">
        <w:rPr>
          <w:szCs w:val="28"/>
        </w:rPr>
        <w:t>Совершенствование финансово</w:t>
      </w:r>
      <w:r>
        <w:rPr>
          <w:szCs w:val="28"/>
        </w:rPr>
        <w:t>-</w:t>
      </w:r>
      <w:r w:rsidRPr="00E43D11">
        <w:rPr>
          <w:szCs w:val="28"/>
        </w:rPr>
        <w:t>экономических механизмов</w:t>
      </w:r>
    </w:p>
    <w:p w:rsidR="00D45705" w:rsidRDefault="00D45705" w:rsidP="00D45705">
      <w:pPr>
        <w:pStyle w:val="formattext"/>
        <w:ind w:left="-142" w:firstLine="568"/>
        <w:jc w:val="both"/>
        <w:rPr>
          <w:sz w:val="28"/>
          <w:szCs w:val="28"/>
        </w:rPr>
      </w:pPr>
      <w:proofErr w:type="gramStart"/>
      <w:r>
        <w:rPr>
          <w:sz w:val="28"/>
          <w:szCs w:val="28"/>
        </w:rPr>
        <w:t>При финансовом</w:t>
      </w:r>
      <w:r w:rsidRPr="007E52BF">
        <w:rPr>
          <w:sz w:val="28"/>
          <w:szCs w:val="28"/>
        </w:rPr>
        <w:t xml:space="preserve"> обеспечени</w:t>
      </w:r>
      <w:r>
        <w:rPr>
          <w:sz w:val="28"/>
          <w:szCs w:val="28"/>
        </w:rPr>
        <w:t>и</w:t>
      </w:r>
      <w:r w:rsidRPr="007E52BF">
        <w:rPr>
          <w:sz w:val="28"/>
          <w:szCs w:val="28"/>
        </w:rPr>
        <w:t xml:space="preserve"> реализации основных </w:t>
      </w:r>
      <w:proofErr w:type="spellStart"/>
      <w:r w:rsidRPr="007E52BF">
        <w:rPr>
          <w:sz w:val="28"/>
          <w:szCs w:val="28"/>
        </w:rPr>
        <w:t>общеобразова</w:t>
      </w:r>
      <w:r w:rsidR="00901D78">
        <w:rPr>
          <w:sz w:val="28"/>
          <w:szCs w:val="28"/>
        </w:rPr>
        <w:t>-</w:t>
      </w:r>
      <w:r w:rsidRPr="007E52BF">
        <w:rPr>
          <w:sz w:val="28"/>
          <w:szCs w:val="28"/>
        </w:rPr>
        <w:t>тельных</w:t>
      </w:r>
      <w:proofErr w:type="spellEnd"/>
      <w:r w:rsidRPr="007E52BF">
        <w:rPr>
          <w:sz w:val="28"/>
          <w:szCs w:val="28"/>
        </w:rPr>
        <w:t xml:space="preserve"> программ </w:t>
      </w:r>
      <w:r>
        <w:rPr>
          <w:sz w:val="28"/>
          <w:szCs w:val="28"/>
        </w:rPr>
        <w:t>в</w:t>
      </w:r>
      <w:r w:rsidRPr="007E52BF">
        <w:rPr>
          <w:sz w:val="28"/>
          <w:szCs w:val="28"/>
        </w:rPr>
        <w:t xml:space="preserve"> 2013 году </w:t>
      </w:r>
      <w:r>
        <w:rPr>
          <w:sz w:val="28"/>
          <w:szCs w:val="28"/>
        </w:rPr>
        <w:t xml:space="preserve">учтены принятые на федеральном и региональном уровнях решения по доведению уровня средней заработной платы педагогических работников общего образования до уровня средней заработной платы по Республике Карелия. </w:t>
      </w:r>
      <w:proofErr w:type="gramEnd"/>
    </w:p>
    <w:p w:rsidR="00C85E59" w:rsidRPr="00F62A26" w:rsidRDefault="00C85E59" w:rsidP="00D45705">
      <w:pPr>
        <w:pStyle w:val="formattext"/>
        <w:ind w:left="-142" w:firstLine="568"/>
        <w:jc w:val="both"/>
        <w:rPr>
          <w:sz w:val="28"/>
          <w:szCs w:val="28"/>
        </w:rPr>
      </w:pPr>
    </w:p>
    <w:p w:rsidR="00D45705" w:rsidRDefault="00D45705" w:rsidP="00D45705">
      <w:pPr>
        <w:pStyle w:val="formattext"/>
        <w:ind w:left="-142" w:firstLine="568"/>
        <w:jc w:val="both"/>
        <w:rPr>
          <w:sz w:val="28"/>
          <w:szCs w:val="28"/>
        </w:rPr>
      </w:pPr>
      <w:r>
        <w:rPr>
          <w:sz w:val="28"/>
          <w:szCs w:val="28"/>
        </w:rPr>
        <w:t xml:space="preserve">С целью выполнения </w:t>
      </w:r>
      <w:r w:rsidRPr="00AD0499">
        <w:rPr>
          <w:sz w:val="28"/>
          <w:szCs w:val="28"/>
        </w:rPr>
        <w:t>Указ</w:t>
      </w:r>
      <w:r>
        <w:rPr>
          <w:sz w:val="28"/>
          <w:szCs w:val="28"/>
        </w:rPr>
        <w:t>а</w:t>
      </w:r>
      <w:r w:rsidRPr="00AD0499">
        <w:rPr>
          <w:sz w:val="28"/>
          <w:szCs w:val="28"/>
        </w:rPr>
        <w:t xml:space="preserve"> Президента Российской Федерации от 7 мая 2012 года № 597 «О мероприятиях по реализации государственной социальной политики» </w:t>
      </w:r>
      <w:r>
        <w:rPr>
          <w:sz w:val="28"/>
          <w:szCs w:val="28"/>
        </w:rPr>
        <w:t xml:space="preserve">в  бюджете Республики Карелия на 2013 год и плановый период 2014 и 2015 годов предусмотрены бюджетные ассигнования на </w:t>
      </w:r>
      <w:r w:rsidR="008C071F">
        <w:rPr>
          <w:sz w:val="28"/>
          <w:szCs w:val="28"/>
        </w:rPr>
        <w:t xml:space="preserve">его </w:t>
      </w:r>
      <w:r>
        <w:rPr>
          <w:sz w:val="28"/>
          <w:szCs w:val="28"/>
        </w:rPr>
        <w:t xml:space="preserve">реализацию в части повышения оплаты труда педагогических работников образования. </w:t>
      </w:r>
    </w:p>
    <w:p w:rsidR="00D45705" w:rsidRDefault="00D45705" w:rsidP="008C071F">
      <w:pPr>
        <w:pStyle w:val="formattext"/>
        <w:spacing w:after="120"/>
        <w:ind w:left="-142" w:firstLine="568"/>
        <w:jc w:val="both"/>
        <w:rPr>
          <w:sz w:val="28"/>
          <w:szCs w:val="28"/>
        </w:rPr>
      </w:pPr>
      <w:r>
        <w:rPr>
          <w:sz w:val="28"/>
          <w:szCs w:val="28"/>
        </w:rPr>
        <w:t xml:space="preserve">Доведение средней заработной платы педагогических </w:t>
      </w:r>
      <w:r w:rsidR="008C071F">
        <w:rPr>
          <w:sz w:val="28"/>
          <w:szCs w:val="28"/>
        </w:rPr>
        <w:t xml:space="preserve">работников </w:t>
      </w:r>
      <w:r>
        <w:rPr>
          <w:sz w:val="28"/>
          <w:szCs w:val="28"/>
        </w:rPr>
        <w:t>общего образования до уровня средней заработной платы по Республике Карелия предусмотрено с учетом целевых значений  средней заработной платы по Республике Карелия согласно р</w:t>
      </w:r>
      <w:r w:rsidRPr="00C7761D">
        <w:rPr>
          <w:sz w:val="28"/>
          <w:szCs w:val="28"/>
        </w:rPr>
        <w:t>аспоряжени</w:t>
      </w:r>
      <w:r>
        <w:rPr>
          <w:sz w:val="28"/>
          <w:szCs w:val="28"/>
        </w:rPr>
        <w:t>ю</w:t>
      </w:r>
      <w:r w:rsidRPr="00C7761D">
        <w:rPr>
          <w:sz w:val="28"/>
          <w:szCs w:val="28"/>
        </w:rPr>
        <w:t xml:space="preserve"> Правительства </w:t>
      </w:r>
      <w:r>
        <w:rPr>
          <w:sz w:val="28"/>
          <w:szCs w:val="28"/>
        </w:rPr>
        <w:t>Республики Карелия</w:t>
      </w:r>
      <w:r w:rsidRPr="00C7761D">
        <w:rPr>
          <w:sz w:val="28"/>
          <w:szCs w:val="28"/>
        </w:rPr>
        <w:t xml:space="preserve"> от 25</w:t>
      </w:r>
      <w:r>
        <w:rPr>
          <w:sz w:val="28"/>
          <w:szCs w:val="28"/>
        </w:rPr>
        <w:t xml:space="preserve"> декабря </w:t>
      </w:r>
      <w:r w:rsidRPr="00C7761D">
        <w:rPr>
          <w:sz w:val="28"/>
          <w:szCs w:val="28"/>
        </w:rPr>
        <w:t xml:space="preserve">2012 </w:t>
      </w:r>
      <w:r>
        <w:rPr>
          <w:sz w:val="28"/>
          <w:szCs w:val="28"/>
        </w:rPr>
        <w:t>года №</w:t>
      </w:r>
      <w:r w:rsidRPr="00C7761D">
        <w:rPr>
          <w:sz w:val="28"/>
          <w:szCs w:val="28"/>
        </w:rPr>
        <w:t xml:space="preserve"> 814р-П</w:t>
      </w:r>
      <w:r>
        <w:rPr>
          <w:sz w:val="28"/>
          <w:szCs w:val="28"/>
        </w:rPr>
        <w:t>.</w:t>
      </w:r>
    </w:p>
    <w:p w:rsidR="00391877" w:rsidRDefault="00D45705" w:rsidP="00391877">
      <w:pPr>
        <w:ind w:left="-142" w:firstLine="568"/>
        <w:jc w:val="center"/>
        <w:rPr>
          <w:szCs w:val="28"/>
        </w:rPr>
      </w:pPr>
      <w:r w:rsidRPr="00E43D11">
        <w:rPr>
          <w:szCs w:val="28"/>
        </w:rPr>
        <w:t xml:space="preserve">Введение </w:t>
      </w:r>
      <w:proofErr w:type="gramStart"/>
      <w:r w:rsidRPr="00E43D11">
        <w:rPr>
          <w:szCs w:val="28"/>
        </w:rPr>
        <w:t>федерального</w:t>
      </w:r>
      <w:proofErr w:type="gramEnd"/>
      <w:r w:rsidRPr="00E43D11">
        <w:rPr>
          <w:szCs w:val="28"/>
        </w:rPr>
        <w:t xml:space="preserve"> го</w:t>
      </w:r>
      <w:r w:rsidR="00391877">
        <w:rPr>
          <w:szCs w:val="28"/>
        </w:rPr>
        <w:t>сударственного образовательного</w:t>
      </w:r>
    </w:p>
    <w:p w:rsidR="00D45705" w:rsidRDefault="00D45705" w:rsidP="00A620E2">
      <w:pPr>
        <w:ind w:left="-142"/>
        <w:jc w:val="center"/>
        <w:rPr>
          <w:szCs w:val="28"/>
        </w:rPr>
      </w:pPr>
      <w:r w:rsidRPr="00E43D11">
        <w:rPr>
          <w:szCs w:val="28"/>
        </w:rPr>
        <w:t>стандарта общего образования</w:t>
      </w:r>
    </w:p>
    <w:p w:rsidR="00D45705" w:rsidRDefault="00D45705" w:rsidP="00D45705">
      <w:pPr>
        <w:ind w:left="-142" w:firstLine="568"/>
        <w:jc w:val="both"/>
        <w:rPr>
          <w:szCs w:val="28"/>
        </w:rPr>
      </w:pPr>
      <w:r>
        <w:rPr>
          <w:szCs w:val="28"/>
        </w:rPr>
        <w:t xml:space="preserve">Введение ФГОС общего образования </w:t>
      </w:r>
      <w:r w:rsidRPr="00174DEE">
        <w:rPr>
          <w:szCs w:val="28"/>
        </w:rPr>
        <w:t xml:space="preserve">рассматривается как </w:t>
      </w:r>
      <w:proofErr w:type="spellStart"/>
      <w:r w:rsidRPr="00174DEE">
        <w:rPr>
          <w:szCs w:val="28"/>
        </w:rPr>
        <w:t>системообразующий</w:t>
      </w:r>
      <w:proofErr w:type="spellEnd"/>
      <w:r w:rsidRPr="00174DEE">
        <w:rPr>
          <w:szCs w:val="28"/>
        </w:rPr>
        <w:t xml:space="preserve"> элемент в комплексе </w:t>
      </w:r>
      <w:proofErr w:type="gramStart"/>
      <w:r w:rsidRPr="00174DEE">
        <w:rPr>
          <w:szCs w:val="28"/>
        </w:rPr>
        <w:t>задач модернизации  си</w:t>
      </w:r>
      <w:r>
        <w:rPr>
          <w:szCs w:val="28"/>
        </w:rPr>
        <w:t>стемы общего образования Республики</w:t>
      </w:r>
      <w:proofErr w:type="gramEnd"/>
      <w:r>
        <w:rPr>
          <w:szCs w:val="28"/>
        </w:rPr>
        <w:t xml:space="preserve"> Карелия</w:t>
      </w:r>
      <w:r w:rsidRPr="00174DEE">
        <w:rPr>
          <w:szCs w:val="28"/>
        </w:rPr>
        <w:t>, что зада</w:t>
      </w:r>
      <w:r>
        <w:rPr>
          <w:szCs w:val="28"/>
        </w:rPr>
        <w:t>е</w:t>
      </w:r>
      <w:r w:rsidRPr="00174DEE">
        <w:rPr>
          <w:szCs w:val="28"/>
        </w:rPr>
        <w:t>т единые требования ко всем видам обеспечения образовательного процесса: содержание  образования, материально-техническое обеспечение, кадровое обеспечение, организационно-методическое обеспечение.</w:t>
      </w:r>
    </w:p>
    <w:p w:rsidR="00D45705" w:rsidRDefault="00D45705" w:rsidP="00D45705">
      <w:pPr>
        <w:ind w:left="-142" w:firstLine="568"/>
        <w:jc w:val="both"/>
        <w:rPr>
          <w:szCs w:val="28"/>
        </w:rPr>
      </w:pPr>
      <w:r>
        <w:rPr>
          <w:szCs w:val="28"/>
        </w:rPr>
        <w:t>В рамках данного направления продолжится:</w:t>
      </w:r>
    </w:p>
    <w:p w:rsidR="00D45705" w:rsidRDefault="00D45705" w:rsidP="00D45705">
      <w:pPr>
        <w:ind w:left="-142" w:firstLine="568"/>
        <w:jc w:val="both"/>
        <w:rPr>
          <w:szCs w:val="28"/>
        </w:rPr>
      </w:pPr>
      <w:r>
        <w:rPr>
          <w:szCs w:val="28"/>
        </w:rPr>
        <w:t>с</w:t>
      </w:r>
      <w:r w:rsidRPr="00174DEE">
        <w:rPr>
          <w:szCs w:val="28"/>
        </w:rPr>
        <w:t>овершенствование нормативно-правовой базы</w:t>
      </w:r>
      <w:r>
        <w:rPr>
          <w:szCs w:val="28"/>
        </w:rPr>
        <w:t xml:space="preserve"> на</w:t>
      </w:r>
      <w:r w:rsidRPr="00174DEE">
        <w:rPr>
          <w:szCs w:val="28"/>
        </w:rPr>
        <w:t xml:space="preserve"> региональном, муниципальном и школьном уровнях</w:t>
      </w:r>
      <w:r>
        <w:rPr>
          <w:szCs w:val="28"/>
        </w:rPr>
        <w:t>;</w:t>
      </w:r>
    </w:p>
    <w:p w:rsidR="00D45705" w:rsidRDefault="00D45705" w:rsidP="00D45705">
      <w:pPr>
        <w:ind w:left="-142" w:firstLine="568"/>
        <w:jc w:val="both"/>
        <w:rPr>
          <w:szCs w:val="28"/>
        </w:rPr>
      </w:pPr>
      <w:r>
        <w:rPr>
          <w:szCs w:val="28"/>
        </w:rPr>
        <w:t>о</w:t>
      </w:r>
      <w:r w:rsidRPr="00174DEE">
        <w:rPr>
          <w:szCs w:val="28"/>
        </w:rPr>
        <w:t>беспечение поддержки образо</w:t>
      </w:r>
      <w:r>
        <w:rPr>
          <w:szCs w:val="28"/>
        </w:rPr>
        <w:t xml:space="preserve">вательных программ и проектов образовательных учреждений, </w:t>
      </w:r>
      <w:r w:rsidRPr="00174DEE">
        <w:rPr>
          <w:szCs w:val="28"/>
        </w:rPr>
        <w:t xml:space="preserve"> направленных на достижение высокого качества реализации ФГОС</w:t>
      </w:r>
      <w:r>
        <w:rPr>
          <w:szCs w:val="28"/>
        </w:rPr>
        <w:t xml:space="preserve"> общего образования;</w:t>
      </w:r>
    </w:p>
    <w:p w:rsidR="00D45705" w:rsidRDefault="00D45705" w:rsidP="00D45705">
      <w:pPr>
        <w:ind w:left="-142" w:firstLine="568"/>
        <w:jc w:val="both"/>
        <w:rPr>
          <w:szCs w:val="28"/>
        </w:rPr>
      </w:pPr>
      <w:r>
        <w:rPr>
          <w:szCs w:val="28"/>
        </w:rPr>
        <w:t>реализация</w:t>
      </w:r>
      <w:r w:rsidRPr="00174DEE">
        <w:rPr>
          <w:szCs w:val="28"/>
        </w:rPr>
        <w:t xml:space="preserve"> </w:t>
      </w:r>
      <w:r>
        <w:rPr>
          <w:szCs w:val="28"/>
        </w:rPr>
        <w:t xml:space="preserve">ФГОС в 1, </w:t>
      </w:r>
      <w:r w:rsidRPr="00174DEE">
        <w:rPr>
          <w:szCs w:val="28"/>
        </w:rPr>
        <w:t>2</w:t>
      </w:r>
      <w:r>
        <w:rPr>
          <w:szCs w:val="28"/>
        </w:rPr>
        <w:t>, 3</w:t>
      </w:r>
      <w:r w:rsidR="008C071F">
        <w:rPr>
          <w:szCs w:val="28"/>
        </w:rPr>
        <w:t>-х</w:t>
      </w:r>
      <w:r>
        <w:rPr>
          <w:szCs w:val="28"/>
        </w:rPr>
        <w:t xml:space="preserve"> классах и в 4</w:t>
      </w:r>
      <w:r w:rsidR="008C071F">
        <w:rPr>
          <w:szCs w:val="28"/>
        </w:rPr>
        <w:t>-х</w:t>
      </w:r>
      <w:r>
        <w:rPr>
          <w:szCs w:val="28"/>
        </w:rPr>
        <w:t xml:space="preserve"> классах;</w:t>
      </w:r>
    </w:p>
    <w:p w:rsidR="00D45705" w:rsidRDefault="00D45705" w:rsidP="00D45705">
      <w:pPr>
        <w:ind w:left="-142" w:firstLine="568"/>
        <w:jc w:val="both"/>
        <w:rPr>
          <w:szCs w:val="28"/>
        </w:rPr>
      </w:pPr>
      <w:r>
        <w:rPr>
          <w:szCs w:val="28"/>
        </w:rPr>
        <w:t>о</w:t>
      </w:r>
      <w:r w:rsidRPr="00174DEE">
        <w:rPr>
          <w:szCs w:val="28"/>
        </w:rPr>
        <w:t xml:space="preserve">рганизация работы </w:t>
      </w:r>
      <w:r>
        <w:rPr>
          <w:szCs w:val="28"/>
        </w:rPr>
        <w:t xml:space="preserve"> базовых школ </w:t>
      </w:r>
      <w:r w:rsidRPr="00174DEE">
        <w:rPr>
          <w:szCs w:val="28"/>
        </w:rPr>
        <w:t>для введения ФГОС  основного общего образования</w:t>
      </w:r>
      <w:r>
        <w:rPr>
          <w:szCs w:val="28"/>
        </w:rPr>
        <w:t xml:space="preserve"> в 5</w:t>
      </w:r>
      <w:r w:rsidR="008C071F">
        <w:rPr>
          <w:szCs w:val="28"/>
        </w:rPr>
        <w:t>-х</w:t>
      </w:r>
      <w:r>
        <w:rPr>
          <w:szCs w:val="28"/>
        </w:rPr>
        <w:t xml:space="preserve"> и 6</w:t>
      </w:r>
      <w:r w:rsidR="008C071F">
        <w:rPr>
          <w:szCs w:val="28"/>
        </w:rPr>
        <w:t>-х</w:t>
      </w:r>
      <w:r>
        <w:rPr>
          <w:szCs w:val="28"/>
        </w:rPr>
        <w:t xml:space="preserve"> классах;</w:t>
      </w:r>
    </w:p>
    <w:p w:rsidR="00D45705" w:rsidRDefault="00D45705" w:rsidP="00D45705">
      <w:pPr>
        <w:ind w:left="-142" w:firstLine="568"/>
        <w:jc w:val="both"/>
        <w:rPr>
          <w:szCs w:val="28"/>
        </w:rPr>
      </w:pPr>
      <w:r>
        <w:rPr>
          <w:szCs w:val="28"/>
        </w:rPr>
        <w:t>ф</w:t>
      </w:r>
      <w:r w:rsidRPr="00174DEE">
        <w:rPr>
          <w:szCs w:val="28"/>
        </w:rPr>
        <w:t>ормирование</w:t>
      </w:r>
      <w:r>
        <w:rPr>
          <w:szCs w:val="28"/>
        </w:rPr>
        <w:t xml:space="preserve"> </w:t>
      </w:r>
      <w:r w:rsidRPr="00174DEE">
        <w:rPr>
          <w:szCs w:val="28"/>
        </w:rPr>
        <w:t>библиотечных фондов общеобразовательных учреждений в соответствии с требованиями ФГОС общего образования</w:t>
      </w:r>
      <w:r>
        <w:rPr>
          <w:szCs w:val="28"/>
        </w:rPr>
        <w:t>;</w:t>
      </w:r>
    </w:p>
    <w:p w:rsidR="00D45705" w:rsidRDefault="00D45705" w:rsidP="00D45705">
      <w:pPr>
        <w:ind w:left="-142" w:firstLine="568"/>
        <w:jc w:val="both"/>
        <w:rPr>
          <w:szCs w:val="28"/>
        </w:rPr>
      </w:pPr>
      <w:proofErr w:type="gramStart"/>
      <w:r>
        <w:rPr>
          <w:szCs w:val="28"/>
        </w:rPr>
        <w:t>о</w:t>
      </w:r>
      <w:r w:rsidRPr="00174DEE">
        <w:rPr>
          <w:szCs w:val="28"/>
        </w:rPr>
        <w:t xml:space="preserve">беспечение комплексного развития региональной системы оценки качества образования на основе внедрения </w:t>
      </w:r>
      <w:proofErr w:type="spellStart"/>
      <w:r w:rsidRPr="00174DEE">
        <w:rPr>
          <w:szCs w:val="28"/>
        </w:rPr>
        <w:t>компетентностного</w:t>
      </w:r>
      <w:proofErr w:type="spellEnd"/>
      <w:r w:rsidRPr="00174DEE">
        <w:rPr>
          <w:szCs w:val="28"/>
        </w:rPr>
        <w:t xml:space="preserve"> подхода, ее использования в управлении образованием на региональном, муниципальном и школьном уровнях. </w:t>
      </w:r>
      <w:proofErr w:type="gramEnd"/>
    </w:p>
    <w:p w:rsidR="00D45705" w:rsidRDefault="00D45705" w:rsidP="008C071F">
      <w:pPr>
        <w:spacing w:after="120"/>
        <w:ind w:left="-142" w:firstLine="568"/>
        <w:jc w:val="both"/>
        <w:rPr>
          <w:szCs w:val="28"/>
        </w:rPr>
      </w:pPr>
      <w:r>
        <w:rPr>
          <w:szCs w:val="28"/>
        </w:rPr>
        <w:t>К началу 2013</w:t>
      </w:r>
      <w:r w:rsidR="008C071F">
        <w:rPr>
          <w:szCs w:val="28"/>
        </w:rPr>
        <w:t>/</w:t>
      </w:r>
      <w:r>
        <w:rPr>
          <w:szCs w:val="28"/>
        </w:rPr>
        <w:t xml:space="preserve">14 учебного года в республике 100% общеобразовательных учреждений будут обеспечены бесплатными </w:t>
      </w:r>
      <w:r w:rsidRPr="00E3306F">
        <w:rPr>
          <w:szCs w:val="28"/>
        </w:rPr>
        <w:t xml:space="preserve">учебниками. </w:t>
      </w:r>
      <w:r w:rsidR="008C071F">
        <w:rPr>
          <w:szCs w:val="28"/>
        </w:rPr>
        <w:t>С</w:t>
      </w:r>
      <w:r w:rsidRPr="00E3306F">
        <w:rPr>
          <w:szCs w:val="28"/>
        </w:rPr>
        <w:t xml:space="preserve">тупень </w:t>
      </w:r>
      <w:r w:rsidR="008C071F">
        <w:rPr>
          <w:szCs w:val="28"/>
        </w:rPr>
        <w:t xml:space="preserve">начального общего образования </w:t>
      </w:r>
      <w:r w:rsidRPr="00E3306F">
        <w:rPr>
          <w:szCs w:val="28"/>
        </w:rPr>
        <w:t xml:space="preserve">будет обеспечена </w:t>
      </w:r>
      <w:proofErr w:type="spellStart"/>
      <w:r w:rsidRPr="00E3306F">
        <w:rPr>
          <w:szCs w:val="28"/>
        </w:rPr>
        <w:t>мультимедийным</w:t>
      </w:r>
      <w:proofErr w:type="spellEnd"/>
      <w:r w:rsidRPr="00E3306F">
        <w:rPr>
          <w:szCs w:val="28"/>
        </w:rPr>
        <w:t xml:space="preserve"> оборудованием под задачи реализации ФГОС. </w:t>
      </w:r>
    </w:p>
    <w:p w:rsidR="00D45705" w:rsidRPr="00E43D11" w:rsidRDefault="00D45705" w:rsidP="00A620E2">
      <w:pPr>
        <w:spacing w:after="60"/>
        <w:ind w:left="-142" w:firstLine="568"/>
        <w:jc w:val="center"/>
        <w:rPr>
          <w:szCs w:val="28"/>
        </w:rPr>
      </w:pPr>
      <w:r w:rsidRPr="00644B9C">
        <w:rPr>
          <w:szCs w:val="28"/>
        </w:rPr>
        <w:t>Совершенствование механизма аттес</w:t>
      </w:r>
      <w:r w:rsidR="008C071F">
        <w:rPr>
          <w:szCs w:val="28"/>
        </w:rPr>
        <w:t>тации педагогических работников</w:t>
      </w:r>
    </w:p>
    <w:p w:rsidR="00D45705" w:rsidRDefault="00D45705" w:rsidP="008C071F">
      <w:pPr>
        <w:spacing w:after="120"/>
        <w:ind w:left="-142" w:firstLine="568"/>
        <w:jc w:val="both"/>
        <w:rPr>
          <w:szCs w:val="28"/>
        </w:rPr>
      </w:pPr>
      <w:r>
        <w:rPr>
          <w:szCs w:val="28"/>
        </w:rPr>
        <w:t xml:space="preserve">В 2013 году планируется апробация </w:t>
      </w:r>
      <w:proofErr w:type="gramStart"/>
      <w:r>
        <w:rPr>
          <w:szCs w:val="28"/>
        </w:rPr>
        <w:t>модели</w:t>
      </w:r>
      <w:r w:rsidRPr="00A104CA">
        <w:rPr>
          <w:szCs w:val="28"/>
        </w:rPr>
        <w:t xml:space="preserve"> </w:t>
      </w:r>
      <w:r w:rsidRPr="00E923BC">
        <w:rPr>
          <w:szCs w:val="28"/>
        </w:rPr>
        <w:t>балльной системы оцен</w:t>
      </w:r>
      <w:r w:rsidR="008C071F">
        <w:rPr>
          <w:szCs w:val="28"/>
        </w:rPr>
        <w:t>ки</w:t>
      </w:r>
      <w:r w:rsidRPr="00E923BC">
        <w:rPr>
          <w:szCs w:val="28"/>
        </w:rPr>
        <w:t xml:space="preserve"> профессиональной деятельности педагога</w:t>
      </w:r>
      <w:proofErr w:type="gramEnd"/>
      <w:r w:rsidRPr="00E923BC">
        <w:rPr>
          <w:szCs w:val="28"/>
        </w:rPr>
        <w:t xml:space="preserve"> при аттестации на квалификационную категорию</w:t>
      </w:r>
      <w:r>
        <w:rPr>
          <w:szCs w:val="28"/>
        </w:rPr>
        <w:t>. Н</w:t>
      </w:r>
      <w:r w:rsidRPr="00A104CA">
        <w:rPr>
          <w:szCs w:val="28"/>
        </w:rPr>
        <w:t>ов</w:t>
      </w:r>
      <w:r>
        <w:rPr>
          <w:szCs w:val="28"/>
        </w:rPr>
        <w:t>ая</w:t>
      </w:r>
      <w:r w:rsidRPr="00A104CA">
        <w:rPr>
          <w:szCs w:val="28"/>
        </w:rPr>
        <w:t xml:space="preserve"> оценк</w:t>
      </w:r>
      <w:r>
        <w:rPr>
          <w:szCs w:val="28"/>
        </w:rPr>
        <w:t>а</w:t>
      </w:r>
      <w:r w:rsidRPr="00A104CA">
        <w:rPr>
          <w:szCs w:val="28"/>
        </w:rPr>
        <w:t xml:space="preserve"> уровня квалификации</w:t>
      </w:r>
      <w:r>
        <w:rPr>
          <w:szCs w:val="28"/>
        </w:rPr>
        <w:t xml:space="preserve">, </w:t>
      </w:r>
      <w:r w:rsidRPr="00A104CA">
        <w:rPr>
          <w:szCs w:val="28"/>
        </w:rPr>
        <w:t>основанн</w:t>
      </w:r>
      <w:r>
        <w:rPr>
          <w:szCs w:val="28"/>
        </w:rPr>
        <w:t>ая</w:t>
      </w:r>
      <w:r w:rsidRPr="00A104CA">
        <w:rPr>
          <w:szCs w:val="28"/>
        </w:rPr>
        <w:t xml:space="preserve"> на критериях и показателях различных уровней квалификации</w:t>
      </w:r>
      <w:r w:rsidR="008C071F">
        <w:rPr>
          <w:szCs w:val="28"/>
        </w:rPr>
        <w:t>,</w:t>
      </w:r>
      <w:r w:rsidRPr="00A104CA">
        <w:rPr>
          <w:szCs w:val="28"/>
        </w:rPr>
        <w:t xml:space="preserve"> </w:t>
      </w:r>
      <w:r>
        <w:rPr>
          <w:szCs w:val="28"/>
        </w:rPr>
        <w:t>направлена на</w:t>
      </w:r>
      <w:r w:rsidRPr="00A104CA">
        <w:rPr>
          <w:szCs w:val="28"/>
        </w:rPr>
        <w:t xml:space="preserve"> стимул</w:t>
      </w:r>
      <w:r>
        <w:rPr>
          <w:szCs w:val="28"/>
        </w:rPr>
        <w:t xml:space="preserve">ирование </w:t>
      </w:r>
      <w:r w:rsidRPr="00A104CA">
        <w:rPr>
          <w:szCs w:val="28"/>
        </w:rPr>
        <w:t xml:space="preserve">целенаправленного повышения </w:t>
      </w:r>
      <w:r w:rsidRPr="00A104CA">
        <w:rPr>
          <w:szCs w:val="28"/>
        </w:rPr>
        <w:lastRenderedPageBreak/>
        <w:t>квалификации педагогических работников через анализ и самоанализ педагогической деятельности</w:t>
      </w:r>
      <w:r>
        <w:rPr>
          <w:szCs w:val="28"/>
        </w:rPr>
        <w:t>.</w:t>
      </w:r>
    </w:p>
    <w:p w:rsidR="00D45705" w:rsidRPr="00E43D11" w:rsidRDefault="00D45705" w:rsidP="00A620E2">
      <w:pPr>
        <w:tabs>
          <w:tab w:val="left" w:pos="0"/>
        </w:tabs>
        <w:spacing w:after="60"/>
        <w:ind w:left="-142"/>
        <w:jc w:val="center"/>
        <w:rPr>
          <w:szCs w:val="28"/>
        </w:rPr>
      </w:pPr>
      <w:r w:rsidRPr="00E43D11">
        <w:rPr>
          <w:szCs w:val="28"/>
        </w:rPr>
        <w:t>Совершенствование моделей повышения квалификации</w:t>
      </w:r>
    </w:p>
    <w:p w:rsidR="00D45705" w:rsidRDefault="00D45705" w:rsidP="008C071F">
      <w:pPr>
        <w:tabs>
          <w:tab w:val="left" w:pos="0"/>
        </w:tabs>
        <w:spacing w:after="120"/>
        <w:ind w:left="-142" w:firstLine="568"/>
        <w:jc w:val="both"/>
        <w:rPr>
          <w:color w:val="000000"/>
          <w:spacing w:val="-1"/>
          <w:szCs w:val="28"/>
        </w:rPr>
      </w:pPr>
      <w:r w:rsidRPr="00B77B0C">
        <w:rPr>
          <w:szCs w:val="28"/>
        </w:rPr>
        <w:t xml:space="preserve">В 2013 году </w:t>
      </w:r>
      <w:r>
        <w:rPr>
          <w:szCs w:val="28"/>
        </w:rPr>
        <w:t>за</w:t>
      </w:r>
      <w:r w:rsidRPr="00B77B0C">
        <w:rPr>
          <w:szCs w:val="28"/>
        </w:rPr>
        <w:t>планир</w:t>
      </w:r>
      <w:r>
        <w:rPr>
          <w:szCs w:val="28"/>
        </w:rPr>
        <w:t xml:space="preserve">овано поэтапное внедрение и </w:t>
      </w:r>
      <w:r w:rsidRPr="00B77B0C">
        <w:rPr>
          <w:szCs w:val="28"/>
        </w:rPr>
        <w:t xml:space="preserve"> </w:t>
      </w:r>
      <w:r>
        <w:rPr>
          <w:szCs w:val="28"/>
        </w:rPr>
        <w:t>а</w:t>
      </w:r>
      <w:r w:rsidRPr="00B77B0C">
        <w:rPr>
          <w:szCs w:val="28"/>
        </w:rPr>
        <w:t>пробация кредитно-модульной (накопительной) персонифицированной системы повышения квалификации</w:t>
      </w:r>
      <w:r>
        <w:rPr>
          <w:szCs w:val="28"/>
        </w:rPr>
        <w:t xml:space="preserve">. Оператором внедрения новой системы повышения квалификации является </w:t>
      </w:r>
      <w:r>
        <w:rPr>
          <w:color w:val="000000"/>
          <w:spacing w:val="2"/>
          <w:szCs w:val="28"/>
        </w:rPr>
        <w:t xml:space="preserve">государственное </w:t>
      </w:r>
      <w:r w:rsidRPr="00FB317E">
        <w:rPr>
          <w:color w:val="000000"/>
          <w:spacing w:val="2"/>
          <w:szCs w:val="28"/>
        </w:rPr>
        <w:t>автономно</w:t>
      </w:r>
      <w:r>
        <w:rPr>
          <w:color w:val="000000"/>
          <w:spacing w:val="2"/>
          <w:szCs w:val="28"/>
        </w:rPr>
        <w:t>е</w:t>
      </w:r>
      <w:r w:rsidRPr="00FB317E">
        <w:rPr>
          <w:color w:val="000000"/>
          <w:spacing w:val="2"/>
          <w:szCs w:val="28"/>
        </w:rPr>
        <w:t xml:space="preserve"> </w:t>
      </w:r>
      <w:r>
        <w:rPr>
          <w:color w:val="000000"/>
          <w:spacing w:val="2"/>
          <w:szCs w:val="28"/>
        </w:rPr>
        <w:t xml:space="preserve">образовательное учреждение  Республики  Карелия </w:t>
      </w:r>
      <w:r>
        <w:rPr>
          <w:color w:val="000000"/>
          <w:szCs w:val="28"/>
        </w:rPr>
        <w:t xml:space="preserve">дополнительного  профессионального  образования  (повышение  квалификации) </w:t>
      </w:r>
      <w:r>
        <w:rPr>
          <w:color w:val="000000"/>
          <w:spacing w:val="-1"/>
          <w:szCs w:val="28"/>
        </w:rPr>
        <w:t xml:space="preserve">специалистов «Институт повышения квалификации работников образования». </w:t>
      </w:r>
    </w:p>
    <w:p w:rsidR="00D45705" w:rsidRPr="00E43D11" w:rsidRDefault="00D45705" w:rsidP="00A620E2">
      <w:pPr>
        <w:tabs>
          <w:tab w:val="left" w:pos="0"/>
        </w:tabs>
        <w:spacing w:before="120" w:after="60"/>
        <w:jc w:val="center"/>
        <w:rPr>
          <w:szCs w:val="28"/>
          <w:highlight w:val="yellow"/>
        </w:rPr>
      </w:pPr>
      <w:r w:rsidRPr="00E43D11">
        <w:rPr>
          <w:szCs w:val="28"/>
        </w:rPr>
        <w:t>Создание условий для устойчивого функционирования системы электронного обучения. Расширение применения дистанционных образовательных технологий</w:t>
      </w:r>
    </w:p>
    <w:p w:rsidR="00D45705" w:rsidRPr="00E3306F" w:rsidRDefault="00D45705" w:rsidP="00D45705">
      <w:pPr>
        <w:pStyle w:val="formattext"/>
        <w:ind w:left="-142" w:firstLine="568"/>
        <w:jc w:val="both"/>
        <w:rPr>
          <w:sz w:val="28"/>
          <w:szCs w:val="28"/>
        </w:rPr>
      </w:pPr>
      <w:r w:rsidRPr="00C15E39">
        <w:rPr>
          <w:sz w:val="28"/>
          <w:szCs w:val="28"/>
        </w:rPr>
        <w:t xml:space="preserve">В 2013 году продолжится </w:t>
      </w:r>
      <w:r>
        <w:rPr>
          <w:sz w:val="28"/>
          <w:szCs w:val="28"/>
        </w:rPr>
        <w:t xml:space="preserve">взаимодействие </w:t>
      </w:r>
      <w:r w:rsidR="008C071F">
        <w:rPr>
          <w:sz w:val="28"/>
          <w:szCs w:val="28"/>
        </w:rPr>
        <w:t xml:space="preserve">Петрозаводского колледжа </w:t>
      </w:r>
      <w:r w:rsidRPr="00A15B0D">
        <w:rPr>
          <w:sz w:val="28"/>
          <w:szCs w:val="28"/>
        </w:rPr>
        <w:t xml:space="preserve">с </w:t>
      </w:r>
      <w:r>
        <w:rPr>
          <w:sz w:val="28"/>
          <w:szCs w:val="28"/>
        </w:rPr>
        <w:t>н</w:t>
      </w:r>
      <w:r w:rsidRPr="00A15B0D">
        <w:rPr>
          <w:sz w:val="28"/>
          <w:szCs w:val="28"/>
        </w:rPr>
        <w:t>екоммерческим партн</w:t>
      </w:r>
      <w:r>
        <w:rPr>
          <w:sz w:val="28"/>
          <w:szCs w:val="28"/>
        </w:rPr>
        <w:t>е</w:t>
      </w:r>
      <w:r w:rsidRPr="00A15B0D">
        <w:rPr>
          <w:sz w:val="28"/>
          <w:szCs w:val="28"/>
        </w:rPr>
        <w:t>рством «</w:t>
      </w:r>
      <w:proofErr w:type="spellStart"/>
      <w:r w:rsidRPr="00A15B0D">
        <w:rPr>
          <w:sz w:val="28"/>
          <w:szCs w:val="28"/>
        </w:rPr>
        <w:t>Телешкола</w:t>
      </w:r>
      <w:proofErr w:type="spellEnd"/>
      <w:r w:rsidRPr="00A15B0D">
        <w:rPr>
          <w:sz w:val="28"/>
          <w:szCs w:val="28"/>
        </w:rPr>
        <w:t>»</w:t>
      </w:r>
      <w:r>
        <w:rPr>
          <w:sz w:val="28"/>
          <w:szCs w:val="28"/>
        </w:rPr>
        <w:t>. В</w:t>
      </w:r>
      <w:r w:rsidRPr="00A15B0D">
        <w:rPr>
          <w:sz w:val="28"/>
          <w:szCs w:val="28"/>
        </w:rPr>
        <w:t xml:space="preserve"> рамках </w:t>
      </w:r>
      <w:proofErr w:type="gramStart"/>
      <w:r>
        <w:rPr>
          <w:sz w:val="28"/>
          <w:szCs w:val="28"/>
        </w:rPr>
        <w:t xml:space="preserve">выполнения мероприятий Федеральной целевой программы </w:t>
      </w:r>
      <w:r w:rsidR="008C071F">
        <w:rPr>
          <w:sz w:val="28"/>
          <w:szCs w:val="28"/>
        </w:rPr>
        <w:t>р</w:t>
      </w:r>
      <w:r w:rsidRPr="00BF7EA0">
        <w:rPr>
          <w:sz w:val="28"/>
          <w:szCs w:val="28"/>
        </w:rPr>
        <w:t>азвити</w:t>
      </w:r>
      <w:r w:rsidR="008C071F">
        <w:rPr>
          <w:sz w:val="28"/>
          <w:szCs w:val="28"/>
        </w:rPr>
        <w:t>я</w:t>
      </w:r>
      <w:r w:rsidRPr="00BF7EA0">
        <w:rPr>
          <w:sz w:val="28"/>
          <w:szCs w:val="28"/>
        </w:rPr>
        <w:t xml:space="preserve"> образования</w:t>
      </w:r>
      <w:proofErr w:type="gramEnd"/>
      <w:r w:rsidRPr="00BF7EA0">
        <w:rPr>
          <w:sz w:val="28"/>
          <w:szCs w:val="28"/>
        </w:rPr>
        <w:t xml:space="preserve"> </w:t>
      </w:r>
      <w:r w:rsidR="008C071F">
        <w:rPr>
          <w:sz w:val="28"/>
          <w:szCs w:val="28"/>
        </w:rPr>
        <w:t>на</w:t>
      </w:r>
      <w:r w:rsidRPr="00BF7EA0">
        <w:rPr>
          <w:sz w:val="28"/>
          <w:szCs w:val="28"/>
        </w:rPr>
        <w:t xml:space="preserve"> 2011-2015 </w:t>
      </w:r>
      <w:r>
        <w:rPr>
          <w:sz w:val="28"/>
          <w:szCs w:val="28"/>
        </w:rPr>
        <w:t xml:space="preserve">годы будет апробирован региональный портал дистанционного обучения «Виртуальная школа». </w:t>
      </w:r>
      <w:proofErr w:type="gramStart"/>
      <w:r>
        <w:rPr>
          <w:sz w:val="28"/>
          <w:szCs w:val="28"/>
        </w:rPr>
        <w:t>На портале планируется создать пять</w:t>
      </w:r>
      <w:r w:rsidRPr="00C15E39">
        <w:rPr>
          <w:sz w:val="28"/>
          <w:szCs w:val="28"/>
        </w:rPr>
        <w:t xml:space="preserve"> предметных кабинетов (начальная школа, языковой (английский, карельский, финский языки)</w:t>
      </w:r>
      <w:r>
        <w:rPr>
          <w:sz w:val="28"/>
          <w:szCs w:val="28"/>
        </w:rPr>
        <w:t>,</w:t>
      </w:r>
      <w:r w:rsidRPr="00C15E39">
        <w:rPr>
          <w:sz w:val="28"/>
          <w:szCs w:val="28"/>
        </w:rPr>
        <w:t xml:space="preserve"> гуманитарный (русский язык, литература, история), </w:t>
      </w:r>
      <w:proofErr w:type="spellStart"/>
      <w:r w:rsidRPr="00C15E39">
        <w:rPr>
          <w:sz w:val="28"/>
          <w:szCs w:val="28"/>
        </w:rPr>
        <w:t>естественно-научный</w:t>
      </w:r>
      <w:proofErr w:type="spellEnd"/>
      <w:r w:rsidRPr="00C15E39">
        <w:rPr>
          <w:sz w:val="28"/>
          <w:szCs w:val="28"/>
        </w:rPr>
        <w:t xml:space="preserve"> (химия, физика, биология, география), математический (математика, алгебра, геометрия)</w:t>
      </w:r>
      <w:r>
        <w:rPr>
          <w:sz w:val="28"/>
          <w:szCs w:val="28"/>
        </w:rPr>
        <w:t xml:space="preserve">, </w:t>
      </w:r>
      <w:r w:rsidRPr="00C15E39">
        <w:rPr>
          <w:sz w:val="28"/>
          <w:szCs w:val="28"/>
        </w:rPr>
        <w:t>депозитари</w:t>
      </w:r>
      <w:r>
        <w:rPr>
          <w:sz w:val="28"/>
          <w:szCs w:val="28"/>
        </w:rPr>
        <w:t>й</w:t>
      </w:r>
      <w:r w:rsidRPr="00C15E39">
        <w:rPr>
          <w:sz w:val="28"/>
          <w:szCs w:val="28"/>
        </w:rPr>
        <w:t xml:space="preserve"> авторских цифровых коллекций, дидактических и технологических разработок по отдельным</w:t>
      </w:r>
      <w:r>
        <w:rPr>
          <w:sz w:val="28"/>
          <w:szCs w:val="28"/>
        </w:rPr>
        <w:t xml:space="preserve"> предметам общего образования,  </w:t>
      </w:r>
      <w:r w:rsidRPr="00E3306F">
        <w:rPr>
          <w:sz w:val="28"/>
          <w:szCs w:val="28"/>
        </w:rPr>
        <w:t xml:space="preserve">что так же позволит организовать профильное обучение обучающихся </w:t>
      </w:r>
      <w:r w:rsidRPr="00E3306F">
        <w:rPr>
          <w:sz w:val="28"/>
          <w:szCs w:val="28"/>
          <w:lang w:val="en-US"/>
        </w:rPr>
        <w:t>III</w:t>
      </w:r>
      <w:r w:rsidRPr="00E3306F">
        <w:rPr>
          <w:sz w:val="28"/>
          <w:szCs w:val="28"/>
        </w:rPr>
        <w:t xml:space="preserve"> ступени.  </w:t>
      </w:r>
      <w:proofErr w:type="gramEnd"/>
    </w:p>
    <w:p w:rsidR="00D45705" w:rsidRDefault="00D45705" w:rsidP="00D45705">
      <w:pPr>
        <w:pStyle w:val="formattext"/>
        <w:ind w:left="-142" w:firstLine="568"/>
        <w:jc w:val="both"/>
        <w:rPr>
          <w:sz w:val="28"/>
          <w:szCs w:val="28"/>
        </w:rPr>
      </w:pPr>
      <w:r w:rsidRPr="00C15E39">
        <w:rPr>
          <w:sz w:val="28"/>
          <w:szCs w:val="28"/>
        </w:rPr>
        <w:t>П</w:t>
      </w:r>
      <w:r>
        <w:rPr>
          <w:sz w:val="28"/>
          <w:szCs w:val="28"/>
        </w:rPr>
        <w:t>ланируется п</w:t>
      </w:r>
      <w:r w:rsidRPr="00C15E39">
        <w:rPr>
          <w:sz w:val="28"/>
          <w:szCs w:val="28"/>
        </w:rPr>
        <w:t>рове</w:t>
      </w:r>
      <w:r>
        <w:rPr>
          <w:sz w:val="28"/>
          <w:szCs w:val="28"/>
        </w:rPr>
        <w:t>сти</w:t>
      </w:r>
      <w:r w:rsidRPr="00C15E39">
        <w:rPr>
          <w:sz w:val="28"/>
          <w:szCs w:val="28"/>
        </w:rPr>
        <w:t xml:space="preserve"> республиканск</w:t>
      </w:r>
      <w:r>
        <w:rPr>
          <w:sz w:val="28"/>
          <w:szCs w:val="28"/>
        </w:rPr>
        <w:t>ий конкурс</w:t>
      </w:r>
      <w:r w:rsidRPr="00C15E39">
        <w:rPr>
          <w:sz w:val="28"/>
          <w:szCs w:val="28"/>
        </w:rPr>
        <w:t xml:space="preserve"> учебных модулей для дистанционного обучения</w:t>
      </w:r>
      <w:r w:rsidR="008C071F">
        <w:rPr>
          <w:sz w:val="28"/>
          <w:szCs w:val="28"/>
        </w:rPr>
        <w:t>, о</w:t>
      </w:r>
      <w:r w:rsidRPr="00C15E39">
        <w:rPr>
          <w:sz w:val="28"/>
          <w:szCs w:val="28"/>
        </w:rPr>
        <w:t xml:space="preserve">рганизовать  работу предметных </w:t>
      </w:r>
      <w:proofErr w:type="spellStart"/>
      <w:proofErr w:type="gramStart"/>
      <w:r w:rsidRPr="00C15E39">
        <w:rPr>
          <w:sz w:val="28"/>
          <w:szCs w:val="28"/>
        </w:rPr>
        <w:t>профессио</w:t>
      </w:r>
      <w:r w:rsidR="003201CB">
        <w:rPr>
          <w:sz w:val="28"/>
          <w:szCs w:val="28"/>
        </w:rPr>
        <w:t>-</w:t>
      </w:r>
      <w:r w:rsidRPr="00C15E39">
        <w:rPr>
          <w:sz w:val="28"/>
          <w:szCs w:val="28"/>
        </w:rPr>
        <w:t>нальных</w:t>
      </w:r>
      <w:proofErr w:type="spellEnd"/>
      <w:proofErr w:type="gramEnd"/>
      <w:r w:rsidRPr="00C15E39">
        <w:rPr>
          <w:sz w:val="28"/>
          <w:szCs w:val="28"/>
        </w:rPr>
        <w:t xml:space="preserve"> сетевых сообществ</w:t>
      </w:r>
      <w:r>
        <w:rPr>
          <w:sz w:val="28"/>
          <w:szCs w:val="28"/>
        </w:rPr>
        <w:t>, повышать квалификацию педагогических работников по вопросам электронного обучения.</w:t>
      </w:r>
    </w:p>
    <w:p w:rsidR="00D45705" w:rsidRDefault="00D45705" w:rsidP="00D45705">
      <w:pPr>
        <w:pStyle w:val="formattext"/>
        <w:ind w:left="-142" w:firstLine="568"/>
        <w:jc w:val="both"/>
        <w:rPr>
          <w:sz w:val="28"/>
          <w:szCs w:val="28"/>
        </w:rPr>
      </w:pPr>
      <w:r>
        <w:rPr>
          <w:sz w:val="28"/>
          <w:szCs w:val="28"/>
        </w:rPr>
        <w:t>Продолжится работа по развитию дистанционного образования детей-инвалидов.</w:t>
      </w:r>
    </w:p>
    <w:p w:rsidR="00D45705" w:rsidRDefault="00D45705" w:rsidP="008C071F">
      <w:pPr>
        <w:pStyle w:val="formattext"/>
        <w:spacing w:after="120"/>
        <w:ind w:left="-142" w:firstLine="568"/>
        <w:jc w:val="both"/>
        <w:rPr>
          <w:sz w:val="28"/>
          <w:szCs w:val="28"/>
        </w:rPr>
      </w:pPr>
      <w:r w:rsidRPr="00E3306F">
        <w:rPr>
          <w:sz w:val="28"/>
          <w:szCs w:val="28"/>
        </w:rPr>
        <w:t xml:space="preserve">Республика Карелия готова к включению образовательных учреждений в систему комплексного электронного мониторинга после ее создания на федеральном уровне. Это позволит сократить объемы и виды отчетности, представляемые образовательными учреждениями, в том числе </w:t>
      </w:r>
      <w:r w:rsidR="008C071F">
        <w:rPr>
          <w:sz w:val="28"/>
          <w:szCs w:val="28"/>
        </w:rPr>
        <w:t xml:space="preserve">в </w:t>
      </w:r>
      <w:r w:rsidRPr="00E3306F">
        <w:rPr>
          <w:sz w:val="28"/>
          <w:szCs w:val="28"/>
        </w:rPr>
        <w:t>бумажн</w:t>
      </w:r>
      <w:r w:rsidR="008C071F">
        <w:rPr>
          <w:sz w:val="28"/>
          <w:szCs w:val="28"/>
        </w:rPr>
        <w:t>ом виде</w:t>
      </w:r>
      <w:r w:rsidRPr="00E3306F">
        <w:rPr>
          <w:sz w:val="28"/>
          <w:szCs w:val="28"/>
        </w:rPr>
        <w:t xml:space="preserve">. </w:t>
      </w:r>
    </w:p>
    <w:p w:rsidR="00D45705" w:rsidRPr="00E43D11" w:rsidRDefault="00D45705" w:rsidP="00A620E2">
      <w:pPr>
        <w:spacing w:after="60"/>
        <w:jc w:val="center"/>
        <w:rPr>
          <w:szCs w:val="28"/>
        </w:rPr>
      </w:pPr>
      <w:r w:rsidRPr="00E43D11">
        <w:rPr>
          <w:szCs w:val="28"/>
        </w:rPr>
        <w:t xml:space="preserve">Мероприятия, направленные на энергосбережение в системе </w:t>
      </w:r>
      <w:r w:rsidR="008C071F">
        <w:rPr>
          <w:szCs w:val="28"/>
        </w:rPr>
        <w:t xml:space="preserve">                          </w:t>
      </w:r>
      <w:r w:rsidRPr="00E43D11">
        <w:rPr>
          <w:szCs w:val="28"/>
        </w:rPr>
        <w:t>общего образования</w:t>
      </w:r>
    </w:p>
    <w:p w:rsidR="00D45705" w:rsidRDefault="00D45705" w:rsidP="00D45705">
      <w:pPr>
        <w:ind w:left="-142" w:firstLine="568"/>
        <w:jc w:val="both"/>
        <w:rPr>
          <w:szCs w:val="28"/>
        </w:rPr>
      </w:pPr>
      <w:r>
        <w:rPr>
          <w:szCs w:val="28"/>
        </w:rPr>
        <w:t xml:space="preserve">В 2013 году продолжится работа по  корректировке программ по энергосбережению и повышению </w:t>
      </w:r>
      <w:proofErr w:type="spellStart"/>
      <w:r>
        <w:rPr>
          <w:szCs w:val="28"/>
        </w:rPr>
        <w:t>энергоэффективности</w:t>
      </w:r>
      <w:proofErr w:type="spellEnd"/>
      <w:r>
        <w:rPr>
          <w:szCs w:val="28"/>
        </w:rPr>
        <w:t xml:space="preserve"> образовательных учреждений на основании результатов </w:t>
      </w:r>
      <w:proofErr w:type="spellStart"/>
      <w:r>
        <w:rPr>
          <w:szCs w:val="28"/>
        </w:rPr>
        <w:t>энергообследований</w:t>
      </w:r>
      <w:proofErr w:type="spellEnd"/>
      <w:r>
        <w:rPr>
          <w:szCs w:val="28"/>
        </w:rPr>
        <w:t xml:space="preserve">. За счет финансовых </w:t>
      </w:r>
      <w:proofErr w:type="gramStart"/>
      <w:r>
        <w:rPr>
          <w:szCs w:val="28"/>
        </w:rPr>
        <w:t>средств проекта</w:t>
      </w:r>
      <w:r w:rsidR="008C071F">
        <w:rPr>
          <w:szCs w:val="28"/>
        </w:rPr>
        <w:t xml:space="preserve"> модернизации региональных систем школьного образования</w:t>
      </w:r>
      <w:proofErr w:type="gramEnd"/>
      <w:r>
        <w:rPr>
          <w:szCs w:val="28"/>
        </w:rPr>
        <w:t xml:space="preserve"> продолжатся мероприятия по энергосбережению и повышению </w:t>
      </w:r>
      <w:proofErr w:type="spellStart"/>
      <w:r>
        <w:rPr>
          <w:szCs w:val="28"/>
        </w:rPr>
        <w:t>энергоэффективности</w:t>
      </w:r>
      <w:proofErr w:type="spellEnd"/>
      <w:r>
        <w:rPr>
          <w:szCs w:val="28"/>
        </w:rPr>
        <w:t xml:space="preserve">:  </w:t>
      </w:r>
    </w:p>
    <w:p w:rsidR="00D45705" w:rsidRDefault="00D45705" w:rsidP="00D45705">
      <w:pPr>
        <w:ind w:left="-142" w:firstLine="568"/>
        <w:jc w:val="both"/>
        <w:rPr>
          <w:szCs w:val="28"/>
        </w:rPr>
      </w:pPr>
      <w:r w:rsidRPr="00A84880">
        <w:rPr>
          <w:szCs w:val="28"/>
        </w:rPr>
        <w:lastRenderedPageBreak/>
        <w:t>замен</w:t>
      </w:r>
      <w:r>
        <w:rPr>
          <w:szCs w:val="28"/>
        </w:rPr>
        <w:t>а</w:t>
      </w:r>
      <w:r w:rsidRPr="00A84880">
        <w:rPr>
          <w:szCs w:val="28"/>
        </w:rPr>
        <w:t xml:space="preserve"> оконных блоков</w:t>
      </w:r>
      <w:r>
        <w:rPr>
          <w:szCs w:val="28"/>
        </w:rPr>
        <w:t>;</w:t>
      </w:r>
    </w:p>
    <w:p w:rsidR="00D45705" w:rsidRDefault="00D45705" w:rsidP="00D45705">
      <w:pPr>
        <w:ind w:left="-142" w:firstLine="568"/>
        <w:jc w:val="both"/>
        <w:rPr>
          <w:szCs w:val="28"/>
        </w:rPr>
      </w:pPr>
      <w:r>
        <w:rPr>
          <w:szCs w:val="28"/>
        </w:rPr>
        <w:t>ремонт (замена) тепловых узлов;</w:t>
      </w:r>
    </w:p>
    <w:p w:rsidR="00D45705" w:rsidRDefault="00D45705" w:rsidP="00D45705">
      <w:pPr>
        <w:ind w:left="-142" w:firstLine="568"/>
        <w:jc w:val="both"/>
        <w:rPr>
          <w:szCs w:val="28"/>
        </w:rPr>
      </w:pPr>
      <w:r>
        <w:rPr>
          <w:szCs w:val="28"/>
        </w:rPr>
        <w:t>установление (замена) приборов учета потребляемой энергии;</w:t>
      </w:r>
    </w:p>
    <w:p w:rsidR="00D45705" w:rsidRDefault="00D45705" w:rsidP="00D45705">
      <w:pPr>
        <w:ind w:left="-142" w:firstLine="568"/>
        <w:jc w:val="both"/>
        <w:rPr>
          <w:szCs w:val="28"/>
        </w:rPr>
      </w:pPr>
      <w:r>
        <w:rPr>
          <w:szCs w:val="28"/>
        </w:rPr>
        <w:t>ремонт систем теплоснабжения;</w:t>
      </w:r>
    </w:p>
    <w:p w:rsidR="00D45705" w:rsidRDefault="00D45705" w:rsidP="00D45705">
      <w:pPr>
        <w:ind w:left="-142" w:firstLine="568"/>
        <w:jc w:val="both"/>
        <w:rPr>
          <w:szCs w:val="28"/>
        </w:rPr>
      </w:pPr>
      <w:r>
        <w:rPr>
          <w:szCs w:val="28"/>
        </w:rPr>
        <w:t>работы по тепловой защите зданий образовательных учреждений.</w:t>
      </w:r>
    </w:p>
    <w:p w:rsidR="00D45705" w:rsidRPr="00E43D11" w:rsidRDefault="00D45705" w:rsidP="008C071F">
      <w:pPr>
        <w:keepNext/>
        <w:widowControl w:val="0"/>
        <w:shd w:val="clear" w:color="auto" w:fill="FFFFFF"/>
        <w:tabs>
          <w:tab w:val="left" w:pos="700"/>
        </w:tabs>
        <w:spacing w:before="120" w:after="120"/>
        <w:ind w:firstLine="142"/>
        <w:jc w:val="center"/>
        <w:rPr>
          <w:szCs w:val="28"/>
        </w:rPr>
      </w:pPr>
      <w:r w:rsidRPr="001B4710">
        <w:rPr>
          <w:szCs w:val="28"/>
        </w:rPr>
        <w:t>Меры, направленные на привлечение молодых специалистов</w:t>
      </w:r>
    </w:p>
    <w:p w:rsidR="00D45705" w:rsidRDefault="00D45705" w:rsidP="00EB109E">
      <w:pPr>
        <w:ind w:left="-142" w:firstLine="568"/>
        <w:jc w:val="both"/>
        <w:rPr>
          <w:szCs w:val="28"/>
        </w:rPr>
      </w:pPr>
      <w:r>
        <w:rPr>
          <w:szCs w:val="28"/>
        </w:rPr>
        <w:t>Планируется принятие</w:t>
      </w:r>
      <w:r w:rsidRPr="00E6540A">
        <w:rPr>
          <w:szCs w:val="28"/>
        </w:rPr>
        <w:t xml:space="preserve"> </w:t>
      </w:r>
      <w:r w:rsidR="008C071F">
        <w:rPr>
          <w:szCs w:val="28"/>
        </w:rPr>
        <w:t>к</w:t>
      </w:r>
      <w:r w:rsidRPr="00E6540A">
        <w:rPr>
          <w:szCs w:val="28"/>
        </w:rPr>
        <w:t>омплекс</w:t>
      </w:r>
      <w:r>
        <w:rPr>
          <w:szCs w:val="28"/>
        </w:rPr>
        <w:t>а</w:t>
      </w:r>
      <w:r w:rsidRPr="00E6540A">
        <w:rPr>
          <w:szCs w:val="28"/>
        </w:rPr>
        <w:t xml:space="preserve"> мер по поддержке молодых специалистов в сфере образования, здравоохранения, спорта и культуры на территории Республики Карелия на 2013</w:t>
      </w:r>
      <w:r w:rsidR="00901D78">
        <w:rPr>
          <w:szCs w:val="28"/>
        </w:rPr>
        <w:t>-</w:t>
      </w:r>
      <w:r w:rsidRPr="00E6540A">
        <w:rPr>
          <w:szCs w:val="28"/>
        </w:rPr>
        <w:t>2015 годы</w:t>
      </w:r>
      <w:r>
        <w:rPr>
          <w:szCs w:val="28"/>
        </w:rPr>
        <w:t xml:space="preserve">. </w:t>
      </w:r>
    </w:p>
    <w:p w:rsidR="00D45705" w:rsidRPr="00325BDC" w:rsidRDefault="00D45705" w:rsidP="00EB109E">
      <w:pPr>
        <w:ind w:left="-142" w:firstLine="568"/>
        <w:jc w:val="both"/>
        <w:rPr>
          <w:szCs w:val="28"/>
        </w:rPr>
      </w:pPr>
      <w:r w:rsidRPr="00325BDC">
        <w:rPr>
          <w:szCs w:val="28"/>
        </w:rPr>
        <w:t xml:space="preserve">Данный </w:t>
      </w:r>
      <w:r>
        <w:rPr>
          <w:szCs w:val="28"/>
        </w:rPr>
        <w:t>документ</w:t>
      </w:r>
      <w:r w:rsidRPr="00325BDC">
        <w:rPr>
          <w:szCs w:val="28"/>
        </w:rPr>
        <w:t xml:space="preserve"> </w:t>
      </w:r>
      <w:proofErr w:type="gramStart"/>
      <w:r>
        <w:rPr>
          <w:szCs w:val="28"/>
        </w:rPr>
        <w:t>будет</w:t>
      </w:r>
      <w:proofErr w:type="gramEnd"/>
      <w:r>
        <w:rPr>
          <w:szCs w:val="28"/>
        </w:rPr>
        <w:t xml:space="preserve"> </w:t>
      </w:r>
      <w:r w:rsidRPr="00325BDC">
        <w:rPr>
          <w:szCs w:val="28"/>
        </w:rPr>
        <w:t>является организационной основой осуществления кадровой политики в Республике Карелия в сфере образования, здравоохранения, культуры и спорта</w:t>
      </w:r>
      <w:r>
        <w:rPr>
          <w:szCs w:val="28"/>
        </w:rPr>
        <w:t>.</w:t>
      </w:r>
    </w:p>
    <w:p w:rsidR="00D45705" w:rsidRDefault="00D45705" w:rsidP="00EB109E">
      <w:pPr>
        <w:ind w:left="-142" w:firstLine="568"/>
        <w:jc w:val="both"/>
        <w:rPr>
          <w:szCs w:val="28"/>
        </w:rPr>
      </w:pPr>
      <w:r w:rsidRPr="00325BDC">
        <w:rPr>
          <w:szCs w:val="28"/>
        </w:rPr>
        <w:t xml:space="preserve">В </w:t>
      </w:r>
      <w:r w:rsidR="008C071F">
        <w:rPr>
          <w:szCs w:val="28"/>
        </w:rPr>
        <w:t>к</w:t>
      </w:r>
      <w:r w:rsidRPr="00325BDC">
        <w:rPr>
          <w:szCs w:val="28"/>
        </w:rPr>
        <w:t>омплексе мер</w:t>
      </w:r>
      <w:r w:rsidRPr="00C62714">
        <w:rPr>
          <w:szCs w:val="28"/>
        </w:rPr>
        <w:t xml:space="preserve"> </w:t>
      </w:r>
      <w:r w:rsidRPr="00E6540A">
        <w:rPr>
          <w:szCs w:val="28"/>
        </w:rPr>
        <w:t>по  поддержке молодых специалистов в сфере образования, здравоохранения, спорта и культуры</w:t>
      </w:r>
      <w:r w:rsidRPr="00325BDC">
        <w:rPr>
          <w:szCs w:val="28"/>
        </w:rPr>
        <w:t xml:space="preserve"> </w:t>
      </w:r>
      <w:r w:rsidR="008C071F">
        <w:rPr>
          <w:szCs w:val="28"/>
        </w:rPr>
        <w:t>планируется предусмотреть</w:t>
      </w:r>
      <w:r>
        <w:rPr>
          <w:szCs w:val="28"/>
        </w:rPr>
        <w:t>:</w:t>
      </w:r>
    </w:p>
    <w:p w:rsidR="00D45705" w:rsidRDefault="00D45705" w:rsidP="00EB109E">
      <w:pPr>
        <w:ind w:left="-142" w:firstLine="568"/>
        <w:jc w:val="both"/>
        <w:rPr>
          <w:szCs w:val="28"/>
        </w:rPr>
      </w:pPr>
      <w:r w:rsidRPr="00325BDC">
        <w:rPr>
          <w:szCs w:val="28"/>
        </w:rPr>
        <w:t>выплаты молодым специалистам в первый и второй годы работы в муниципальных и государственных образовательных учреждениях;</w:t>
      </w:r>
    </w:p>
    <w:p w:rsidR="00D45705" w:rsidRDefault="00D45705" w:rsidP="00EB109E">
      <w:pPr>
        <w:ind w:left="-142" w:firstLine="568"/>
        <w:jc w:val="both"/>
        <w:rPr>
          <w:szCs w:val="28"/>
        </w:rPr>
      </w:pPr>
      <w:r w:rsidRPr="00325BDC">
        <w:rPr>
          <w:szCs w:val="28"/>
        </w:rPr>
        <w:t>поддержк</w:t>
      </w:r>
      <w:r w:rsidR="008C071F">
        <w:rPr>
          <w:szCs w:val="28"/>
        </w:rPr>
        <w:t>у</w:t>
      </w:r>
      <w:r w:rsidRPr="00325BDC">
        <w:rPr>
          <w:szCs w:val="28"/>
        </w:rPr>
        <w:t xml:space="preserve"> молодых специалистов, совмещающих работу в учреждениях образования, здравоохранения, культуры и спорта с обучением в аспирантуре</w:t>
      </w:r>
      <w:r w:rsidR="008C071F">
        <w:rPr>
          <w:szCs w:val="28"/>
        </w:rPr>
        <w:t>,</w:t>
      </w:r>
      <w:r w:rsidRPr="00325BDC">
        <w:rPr>
          <w:szCs w:val="28"/>
        </w:rPr>
        <w:t xml:space="preserve">  в виде ежемесячной доплаты;</w:t>
      </w:r>
    </w:p>
    <w:p w:rsidR="00D45705" w:rsidRDefault="00D45705" w:rsidP="00EB109E">
      <w:pPr>
        <w:ind w:left="-142" w:firstLine="568"/>
        <w:jc w:val="both"/>
        <w:rPr>
          <w:szCs w:val="28"/>
        </w:rPr>
      </w:pPr>
      <w:r w:rsidRPr="00325BDC">
        <w:rPr>
          <w:szCs w:val="28"/>
        </w:rPr>
        <w:t>организаци</w:t>
      </w:r>
      <w:r w:rsidR="008C071F">
        <w:rPr>
          <w:szCs w:val="28"/>
        </w:rPr>
        <w:t>ю</w:t>
      </w:r>
      <w:r w:rsidRPr="00325BDC">
        <w:rPr>
          <w:szCs w:val="28"/>
        </w:rPr>
        <w:t xml:space="preserve"> и проведение конкурсов профессионального мастерства среди молодых специалистов с последующим денежным вознаграждением победителей. </w:t>
      </w:r>
    </w:p>
    <w:p w:rsidR="00D45705" w:rsidRDefault="00D45705" w:rsidP="00901D78">
      <w:pPr>
        <w:pStyle w:val="formattext"/>
        <w:spacing w:before="120" w:after="120"/>
        <w:ind w:firstLine="709"/>
        <w:jc w:val="right"/>
        <w:rPr>
          <w:sz w:val="28"/>
          <w:szCs w:val="28"/>
        </w:rPr>
      </w:pPr>
      <w:r w:rsidRPr="001C3D66">
        <w:rPr>
          <w:sz w:val="28"/>
          <w:szCs w:val="28"/>
        </w:rPr>
        <w:t>Таблица 4</w:t>
      </w:r>
    </w:p>
    <w:p w:rsidR="00D45705" w:rsidRDefault="00D45705" w:rsidP="00901D78">
      <w:pPr>
        <w:spacing w:after="120"/>
        <w:ind w:firstLine="708"/>
        <w:jc w:val="center"/>
        <w:rPr>
          <w:szCs w:val="28"/>
        </w:rPr>
      </w:pPr>
      <w:r>
        <w:rPr>
          <w:szCs w:val="28"/>
        </w:rPr>
        <w:t>Планируемые показатели результативности предоставления субсидии Республик</w:t>
      </w:r>
      <w:r w:rsidR="00882E2B">
        <w:rPr>
          <w:szCs w:val="28"/>
        </w:rPr>
        <w:t>е</w:t>
      </w:r>
      <w:r>
        <w:rPr>
          <w:szCs w:val="28"/>
        </w:rPr>
        <w:t xml:space="preserve"> Карелия </w:t>
      </w:r>
      <w:proofErr w:type="gramStart"/>
      <w:r>
        <w:rPr>
          <w:szCs w:val="28"/>
        </w:rPr>
        <w:t>на конец</w:t>
      </w:r>
      <w:proofErr w:type="gramEnd"/>
      <w:r>
        <w:rPr>
          <w:szCs w:val="28"/>
        </w:rPr>
        <w:t xml:space="preserve"> 2013 года</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1"/>
        <w:gridCol w:w="5441"/>
        <w:gridCol w:w="3260"/>
      </w:tblGrid>
      <w:tr w:rsidR="00D45705" w:rsidRPr="00901D78" w:rsidTr="00901D78">
        <w:trPr>
          <w:trHeight w:val="275"/>
        </w:trPr>
        <w:tc>
          <w:tcPr>
            <w:tcW w:w="621" w:type="dxa"/>
          </w:tcPr>
          <w:p w:rsidR="00901D78" w:rsidRDefault="00901D78" w:rsidP="00901D78">
            <w:pPr>
              <w:pStyle w:val="a3"/>
              <w:spacing w:before="0"/>
              <w:ind w:left="-142" w:right="-149"/>
              <w:jc w:val="center"/>
              <w:rPr>
                <w:sz w:val="24"/>
                <w:szCs w:val="24"/>
              </w:rPr>
            </w:pPr>
            <w:r>
              <w:rPr>
                <w:sz w:val="24"/>
                <w:szCs w:val="24"/>
              </w:rPr>
              <w:t>№</w:t>
            </w:r>
          </w:p>
          <w:p w:rsidR="00D45705" w:rsidRPr="00901D78" w:rsidRDefault="00D45705" w:rsidP="00901D78">
            <w:pPr>
              <w:pStyle w:val="a3"/>
              <w:spacing w:before="0"/>
              <w:ind w:left="-142" w:right="-149"/>
              <w:jc w:val="center"/>
              <w:rPr>
                <w:sz w:val="24"/>
                <w:szCs w:val="24"/>
              </w:rPr>
            </w:pPr>
            <w:proofErr w:type="spellStart"/>
            <w:proofErr w:type="gramStart"/>
            <w:r w:rsidRPr="00901D78">
              <w:rPr>
                <w:sz w:val="24"/>
                <w:szCs w:val="24"/>
              </w:rPr>
              <w:t>п</w:t>
            </w:r>
            <w:proofErr w:type="spellEnd"/>
            <w:proofErr w:type="gramEnd"/>
            <w:r w:rsidRPr="00901D78">
              <w:rPr>
                <w:sz w:val="24"/>
                <w:szCs w:val="24"/>
              </w:rPr>
              <w:t>/</w:t>
            </w:r>
            <w:proofErr w:type="spellStart"/>
            <w:r w:rsidRPr="00901D78">
              <w:rPr>
                <w:sz w:val="24"/>
                <w:szCs w:val="24"/>
              </w:rPr>
              <w:t>п</w:t>
            </w:r>
            <w:proofErr w:type="spellEnd"/>
          </w:p>
        </w:tc>
        <w:tc>
          <w:tcPr>
            <w:tcW w:w="5441" w:type="dxa"/>
          </w:tcPr>
          <w:p w:rsidR="00D45705" w:rsidRPr="00901D78" w:rsidRDefault="00D45705" w:rsidP="00901D78">
            <w:pPr>
              <w:pStyle w:val="a3"/>
              <w:spacing w:before="0"/>
              <w:jc w:val="center"/>
              <w:rPr>
                <w:sz w:val="24"/>
                <w:szCs w:val="24"/>
              </w:rPr>
            </w:pPr>
            <w:r w:rsidRPr="00901D78">
              <w:rPr>
                <w:sz w:val="24"/>
                <w:szCs w:val="24"/>
              </w:rPr>
              <w:t>Наименование показателя результативности предоставления субсидии</w:t>
            </w:r>
          </w:p>
        </w:tc>
        <w:tc>
          <w:tcPr>
            <w:tcW w:w="3260" w:type="dxa"/>
          </w:tcPr>
          <w:p w:rsidR="00D45705" w:rsidRPr="00901D78" w:rsidRDefault="00D45705" w:rsidP="00901D78">
            <w:pPr>
              <w:pStyle w:val="a3"/>
              <w:spacing w:before="0"/>
              <w:ind w:left="-95" w:right="-108"/>
              <w:jc w:val="center"/>
              <w:rPr>
                <w:sz w:val="24"/>
                <w:szCs w:val="24"/>
              </w:rPr>
            </w:pPr>
            <w:r w:rsidRPr="00901D78">
              <w:rPr>
                <w:sz w:val="24"/>
                <w:szCs w:val="24"/>
              </w:rPr>
              <w:t xml:space="preserve">Значение показателя результативности предоставления субсидии </w:t>
            </w:r>
            <w:r w:rsidR="00882E2B">
              <w:rPr>
                <w:sz w:val="24"/>
                <w:szCs w:val="24"/>
              </w:rPr>
              <w:t xml:space="preserve">                </w:t>
            </w:r>
            <w:proofErr w:type="gramStart"/>
            <w:r w:rsidRPr="00901D78">
              <w:rPr>
                <w:sz w:val="24"/>
                <w:szCs w:val="24"/>
              </w:rPr>
              <w:t>на конец</w:t>
            </w:r>
            <w:proofErr w:type="gramEnd"/>
            <w:r w:rsidRPr="00901D78">
              <w:rPr>
                <w:sz w:val="24"/>
                <w:szCs w:val="24"/>
              </w:rPr>
              <w:t xml:space="preserve"> 2013 года</w:t>
            </w:r>
          </w:p>
        </w:tc>
      </w:tr>
      <w:tr w:rsidR="003201CB" w:rsidRPr="003201CB" w:rsidTr="003201CB">
        <w:trPr>
          <w:trHeight w:val="258"/>
        </w:trPr>
        <w:tc>
          <w:tcPr>
            <w:tcW w:w="621" w:type="dxa"/>
          </w:tcPr>
          <w:p w:rsidR="003201CB" w:rsidRPr="003201CB" w:rsidRDefault="003201CB" w:rsidP="003201CB">
            <w:pPr>
              <w:pStyle w:val="a3"/>
              <w:spacing w:before="0"/>
              <w:ind w:left="-142" w:right="-149"/>
              <w:jc w:val="center"/>
              <w:rPr>
                <w:sz w:val="24"/>
                <w:szCs w:val="24"/>
              </w:rPr>
            </w:pPr>
            <w:r w:rsidRPr="003201CB">
              <w:rPr>
                <w:sz w:val="24"/>
                <w:szCs w:val="24"/>
              </w:rPr>
              <w:t>1</w:t>
            </w:r>
          </w:p>
        </w:tc>
        <w:tc>
          <w:tcPr>
            <w:tcW w:w="5441" w:type="dxa"/>
          </w:tcPr>
          <w:p w:rsidR="003201CB" w:rsidRPr="003201CB" w:rsidRDefault="003201CB" w:rsidP="003201CB">
            <w:pPr>
              <w:pStyle w:val="a3"/>
              <w:spacing w:before="0"/>
              <w:jc w:val="center"/>
              <w:rPr>
                <w:sz w:val="24"/>
                <w:szCs w:val="24"/>
              </w:rPr>
            </w:pPr>
            <w:r w:rsidRPr="003201CB">
              <w:rPr>
                <w:sz w:val="24"/>
                <w:szCs w:val="24"/>
              </w:rPr>
              <w:t>2</w:t>
            </w:r>
          </w:p>
        </w:tc>
        <w:tc>
          <w:tcPr>
            <w:tcW w:w="3260" w:type="dxa"/>
          </w:tcPr>
          <w:p w:rsidR="003201CB" w:rsidRPr="003201CB" w:rsidRDefault="003201CB" w:rsidP="003201CB">
            <w:pPr>
              <w:pStyle w:val="a3"/>
              <w:spacing w:before="0"/>
              <w:ind w:left="-95" w:right="-108"/>
              <w:jc w:val="center"/>
              <w:rPr>
                <w:sz w:val="24"/>
                <w:szCs w:val="24"/>
              </w:rPr>
            </w:pPr>
            <w:r w:rsidRPr="003201CB">
              <w:rPr>
                <w:sz w:val="24"/>
                <w:szCs w:val="24"/>
              </w:rPr>
              <w:t>3</w:t>
            </w:r>
          </w:p>
        </w:tc>
      </w:tr>
      <w:tr w:rsidR="00D45705" w:rsidRPr="00901D78" w:rsidTr="00901D78">
        <w:trPr>
          <w:trHeight w:val="1708"/>
        </w:trPr>
        <w:tc>
          <w:tcPr>
            <w:tcW w:w="621" w:type="dxa"/>
          </w:tcPr>
          <w:p w:rsidR="00D45705" w:rsidRPr="00901D78" w:rsidRDefault="00D45705" w:rsidP="00901D78">
            <w:pPr>
              <w:pStyle w:val="a3"/>
              <w:spacing w:before="0"/>
              <w:ind w:left="-142" w:right="-149"/>
              <w:jc w:val="center"/>
              <w:rPr>
                <w:sz w:val="24"/>
                <w:szCs w:val="24"/>
              </w:rPr>
            </w:pPr>
            <w:r w:rsidRPr="00901D78">
              <w:rPr>
                <w:sz w:val="24"/>
                <w:szCs w:val="24"/>
              </w:rPr>
              <w:t>1</w:t>
            </w:r>
            <w:r w:rsidR="00901D78">
              <w:rPr>
                <w:sz w:val="24"/>
                <w:szCs w:val="24"/>
              </w:rPr>
              <w:t>.</w:t>
            </w:r>
          </w:p>
        </w:tc>
        <w:tc>
          <w:tcPr>
            <w:tcW w:w="5441" w:type="dxa"/>
          </w:tcPr>
          <w:p w:rsidR="00D45705" w:rsidRPr="00901D78" w:rsidRDefault="00D45705" w:rsidP="00882E2B">
            <w:pPr>
              <w:pStyle w:val="a3"/>
              <w:spacing w:before="0" w:after="120"/>
              <w:jc w:val="left"/>
              <w:rPr>
                <w:sz w:val="24"/>
                <w:szCs w:val="24"/>
              </w:rPr>
            </w:pPr>
            <w:r w:rsidRPr="00901D78">
              <w:rPr>
                <w:sz w:val="24"/>
                <w:szCs w:val="24"/>
              </w:rPr>
              <w:t>Соотношение средней заработной платы педагогических работников общеобразовательных учреждений в Республике Карелия и средней заработной платы в Республике Карелия по данным Федеральной службы государственной статистики (процент</w:t>
            </w:r>
            <w:r w:rsidR="00882E2B">
              <w:rPr>
                <w:sz w:val="24"/>
                <w:szCs w:val="24"/>
              </w:rPr>
              <w:t>ов</w:t>
            </w:r>
            <w:r w:rsidRPr="00901D78">
              <w:rPr>
                <w:sz w:val="24"/>
                <w:szCs w:val="24"/>
              </w:rPr>
              <w:t>)*</w:t>
            </w:r>
          </w:p>
        </w:tc>
        <w:tc>
          <w:tcPr>
            <w:tcW w:w="3260" w:type="dxa"/>
          </w:tcPr>
          <w:p w:rsidR="00D45705" w:rsidRPr="00901D78" w:rsidRDefault="00D45705" w:rsidP="00901D78">
            <w:pPr>
              <w:pStyle w:val="a3"/>
              <w:spacing w:before="0"/>
              <w:ind w:left="-95" w:right="-108"/>
              <w:jc w:val="center"/>
              <w:rPr>
                <w:sz w:val="24"/>
                <w:szCs w:val="24"/>
              </w:rPr>
            </w:pPr>
            <w:r w:rsidRPr="00901D78">
              <w:rPr>
                <w:sz w:val="24"/>
                <w:szCs w:val="24"/>
              </w:rPr>
              <w:t>100</w:t>
            </w:r>
          </w:p>
        </w:tc>
      </w:tr>
      <w:tr w:rsidR="00D45705" w:rsidRPr="00901D78" w:rsidTr="00901D78">
        <w:tc>
          <w:tcPr>
            <w:tcW w:w="621" w:type="dxa"/>
          </w:tcPr>
          <w:p w:rsidR="00D45705" w:rsidRPr="00901D78" w:rsidRDefault="00D45705" w:rsidP="00901D78">
            <w:pPr>
              <w:pStyle w:val="a3"/>
              <w:spacing w:before="0"/>
              <w:ind w:left="-142" w:right="-149"/>
              <w:jc w:val="center"/>
              <w:rPr>
                <w:sz w:val="24"/>
                <w:szCs w:val="24"/>
              </w:rPr>
            </w:pPr>
            <w:r w:rsidRPr="00901D78">
              <w:rPr>
                <w:sz w:val="24"/>
                <w:szCs w:val="24"/>
              </w:rPr>
              <w:t>2</w:t>
            </w:r>
            <w:r w:rsidR="00901D78">
              <w:rPr>
                <w:sz w:val="24"/>
                <w:szCs w:val="24"/>
              </w:rPr>
              <w:t>.</w:t>
            </w:r>
          </w:p>
        </w:tc>
        <w:tc>
          <w:tcPr>
            <w:tcW w:w="5441" w:type="dxa"/>
          </w:tcPr>
          <w:p w:rsidR="00D45705" w:rsidRPr="00901D78" w:rsidRDefault="00D45705" w:rsidP="00882E2B">
            <w:pPr>
              <w:pStyle w:val="a3"/>
              <w:spacing w:before="0" w:after="120"/>
              <w:jc w:val="left"/>
              <w:rPr>
                <w:sz w:val="24"/>
                <w:szCs w:val="24"/>
              </w:rPr>
            </w:pPr>
            <w:r w:rsidRPr="00901D78">
              <w:rPr>
                <w:sz w:val="24"/>
                <w:szCs w:val="24"/>
              </w:rPr>
              <w:t xml:space="preserve">Доля школьников (по ступеням общего образования), обучающихся по федеральным государственным образовательным стандартам, </w:t>
            </w:r>
            <w:r w:rsidRPr="00901D78">
              <w:rPr>
                <w:sz w:val="24"/>
                <w:szCs w:val="24"/>
              </w:rPr>
              <w:br/>
              <w:t>в общей численности школьников (по ступеням общего образования) (процент</w:t>
            </w:r>
            <w:r w:rsidR="00882E2B">
              <w:rPr>
                <w:sz w:val="24"/>
                <w:szCs w:val="24"/>
              </w:rPr>
              <w:t>ов</w:t>
            </w:r>
            <w:r w:rsidRPr="00901D78">
              <w:rPr>
                <w:sz w:val="24"/>
                <w:szCs w:val="24"/>
              </w:rPr>
              <w:t>)</w:t>
            </w:r>
          </w:p>
        </w:tc>
        <w:tc>
          <w:tcPr>
            <w:tcW w:w="3260" w:type="dxa"/>
          </w:tcPr>
          <w:p w:rsidR="00D45705" w:rsidRPr="00901D78" w:rsidRDefault="00D45705" w:rsidP="00901D78">
            <w:pPr>
              <w:pStyle w:val="a3"/>
              <w:spacing w:before="0"/>
              <w:ind w:left="-95" w:right="-108"/>
              <w:jc w:val="center"/>
              <w:rPr>
                <w:sz w:val="24"/>
                <w:szCs w:val="24"/>
              </w:rPr>
            </w:pPr>
            <w:r w:rsidRPr="00901D78">
              <w:rPr>
                <w:sz w:val="24"/>
                <w:szCs w:val="24"/>
              </w:rPr>
              <w:t>33</w:t>
            </w:r>
          </w:p>
        </w:tc>
      </w:tr>
      <w:tr w:rsidR="00D45705" w:rsidRPr="00901D78" w:rsidTr="00901D78">
        <w:trPr>
          <w:trHeight w:val="320"/>
        </w:trPr>
        <w:tc>
          <w:tcPr>
            <w:tcW w:w="621" w:type="dxa"/>
          </w:tcPr>
          <w:p w:rsidR="00D45705" w:rsidRPr="00901D78" w:rsidRDefault="00D45705" w:rsidP="00901D78">
            <w:pPr>
              <w:pStyle w:val="a3"/>
              <w:spacing w:before="0"/>
              <w:ind w:left="-142" w:right="-149"/>
              <w:jc w:val="center"/>
              <w:rPr>
                <w:sz w:val="24"/>
                <w:szCs w:val="24"/>
              </w:rPr>
            </w:pPr>
            <w:r w:rsidRPr="00901D78">
              <w:rPr>
                <w:sz w:val="24"/>
                <w:szCs w:val="24"/>
              </w:rPr>
              <w:t>2.1</w:t>
            </w:r>
            <w:r w:rsidR="00901D78">
              <w:rPr>
                <w:sz w:val="24"/>
                <w:szCs w:val="24"/>
              </w:rPr>
              <w:t>.</w:t>
            </w:r>
          </w:p>
        </w:tc>
        <w:tc>
          <w:tcPr>
            <w:tcW w:w="5441" w:type="dxa"/>
          </w:tcPr>
          <w:p w:rsidR="00D45705" w:rsidRPr="00901D78" w:rsidRDefault="00D45705" w:rsidP="00882E2B">
            <w:pPr>
              <w:pStyle w:val="a3"/>
              <w:spacing w:before="0"/>
              <w:jc w:val="left"/>
              <w:rPr>
                <w:bCs/>
                <w:sz w:val="24"/>
                <w:szCs w:val="24"/>
              </w:rPr>
            </w:pPr>
            <w:r w:rsidRPr="00901D78">
              <w:rPr>
                <w:bCs/>
                <w:sz w:val="24"/>
                <w:szCs w:val="24"/>
              </w:rPr>
              <w:t>Начальное общее образование (процент</w:t>
            </w:r>
            <w:r w:rsidR="00882E2B">
              <w:rPr>
                <w:bCs/>
                <w:sz w:val="24"/>
                <w:szCs w:val="24"/>
              </w:rPr>
              <w:t>ов</w:t>
            </w:r>
            <w:r w:rsidRPr="00901D78">
              <w:rPr>
                <w:bCs/>
                <w:sz w:val="24"/>
                <w:szCs w:val="24"/>
              </w:rPr>
              <w:t>)</w:t>
            </w:r>
          </w:p>
        </w:tc>
        <w:tc>
          <w:tcPr>
            <w:tcW w:w="3260" w:type="dxa"/>
          </w:tcPr>
          <w:p w:rsidR="00D45705" w:rsidRPr="00901D78" w:rsidRDefault="00D45705" w:rsidP="00901D78">
            <w:pPr>
              <w:pStyle w:val="a3"/>
              <w:spacing w:before="0"/>
              <w:ind w:left="-95" w:right="-108"/>
              <w:jc w:val="center"/>
              <w:rPr>
                <w:sz w:val="24"/>
                <w:szCs w:val="24"/>
              </w:rPr>
            </w:pPr>
            <w:r w:rsidRPr="00901D78">
              <w:rPr>
                <w:sz w:val="24"/>
                <w:szCs w:val="24"/>
              </w:rPr>
              <w:t>78</w:t>
            </w:r>
          </w:p>
        </w:tc>
      </w:tr>
      <w:tr w:rsidR="00D45705" w:rsidRPr="00901D78" w:rsidTr="00901D78">
        <w:tc>
          <w:tcPr>
            <w:tcW w:w="621" w:type="dxa"/>
          </w:tcPr>
          <w:p w:rsidR="00D45705" w:rsidRPr="00901D78" w:rsidRDefault="00D45705" w:rsidP="00901D78">
            <w:pPr>
              <w:pStyle w:val="a3"/>
              <w:spacing w:before="0"/>
              <w:ind w:left="-142" w:right="-149"/>
              <w:jc w:val="center"/>
              <w:rPr>
                <w:sz w:val="24"/>
                <w:szCs w:val="24"/>
              </w:rPr>
            </w:pPr>
            <w:r w:rsidRPr="00901D78">
              <w:rPr>
                <w:sz w:val="24"/>
                <w:szCs w:val="24"/>
              </w:rPr>
              <w:t>2.2</w:t>
            </w:r>
            <w:r w:rsidR="00901D78">
              <w:rPr>
                <w:sz w:val="24"/>
                <w:szCs w:val="24"/>
              </w:rPr>
              <w:t>.</w:t>
            </w:r>
          </w:p>
        </w:tc>
        <w:tc>
          <w:tcPr>
            <w:tcW w:w="5441" w:type="dxa"/>
          </w:tcPr>
          <w:p w:rsidR="00D45705" w:rsidRPr="00901D78" w:rsidRDefault="00D45705" w:rsidP="00882E2B">
            <w:pPr>
              <w:pStyle w:val="a3"/>
              <w:spacing w:before="0"/>
              <w:jc w:val="left"/>
              <w:rPr>
                <w:bCs/>
                <w:sz w:val="24"/>
                <w:szCs w:val="24"/>
              </w:rPr>
            </w:pPr>
            <w:r w:rsidRPr="00901D78">
              <w:rPr>
                <w:bCs/>
                <w:sz w:val="24"/>
                <w:szCs w:val="24"/>
              </w:rPr>
              <w:t>Основное общее образование  (процент</w:t>
            </w:r>
            <w:r w:rsidR="00882E2B">
              <w:rPr>
                <w:bCs/>
                <w:sz w:val="24"/>
                <w:szCs w:val="24"/>
              </w:rPr>
              <w:t>ов</w:t>
            </w:r>
            <w:r w:rsidRPr="00901D78">
              <w:rPr>
                <w:bCs/>
                <w:sz w:val="24"/>
                <w:szCs w:val="24"/>
              </w:rPr>
              <w:t>)</w:t>
            </w:r>
          </w:p>
        </w:tc>
        <w:tc>
          <w:tcPr>
            <w:tcW w:w="3260" w:type="dxa"/>
          </w:tcPr>
          <w:p w:rsidR="00D45705" w:rsidRPr="00901D78" w:rsidRDefault="00D45705" w:rsidP="00901D78">
            <w:pPr>
              <w:pStyle w:val="a3"/>
              <w:spacing w:before="0"/>
              <w:ind w:left="-95" w:right="-108"/>
              <w:jc w:val="center"/>
              <w:rPr>
                <w:sz w:val="24"/>
                <w:szCs w:val="24"/>
                <w:highlight w:val="yellow"/>
              </w:rPr>
            </w:pPr>
            <w:r w:rsidRPr="00901D78">
              <w:rPr>
                <w:sz w:val="24"/>
                <w:szCs w:val="24"/>
              </w:rPr>
              <w:t>10</w:t>
            </w:r>
          </w:p>
        </w:tc>
      </w:tr>
      <w:tr w:rsidR="00D45705" w:rsidRPr="00901D78" w:rsidTr="00901D78">
        <w:tc>
          <w:tcPr>
            <w:tcW w:w="621" w:type="dxa"/>
          </w:tcPr>
          <w:p w:rsidR="00D45705" w:rsidRPr="00901D78" w:rsidRDefault="00D45705" w:rsidP="00901D78">
            <w:pPr>
              <w:pStyle w:val="a3"/>
              <w:spacing w:before="0"/>
              <w:ind w:left="-142" w:right="-149"/>
              <w:jc w:val="center"/>
              <w:rPr>
                <w:sz w:val="24"/>
                <w:szCs w:val="24"/>
              </w:rPr>
            </w:pPr>
            <w:r w:rsidRPr="00901D78">
              <w:rPr>
                <w:sz w:val="24"/>
                <w:szCs w:val="24"/>
              </w:rPr>
              <w:t>2.3</w:t>
            </w:r>
            <w:r w:rsidR="00901D78">
              <w:rPr>
                <w:sz w:val="24"/>
                <w:szCs w:val="24"/>
              </w:rPr>
              <w:t>.</w:t>
            </w:r>
          </w:p>
        </w:tc>
        <w:tc>
          <w:tcPr>
            <w:tcW w:w="5441" w:type="dxa"/>
          </w:tcPr>
          <w:p w:rsidR="00D45705" w:rsidRPr="00901D78" w:rsidRDefault="00D45705" w:rsidP="00882E2B">
            <w:pPr>
              <w:pStyle w:val="a3"/>
              <w:spacing w:before="0"/>
              <w:jc w:val="left"/>
              <w:rPr>
                <w:bCs/>
                <w:sz w:val="24"/>
                <w:szCs w:val="24"/>
              </w:rPr>
            </w:pPr>
            <w:r w:rsidRPr="00901D78">
              <w:rPr>
                <w:bCs/>
                <w:sz w:val="24"/>
                <w:szCs w:val="24"/>
              </w:rPr>
              <w:t>Среднее (полное) общее образование (процент</w:t>
            </w:r>
            <w:r w:rsidR="00882E2B">
              <w:rPr>
                <w:bCs/>
                <w:sz w:val="24"/>
                <w:szCs w:val="24"/>
              </w:rPr>
              <w:t>ов</w:t>
            </w:r>
            <w:r w:rsidRPr="00901D78">
              <w:rPr>
                <w:bCs/>
                <w:sz w:val="24"/>
                <w:szCs w:val="24"/>
              </w:rPr>
              <w:t>)</w:t>
            </w:r>
          </w:p>
        </w:tc>
        <w:tc>
          <w:tcPr>
            <w:tcW w:w="3260" w:type="dxa"/>
          </w:tcPr>
          <w:p w:rsidR="00D45705" w:rsidRPr="00901D78" w:rsidRDefault="00D45705" w:rsidP="00901D78">
            <w:pPr>
              <w:pStyle w:val="a3"/>
              <w:spacing w:before="0"/>
              <w:ind w:left="-95" w:right="-108"/>
              <w:jc w:val="center"/>
              <w:rPr>
                <w:sz w:val="24"/>
                <w:szCs w:val="24"/>
                <w:highlight w:val="yellow"/>
              </w:rPr>
            </w:pPr>
            <w:r w:rsidRPr="00901D78">
              <w:rPr>
                <w:sz w:val="24"/>
                <w:szCs w:val="24"/>
              </w:rPr>
              <w:t>0</w:t>
            </w:r>
          </w:p>
        </w:tc>
      </w:tr>
      <w:tr w:rsidR="00882E2B" w:rsidRPr="003201CB" w:rsidTr="00391877">
        <w:trPr>
          <w:trHeight w:val="258"/>
        </w:trPr>
        <w:tc>
          <w:tcPr>
            <w:tcW w:w="621" w:type="dxa"/>
          </w:tcPr>
          <w:p w:rsidR="00882E2B" w:rsidRPr="003201CB" w:rsidRDefault="00882E2B" w:rsidP="00391877">
            <w:pPr>
              <w:pStyle w:val="a3"/>
              <w:spacing w:before="0"/>
              <w:ind w:left="-142" w:right="-149"/>
              <w:jc w:val="center"/>
              <w:rPr>
                <w:sz w:val="24"/>
                <w:szCs w:val="24"/>
              </w:rPr>
            </w:pPr>
            <w:r w:rsidRPr="003201CB">
              <w:rPr>
                <w:sz w:val="24"/>
                <w:szCs w:val="24"/>
              </w:rPr>
              <w:lastRenderedPageBreak/>
              <w:t>1</w:t>
            </w:r>
          </w:p>
        </w:tc>
        <w:tc>
          <w:tcPr>
            <w:tcW w:w="5441" w:type="dxa"/>
          </w:tcPr>
          <w:p w:rsidR="00882E2B" w:rsidRPr="003201CB" w:rsidRDefault="00882E2B" w:rsidP="00391877">
            <w:pPr>
              <w:pStyle w:val="a3"/>
              <w:spacing w:before="0"/>
              <w:jc w:val="center"/>
              <w:rPr>
                <w:sz w:val="24"/>
                <w:szCs w:val="24"/>
              </w:rPr>
            </w:pPr>
            <w:r w:rsidRPr="003201CB">
              <w:rPr>
                <w:sz w:val="24"/>
                <w:szCs w:val="24"/>
              </w:rPr>
              <w:t>2</w:t>
            </w:r>
          </w:p>
        </w:tc>
        <w:tc>
          <w:tcPr>
            <w:tcW w:w="3260" w:type="dxa"/>
          </w:tcPr>
          <w:p w:rsidR="00882E2B" w:rsidRPr="003201CB" w:rsidRDefault="00882E2B" w:rsidP="00391877">
            <w:pPr>
              <w:pStyle w:val="a3"/>
              <w:spacing w:before="0"/>
              <w:ind w:left="-95" w:right="-108"/>
              <w:jc w:val="center"/>
              <w:rPr>
                <w:sz w:val="24"/>
                <w:szCs w:val="24"/>
              </w:rPr>
            </w:pPr>
            <w:r w:rsidRPr="003201CB">
              <w:rPr>
                <w:sz w:val="24"/>
                <w:szCs w:val="24"/>
              </w:rPr>
              <w:t>3</w:t>
            </w:r>
          </w:p>
        </w:tc>
      </w:tr>
      <w:tr w:rsidR="00D45705" w:rsidRPr="00901D78" w:rsidTr="003201CB">
        <w:trPr>
          <w:trHeight w:val="1353"/>
        </w:trPr>
        <w:tc>
          <w:tcPr>
            <w:tcW w:w="621" w:type="dxa"/>
          </w:tcPr>
          <w:p w:rsidR="00D45705" w:rsidRPr="00901D78" w:rsidRDefault="00D45705" w:rsidP="00901D78">
            <w:pPr>
              <w:pStyle w:val="a3"/>
              <w:spacing w:before="0"/>
              <w:ind w:left="-142" w:right="-149"/>
              <w:jc w:val="center"/>
              <w:rPr>
                <w:sz w:val="24"/>
                <w:szCs w:val="24"/>
              </w:rPr>
            </w:pPr>
            <w:r w:rsidRPr="00901D78">
              <w:rPr>
                <w:sz w:val="24"/>
                <w:szCs w:val="24"/>
              </w:rPr>
              <w:t>3</w:t>
            </w:r>
            <w:r w:rsidR="00901D78">
              <w:rPr>
                <w:sz w:val="24"/>
                <w:szCs w:val="24"/>
              </w:rPr>
              <w:t>.</w:t>
            </w:r>
          </w:p>
        </w:tc>
        <w:tc>
          <w:tcPr>
            <w:tcW w:w="5441" w:type="dxa"/>
          </w:tcPr>
          <w:p w:rsidR="00D45705" w:rsidRPr="00901D78" w:rsidRDefault="00D45705" w:rsidP="00882E2B">
            <w:pPr>
              <w:pStyle w:val="a3"/>
              <w:spacing w:before="0" w:after="120"/>
              <w:jc w:val="left"/>
              <w:rPr>
                <w:sz w:val="24"/>
                <w:szCs w:val="24"/>
              </w:rPr>
            </w:pPr>
            <w:r w:rsidRPr="00901D78">
              <w:rPr>
                <w:sz w:val="24"/>
                <w:szCs w:val="24"/>
              </w:rPr>
              <w:t xml:space="preserve">Доля педагогических работников, получивших в установленном порядке первую, высшую </w:t>
            </w:r>
            <w:proofErr w:type="spellStart"/>
            <w:proofErr w:type="gramStart"/>
            <w:r w:rsidRPr="00901D78">
              <w:rPr>
                <w:sz w:val="24"/>
                <w:szCs w:val="24"/>
              </w:rPr>
              <w:t>квали</w:t>
            </w:r>
            <w:r w:rsidR="003201CB">
              <w:rPr>
                <w:sz w:val="24"/>
                <w:szCs w:val="24"/>
              </w:rPr>
              <w:t>-</w:t>
            </w:r>
            <w:r w:rsidRPr="00901D78">
              <w:rPr>
                <w:sz w:val="24"/>
                <w:szCs w:val="24"/>
              </w:rPr>
              <w:t>фикационные</w:t>
            </w:r>
            <w:proofErr w:type="spellEnd"/>
            <w:proofErr w:type="gramEnd"/>
            <w:r w:rsidRPr="00901D78">
              <w:rPr>
                <w:sz w:val="24"/>
                <w:szCs w:val="24"/>
              </w:rPr>
              <w:t xml:space="preserve"> категории и подтверждение </w:t>
            </w:r>
            <w:proofErr w:type="spellStart"/>
            <w:r w:rsidRPr="00901D78">
              <w:rPr>
                <w:sz w:val="24"/>
                <w:szCs w:val="24"/>
              </w:rPr>
              <w:t>соот</w:t>
            </w:r>
            <w:r w:rsidR="003201CB">
              <w:rPr>
                <w:sz w:val="24"/>
                <w:szCs w:val="24"/>
              </w:rPr>
              <w:t>-</w:t>
            </w:r>
            <w:r w:rsidRPr="00901D78">
              <w:rPr>
                <w:sz w:val="24"/>
                <w:szCs w:val="24"/>
              </w:rPr>
              <w:t>ветствия</w:t>
            </w:r>
            <w:proofErr w:type="spellEnd"/>
            <w:r w:rsidRPr="00901D78">
              <w:rPr>
                <w:sz w:val="24"/>
                <w:szCs w:val="24"/>
              </w:rPr>
              <w:t xml:space="preserve"> занимаемой должности, в общей </w:t>
            </w:r>
            <w:proofErr w:type="spellStart"/>
            <w:r w:rsidRPr="00901D78">
              <w:rPr>
                <w:sz w:val="24"/>
                <w:szCs w:val="24"/>
              </w:rPr>
              <w:t>числен</w:t>
            </w:r>
            <w:r w:rsidR="003201CB">
              <w:rPr>
                <w:sz w:val="24"/>
                <w:szCs w:val="24"/>
              </w:rPr>
              <w:t>-</w:t>
            </w:r>
            <w:r w:rsidRPr="00901D78">
              <w:rPr>
                <w:sz w:val="24"/>
                <w:szCs w:val="24"/>
              </w:rPr>
              <w:t>ности</w:t>
            </w:r>
            <w:proofErr w:type="spellEnd"/>
            <w:r w:rsidRPr="00901D78">
              <w:rPr>
                <w:sz w:val="24"/>
                <w:szCs w:val="24"/>
              </w:rPr>
              <w:t xml:space="preserve"> педагогических работников (процент</w:t>
            </w:r>
            <w:r w:rsidR="00882E2B">
              <w:rPr>
                <w:sz w:val="24"/>
                <w:szCs w:val="24"/>
              </w:rPr>
              <w:t>ов</w:t>
            </w:r>
            <w:r w:rsidRPr="00901D78">
              <w:rPr>
                <w:sz w:val="24"/>
                <w:szCs w:val="24"/>
              </w:rPr>
              <w:t>)</w:t>
            </w:r>
          </w:p>
        </w:tc>
        <w:tc>
          <w:tcPr>
            <w:tcW w:w="3260" w:type="dxa"/>
          </w:tcPr>
          <w:p w:rsidR="00D45705" w:rsidRPr="00901D78" w:rsidRDefault="00D45705" w:rsidP="00901D78">
            <w:pPr>
              <w:pStyle w:val="a3"/>
              <w:spacing w:before="0"/>
              <w:ind w:left="-95" w:right="-108"/>
              <w:jc w:val="center"/>
              <w:rPr>
                <w:bCs/>
                <w:sz w:val="24"/>
                <w:szCs w:val="24"/>
              </w:rPr>
            </w:pPr>
            <w:r w:rsidRPr="00901D78">
              <w:rPr>
                <w:bCs/>
                <w:sz w:val="24"/>
                <w:szCs w:val="24"/>
              </w:rPr>
              <w:t>15</w:t>
            </w:r>
          </w:p>
        </w:tc>
      </w:tr>
      <w:tr w:rsidR="00D45705" w:rsidRPr="00901D78" w:rsidTr="00901D78">
        <w:tc>
          <w:tcPr>
            <w:tcW w:w="621" w:type="dxa"/>
          </w:tcPr>
          <w:p w:rsidR="00D45705" w:rsidRPr="00901D78" w:rsidRDefault="00D45705" w:rsidP="00901D78">
            <w:pPr>
              <w:pStyle w:val="a3"/>
              <w:spacing w:before="0"/>
              <w:ind w:left="-142" w:right="-149"/>
              <w:jc w:val="center"/>
              <w:rPr>
                <w:sz w:val="24"/>
                <w:szCs w:val="24"/>
              </w:rPr>
            </w:pPr>
            <w:r w:rsidRPr="00901D78">
              <w:rPr>
                <w:sz w:val="24"/>
                <w:szCs w:val="24"/>
              </w:rPr>
              <w:t>4</w:t>
            </w:r>
            <w:r w:rsidR="00901D78">
              <w:rPr>
                <w:sz w:val="24"/>
                <w:szCs w:val="24"/>
              </w:rPr>
              <w:t>.</w:t>
            </w:r>
          </w:p>
        </w:tc>
        <w:tc>
          <w:tcPr>
            <w:tcW w:w="5441" w:type="dxa"/>
          </w:tcPr>
          <w:p w:rsidR="00D45705" w:rsidRPr="00901D78" w:rsidRDefault="00D45705" w:rsidP="00882E2B">
            <w:pPr>
              <w:pStyle w:val="a3"/>
              <w:spacing w:before="0"/>
              <w:jc w:val="left"/>
              <w:rPr>
                <w:sz w:val="24"/>
                <w:szCs w:val="24"/>
              </w:rPr>
            </w:pPr>
            <w:r w:rsidRPr="00901D78">
              <w:rPr>
                <w:sz w:val="24"/>
                <w:szCs w:val="24"/>
              </w:rPr>
              <w:t xml:space="preserve">Доля руководителей и педагогических работников общеобразовательных учреждений, прошедших повышение квалификации и (или) </w:t>
            </w:r>
            <w:proofErr w:type="spellStart"/>
            <w:proofErr w:type="gramStart"/>
            <w:r w:rsidRPr="00901D78">
              <w:rPr>
                <w:sz w:val="24"/>
                <w:szCs w:val="24"/>
              </w:rPr>
              <w:t>профессио</w:t>
            </w:r>
            <w:r w:rsidR="003201CB">
              <w:rPr>
                <w:sz w:val="24"/>
                <w:szCs w:val="24"/>
              </w:rPr>
              <w:t>-</w:t>
            </w:r>
            <w:r w:rsidRPr="00901D78">
              <w:rPr>
                <w:sz w:val="24"/>
                <w:szCs w:val="24"/>
              </w:rPr>
              <w:t>нальную</w:t>
            </w:r>
            <w:proofErr w:type="spellEnd"/>
            <w:proofErr w:type="gramEnd"/>
            <w:r w:rsidRPr="00901D78">
              <w:rPr>
                <w:sz w:val="24"/>
                <w:szCs w:val="24"/>
              </w:rPr>
              <w:t xml:space="preserve"> переподготовку для работы в </w:t>
            </w:r>
            <w:proofErr w:type="spellStart"/>
            <w:r w:rsidRPr="00901D78">
              <w:rPr>
                <w:sz w:val="24"/>
                <w:szCs w:val="24"/>
              </w:rPr>
              <w:t>соответ</w:t>
            </w:r>
            <w:r w:rsidR="003201CB">
              <w:rPr>
                <w:sz w:val="24"/>
                <w:szCs w:val="24"/>
              </w:rPr>
              <w:t>-</w:t>
            </w:r>
            <w:r w:rsidRPr="00901D78">
              <w:rPr>
                <w:sz w:val="24"/>
                <w:szCs w:val="24"/>
              </w:rPr>
              <w:t>ствии</w:t>
            </w:r>
            <w:proofErr w:type="spellEnd"/>
            <w:r w:rsidRPr="00901D78">
              <w:rPr>
                <w:sz w:val="24"/>
                <w:szCs w:val="24"/>
              </w:rPr>
              <w:t xml:space="preserve"> с федеральными государственными </w:t>
            </w:r>
            <w:proofErr w:type="spellStart"/>
            <w:r w:rsidRPr="00901D78">
              <w:rPr>
                <w:sz w:val="24"/>
                <w:szCs w:val="24"/>
              </w:rPr>
              <w:t>образо</w:t>
            </w:r>
            <w:r w:rsidR="003201CB">
              <w:rPr>
                <w:sz w:val="24"/>
                <w:szCs w:val="24"/>
              </w:rPr>
              <w:t>-</w:t>
            </w:r>
            <w:r w:rsidRPr="00901D78">
              <w:rPr>
                <w:sz w:val="24"/>
                <w:szCs w:val="24"/>
              </w:rPr>
              <w:t>вательными</w:t>
            </w:r>
            <w:proofErr w:type="spellEnd"/>
            <w:r w:rsidRPr="00901D78">
              <w:rPr>
                <w:sz w:val="24"/>
                <w:szCs w:val="24"/>
              </w:rPr>
              <w:t xml:space="preserve"> стандартами, в общей численности руководителей и педагогических работников общеобразовательных учреждений (процент</w:t>
            </w:r>
            <w:r w:rsidR="00882E2B">
              <w:rPr>
                <w:sz w:val="24"/>
                <w:szCs w:val="24"/>
              </w:rPr>
              <w:t>ов</w:t>
            </w:r>
            <w:r w:rsidRPr="00901D78">
              <w:rPr>
                <w:sz w:val="24"/>
                <w:szCs w:val="24"/>
              </w:rPr>
              <w:t>)</w:t>
            </w:r>
          </w:p>
        </w:tc>
        <w:tc>
          <w:tcPr>
            <w:tcW w:w="3260" w:type="dxa"/>
          </w:tcPr>
          <w:p w:rsidR="00D45705" w:rsidRPr="00901D78" w:rsidRDefault="00D45705" w:rsidP="00901D78">
            <w:pPr>
              <w:pStyle w:val="a3"/>
              <w:spacing w:before="0"/>
              <w:ind w:left="-95" w:right="-108"/>
              <w:jc w:val="center"/>
              <w:rPr>
                <w:bCs/>
                <w:sz w:val="24"/>
                <w:szCs w:val="24"/>
              </w:rPr>
            </w:pPr>
            <w:r w:rsidRPr="00901D78">
              <w:rPr>
                <w:bCs/>
                <w:sz w:val="24"/>
                <w:szCs w:val="24"/>
              </w:rPr>
              <w:t>14,6</w:t>
            </w:r>
          </w:p>
        </w:tc>
      </w:tr>
      <w:tr w:rsidR="00D45705" w:rsidRPr="00901D78" w:rsidTr="00901D78">
        <w:tc>
          <w:tcPr>
            <w:tcW w:w="621" w:type="dxa"/>
          </w:tcPr>
          <w:p w:rsidR="00D45705" w:rsidRPr="00901D78" w:rsidRDefault="00D45705" w:rsidP="00901D78">
            <w:pPr>
              <w:pStyle w:val="a3"/>
              <w:spacing w:before="0"/>
              <w:ind w:left="-142" w:right="-149"/>
              <w:jc w:val="center"/>
              <w:rPr>
                <w:sz w:val="24"/>
                <w:szCs w:val="24"/>
              </w:rPr>
            </w:pPr>
            <w:r w:rsidRPr="00901D78">
              <w:rPr>
                <w:sz w:val="24"/>
                <w:szCs w:val="24"/>
              </w:rPr>
              <w:t>5</w:t>
            </w:r>
            <w:r w:rsidR="00901D78">
              <w:rPr>
                <w:sz w:val="24"/>
                <w:szCs w:val="24"/>
              </w:rPr>
              <w:t>.</w:t>
            </w:r>
          </w:p>
        </w:tc>
        <w:tc>
          <w:tcPr>
            <w:tcW w:w="5441" w:type="dxa"/>
          </w:tcPr>
          <w:p w:rsidR="00D45705" w:rsidRPr="00901D78" w:rsidRDefault="00D45705" w:rsidP="00882E2B">
            <w:pPr>
              <w:pStyle w:val="a3"/>
              <w:spacing w:before="0"/>
              <w:jc w:val="left"/>
              <w:rPr>
                <w:sz w:val="24"/>
                <w:szCs w:val="24"/>
              </w:rPr>
            </w:pPr>
            <w:r w:rsidRPr="00901D78">
              <w:rPr>
                <w:sz w:val="24"/>
                <w:szCs w:val="24"/>
              </w:rPr>
              <w:t>Доля общеобразовательных учреждений, осуществляющих дистанционное обучение обучающихся, в общей численности общеобразовательных учреждений (процент</w:t>
            </w:r>
            <w:r w:rsidR="00882E2B">
              <w:rPr>
                <w:sz w:val="24"/>
                <w:szCs w:val="24"/>
              </w:rPr>
              <w:t>ов</w:t>
            </w:r>
            <w:r w:rsidRPr="00901D78">
              <w:rPr>
                <w:sz w:val="24"/>
                <w:szCs w:val="24"/>
              </w:rPr>
              <w:t>)</w:t>
            </w:r>
          </w:p>
        </w:tc>
        <w:tc>
          <w:tcPr>
            <w:tcW w:w="3260" w:type="dxa"/>
          </w:tcPr>
          <w:p w:rsidR="00D45705" w:rsidRPr="00901D78" w:rsidRDefault="00D45705" w:rsidP="00901D78">
            <w:pPr>
              <w:pStyle w:val="a3"/>
              <w:spacing w:before="0"/>
              <w:ind w:left="-95" w:right="-108"/>
              <w:jc w:val="center"/>
              <w:rPr>
                <w:sz w:val="24"/>
                <w:szCs w:val="24"/>
                <w:highlight w:val="yellow"/>
              </w:rPr>
            </w:pPr>
            <w:r w:rsidRPr="00901D78">
              <w:rPr>
                <w:bCs/>
                <w:sz w:val="24"/>
                <w:szCs w:val="24"/>
              </w:rPr>
              <w:t>30</w:t>
            </w:r>
          </w:p>
        </w:tc>
      </w:tr>
      <w:tr w:rsidR="00D45705" w:rsidRPr="00901D78" w:rsidTr="00901D78">
        <w:tc>
          <w:tcPr>
            <w:tcW w:w="621" w:type="dxa"/>
          </w:tcPr>
          <w:p w:rsidR="00D45705" w:rsidRPr="00901D78" w:rsidRDefault="00D45705" w:rsidP="00901D78">
            <w:pPr>
              <w:pStyle w:val="a3"/>
              <w:spacing w:before="0"/>
              <w:ind w:left="-142" w:right="-149"/>
              <w:jc w:val="center"/>
              <w:rPr>
                <w:sz w:val="24"/>
                <w:szCs w:val="24"/>
              </w:rPr>
            </w:pPr>
            <w:r w:rsidRPr="00901D78">
              <w:rPr>
                <w:sz w:val="24"/>
                <w:szCs w:val="24"/>
              </w:rPr>
              <w:t>6</w:t>
            </w:r>
            <w:r w:rsidR="00901D78">
              <w:rPr>
                <w:sz w:val="24"/>
                <w:szCs w:val="24"/>
              </w:rPr>
              <w:t>.</w:t>
            </w:r>
          </w:p>
        </w:tc>
        <w:tc>
          <w:tcPr>
            <w:tcW w:w="5441" w:type="dxa"/>
          </w:tcPr>
          <w:p w:rsidR="00D45705" w:rsidRPr="00901D78" w:rsidRDefault="00D45705" w:rsidP="00901D78">
            <w:pPr>
              <w:pStyle w:val="a3"/>
              <w:spacing w:before="0"/>
              <w:jc w:val="left"/>
              <w:rPr>
                <w:sz w:val="24"/>
                <w:szCs w:val="24"/>
              </w:rPr>
            </w:pPr>
            <w:r w:rsidRPr="00901D78">
              <w:rPr>
                <w:sz w:val="24"/>
                <w:szCs w:val="24"/>
              </w:rPr>
              <w:t>Динамика снижения потребления по всем видам топливно-энергетических  ресурсов</w:t>
            </w:r>
          </w:p>
        </w:tc>
        <w:tc>
          <w:tcPr>
            <w:tcW w:w="3260" w:type="dxa"/>
          </w:tcPr>
          <w:p w:rsidR="00D45705" w:rsidRPr="00901D78" w:rsidRDefault="00D45705" w:rsidP="00901D78">
            <w:pPr>
              <w:pStyle w:val="a3"/>
              <w:spacing w:before="0"/>
              <w:ind w:left="-95" w:right="-108"/>
              <w:jc w:val="center"/>
              <w:rPr>
                <w:sz w:val="24"/>
                <w:szCs w:val="24"/>
              </w:rPr>
            </w:pPr>
            <w:r w:rsidRPr="00901D78">
              <w:rPr>
                <w:sz w:val="24"/>
                <w:szCs w:val="24"/>
              </w:rPr>
              <w:t>положительная</w:t>
            </w:r>
          </w:p>
        </w:tc>
      </w:tr>
    </w:tbl>
    <w:p w:rsidR="00D45705" w:rsidRPr="00A620E2" w:rsidRDefault="009F4A9C" w:rsidP="009F4A9C">
      <w:pPr>
        <w:pStyle w:val="formattext"/>
        <w:jc w:val="both"/>
        <w:rPr>
          <w:sz w:val="28"/>
          <w:szCs w:val="28"/>
        </w:rPr>
      </w:pPr>
      <w:r w:rsidRPr="00A620E2">
        <w:rPr>
          <w:sz w:val="28"/>
          <w:szCs w:val="28"/>
        </w:rPr>
        <w:t>_____________</w:t>
      </w:r>
    </w:p>
    <w:p w:rsidR="00D45705" w:rsidRPr="009F4A9C" w:rsidRDefault="00D45705" w:rsidP="00D45705">
      <w:pPr>
        <w:tabs>
          <w:tab w:val="left" w:pos="10350"/>
        </w:tabs>
        <w:jc w:val="both"/>
        <w:rPr>
          <w:sz w:val="24"/>
          <w:szCs w:val="24"/>
        </w:rPr>
      </w:pPr>
      <w:r w:rsidRPr="009F4A9C">
        <w:rPr>
          <w:sz w:val="24"/>
          <w:szCs w:val="24"/>
        </w:rPr>
        <w:t xml:space="preserve"> </w:t>
      </w:r>
      <w:r w:rsidRPr="009F4A9C">
        <w:rPr>
          <w:rFonts w:eastAsia="Calibri"/>
          <w:sz w:val="24"/>
          <w:szCs w:val="24"/>
          <w:lang w:eastAsia="en-US"/>
        </w:rPr>
        <w:t xml:space="preserve">* </w:t>
      </w:r>
      <w:r w:rsidR="009F4A9C" w:rsidRPr="009F4A9C">
        <w:rPr>
          <w:rFonts w:eastAsia="Calibri"/>
          <w:sz w:val="24"/>
          <w:szCs w:val="24"/>
          <w:lang w:eastAsia="en-US"/>
        </w:rPr>
        <w:t>С</w:t>
      </w:r>
      <w:r w:rsidRPr="009F4A9C">
        <w:rPr>
          <w:rFonts w:eastAsia="Calibri"/>
          <w:sz w:val="24"/>
          <w:szCs w:val="24"/>
          <w:lang w:eastAsia="en-US"/>
        </w:rPr>
        <w:t xml:space="preserve"> учетом</w:t>
      </w:r>
      <w:r w:rsidRPr="009F4A9C">
        <w:rPr>
          <w:sz w:val="24"/>
          <w:szCs w:val="24"/>
        </w:rPr>
        <w:t xml:space="preserve"> необходимой дополнительной потребности в средствах согласно План</w:t>
      </w:r>
      <w:r w:rsidR="009F4A9C" w:rsidRPr="009F4A9C">
        <w:rPr>
          <w:sz w:val="24"/>
          <w:szCs w:val="24"/>
        </w:rPr>
        <w:t>у</w:t>
      </w:r>
      <w:r w:rsidRPr="009F4A9C">
        <w:rPr>
          <w:sz w:val="24"/>
          <w:szCs w:val="24"/>
        </w:rPr>
        <w:t xml:space="preserve"> мероприятий («дорожная карт</w:t>
      </w:r>
      <w:r w:rsidR="009F4A9C" w:rsidRPr="009F4A9C">
        <w:rPr>
          <w:sz w:val="24"/>
          <w:szCs w:val="24"/>
        </w:rPr>
        <w:t>а</w:t>
      </w:r>
      <w:r w:rsidRPr="009F4A9C">
        <w:rPr>
          <w:sz w:val="24"/>
          <w:szCs w:val="24"/>
        </w:rPr>
        <w:t xml:space="preserve">») </w:t>
      </w:r>
      <w:r w:rsidRPr="009F4A9C">
        <w:rPr>
          <w:rFonts w:eastAsia="Calibri"/>
          <w:sz w:val="24"/>
          <w:szCs w:val="24"/>
          <w:lang w:eastAsia="en-US"/>
        </w:rPr>
        <w:t>«Изменения в отраслях социальной сферы, направленные на повышение эффективности образования и науки»  в сфере образования Республики Карелия на 2013-2018 годы</w:t>
      </w:r>
      <w:r w:rsidR="009F4A9C">
        <w:rPr>
          <w:rFonts w:eastAsia="Calibri"/>
          <w:sz w:val="24"/>
          <w:szCs w:val="24"/>
          <w:lang w:eastAsia="en-US"/>
        </w:rPr>
        <w:t>.</w:t>
      </w:r>
    </w:p>
    <w:p w:rsidR="00D45705" w:rsidRDefault="00D45705" w:rsidP="00D45705">
      <w:pPr>
        <w:ind w:firstLine="708"/>
        <w:jc w:val="right"/>
        <w:rPr>
          <w:szCs w:val="28"/>
        </w:rPr>
      </w:pPr>
    </w:p>
    <w:p w:rsidR="00D45705" w:rsidRDefault="00D45705" w:rsidP="00901D78">
      <w:pPr>
        <w:spacing w:after="120"/>
        <w:ind w:firstLine="708"/>
        <w:jc w:val="right"/>
        <w:rPr>
          <w:szCs w:val="28"/>
        </w:rPr>
      </w:pPr>
      <w:r w:rsidRPr="001C3D66">
        <w:rPr>
          <w:szCs w:val="28"/>
        </w:rPr>
        <w:t xml:space="preserve">Таблица </w:t>
      </w:r>
      <w:r>
        <w:rPr>
          <w:szCs w:val="28"/>
        </w:rPr>
        <w:t>5</w:t>
      </w:r>
    </w:p>
    <w:p w:rsidR="009F4A9C" w:rsidRDefault="00D45705" w:rsidP="009F4A9C">
      <w:pPr>
        <w:spacing w:after="120"/>
        <w:jc w:val="center"/>
        <w:rPr>
          <w:szCs w:val="28"/>
        </w:rPr>
      </w:pPr>
      <w:r w:rsidRPr="001A3658">
        <w:rPr>
          <w:szCs w:val="28"/>
        </w:rPr>
        <w:t xml:space="preserve">Объемы финансирования мероприятий </w:t>
      </w:r>
      <w:r w:rsidR="009F4A9C">
        <w:rPr>
          <w:szCs w:val="28"/>
        </w:rPr>
        <w:t>К</w:t>
      </w:r>
      <w:r w:rsidRPr="001A3658">
        <w:rPr>
          <w:szCs w:val="28"/>
        </w:rPr>
        <w:t xml:space="preserve">омплекса мер в 2013 году </w:t>
      </w:r>
    </w:p>
    <w:p w:rsidR="00D45705" w:rsidRPr="001A3658" w:rsidRDefault="009F4A9C" w:rsidP="009F4A9C">
      <w:pPr>
        <w:spacing w:after="120"/>
        <w:jc w:val="right"/>
        <w:rPr>
          <w:szCs w:val="28"/>
        </w:rPr>
      </w:pPr>
      <w:r>
        <w:rPr>
          <w:szCs w:val="28"/>
        </w:rPr>
        <w:t>(</w:t>
      </w:r>
      <w:r w:rsidR="00D45705" w:rsidRPr="001A3658">
        <w:rPr>
          <w:szCs w:val="28"/>
        </w:rPr>
        <w:t>тыс</w:t>
      </w:r>
      <w:r>
        <w:rPr>
          <w:szCs w:val="28"/>
        </w:rPr>
        <w:t xml:space="preserve">. </w:t>
      </w:r>
      <w:r w:rsidR="00D45705" w:rsidRPr="001A3658">
        <w:rPr>
          <w:szCs w:val="28"/>
        </w:rPr>
        <w:t>рублей</w:t>
      </w:r>
      <w:r>
        <w:rPr>
          <w:szCs w:val="28"/>
        </w:rPr>
        <w:t>)</w:t>
      </w:r>
    </w:p>
    <w:tbl>
      <w:tblPr>
        <w:tblW w:w="515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2835"/>
        <w:gridCol w:w="992"/>
        <w:gridCol w:w="1275"/>
        <w:gridCol w:w="849"/>
        <w:gridCol w:w="1240"/>
        <w:gridCol w:w="967"/>
        <w:gridCol w:w="952"/>
      </w:tblGrid>
      <w:tr w:rsidR="00D45705" w:rsidRPr="00901D78" w:rsidTr="00DA413A">
        <w:trPr>
          <w:trHeight w:val="345"/>
        </w:trPr>
        <w:tc>
          <w:tcPr>
            <w:tcW w:w="299" w:type="pct"/>
            <w:vMerge w:val="restart"/>
            <w:shd w:val="clear" w:color="auto" w:fill="auto"/>
          </w:tcPr>
          <w:p w:rsidR="00D45705" w:rsidRPr="00901D78" w:rsidRDefault="00D45705" w:rsidP="00901D78">
            <w:pPr>
              <w:ind w:left="-108" w:right="-44"/>
              <w:jc w:val="center"/>
              <w:rPr>
                <w:sz w:val="24"/>
                <w:szCs w:val="24"/>
              </w:rPr>
            </w:pPr>
            <w:r w:rsidRPr="00901D78">
              <w:rPr>
                <w:sz w:val="24"/>
                <w:szCs w:val="24"/>
              </w:rPr>
              <w:t xml:space="preserve">№ </w:t>
            </w:r>
            <w:proofErr w:type="spellStart"/>
            <w:proofErr w:type="gramStart"/>
            <w:r w:rsidRPr="00901D78">
              <w:rPr>
                <w:sz w:val="24"/>
                <w:szCs w:val="24"/>
              </w:rPr>
              <w:t>п</w:t>
            </w:r>
            <w:proofErr w:type="spellEnd"/>
            <w:proofErr w:type="gramEnd"/>
            <w:r w:rsidRPr="00901D78">
              <w:rPr>
                <w:sz w:val="24"/>
                <w:szCs w:val="24"/>
              </w:rPr>
              <w:t>/</w:t>
            </w:r>
            <w:proofErr w:type="spellStart"/>
            <w:r w:rsidRPr="00901D78">
              <w:rPr>
                <w:sz w:val="24"/>
                <w:szCs w:val="24"/>
              </w:rPr>
              <w:t>п</w:t>
            </w:r>
            <w:proofErr w:type="spellEnd"/>
          </w:p>
        </w:tc>
        <w:tc>
          <w:tcPr>
            <w:tcW w:w="1463" w:type="pct"/>
            <w:vMerge w:val="restart"/>
            <w:shd w:val="clear" w:color="auto" w:fill="auto"/>
          </w:tcPr>
          <w:p w:rsidR="00D45705" w:rsidRPr="00901D78" w:rsidRDefault="00D45705" w:rsidP="00901D78">
            <w:pPr>
              <w:jc w:val="center"/>
              <w:rPr>
                <w:sz w:val="24"/>
                <w:szCs w:val="24"/>
              </w:rPr>
            </w:pPr>
            <w:r w:rsidRPr="00901D78">
              <w:rPr>
                <w:sz w:val="24"/>
                <w:szCs w:val="24"/>
              </w:rPr>
              <w:t>Мероприятие</w:t>
            </w:r>
          </w:p>
        </w:tc>
        <w:tc>
          <w:tcPr>
            <w:tcW w:w="3238" w:type="pct"/>
            <w:gridSpan w:val="6"/>
            <w:shd w:val="clear" w:color="auto" w:fill="auto"/>
          </w:tcPr>
          <w:p w:rsidR="00D45705" w:rsidRPr="00901D78" w:rsidRDefault="00D45705" w:rsidP="00901D78">
            <w:pPr>
              <w:ind w:left="-107" w:right="-98"/>
              <w:jc w:val="center"/>
              <w:rPr>
                <w:sz w:val="24"/>
                <w:szCs w:val="24"/>
              </w:rPr>
            </w:pPr>
            <w:r w:rsidRPr="00901D78">
              <w:rPr>
                <w:sz w:val="24"/>
                <w:szCs w:val="24"/>
              </w:rPr>
              <w:t>Объемы финансирования</w:t>
            </w:r>
          </w:p>
        </w:tc>
      </w:tr>
      <w:tr w:rsidR="00D45705" w:rsidRPr="00901D78" w:rsidTr="00DA413A">
        <w:trPr>
          <w:trHeight w:val="228"/>
        </w:trPr>
        <w:tc>
          <w:tcPr>
            <w:tcW w:w="299" w:type="pct"/>
            <w:vMerge/>
            <w:shd w:val="clear" w:color="auto" w:fill="auto"/>
          </w:tcPr>
          <w:p w:rsidR="00D45705" w:rsidRPr="00901D78" w:rsidRDefault="00D45705" w:rsidP="00901D78">
            <w:pPr>
              <w:ind w:left="-108" w:right="-44"/>
              <w:jc w:val="center"/>
              <w:rPr>
                <w:sz w:val="24"/>
                <w:szCs w:val="24"/>
              </w:rPr>
            </w:pPr>
          </w:p>
        </w:tc>
        <w:tc>
          <w:tcPr>
            <w:tcW w:w="1463" w:type="pct"/>
            <w:vMerge/>
            <w:shd w:val="clear" w:color="auto" w:fill="auto"/>
          </w:tcPr>
          <w:p w:rsidR="00D45705" w:rsidRPr="00901D78" w:rsidRDefault="00D45705" w:rsidP="00901D78">
            <w:pPr>
              <w:jc w:val="center"/>
              <w:rPr>
                <w:sz w:val="24"/>
                <w:szCs w:val="24"/>
              </w:rPr>
            </w:pPr>
          </w:p>
        </w:tc>
        <w:tc>
          <w:tcPr>
            <w:tcW w:w="512" w:type="pct"/>
            <w:vMerge w:val="restart"/>
            <w:shd w:val="clear" w:color="auto" w:fill="auto"/>
          </w:tcPr>
          <w:p w:rsidR="00D45705" w:rsidRPr="00901D78" w:rsidRDefault="00901D78" w:rsidP="00901D78">
            <w:pPr>
              <w:ind w:left="-107" w:right="-98"/>
              <w:jc w:val="center"/>
              <w:rPr>
                <w:sz w:val="24"/>
                <w:szCs w:val="24"/>
              </w:rPr>
            </w:pPr>
            <w:r>
              <w:rPr>
                <w:sz w:val="24"/>
                <w:szCs w:val="24"/>
              </w:rPr>
              <w:t>в</w:t>
            </w:r>
            <w:r w:rsidR="00D45705" w:rsidRPr="00901D78">
              <w:rPr>
                <w:sz w:val="24"/>
                <w:szCs w:val="24"/>
              </w:rPr>
              <w:t>сего</w:t>
            </w:r>
          </w:p>
        </w:tc>
        <w:tc>
          <w:tcPr>
            <w:tcW w:w="2726" w:type="pct"/>
            <w:gridSpan w:val="5"/>
            <w:shd w:val="clear" w:color="auto" w:fill="auto"/>
          </w:tcPr>
          <w:p w:rsidR="00D45705" w:rsidRPr="00901D78" w:rsidRDefault="00901D78" w:rsidP="00901D78">
            <w:pPr>
              <w:ind w:left="-107" w:right="-98"/>
              <w:jc w:val="center"/>
              <w:rPr>
                <w:sz w:val="24"/>
                <w:szCs w:val="24"/>
              </w:rPr>
            </w:pPr>
            <w:r>
              <w:rPr>
                <w:sz w:val="24"/>
                <w:szCs w:val="24"/>
              </w:rPr>
              <w:t>в</w:t>
            </w:r>
            <w:r w:rsidR="00D45705" w:rsidRPr="00901D78">
              <w:rPr>
                <w:sz w:val="24"/>
                <w:szCs w:val="24"/>
              </w:rPr>
              <w:t xml:space="preserve"> том числе</w:t>
            </w:r>
          </w:p>
        </w:tc>
      </w:tr>
      <w:tr w:rsidR="00D45705" w:rsidRPr="00901D78" w:rsidTr="00DA413A">
        <w:tc>
          <w:tcPr>
            <w:tcW w:w="299" w:type="pct"/>
            <w:vMerge/>
            <w:shd w:val="clear" w:color="auto" w:fill="auto"/>
          </w:tcPr>
          <w:p w:rsidR="00D45705" w:rsidRPr="00901D78" w:rsidRDefault="00D45705" w:rsidP="00901D78">
            <w:pPr>
              <w:ind w:left="-108" w:right="-44"/>
              <w:jc w:val="center"/>
              <w:rPr>
                <w:sz w:val="24"/>
                <w:szCs w:val="24"/>
              </w:rPr>
            </w:pPr>
          </w:p>
        </w:tc>
        <w:tc>
          <w:tcPr>
            <w:tcW w:w="1463" w:type="pct"/>
            <w:vMerge/>
            <w:shd w:val="clear" w:color="auto" w:fill="auto"/>
          </w:tcPr>
          <w:p w:rsidR="00D45705" w:rsidRPr="00901D78" w:rsidRDefault="00D45705" w:rsidP="00901D78">
            <w:pPr>
              <w:jc w:val="center"/>
              <w:rPr>
                <w:sz w:val="24"/>
                <w:szCs w:val="24"/>
              </w:rPr>
            </w:pPr>
          </w:p>
        </w:tc>
        <w:tc>
          <w:tcPr>
            <w:tcW w:w="512" w:type="pct"/>
            <w:vMerge/>
            <w:shd w:val="clear" w:color="auto" w:fill="auto"/>
          </w:tcPr>
          <w:p w:rsidR="00D45705" w:rsidRPr="00901D78" w:rsidRDefault="00D45705" w:rsidP="00901D78">
            <w:pPr>
              <w:ind w:left="-107" w:right="-98"/>
              <w:jc w:val="center"/>
              <w:rPr>
                <w:sz w:val="24"/>
                <w:szCs w:val="24"/>
              </w:rPr>
            </w:pPr>
          </w:p>
        </w:tc>
        <w:tc>
          <w:tcPr>
            <w:tcW w:w="658" w:type="pct"/>
            <w:vMerge w:val="restart"/>
            <w:shd w:val="clear" w:color="auto" w:fill="auto"/>
          </w:tcPr>
          <w:p w:rsidR="00D45705" w:rsidRPr="00901D78" w:rsidRDefault="00901D78" w:rsidP="00901D78">
            <w:pPr>
              <w:ind w:left="-107" w:right="-98"/>
              <w:jc w:val="center"/>
              <w:rPr>
                <w:sz w:val="24"/>
                <w:szCs w:val="24"/>
              </w:rPr>
            </w:pPr>
            <w:proofErr w:type="spellStart"/>
            <w:proofErr w:type="gramStart"/>
            <w:r>
              <w:rPr>
                <w:sz w:val="24"/>
                <w:szCs w:val="24"/>
              </w:rPr>
              <w:t>ф</w:t>
            </w:r>
            <w:r w:rsidR="00D45705" w:rsidRPr="00901D78">
              <w:rPr>
                <w:sz w:val="24"/>
                <w:szCs w:val="24"/>
              </w:rPr>
              <w:t>едераль</w:t>
            </w:r>
            <w:r>
              <w:rPr>
                <w:sz w:val="24"/>
                <w:szCs w:val="24"/>
              </w:rPr>
              <w:t>-</w:t>
            </w:r>
            <w:r w:rsidR="00D45705" w:rsidRPr="00901D78">
              <w:rPr>
                <w:sz w:val="24"/>
                <w:szCs w:val="24"/>
              </w:rPr>
              <w:t>ный</w:t>
            </w:r>
            <w:proofErr w:type="spellEnd"/>
            <w:proofErr w:type="gramEnd"/>
            <w:r w:rsidR="00D45705" w:rsidRPr="00901D78">
              <w:rPr>
                <w:sz w:val="24"/>
                <w:szCs w:val="24"/>
              </w:rPr>
              <w:t xml:space="preserve"> бюджет (субсидия)</w:t>
            </w:r>
          </w:p>
        </w:tc>
        <w:tc>
          <w:tcPr>
            <w:tcW w:w="2068" w:type="pct"/>
            <w:gridSpan w:val="4"/>
            <w:shd w:val="clear" w:color="auto" w:fill="auto"/>
          </w:tcPr>
          <w:p w:rsidR="00D45705" w:rsidRPr="00901D78" w:rsidRDefault="00901D78" w:rsidP="00901D78">
            <w:pPr>
              <w:ind w:left="-107" w:right="-98"/>
              <w:jc w:val="center"/>
              <w:rPr>
                <w:sz w:val="24"/>
                <w:szCs w:val="24"/>
              </w:rPr>
            </w:pPr>
            <w:r>
              <w:rPr>
                <w:sz w:val="24"/>
                <w:szCs w:val="24"/>
              </w:rPr>
              <w:t>б</w:t>
            </w:r>
            <w:r w:rsidR="00D45705" w:rsidRPr="00901D78">
              <w:rPr>
                <w:sz w:val="24"/>
                <w:szCs w:val="24"/>
              </w:rPr>
              <w:t>юджет субъекта Российской Федерации</w:t>
            </w:r>
          </w:p>
        </w:tc>
      </w:tr>
      <w:tr w:rsidR="00901D78" w:rsidRPr="00901D78" w:rsidTr="00DA413A">
        <w:tc>
          <w:tcPr>
            <w:tcW w:w="299" w:type="pct"/>
            <w:vMerge/>
            <w:shd w:val="clear" w:color="auto" w:fill="auto"/>
          </w:tcPr>
          <w:p w:rsidR="00D45705" w:rsidRPr="00901D78" w:rsidRDefault="00D45705" w:rsidP="00901D78">
            <w:pPr>
              <w:ind w:left="-108" w:right="-44"/>
              <w:jc w:val="center"/>
              <w:rPr>
                <w:sz w:val="24"/>
                <w:szCs w:val="24"/>
              </w:rPr>
            </w:pPr>
          </w:p>
        </w:tc>
        <w:tc>
          <w:tcPr>
            <w:tcW w:w="1463" w:type="pct"/>
            <w:vMerge/>
            <w:shd w:val="clear" w:color="auto" w:fill="auto"/>
          </w:tcPr>
          <w:p w:rsidR="00D45705" w:rsidRPr="00901D78" w:rsidRDefault="00D45705" w:rsidP="00901D78">
            <w:pPr>
              <w:jc w:val="center"/>
              <w:rPr>
                <w:sz w:val="24"/>
                <w:szCs w:val="24"/>
              </w:rPr>
            </w:pPr>
          </w:p>
        </w:tc>
        <w:tc>
          <w:tcPr>
            <w:tcW w:w="512" w:type="pct"/>
            <w:vMerge/>
            <w:shd w:val="clear" w:color="auto" w:fill="auto"/>
          </w:tcPr>
          <w:p w:rsidR="00D45705" w:rsidRPr="00901D78" w:rsidRDefault="00D45705" w:rsidP="00901D78">
            <w:pPr>
              <w:ind w:left="-107" w:right="-98"/>
              <w:jc w:val="center"/>
              <w:rPr>
                <w:sz w:val="24"/>
                <w:szCs w:val="24"/>
              </w:rPr>
            </w:pPr>
          </w:p>
        </w:tc>
        <w:tc>
          <w:tcPr>
            <w:tcW w:w="658" w:type="pct"/>
            <w:vMerge/>
            <w:shd w:val="clear" w:color="auto" w:fill="auto"/>
          </w:tcPr>
          <w:p w:rsidR="00D45705" w:rsidRPr="00901D78" w:rsidRDefault="00D45705" w:rsidP="00901D78">
            <w:pPr>
              <w:ind w:left="-107" w:right="-98"/>
              <w:jc w:val="center"/>
              <w:rPr>
                <w:sz w:val="24"/>
                <w:szCs w:val="24"/>
              </w:rPr>
            </w:pPr>
          </w:p>
        </w:tc>
        <w:tc>
          <w:tcPr>
            <w:tcW w:w="438" w:type="pct"/>
            <w:shd w:val="clear" w:color="auto" w:fill="auto"/>
          </w:tcPr>
          <w:p w:rsidR="00D45705" w:rsidRPr="00901D78" w:rsidRDefault="00901D78" w:rsidP="00901D78">
            <w:pPr>
              <w:ind w:left="-107" w:right="-98"/>
              <w:jc w:val="center"/>
              <w:rPr>
                <w:sz w:val="24"/>
                <w:szCs w:val="24"/>
              </w:rPr>
            </w:pPr>
            <w:r>
              <w:rPr>
                <w:sz w:val="24"/>
                <w:szCs w:val="24"/>
              </w:rPr>
              <w:t>в</w:t>
            </w:r>
            <w:r w:rsidR="00D45705" w:rsidRPr="00901D78">
              <w:rPr>
                <w:sz w:val="24"/>
                <w:szCs w:val="24"/>
              </w:rPr>
              <w:t>сего</w:t>
            </w:r>
          </w:p>
        </w:tc>
        <w:tc>
          <w:tcPr>
            <w:tcW w:w="640" w:type="pct"/>
            <w:shd w:val="clear" w:color="auto" w:fill="auto"/>
          </w:tcPr>
          <w:p w:rsidR="00D45705" w:rsidRPr="00901D78" w:rsidRDefault="00901D78" w:rsidP="00901D78">
            <w:pPr>
              <w:ind w:left="-107" w:right="-98"/>
              <w:jc w:val="center"/>
              <w:rPr>
                <w:sz w:val="24"/>
                <w:szCs w:val="24"/>
              </w:rPr>
            </w:pPr>
            <w:proofErr w:type="spellStart"/>
            <w:proofErr w:type="gramStart"/>
            <w:r>
              <w:rPr>
                <w:sz w:val="24"/>
                <w:szCs w:val="24"/>
              </w:rPr>
              <w:t>р</w:t>
            </w:r>
            <w:r w:rsidR="00D45705" w:rsidRPr="00901D78">
              <w:rPr>
                <w:sz w:val="24"/>
                <w:szCs w:val="24"/>
              </w:rPr>
              <w:t>егиональ</w:t>
            </w:r>
            <w:r>
              <w:rPr>
                <w:sz w:val="24"/>
                <w:szCs w:val="24"/>
              </w:rPr>
              <w:t>-</w:t>
            </w:r>
            <w:r w:rsidR="00D45705" w:rsidRPr="00901D78">
              <w:rPr>
                <w:sz w:val="24"/>
                <w:szCs w:val="24"/>
              </w:rPr>
              <w:t>ный</w:t>
            </w:r>
            <w:proofErr w:type="spellEnd"/>
            <w:proofErr w:type="gramEnd"/>
            <w:r w:rsidR="00D45705" w:rsidRPr="00901D78">
              <w:rPr>
                <w:sz w:val="24"/>
                <w:szCs w:val="24"/>
              </w:rPr>
              <w:t xml:space="preserve"> бюджет</w:t>
            </w:r>
          </w:p>
        </w:tc>
        <w:tc>
          <w:tcPr>
            <w:tcW w:w="499" w:type="pct"/>
            <w:shd w:val="clear" w:color="auto" w:fill="auto"/>
          </w:tcPr>
          <w:p w:rsidR="00D45705" w:rsidRPr="00901D78" w:rsidRDefault="00901D78" w:rsidP="00901D78">
            <w:pPr>
              <w:ind w:left="-107" w:right="-98"/>
              <w:jc w:val="center"/>
              <w:rPr>
                <w:sz w:val="24"/>
                <w:szCs w:val="24"/>
              </w:rPr>
            </w:pPr>
            <w:r>
              <w:rPr>
                <w:sz w:val="24"/>
                <w:szCs w:val="24"/>
              </w:rPr>
              <w:t>м</w:t>
            </w:r>
            <w:r w:rsidR="00D45705" w:rsidRPr="00901D78">
              <w:rPr>
                <w:sz w:val="24"/>
                <w:szCs w:val="24"/>
              </w:rPr>
              <w:t xml:space="preserve">естные </w:t>
            </w:r>
            <w:proofErr w:type="spellStart"/>
            <w:proofErr w:type="gramStart"/>
            <w:r w:rsidR="00D45705" w:rsidRPr="00901D78">
              <w:rPr>
                <w:sz w:val="24"/>
                <w:szCs w:val="24"/>
              </w:rPr>
              <w:t>бюд</w:t>
            </w:r>
            <w:r>
              <w:rPr>
                <w:sz w:val="24"/>
                <w:szCs w:val="24"/>
              </w:rPr>
              <w:t>-</w:t>
            </w:r>
            <w:r w:rsidR="00D45705" w:rsidRPr="00901D78">
              <w:rPr>
                <w:sz w:val="24"/>
                <w:szCs w:val="24"/>
              </w:rPr>
              <w:t>жеты</w:t>
            </w:r>
            <w:proofErr w:type="spellEnd"/>
            <w:proofErr w:type="gramEnd"/>
          </w:p>
        </w:tc>
        <w:tc>
          <w:tcPr>
            <w:tcW w:w="491" w:type="pct"/>
          </w:tcPr>
          <w:p w:rsidR="00D45705" w:rsidRPr="00901D78" w:rsidRDefault="00EB109E" w:rsidP="00901D78">
            <w:pPr>
              <w:ind w:left="-107" w:right="-98"/>
              <w:jc w:val="center"/>
              <w:rPr>
                <w:sz w:val="24"/>
                <w:szCs w:val="24"/>
              </w:rPr>
            </w:pPr>
            <w:proofErr w:type="spellStart"/>
            <w:proofErr w:type="gramStart"/>
            <w:r>
              <w:rPr>
                <w:sz w:val="24"/>
                <w:szCs w:val="24"/>
              </w:rPr>
              <w:t>в</w:t>
            </w:r>
            <w:r w:rsidR="00D45705" w:rsidRPr="00901D78">
              <w:rPr>
                <w:sz w:val="24"/>
                <w:szCs w:val="24"/>
              </w:rPr>
              <w:t>небюд</w:t>
            </w:r>
            <w:r w:rsidR="00901D78">
              <w:rPr>
                <w:sz w:val="24"/>
                <w:szCs w:val="24"/>
              </w:rPr>
              <w:t>-</w:t>
            </w:r>
            <w:r w:rsidR="00D45705" w:rsidRPr="00901D78">
              <w:rPr>
                <w:sz w:val="24"/>
                <w:szCs w:val="24"/>
              </w:rPr>
              <w:t>жетные</w:t>
            </w:r>
            <w:proofErr w:type="spellEnd"/>
            <w:proofErr w:type="gramEnd"/>
            <w:r w:rsidR="00D45705" w:rsidRPr="00901D78">
              <w:rPr>
                <w:sz w:val="24"/>
                <w:szCs w:val="24"/>
              </w:rPr>
              <w:t xml:space="preserve"> </w:t>
            </w:r>
            <w:proofErr w:type="spellStart"/>
            <w:r w:rsidR="00D45705" w:rsidRPr="00901D78">
              <w:rPr>
                <w:sz w:val="24"/>
                <w:szCs w:val="24"/>
              </w:rPr>
              <w:t>источ</w:t>
            </w:r>
            <w:r>
              <w:rPr>
                <w:sz w:val="24"/>
                <w:szCs w:val="24"/>
              </w:rPr>
              <w:t>-</w:t>
            </w:r>
            <w:r w:rsidR="00D45705" w:rsidRPr="00901D78">
              <w:rPr>
                <w:sz w:val="24"/>
                <w:szCs w:val="24"/>
              </w:rPr>
              <w:t>ники</w:t>
            </w:r>
            <w:proofErr w:type="spellEnd"/>
          </w:p>
        </w:tc>
      </w:tr>
      <w:tr w:rsidR="00901D78" w:rsidRPr="00901D78" w:rsidTr="00DA413A">
        <w:trPr>
          <w:trHeight w:val="283"/>
        </w:trPr>
        <w:tc>
          <w:tcPr>
            <w:tcW w:w="299" w:type="pct"/>
            <w:shd w:val="clear" w:color="auto" w:fill="auto"/>
          </w:tcPr>
          <w:p w:rsidR="00D45705" w:rsidRPr="00901D78" w:rsidRDefault="00D45705" w:rsidP="00901D78">
            <w:pPr>
              <w:ind w:left="-108" w:right="-44"/>
              <w:jc w:val="center"/>
              <w:rPr>
                <w:sz w:val="24"/>
                <w:szCs w:val="24"/>
              </w:rPr>
            </w:pPr>
            <w:r w:rsidRPr="00901D78">
              <w:rPr>
                <w:sz w:val="24"/>
                <w:szCs w:val="24"/>
              </w:rPr>
              <w:t>1</w:t>
            </w:r>
          </w:p>
        </w:tc>
        <w:tc>
          <w:tcPr>
            <w:tcW w:w="1463" w:type="pct"/>
            <w:shd w:val="clear" w:color="auto" w:fill="auto"/>
          </w:tcPr>
          <w:p w:rsidR="00D45705" w:rsidRPr="00901D78" w:rsidRDefault="00D45705" w:rsidP="00901D78">
            <w:pPr>
              <w:jc w:val="center"/>
              <w:rPr>
                <w:sz w:val="24"/>
                <w:szCs w:val="24"/>
              </w:rPr>
            </w:pPr>
            <w:r w:rsidRPr="00901D78">
              <w:rPr>
                <w:sz w:val="24"/>
                <w:szCs w:val="24"/>
              </w:rPr>
              <w:t>2</w:t>
            </w:r>
          </w:p>
        </w:tc>
        <w:tc>
          <w:tcPr>
            <w:tcW w:w="512" w:type="pct"/>
            <w:shd w:val="clear" w:color="auto" w:fill="auto"/>
          </w:tcPr>
          <w:p w:rsidR="00D45705" w:rsidRPr="00901D78" w:rsidRDefault="00D45705" w:rsidP="00901D78">
            <w:pPr>
              <w:ind w:left="-107" w:right="-98"/>
              <w:jc w:val="center"/>
              <w:rPr>
                <w:sz w:val="24"/>
                <w:szCs w:val="24"/>
              </w:rPr>
            </w:pPr>
            <w:r w:rsidRPr="00901D78">
              <w:rPr>
                <w:sz w:val="24"/>
                <w:szCs w:val="24"/>
              </w:rPr>
              <w:t>3</w:t>
            </w:r>
          </w:p>
        </w:tc>
        <w:tc>
          <w:tcPr>
            <w:tcW w:w="658" w:type="pct"/>
            <w:shd w:val="clear" w:color="auto" w:fill="auto"/>
          </w:tcPr>
          <w:p w:rsidR="00D45705" w:rsidRPr="00901D78" w:rsidRDefault="00D45705" w:rsidP="00901D78">
            <w:pPr>
              <w:ind w:left="-107" w:right="-98"/>
              <w:jc w:val="center"/>
              <w:rPr>
                <w:sz w:val="24"/>
                <w:szCs w:val="24"/>
              </w:rPr>
            </w:pPr>
            <w:r w:rsidRPr="00901D78">
              <w:rPr>
                <w:sz w:val="24"/>
                <w:szCs w:val="24"/>
              </w:rPr>
              <w:t>4</w:t>
            </w:r>
          </w:p>
        </w:tc>
        <w:tc>
          <w:tcPr>
            <w:tcW w:w="438" w:type="pct"/>
            <w:shd w:val="clear" w:color="auto" w:fill="auto"/>
          </w:tcPr>
          <w:p w:rsidR="00D45705" w:rsidRPr="00901D78" w:rsidRDefault="00D45705" w:rsidP="00901D78">
            <w:pPr>
              <w:ind w:left="-107" w:right="-98"/>
              <w:jc w:val="center"/>
              <w:rPr>
                <w:sz w:val="24"/>
                <w:szCs w:val="24"/>
              </w:rPr>
            </w:pPr>
            <w:r w:rsidRPr="00901D78">
              <w:rPr>
                <w:sz w:val="24"/>
                <w:szCs w:val="24"/>
              </w:rPr>
              <w:t>5</w:t>
            </w:r>
          </w:p>
        </w:tc>
        <w:tc>
          <w:tcPr>
            <w:tcW w:w="640" w:type="pct"/>
            <w:shd w:val="clear" w:color="auto" w:fill="auto"/>
          </w:tcPr>
          <w:p w:rsidR="00D45705" w:rsidRPr="00901D78" w:rsidRDefault="00D45705" w:rsidP="00901D78">
            <w:pPr>
              <w:ind w:left="-107" w:right="-98"/>
              <w:jc w:val="center"/>
              <w:rPr>
                <w:sz w:val="24"/>
                <w:szCs w:val="24"/>
              </w:rPr>
            </w:pPr>
            <w:r w:rsidRPr="00901D78">
              <w:rPr>
                <w:sz w:val="24"/>
                <w:szCs w:val="24"/>
              </w:rPr>
              <w:t>6</w:t>
            </w:r>
          </w:p>
        </w:tc>
        <w:tc>
          <w:tcPr>
            <w:tcW w:w="499" w:type="pct"/>
            <w:shd w:val="clear" w:color="auto" w:fill="auto"/>
          </w:tcPr>
          <w:p w:rsidR="00D45705" w:rsidRPr="00901D78" w:rsidRDefault="00D45705" w:rsidP="00901D78">
            <w:pPr>
              <w:ind w:left="-107" w:right="-98"/>
              <w:jc w:val="center"/>
              <w:rPr>
                <w:sz w:val="24"/>
                <w:szCs w:val="24"/>
              </w:rPr>
            </w:pPr>
            <w:r w:rsidRPr="00901D78">
              <w:rPr>
                <w:sz w:val="24"/>
                <w:szCs w:val="24"/>
              </w:rPr>
              <w:t>7</w:t>
            </w:r>
          </w:p>
        </w:tc>
        <w:tc>
          <w:tcPr>
            <w:tcW w:w="491" w:type="pct"/>
          </w:tcPr>
          <w:p w:rsidR="00D45705" w:rsidRPr="00901D78" w:rsidRDefault="00D45705" w:rsidP="00901D78">
            <w:pPr>
              <w:ind w:left="-107" w:right="-98"/>
              <w:jc w:val="center"/>
              <w:rPr>
                <w:sz w:val="24"/>
                <w:szCs w:val="24"/>
              </w:rPr>
            </w:pPr>
            <w:r w:rsidRPr="00901D78">
              <w:rPr>
                <w:sz w:val="24"/>
                <w:szCs w:val="24"/>
              </w:rPr>
              <w:t>8</w:t>
            </w:r>
          </w:p>
        </w:tc>
      </w:tr>
      <w:tr w:rsidR="00901D78" w:rsidRPr="00901D78" w:rsidTr="00DA413A">
        <w:trPr>
          <w:trHeight w:val="561"/>
        </w:trPr>
        <w:tc>
          <w:tcPr>
            <w:tcW w:w="299" w:type="pct"/>
            <w:shd w:val="clear" w:color="auto" w:fill="auto"/>
          </w:tcPr>
          <w:p w:rsidR="00D45705" w:rsidRPr="00901D78" w:rsidRDefault="00D45705" w:rsidP="00901D78">
            <w:pPr>
              <w:ind w:left="-108" w:right="-44"/>
              <w:jc w:val="center"/>
              <w:rPr>
                <w:sz w:val="24"/>
                <w:szCs w:val="24"/>
              </w:rPr>
            </w:pPr>
            <w:r w:rsidRPr="00901D78">
              <w:rPr>
                <w:sz w:val="24"/>
                <w:szCs w:val="24"/>
              </w:rPr>
              <w:t>1</w:t>
            </w:r>
            <w:r w:rsidR="00901D78">
              <w:rPr>
                <w:sz w:val="24"/>
                <w:szCs w:val="24"/>
              </w:rPr>
              <w:t>.</w:t>
            </w:r>
          </w:p>
        </w:tc>
        <w:tc>
          <w:tcPr>
            <w:tcW w:w="1463" w:type="pct"/>
            <w:shd w:val="clear" w:color="auto" w:fill="auto"/>
          </w:tcPr>
          <w:p w:rsidR="00D45705" w:rsidRPr="00901D78" w:rsidRDefault="00D45705" w:rsidP="00901D78">
            <w:pPr>
              <w:ind w:right="-107"/>
              <w:rPr>
                <w:sz w:val="24"/>
                <w:szCs w:val="24"/>
              </w:rPr>
            </w:pPr>
            <w:r w:rsidRPr="00901D78">
              <w:rPr>
                <w:sz w:val="24"/>
                <w:szCs w:val="24"/>
              </w:rPr>
              <w:t xml:space="preserve">Приобретение </w:t>
            </w:r>
            <w:proofErr w:type="spellStart"/>
            <w:proofErr w:type="gramStart"/>
            <w:r w:rsidRPr="00901D78">
              <w:rPr>
                <w:sz w:val="24"/>
                <w:szCs w:val="24"/>
              </w:rPr>
              <w:t>оборудо</w:t>
            </w:r>
            <w:r w:rsidR="003201CB">
              <w:rPr>
                <w:sz w:val="24"/>
                <w:szCs w:val="24"/>
              </w:rPr>
              <w:t>-</w:t>
            </w:r>
            <w:r w:rsidRPr="00901D78">
              <w:rPr>
                <w:sz w:val="24"/>
                <w:szCs w:val="24"/>
              </w:rPr>
              <w:t>вания</w:t>
            </w:r>
            <w:proofErr w:type="spellEnd"/>
            <w:proofErr w:type="gramEnd"/>
            <w:r w:rsidRPr="00901D78">
              <w:rPr>
                <w:sz w:val="24"/>
                <w:szCs w:val="24"/>
              </w:rPr>
              <w:t>, в том числе:</w:t>
            </w:r>
          </w:p>
        </w:tc>
        <w:tc>
          <w:tcPr>
            <w:tcW w:w="512"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62137,1</w:t>
            </w:r>
          </w:p>
        </w:tc>
        <w:tc>
          <w:tcPr>
            <w:tcW w:w="658" w:type="pct"/>
            <w:shd w:val="clear" w:color="auto" w:fill="auto"/>
          </w:tcPr>
          <w:p w:rsidR="00D45705" w:rsidRPr="00901D78" w:rsidRDefault="00D45705" w:rsidP="00901D78">
            <w:pPr>
              <w:ind w:left="-107" w:right="-98"/>
              <w:jc w:val="center"/>
              <w:rPr>
                <w:sz w:val="24"/>
                <w:szCs w:val="24"/>
              </w:rPr>
            </w:pPr>
            <w:r w:rsidRPr="00901D78">
              <w:rPr>
                <w:color w:val="000000"/>
                <w:sz w:val="24"/>
                <w:szCs w:val="24"/>
              </w:rPr>
              <w:t>57467,1</w:t>
            </w:r>
          </w:p>
        </w:tc>
        <w:tc>
          <w:tcPr>
            <w:tcW w:w="438"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4670</w:t>
            </w:r>
          </w:p>
        </w:tc>
        <w:tc>
          <w:tcPr>
            <w:tcW w:w="640"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4670</w:t>
            </w:r>
          </w:p>
        </w:tc>
        <w:tc>
          <w:tcPr>
            <w:tcW w:w="499"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0</w:t>
            </w:r>
          </w:p>
        </w:tc>
        <w:tc>
          <w:tcPr>
            <w:tcW w:w="491" w:type="pct"/>
          </w:tcPr>
          <w:p w:rsidR="00D45705" w:rsidRPr="00901D78" w:rsidRDefault="00D45705" w:rsidP="00901D78">
            <w:pPr>
              <w:ind w:left="-107" w:right="-98"/>
              <w:jc w:val="center"/>
              <w:rPr>
                <w:color w:val="000000"/>
                <w:sz w:val="24"/>
                <w:szCs w:val="24"/>
              </w:rPr>
            </w:pPr>
            <w:r w:rsidRPr="00901D78">
              <w:rPr>
                <w:color w:val="000000"/>
                <w:sz w:val="24"/>
                <w:szCs w:val="24"/>
              </w:rPr>
              <w:t>0</w:t>
            </w:r>
          </w:p>
        </w:tc>
      </w:tr>
      <w:tr w:rsidR="00901D78" w:rsidRPr="00901D78" w:rsidTr="00DA413A">
        <w:trPr>
          <w:trHeight w:val="557"/>
        </w:trPr>
        <w:tc>
          <w:tcPr>
            <w:tcW w:w="299" w:type="pct"/>
            <w:shd w:val="clear" w:color="auto" w:fill="auto"/>
          </w:tcPr>
          <w:p w:rsidR="00D45705" w:rsidRPr="00901D78" w:rsidRDefault="00D45705" w:rsidP="00DA413A">
            <w:pPr>
              <w:ind w:left="-108" w:right="-44"/>
              <w:jc w:val="center"/>
              <w:rPr>
                <w:sz w:val="24"/>
                <w:szCs w:val="24"/>
              </w:rPr>
            </w:pPr>
            <w:r w:rsidRPr="00901D78">
              <w:rPr>
                <w:sz w:val="24"/>
                <w:szCs w:val="24"/>
              </w:rPr>
              <w:t>1.1</w:t>
            </w:r>
          </w:p>
        </w:tc>
        <w:tc>
          <w:tcPr>
            <w:tcW w:w="1463" w:type="pct"/>
            <w:shd w:val="clear" w:color="auto" w:fill="auto"/>
          </w:tcPr>
          <w:p w:rsidR="00D45705" w:rsidRPr="00901D78" w:rsidRDefault="00DA413A" w:rsidP="00DA413A">
            <w:pPr>
              <w:ind w:right="-107"/>
              <w:rPr>
                <w:sz w:val="24"/>
                <w:szCs w:val="24"/>
              </w:rPr>
            </w:pPr>
            <w:r>
              <w:rPr>
                <w:sz w:val="24"/>
                <w:szCs w:val="24"/>
              </w:rPr>
              <w:t>у</w:t>
            </w:r>
            <w:r w:rsidR="00D45705" w:rsidRPr="00901D78">
              <w:rPr>
                <w:sz w:val="24"/>
                <w:szCs w:val="24"/>
              </w:rPr>
              <w:t>чебно-лабораторное оборудование</w:t>
            </w:r>
          </w:p>
        </w:tc>
        <w:tc>
          <w:tcPr>
            <w:tcW w:w="512"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14104,94</w:t>
            </w:r>
          </w:p>
        </w:tc>
        <w:tc>
          <w:tcPr>
            <w:tcW w:w="658"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13604,94</w:t>
            </w:r>
          </w:p>
          <w:p w:rsidR="00D45705" w:rsidRPr="00901D78" w:rsidRDefault="00D45705" w:rsidP="00901D78">
            <w:pPr>
              <w:ind w:left="-107" w:right="-98"/>
              <w:jc w:val="center"/>
              <w:rPr>
                <w:color w:val="FF0000"/>
                <w:sz w:val="24"/>
                <w:szCs w:val="24"/>
              </w:rPr>
            </w:pPr>
          </w:p>
        </w:tc>
        <w:tc>
          <w:tcPr>
            <w:tcW w:w="438"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500</w:t>
            </w:r>
          </w:p>
        </w:tc>
        <w:tc>
          <w:tcPr>
            <w:tcW w:w="640"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500</w:t>
            </w:r>
          </w:p>
        </w:tc>
        <w:tc>
          <w:tcPr>
            <w:tcW w:w="499"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0</w:t>
            </w:r>
          </w:p>
        </w:tc>
        <w:tc>
          <w:tcPr>
            <w:tcW w:w="491" w:type="pct"/>
          </w:tcPr>
          <w:p w:rsidR="00D45705" w:rsidRPr="00901D78" w:rsidRDefault="00D45705" w:rsidP="00901D78">
            <w:pPr>
              <w:ind w:left="-107" w:right="-98"/>
              <w:jc w:val="center"/>
              <w:rPr>
                <w:color w:val="000000"/>
                <w:sz w:val="24"/>
                <w:szCs w:val="24"/>
              </w:rPr>
            </w:pPr>
            <w:r w:rsidRPr="00901D78">
              <w:rPr>
                <w:color w:val="000000"/>
                <w:sz w:val="24"/>
                <w:szCs w:val="24"/>
              </w:rPr>
              <w:t>0</w:t>
            </w:r>
          </w:p>
        </w:tc>
      </w:tr>
      <w:tr w:rsidR="00901D78" w:rsidRPr="00901D78" w:rsidTr="00DA413A">
        <w:tc>
          <w:tcPr>
            <w:tcW w:w="299" w:type="pct"/>
            <w:shd w:val="clear" w:color="auto" w:fill="auto"/>
          </w:tcPr>
          <w:p w:rsidR="00D45705" w:rsidRPr="00901D78" w:rsidRDefault="00D45705" w:rsidP="00DA413A">
            <w:pPr>
              <w:ind w:left="-108" w:right="-44"/>
              <w:jc w:val="center"/>
              <w:rPr>
                <w:sz w:val="24"/>
                <w:szCs w:val="24"/>
              </w:rPr>
            </w:pPr>
            <w:r w:rsidRPr="00901D78">
              <w:rPr>
                <w:sz w:val="24"/>
                <w:szCs w:val="24"/>
              </w:rPr>
              <w:t>1.2</w:t>
            </w:r>
          </w:p>
        </w:tc>
        <w:tc>
          <w:tcPr>
            <w:tcW w:w="1463" w:type="pct"/>
            <w:shd w:val="clear" w:color="auto" w:fill="auto"/>
          </w:tcPr>
          <w:p w:rsidR="00D45705" w:rsidRPr="00901D78" w:rsidRDefault="00DA413A" w:rsidP="00DA413A">
            <w:pPr>
              <w:ind w:right="-107"/>
              <w:rPr>
                <w:sz w:val="24"/>
                <w:szCs w:val="24"/>
              </w:rPr>
            </w:pPr>
            <w:r>
              <w:rPr>
                <w:sz w:val="24"/>
                <w:szCs w:val="24"/>
              </w:rPr>
              <w:t>у</w:t>
            </w:r>
            <w:r w:rsidR="00D45705" w:rsidRPr="00901D78">
              <w:rPr>
                <w:sz w:val="24"/>
                <w:szCs w:val="24"/>
              </w:rPr>
              <w:t>чебно-производственное оборудование</w:t>
            </w:r>
          </w:p>
        </w:tc>
        <w:tc>
          <w:tcPr>
            <w:tcW w:w="512"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1059</w:t>
            </w:r>
          </w:p>
        </w:tc>
        <w:tc>
          <w:tcPr>
            <w:tcW w:w="658"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1059</w:t>
            </w:r>
          </w:p>
        </w:tc>
        <w:tc>
          <w:tcPr>
            <w:tcW w:w="438"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0</w:t>
            </w:r>
          </w:p>
        </w:tc>
        <w:tc>
          <w:tcPr>
            <w:tcW w:w="640"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0</w:t>
            </w:r>
          </w:p>
        </w:tc>
        <w:tc>
          <w:tcPr>
            <w:tcW w:w="499"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0</w:t>
            </w:r>
          </w:p>
        </w:tc>
        <w:tc>
          <w:tcPr>
            <w:tcW w:w="491" w:type="pct"/>
          </w:tcPr>
          <w:p w:rsidR="00D45705" w:rsidRPr="00901D78" w:rsidRDefault="00D45705" w:rsidP="00901D78">
            <w:pPr>
              <w:ind w:left="-107" w:right="-98"/>
              <w:jc w:val="center"/>
              <w:rPr>
                <w:color w:val="000000"/>
                <w:sz w:val="24"/>
                <w:szCs w:val="24"/>
              </w:rPr>
            </w:pPr>
            <w:r w:rsidRPr="00901D78">
              <w:rPr>
                <w:color w:val="000000"/>
                <w:sz w:val="24"/>
                <w:szCs w:val="24"/>
              </w:rPr>
              <w:t>0</w:t>
            </w:r>
          </w:p>
        </w:tc>
      </w:tr>
      <w:tr w:rsidR="00901D78" w:rsidRPr="00901D78" w:rsidTr="00DA413A">
        <w:tc>
          <w:tcPr>
            <w:tcW w:w="299" w:type="pct"/>
            <w:shd w:val="clear" w:color="auto" w:fill="auto"/>
          </w:tcPr>
          <w:p w:rsidR="00D45705" w:rsidRPr="00901D78" w:rsidRDefault="00D45705" w:rsidP="00DA413A">
            <w:pPr>
              <w:ind w:left="-108" w:right="-44"/>
              <w:jc w:val="center"/>
              <w:rPr>
                <w:sz w:val="24"/>
                <w:szCs w:val="24"/>
              </w:rPr>
            </w:pPr>
            <w:r w:rsidRPr="00901D78">
              <w:rPr>
                <w:sz w:val="24"/>
                <w:szCs w:val="24"/>
              </w:rPr>
              <w:t>1.3</w:t>
            </w:r>
          </w:p>
        </w:tc>
        <w:tc>
          <w:tcPr>
            <w:tcW w:w="1463" w:type="pct"/>
            <w:shd w:val="clear" w:color="auto" w:fill="auto"/>
          </w:tcPr>
          <w:p w:rsidR="00D45705" w:rsidRPr="00901D78" w:rsidRDefault="00DA413A" w:rsidP="00DA413A">
            <w:pPr>
              <w:ind w:right="-107"/>
              <w:rPr>
                <w:sz w:val="24"/>
                <w:szCs w:val="24"/>
              </w:rPr>
            </w:pPr>
            <w:r>
              <w:rPr>
                <w:sz w:val="24"/>
                <w:szCs w:val="24"/>
              </w:rPr>
              <w:t>с</w:t>
            </w:r>
            <w:r w:rsidR="00D45705" w:rsidRPr="00901D78">
              <w:rPr>
                <w:sz w:val="24"/>
                <w:szCs w:val="24"/>
              </w:rPr>
              <w:t>портивное оборудование для общеобразовательных учреждений</w:t>
            </w:r>
          </w:p>
        </w:tc>
        <w:tc>
          <w:tcPr>
            <w:tcW w:w="512"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1528,4</w:t>
            </w:r>
          </w:p>
        </w:tc>
        <w:tc>
          <w:tcPr>
            <w:tcW w:w="658"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1478,4</w:t>
            </w:r>
          </w:p>
        </w:tc>
        <w:tc>
          <w:tcPr>
            <w:tcW w:w="438"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50</w:t>
            </w:r>
          </w:p>
        </w:tc>
        <w:tc>
          <w:tcPr>
            <w:tcW w:w="640"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50</w:t>
            </w:r>
          </w:p>
        </w:tc>
        <w:tc>
          <w:tcPr>
            <w:tcW w:w="499"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0</w:t>
            </w:r>
          </w:p>
        </w:tc>
        <w:tc>
          <w:tcPr>
            <w:tcW w:w="491" w:type="pct"/>
          </w:tcPr>
          <w:p w:rsidR="00D45705" w:rsidRPr="00901D78" w:rsidRDefault="00D45705" w:rsidP="00901D78">
            <w:pPr>
              <w:ind w:left="-107" w:right="-98"/>
              <w:jc w:val="center"/>
              <w:rPr>
                <w:color w:val="000000"/>
                <w:sz w:val="24"/>
                <w:szCs w:val="24"/>
              </w:rPr>
            </w:pPr>
            <w:r w:rsidRPr="00901D78">
              <w:rPr>
                <w:color w:val="000000"/>
                <w:sz w:val="24"/>
                <w:szCs w:val="24"/>
              </w:rPr>
              <w:t>0</w:t>
            </w:r>
          </w:p>
        </w:tc>
      </w:tr>
      <w:tr w:rsidR="00901D78" w:rsidRPr="00901D78" w:rsidTr="00DA413A">
        <w:tc>
          <w:tcPr>
            <w:tcW w:w="299" w:type="pct"/>
            <w:shd w:val="clear" w:color="auto" w:fill="auto"/>
          </w:tcPr>
          <w:p w:rsidR="00D45705" w:rsidRPr="00901D78" w:rsidRDefault="00D45705" w:rsidP="00DA413A">
            <w:pPr>
              <w:ind w:left="-108" w:right="-44"/>
              <w:jc w:val="center"/>
              <w:rPr>
                <w:sz w:val="24"/>
                <w:szCs w:val="24"/>
              </w:rPr>
            </w:pPr>
            <w:r w:rsidRPr="00901D78">
              <w:rPr>
                <w:sz w:val="24"/>
                <w:szCs w:val="24"/>
              </w:rPr>
              <w:t>1.4</w:t>
            </w:r>
          </w:p>
        </w:tc>
        <w:tc>
          <w:tcPr>
            <w:tcW w:w="1463" w:type="pct"/>
            <w:shd w:val="clear" w:color="auto" w:fill="auto"/>
          </w:tcPr>
          <w:p w:rsidR="00D45705" w:rsidRPr="00901D78" w:rsidRDefault="00DA413A" w:rsidP="00DA413A">
            <w:pPr>
              <w:ind w:right="-107"/>
              <w:rPr>
                <w:sz w:val="24"/>
                <w:szCs w:val="24"/>
              </w:rPr>
            </w:pPr>
            <w:r>
              <w:rPr>
                <w:sz w:val="24"/>
                <w:szCs w:val="24"/>
              </w:rPr>
              <w:t>с</w:t>
            </w:r>
            <w:r w:rsidR="00D45705" w:rsidRPr="00901D78">
              <w:rPr>
                <w:sz w:val="24"/>
                <w:szCs w:val="24"/>
              </w:rPr>
              <w:t>портивный инвентарь для общеобразовательных учреждений</w:t>
            </w:r>
          </w:p>
        </w:tc>
        <w:tc>
          <w:tcPr>
            <w:tcW w:w="512"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622,6</w:t>
            </w:r>
          </w:p>
        </w:tc>
        <w:tc>
          <w:tcPr>
            <w:tcW w:w="658"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622,6</w:t>
            </w:r>
          </w:p>
        </w:tc>
        <w:tc>
          <w:tcPr>
            <w:tcW w:w="438"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0</w:t>
            </w:r>
          </w:p>
        </w:tc>
        <w:tc>
          <w:tcPr>
            <w:tcW w:w="640"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0</w:t>
            </w:r>
          </w:p>
        </w:tc>
        <w:tc>
          <w:tcPr>
            <w:tcW w:w="499"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0</w:t>
            </w:r>
          </w:p>
        </w:tc>
        <w:tc>
          <w:tcPr>
            <w:tcW w:w="491" w:type="pct"/>
          </w:tcPr>
          <w:p w:rsidR="00D45705" w:rsidRPr="00901D78" w:rsidRDefault="00D45705" w:rsidP="00901D78">
            <w:pPr>
              <w:ind w:left="-107" w:right="-98"/>
              <w:jc w:val="center"/>
              <w:rPr>
                <w:color w:val="000000"/>
                <w:sz w:val="24"/>
                <w:szCs w:val="24"/>
              </w:rPr>
            </w:pPr>
            <w:r w:rsidRPr="00901D78">
              <w:rPr>
                <w:color w:val="000000"/>
                <w:sz w:val="24"/>
                <w:szCs w:val="24"/>
              </w:rPr>
              <w:t>0</w:t>
            </w:r>
          </w:p>
        </w:tc>
      </w:tr>
      <w:tr w:rsidR="00DA413A" w:rsidRPr="00901D78" w:rsidTr="00DA413A">
        <w:trPr>
          <w:trHeight w:val="283"/>
        </w:trPr>
        <w:tc>
          <w:tcPr>
            <w:tcW w:w="299" w:type="pct"/>
            <w:shd w:val="clear" w:color="auto" w:fill="auto"/>
          </w:tcPr>
          <w:p w:rsidR="00DA413A" w:rsidRPr="00901D78" w:rsidRDefault="00DA413A" w:rsidP="00391877">
            <w:pPr>
              <w:ind w:left="-108" w:right="-44"/>
              <w:jc w:val="center"/>
              <w:rPr>
                <w:sz w:val="24"/>
                <w:szCs w:val="24"/>
              </w:rPr>
            </w:pPr>
            <w:r w:rsidRPr="00901D78">
              <w:rPr>
                <w:sz w:val="24"/>
                <w:szCs w:val="24"/>
              </w:rPr>
              <w:lastRenderedPageBreak/>
              <w:t>1</w:t>
            </w:r>
          </w:p>
        </w:tc>
        <w:tc>
          <w:tcPr>
            <w:tcW w:w="1463" w:type="pct"/>
            <w:shd w:val="clear" w:color="auto" w:fill="auto"/>
          </w:tcPr>
          <w:p w:rsidR="00DA413A" w:rsidRPr="00901D78" w:rsidRDefault="00DA413A" w:rsidP="00391877">
            <w:pPr>
              <w:jc w:val="center"/>
              <w:rPr>
                <w:sz w:val="24"/>
                <w:szCs w:val="24"/>
              </w:rPr>
            </w:pPr>
            <w:r w:rsidRPr="00901D78">
              <w:rPr>
                <w:sz w:val="24"/>
                <w:szCs w:val="24"/>
              </w:rPr>
              <w:t>2</w:t>
            </w:r>
          </w:p>
        </w:tc>
        <w:tc>
          <w:tcPr>
            <w:tcW w:w="512" w:type="pct"/>
            <w:shd w:val="clear" w:color="auto" w:fill="auto"/>
          </w:tcPr>
          <w:p w:rsidR="00DA413A" w:rsidRPr="00901D78" w:rsidRDefault="00DA413A" w:rsidP="00391877">
            <w:pPr>
              <w:ind w:left="-107" w:right="-98"/>
              <w:jc w:val="center"/>
              <w:rPr>
                <w:sz w:val="24"/>
                <w:szCs w:val="24"/>
              </w:rPr>
            </w:pPr>
            <w:r w:rsidRPr="00901D78">
              <w:rPr>
                <w:sz w:val="24"/>
                <w:szCs w:val="24"/>
              </w:rPr>
              <w:t>3</w:t>
            </w:r>
          </w:p>
        </w:tc>
        <w:tc>
          <w:tcPr>
            <w:tcW w:w="658" w:type="pct"/>
            <w:shd w:val="clear" w:color="auto" w:fill="auto"/>
          </w:tcPr>
          <w:p w:rsidR="00DA413A" w:rsidRPr="00901D78" w:rsidRDefault="00DA413A" w:rsidP="00391877">
            <w:pPr>
              <w:ind w:left="-107" w:right="-98"/>
              <w:jc w:val="center"/>
              <w:rPr>
                <w:sz w:val="24"/>
                <w:szCs w:val="24"/>
              </w:rPr>
            </w:pPr>
            <w:r w:rsidRPr="00901D78">
              <w:rPr>
                <w:sz w:val="24"/>
                <w:szCs w:val="24"/>
              </w:rPr>
              <w:t>4</w:t>
            </w:r>
          </w:p>
        </w:tc>
        <w:tc>
          <w:tcPr>
            <w:tcW w:w="438" w:type="pct"/>
            <w:shd w:val="clear" w:color="auto" w:fill="auto"/>
          </w:tcPr>
          <w:p w:rsidR="00DA413A" w:rsidRPr="00901D78" w:rsidRDefault="00DA413A" w:rsidP="00391877">
            <w:pPr>
              <w:ind w:left="-107" w:right="-98"/>
              <w:jc w:val="center"/>
              <w:rPr>
                <w:sz w:val="24"/>
                <w:szCs w:val="24"/>
              </w:rPr>
            </w:pPr>
            <w:r w:rsidRPr="00901D78">
              <w:rPr>
                <w:sz w:val="24"/>
                <w:szCs w:val="24"/>
              </w:rPr>
              <w:t>5</w:t>
            </w:r>
          </w:p>
        </w:tc>
        <w:tc>
          <w:tcPr>
            <w:tcW w:w="640" w:type="pct"/>
            <w:shd w:val="clear" w:color="auto" w:fill="auto"/>
          </w:tcPr>
          <w:p w:rsidR="00DA413A" w:rsidRPr="00901D78" w:rsidRDefault="00DA413A" w:rsidP="00391877">
            <w:pPr>
              <w:ind w:left="-107" w:right="-98"/>
              <w:jc w:val="center"/>
              <w:rPr>
                <w:sz w:val="24"/>
                <w:szCs w:val="24"/>
              </w:rPr>
            </w:pPr>
            <w:r w:rsidRPr="00901D78">
              <w:rPr>
                <w:sz w:val="24"/>
                <w:szCs w:val="24"/>
              </w:rPr>
              <w:t>6</w:t>
            </w:r>
          </w:p>
        </w:tc>
        <w:tc>
          <w:tcPr>
            <w:tcW w:w="499" w:type="pct"/>
            <w:shd w:val="clear" w:color="auto" w:fill="auto"/>
          </w:tcPr>
          <w:p w:rsidR="00DA413A" w:rsidRPr="00901D78" w:rsidRDefault="00DA413A" w:rsidP="00391877">
            <w:pPr>
              <w:ind w:left="-107" w:right="-98"/>
              <w:jc w:val="center"/>
              <w:rPr>
                <w:sz w:val="24"/>
                <w:szCs w:val="24"/>
              </w:rPr>
            </w:pPr>
            <w:r w:rsidRPr="00901D78">
              <w:rPr>
                <w:sz w:val="24"/>
                <w:szCs w:val="24"/>
              </w:rPr>
              <w:t>7</w:t>
            </w:r>
          </w:p>
        </w:tc>
        <w:tc>
          <w:tcPr>
            <w:tcW w:w="491" w:type="pct"/>
          </w:tcPr>
          <w:p w:rsidR="00DA413A" w:rsidRPr="00901D78" w:rsidRDefault="00DA413A" w:rsidP="00391877">
            <w:pPr>
              <w:ind w:left="-107" w:right="-98"/>
              <w:jc w:val="center"/>
              <w:rPr>
                <w:sz w:val="24"/>
                <w:szCs w:val="24"/>
              </w:rPr>
            </w:pPr>
            <w:r w:rsidRPr="00901D78">
              <w:rPr>
                <w:sz w:val="24"/>
                <w:szCs w:val="24"/>
              </w:rPr>
              <w:t>8</w:t>
            </w:r>
          </w:p>
        </w:tc>
      </w:tr>
      <w:tr w:rsidR="00901D78" w:rsidRPr="00901D78" w:rsidTr="00DA413A">
        <w:tc>
          <w:tcPr>
            <w:tcW w:w="299" w:type="pct"/>
            <w:shd w:val="clear" w:color="auto" w:fill="auto"/>
          </w:tcPr>
          <w:p w:rsidR="00D45705" w:rsidRPr="00901D78" w:rsidRDefault="00D45705" w:rsidP="00DA413A">
            <w:pPr>
              <w:ind w:left="-108" w:right="-44"/>
              <w:jc w:val="center"/>
              <w:rPr>
                <w:sz w:val="24"/>
                <w:szCs w:val="24"/>
              </w:rPr>
            </w:pPr>
            <w:r w:rsidRPr="00901D78">
              <w:rPr>
                <w:sz w:val="24"/>
                <w:szCs w:val="24"/>
              </w:rPr>
              <w:t>1.5</w:t>
            </w:r>
          </w:p>
        </w:tc>
        <w:tc>
          <w:tcPr>
            <w:tcW w:w="1463" w:type="pct"/>
            <w:shd w:val="clear" w:color="auto" w:fill="auto"/>
          </w:tcPr>
          <w:p w:rsidR="00D45705" w:rsidRPr="00901D78" w:rsidRDefault="00DA413A" w:rsidP="00DA413A">
            <w:pPr>
              <w:ind w:right="-107"/>
              <w:rPr>
                <w:sz w:val="24"/>
                <w:szCs w:val="24"/>
              </w:rPr>
            </w:pPr>
            <w:r>
              <w:rPr>
                <w:sz w:val="24"/>
                <w:szCs w:val="24"/>
              </w:rPr>
              <w:t>к</w:t>
            </w:r>
            <w:r w:rsidR="00D45705" w:rsidRPr="00901D78">
              <w:rPr>
                <w:sz w:val="24"/>
                <w:szCs w:val="24"/>
              </w:rPr>
              <w:t xml:space="preserve">омпьютерное </w:t>
            </w:r>
            <w:proofErr w:type="spellStart"/>
            <w:proofErr w:type="gramStart"/>
            <w:r w:rsidR="00D45705" w:rsidRPr="00901D78">
              <w:rPr>
                <w:sz w:val="24"/>
                <w:szCs w:val="24"/>
              </w:rPr>
              <w:t>обору</w:t>
            </w:r>
            <w:r w:rsidR="003201CB">
              <w:rPr>
                <w:sz w:val="24"/>
                <w:szCs w:val="24"/>
              </w:rPr>
              <w:t>-</w:t>
            </w:r>
            <w:r w:rsidR="00D45705" w:rsidRPr="00901D78">
              <w:rPr>
                <w:sz w:val="24"/>
                <w:szCs w:val="24"/>
              </w:rPr>
              <w:t>дование</w:t>
            </w:r>
            <w:proofErr w:type="spellEnd"/>
            <w:proofErr w:type="gramEnd"/>
          </w:p>
        </w:tc>
        <w:tc>
          <w:tcPr>
            <w:tcW w:w="512"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34794,86</w:t>
            </w:r>
          </w:p>
        </w:tc>
        <w:tc>
          <w:tcPr>
            <w:tcW w:w="658"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31144,86</w:t>
            </w:r>
          </w:p>
          <w:p w:rsidR="00D45705" w:rsidRPr="00901D78" w:rsidRDefault="00D45705" w:rsidP="00901D78">
            <w:pPr>
              <w:ind w:left="-107" w:right="-98"/>
              <w:jc w:val="center"/>
              <w:rPr>
                <w:color w:val="FF0000"/>
                <w:sz w:val="24"/>
                <w:szCs w:val="24"/>
              </w:rPr>
            </w:pPr>
          </w:p>
        </w:tc>
        <w:tc>
          <w:tcPr>
            <w:tcW w:w="438"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3650</w:t>
            </w:r>
          </w:p>
        </w:tc>
        <w:tc>
          <w:tcPr>
            <w:tcW w:w="640"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3650</w:t>
            </w:r>
          </w:p>
        </w:tc>
        <w:tc>
          <w:tcPr>
            <w:tcW w:w="499"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0</w:t>
            </w:r>
          </w:p>
        </w:tc>
        <w:tc>
          <w:tcPr>
            <w:tcW w:w="491" w:type="pct"/>
          </w:tcPr>
          <w:p w:rsidR="00D45705" w:rsidRPr="00901D78" w:rsidRDefault="00D45705" w:rsidP="00901D78">
            <w:pPr>
              <w:ind w:left="-107" w:right="-98"/>
              <w:jc w:val="center"/>
              <w:rPr>
                <w:color w:val="000000"/>
                <w:sz w:val="24"/>
                <w:szCs w:val="24"/>
              </w:rPr>
            </w:pPr>
            <w:r w:rsidRPr="00901D78">
              <w:rPr>
                <w:color w:val="000000"/>
                <w:sz w:val="24"/>
                <w:szCs w:val="24"/>
              </w:rPr>
              <w:t>0</w:t>
            </w:r>
          </w:p>
        </w:tc>
      </w:tr>
      <w:tr w:rsidR="00901D78" w:rsidRPr="00901D78" w:rsidTr="00DA413A">
        <w:tc>
          <w:tcPr>
            <w:tcW w:w="299" w:type="pct"/>
            <w:shd w:val="clear" w:color="auto" w:fill="auto"/>
          </w:tcPr>
          <w:p w:rsidR="00D45705" w:rsidRPr="00901D78" w:rsidRDefault="00D45705" w:rsidP="00DA413A">
            <w:pPr>
              <w:ind w:left="-108" w:right="-44"/>
              <w:jc w:val="center"/>
              <w:rPr>
                <w:sz w:val="24"/>
                <w:szCs w:val="24"/>
              </w:rPr>
            </w:pPr>
            <w:r w:rsidRPr="00901D78">
              <w:rPr>
                <w:sz w:val="24"/>
                <w:szCs w:val="24"/>
              </w:rPr>
              <w:t>1.6</w:t>
            </w:r>
          </w:p>
        </w:tc>
        <w:tc>
          <w:tcPr>
            <w:tcW w:w="1463" w:type="pct"/>
            <w:shd w:val="clear" w:color="auto" w:fill="auto"/>
          </w:tcPr>
          <w:p w:rsidR="00D45705" w:rsidRPr="00901D78" w:rsidRDefault="00DA413A" w:rsidP="00DA413A">
            <w:pPr>
              <w:ind w:right="-107"/>
              <w:rPr>
                <w:sz w:val="24"/>
                <w:szCs w:val="24"/>
              </w:rPr>
            </w:pPr>
            <w:r>
              <w:rPr>
                <w:sz w:val="24"/>
                <w:szCs w:val="24"/>
              </w:rPr>
              <w:t>о</w:t>
            </w:r>
            <w:r w:rsidR="00D45705" w:rsidRPr="00901D78">
              <w:rPr>
                <w:sz w:val="24"/>
                <w:szCs w:val="24"/>
              </w:rPr>
              <w:t xml:space="preserve">борудование для </w:t>
            </w:r>
            <w:proofErr w:type="spellStart"/>
            <w:proofErr w:type="gramStart"/>
            <w:r w:rsidR="00D45705" w:rsidRPr="00901D78">
              <w:rPr>
                <w:sz w:val="24"/>
                <w:szCs w:val="24"/>
              </w:rPr>
              <w:t>орга</w:t>
            </w:r>
            <w:r w:rsidR="003201CB">
              <w:rPr>
                <w:sz w:val="24"/>
                <w:szCs w:val="24"/>
              </w:rPr>
              <w:t>-</w:t>
            </w:r>
            <w:r w:rsidR="00D45705" w:rsidRPr="00901D78">
              <w:rPr>
                <w:sz w:val="24"/>
                <w:szCs w:val="24"/>
              </w:rPr>
              <w:t>низации</w:t>
            </w:r>
            <w:proofErr w:type="spellEnd"/>
            <w:proofErr w:type="gramEnd"/>
            <w:r w:rsidR="00D45705" w:rsidRPr="00901D78">
              <w:rPr>
                <w:sz w:val="24"/>
                <w:szCs w:val="24"/>
              </w:rPr>
              <w:t xml:space="preserve"> медицинского обслуживания </w:t>
            </w:r>
            <w:proofErr w:type="spellStart"/>
            <w:r w:rsidR="00D45705" w:rsidRPr="00901D78">
              <w:rPr>
                <w:sz w:val="24"/>
                <w:szCs w:val="24"/>
              </w:rPr>
              <w:t>обучаю</w:t>
            </w:r>
            <w:r w:rsidR="003201CB">
              <w:rPr>
                <w:sz w:val="24"/>
                <w:szCs w:val="24"/>
              </w:rPr>
              <w:t>-</w:t>
            </w:r>
            <w:r w:rsidR="00D45705" w:rsidRPr="00901D78">
              <w:rPr>
                <w:sz w:val="24"/>
                <w:szCs w:val="24"/>
              </w:rPr>
              <w:t>щихся</w:t>
            </w:r>
            <w:proofErr w:type="spellEnd"/>
          </w:p>
        </w:tc>
        <w:tc>
          <w:tcPr>
            <w:tcW w:w="512"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1001,9</w:t>
            </w:r>
          </w:p>
        </w:tc>
        <w:tc>
          <w:tcPr>
            <w:tcW w:w="658"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801,9</w:t>
            </w:r>
          </w:p>
        </w:tc>
        <w:tc>
          <w:tcPr>
            <w:tcW w:w="438"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200</w:t>
            </w:r>
          </w:p>
        </w:tc>
        <w:tc>
          <w:tcPr>
            <w:tcW w:w="640"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200</w:t>
            </w:r>
          </w:p>
        </w:tc>
        <w:tc>
          <w:tcPr>
            <w:tcW w:w="499"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0</w:t>
            </w:r>
          </w:p>
        </w:tc>
        <w:tc>
          <w:tcPr>
            <w:tcW w:w="491" w:type="pct"/>
          </w:tcPr>
          <w:p w:rsidR="00D45705" w:rsidRPr="00901D78" w:rsidRDefault="00D45705" w:rsidP="00901D78">
            <w:pPr>
              <w:ind w:left="-107" w:right="-98"/>
              <w:jc w:val="center"/>
              <w:rPr>
                <w:color w:val="000000"/>
                <w:sz w:val="24"/>
                <w:szCs w:val="24"/>
              </w:rPr>
            </w:pPr>
            <w:r w:rsidRPr="00901D78">
              <w:rPr>
                <w:color w:val="000000"/>
                <w:sz w:val="24"/>
                <w:szCs w:val="24"/>
              </w:rPr>
              <w:t>0</w:t>
            </w:r>
          </w:p>
        </w:tc>
      </w:tr>
      <w:tr w:rsidR="00901D78" w:rsidRPr="00901D78" w:rsidTr="00DA413A">
        <w:tc>
          <w:tcPr>
            <w:tcW w:w="299" w:type="pct"/>
            <w:shd w:val="clear" w:color="auto" w:fill="auto"/>
          </w:tcPr>
          <w:p w:rsidR="00D45705" w:rsidRPr="00901D78" w:rsidRDefault="00D45705" w:rsidP="00DA413A">
            <w:pPr>
              <w:ind w:left="-108" w:right="-44"/>
              <w:jc w:val="center"/>
              <w:rPr>
                <w:sz w:val="24"/>
                <w:szCs w:val="24"/>
              </w:rPr>
            </w:pPr>
            <w:r w:rsidRPr="00901D78">
              <w:rPr>
                <w:sz w:val="24"/>
                <w:szCs w:val="24"/>
              </w:rPr>
              <w:t>1.7</w:t>
            </w:r>
          </w:p>
        </w:tc>
        <w:tc>
          <w:tcPr>
            <w:tcW w:w="1463" w:type="pct"/>
            <w:shd w:val="clear" w:color="auto" w:fill="auto"/>
          </w:tcPr>
          <w:p w:rsidR="00D45705" w:rsidRPr="00901D78" w:rsidRDefault="00DA413A" w:rsidP="00DA413A">
            <w:pPr>
              <w:ind w:right="-107"/>
              <w:rPr>
                <w:sz w:val="24"/>
                <w:szCs w:val="24"/>
              </w:rPr>
            </w:pPr>
            <w:r>
              <w:rPr>
                <w:sz w:val="24"/>
                <w:szCs w:val="24"/>
              </w:rPr>
              <w:t>о</w:t>
            </w:r>
            <w:r w:rsidR="00D45705" w:rsidRPr="00901D78">
              <w:rPr>
                <w:sz w:val="24"/>
                <w:szCs w:val="24"/>
              </w:rPr>
              <w:t>борудование для школьных столовых</w:t>
            </w:r>
          </w:p>
        </w:tc>
        <w:tc>
          <w:tcPr>
            <w:tcW w:w="512"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8265,4</w:t>
            </w:r>
          </w:p>
        </w:tc>
        <w:tc>
          <w:tcPr>
            <w:tcW w:w="658"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7995,4</w:t>
            </w:r>
          </w:p>
          <w:p w:rsidR="00D45705" w:rsidRPr="00901D78" w:rsidRDefault="00D45705" w:rsidP="00901D78">
            <w:pPr>
              <w:ind w:left="-107" w:right="-98"/>
              <w:jc w:val="center"/>
              <w:rPr>
                <w:color w:val="FF0000"/>
                <w:sz w:val="24"/>
                <w:szCs w:val="24"/>
              </w:rPr>
            </w:pPr>
          </w:p>
        </w:tc>
        <w:tc>
          <w:tcPr>
            <w:tcW w:w="438"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270</w:t>
            </w:r>
          </w:p>
        </w:tc>
        <w:tc>
          <w:tcPr>
            <w:tcW w:w="640"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270</w:t>
            </w:r>
          </w:p>
        </w:tc>
        <w:tc>
          <w:tcPr>
            <w:tcW w:w="499"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0</w:t>
            </w:r>
          </w:p>
        </w:tc>
        <w:tc>
          <w:tcPr>
            <w:tcW w:w="491" w:type="pct"/>
          </w:tcPr>
          <w:p w:rsidR="00D45705" w:rsidRPr="00901D78" w:rsidRDefault="00D45705" w:rsidP="00901D78">
            <w:pPr>
              <w:ind w:left="-107" w:right="-98"/>
              <w:jc w:val="center"/>
              <w:rPr>
                <w:color w:val="000000"/>
                <w:sz w:val="24"/>
                <w:szCs w:val="24"/>
              </w:rPr>
            </w:pPr>
            <w:r w:rsidRPr="00901D78">
              <w:rPr>
                <w:color w:val="000000"/>
                <w:sz w:val="24"/>
                <w:szCs w:val="24"/>
              </w:rPr>
              <w:t>0</w:t>
            </w:r>
          </w:p>
        </w:tc>
      </w:tr>
      <w:tr w:rsidR="00901D78" w:rsidRPr="00901D78" w:rsidTr="00DA413A">
        <w:tc>
          <w:tcPr>
            <w:tcW w:w="299" w:type="pct"/>
            <w:shd w:val="clear" w:color="auto" w:fill="auto"/>
          </w:tcPr>
          <w:p w:rsidR="00D45705" w:rsidRPr="00901D78" w:rsidRDefault="00D45705" w:rsidP="00DA413A">
            <w:pPr>
              <w:ind w:left="-108" w:right="-44"/>
              <w:jc w:val="center"/>
              <w:rPr>
                <w:sz w:val="24"/>
                <w:szCs w:val="24"/>
              </w:rPr>
            </w:pPr>
            <w:r w:rsidRPr="00901D78">
              <w:rPr>
                <w:sz w:val="24"/>
                <w:szCs w:val="24"/>
              </w:rPr>
              <w:t>1.8</w:t>
            </w:r>
          </w:p>
        </w:tc>
        <w:tc>
          <w:tcPr>
            <w:tcW w:w="1463" w:type="pct"/>
            <w:shd w:val="clear" w:color="auto" w:fill="auto"/>
          </w:tcPr>
          <w:p w:rsidR="00D45705" w:rsidRPr="00901D78" w:rsidRDefault="00DA413A" w:rsidP="00DA413A">
            <w:pPr>
              <w:ind w:right="-107"/>
              <w:rPr>
                <w:sz w:val="24"/>
                <w:szCs w:val="24"/>
              </w:rPr>
            </w:pPr>
            <w:r>
              <w:rPr>
                <w:color w:val="000000"/>
                <w:sz w:val="24"/>
                <w:szCs w:val="24"/>
              </w:rPr>
              <w:t>о</w:t>
            </w:r>
            <w:r w:rsidR="00D45705" w:rsidRPr="00901D78">
              <w:rPr>
                <w:color w:val="000000"/>
                <w:sz w:val="24"/>
                <w:szCs w:val="24"/>
              </w:rPr>
              <w:t xml:space="preserve">борудование для </w:t>
            </w:r>
            <w:proofErr w:type="spellStart"/>
            <w:r w:rsidR="00D45705" w:rsidRPr="00901D78">
              <w:rPr>
                <w:color w:val="000000"/>
                <w:sz w:val="24"/>
                <w:szCs w:val="24"/>
              </w:rPr>
              <w:t>про</w:t>
            </w:r>
            <w:r w:rsidR="003201CB">
              <w:rPr>
                <w:color w:val="000000"/>
                <w:sz w:val="24"/>
                <w:szCs w:val="24"/>
              </w:rPr>
              <w:t>-</w:t>
            </w:r>
            <w:r w:rsidR="00D45705" w:rsidRPr="00901D78">
              <w:rPr>
                <w:color w:val="000000"/>
                <w:sz w:val="24"/>
                <w:szCs w:val="24"/>
              </w:rPr>
              <w:t>ведения</w:t>
            </w:r>
            <w:proofErr w:type="spellEnd"/>
            <w:r w:rsidR="00D45705" w:rsidRPr="00901D78">
              <w:rPr>
                <w:color w:val="000000"/>
                <w:sz w:val="24"/>
                <w:szCs w:val="24"/>
              </w:rPr>
              <w:t xml:space="preserve"> </w:t>
            </w:r>
            <w:r w:rsidR="00D45705" w:rsidRPr="00901D78">
              <w:rPr>
                <w:sz w:val="24"/>
                <w:szCs w:val="24"/>
              </w:rPr>
              <w:t xml:space="preserve">государственной (итоговой) аттестации </w:t>
            </w:r>
            <w:proofErr w:type="gramStart"/>
            <w:r w:rsidR="00D45705" w:rsidRPr="00901D78">
              <w:rPr>
                <w:sz w:val="24"/>
                <w:szCs w:val="24"/>
              </w:rPr>
              <w:t>обучающихся</w:t>
            </w:r>
            <w:proofErr w:type="gramEnd"/>
          </w:p>
        </w:tc>
        <w:tc>
          <w:tcPr>
            <w:tcW w:w="512"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760</w:t>
            </w:r>
          </w:p>
        </w:tc>
        <w:tc>
          <w:tcPr>
            <w:tcW w:w="658"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760</w:t>
            </w:r>
          </w:p>
        </w:tc>
        <w:tc>
          <w:tcPr>
            <w:tcW w:w="438"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0</w:t>
            </w:r>
          </w:p>
        </w:tc>
        <w:tc>
          <w:tcPr>
            <w:tcW w:w="640"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0</w:t>
            </w:r>
          </w:p>
        </w:tc>
        <w:tc>
          <w:tcPr>
            <w:tcW w:w="499"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0</w:t>
            </w:r>
          </w:p>
        </w:tc>
        <w:tc>
          <w:tcPr>
            <w:tcW w:w="491" w:type="pct"/>
          </w:tcPr>
          <w:p w:rsidR="00D45705" w:rsidRPr="00901D78" w:rsidRDefault="00D45705" w:rsidP="00901D78">
            <w:pPr>
              <w:ind w:left="-107" w:right="-98"/>
              <w:jc w:val="center"/>
              <w:rPr>
                <w:color w:val="000000"/>
                <w:sz w:val="24"/>
                <w:szCs w:val="24"/>
              </w:rPr>
            </w:pPr>
            <w:r w:rsidRPr="00901D78">
              <w:rPr>
                <w:color w:val="000000"/>
                <w:sz w:val="24"/>
                <w:szCs w:val="24"/>
              </w:rPr>
              <w:t>0</w:t>
            </w:r>
          </w:p>
        </w:tc>
      </w:tr>
      <w:tr w:rsidR="00901D78" w:rsidRPr="00901D78" w:rsidTr="00DA413A">
        <w:tc>
          <w:tcPr>
            <w:tcW w:w="299" w:type="pct"/>
            <w:shd w:val="clear" w:color="auto" w:fill="auto"/>
          </w:tcPr>
          <w:p w:rsidR="00D45705" w:rsidRPr="00901D78" w:rsidRDefault="00D45705" w:rsidP="00901D78">
            <w:pPr>
              <w:ind w:left="-108" w:right="-44"/>
              <w:jc w:val="center"/>
              <w:rPr>
                <w:sz w:val="24"/>
                <w:szCs w:val="24"/>
              </w:rPr>
            </w:pPr>
            <w:r w:rsidRPr="00901D78">
              <w:rPr>
                <w:sz w:val="24"/>
                <w:szCs w:val="24"/>
              </w:rPr>
              <w:t>2.</w:t>
            </w:r>
          </w:p>
        </w:tc>
        <w:tc>
          <w:tcPr>
            <w:tcW w:w="1463" w:type="pct"/>
            <w:shd w:val="clear" w:color="auto" w:fill="auto"/>
          </w:tcPr>
          <w:p w:rsidR="00D45705" w:rsidRPr="00901D78" w:rsidRDefault="00D45705" w:rsidP="00901D78">
            <w:pPr>
              <w:ind w:right="-107"/>
              <w:rPr>
                <w:color w:val="000000"/>
                <w:sz w:val="24"/>
                <w:szCs w:val="24"/>
              </w:rPr>
            </w:pPr>
            <w:r w:rsidRPr="00901D78">
              <w:rPr>
                <w:sz w:val="24"/>
                <w:szCs w:val="24"/>
              </w:rPr>
              <w:t xml:space="preserve">Приобретение </w:t>
            </w:r>
            <w:proofErr w:type="spellStart"/>
            <w:proofErr w:type="gramStart"/>
            <w:r w:rsidRPr="00901D78">
              <w:rPr>
                <w:sz w:val="24"/>
                <w:szCs w:val="24"/>
              </w:rPr>
              <w:t>транспорт</w:t>
            </w:r>
            <w:r w:rsidR="00DA413A">
              <w:rPr>
                <w:sz w:val="24"/>
                <w:szCs w:val="24"/>
              </w:rPr>
              <w:t>-</w:t>
            </w:r>
            <w:r w:rsidRPr="00901D78">
              <w:rPr>
                <w:sz w:val="24"/>
                <w:szCs w:val="24"/>
              </w:rPr>
              <w:t>ных</w:t>
            </w:r>
            <w:proofErr w:type="spellEnd"/>
            <w:proofErr w:type="gramEnd"/>
            <w:r w:rsidRPr="00901D78">
              <w:rPr>
                <w:sz w:val="24"/>
                <w:szCs w:val="24"/>
              </w:rPr>
              <w:t xml:space="preserve"> средств для </w:t>
            </w:r>
            <w:proofErr w:type="spellStart"/>
            <w:r w:rsidRPr="00901D78">
              <w:rPr>
                <w:sz w:val="24"/>
                <w:szCs w:val="24"/>
              </w:rPr>
              <w:t>перевоз</w:t>
            </w:r>
            <w:r w:rsidR="00DA413A">
              <w:rPr>
                <w:sz w:val="24"/>
                <w:szCs w:val="24"/>
              </w:rPr>
              <w:t>-</w:t>
            </w:r>
            <w:r w:rsidRPr="00901D78">
              <w:rPr>
                <w:sz w:val="24"/>
                <w:szCs w:val="24"/>
              </w:rPr>
              <w:t>ки</w:t>
            </w:r>
            <w:proofErr w:type="spellEnd"/>
            <w:r w:rsidRPr="00901D78">
              <w:rPr>
                <w:sz w:val="24"/>
                <w:szCs w:val="24"/>
              </w:rPr>
              <w:t xml:space="preserve"> обучающихся</w:t>
            </w:r>
          </w:p>
        </w:tc>
        <w:tc>
          <w:tcPr>
            <w:tcW w:w="512"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8200</w:t>
            </w:r>
          </w:p>
        </w:tc>
        <w:tc>
          <w:tcPr>
            <w:tcW w:w="658"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8200</w:t>
            </w:r>
          </w:p>
        </w:tc>
        <w:tc>
          <w:tcPr>
            <w:tcW w:w="438"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0</w:t>
            </w:r>
          </w:p>
        </w:tc>
        <w:tc>
          <w:tcPr>
            <w:tcW w:w="640"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0</w:t>
            </w:r>
          </w:p>
        </w:tc>
        <w:tc>
          <w:tcPr>
            <w:tcW w:w="499"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0</w:t>
            </w:r>
          </w:p>
        </w:tc>
        <w:tc>
          <w:tcPr>
            <w:tcW w:w="491" w:type="pct"/>
          </w:tcPr>
          <w:p w:rsidR="00D45705" w:rsidRPr="00901D78" w:rsidRDefault="00D45705" w:rsidP="00901D78">
            <w:pPr>
              <w:ind w:left="-107" w:right="-98"/>
              <w:jc w:val="center"/>
              <w:rPr>
                <w:color w:val="000000"/>
                <w:sz w:val="24"/>
                <w:szCs w:val="24"/>
              </w:rPr>
            </w:pPr>
            <w:r w:rsidRPr="00901D78">
              <w:rPr>
                <w:color w:val="000000"/>
                <w:sz w:val="24"/>
                <w:szCs w:val="24"/>
              </w:rPr>
              <w:t>0</w:t>
            </w:r>
          </w:p>
        </w:tc>
      </w:tr>
      <w:tr w:rsidR="00901D78" w:rsidRPr="00901D78" w:rsidTr="00DA413A">
        <w:tc>
          <w:tcPr>
            <w:tcW w:w="299" w:type="pct"/>
            <w:shd w:val="clear" w:color="auto" w:fill="auto"/>
          </w:tcPr>
          <w:p w:rsidR="00D45705" w:rsidRPr="00901D78" w:rsidRDefault="00D45705" w:rsidP="00901D78">
            <w:pPr>
              <w:ind w:left="-108" w:right="-44"/>
              <w:jc w:val="center"/>
              <w:rPr>
                <w:sz w:val="24"/>
                <w:szCs w:val="24"/>
              </w:rPr>
            </w:pPr>
            <w:r w:rsidRPr="00901D78">
              <w:rPr>
                <w:sz w:val="24"/>
                <w:szCs w:val="24"/>
              </w:rPr>
              <w:t>3.</w:t>
            </w:r>
          </w:p>
        </w:tc>
        <w:tc>
          <w:tcPr>
            <w:tcW w:w="1463" w:type="pct"/>
            <w:shd w:val="clear" w:color="auto" w:fill="auto"/>
          </w:tcPr>
          <w:p w:rsidR="00D45705" w:rsidRPr="00901D78" w:rsidRDefault="00D45705" w:rsidP="00901D78">
            <w:pPr>
              <w:ind w:right="-107"/>
              <w:rPr>
                <w:sz w:val="24"/>
                <w:szCs w:val="24"/>
              </w:rPr>
            </w:pPr>
            <w:r w:rsidRPr="00901D78">
              <w:rPr>
                <w:sz w:val="24"/>
                <w:szCs w:val="24"/>
              </w:rPr>
              <w:t>Пополнение фондов школьных библиотек</w:t>
            </w:r>
          </w:p>
        </w:tc>
        <w:tc>
          <w:tcPr>
            <w:tcW w:w="512" w:type="pct"/>
            <w:shd w:val="clear" w:color="auto" w:fill="auto"/>
          </w:tcPr>
          <w:p w:rsidR="00D45705" w:rsidRPr="00901D78" w:rsidRDefault="00D45705" w:rsidP="00901D78">
            <w:pPr>
              <w:ind w:left="-107" w:right="-98"/>
              <w:jc w:val="center"/>
              <w:rPr>
                <w:color w:val="FF0000"/>
                <w:sz w:val="24"/>
                <w:szCs w:val="24"/>
              </w:rPr>
            </w:pPr>
            <w:r w:rsidRPr="00901D78">
              <w:rPr>
                <w:color w:val="000000"/>
                <w:sz w:val="24"/>
                <w:szCs w:val="24"/>
              </w:rPr>
              <w:t>14134,8</w:t>
            </w:r>
          </w:p>
        </w:tc>
        <w:tc>
          <w:tcPr>
            <w:tcW w:w="658" w:type="pct"/>
            <w:shd w:val="clear" w:color="auto" w:fill="auto"/>
          </w:tcPr>
          <w:p w:rsidR="00D45705" w:rsidRPr="00901D78" w:rsidRDefault="00D45705" w:rsidP="00901D78">
            <w:pPr>
              <w:ind w:left="-107" w:right="-98"/>
              <w:jc w:val="center"/>
              <w:rPr>
                <w:color w:val="FF0000"/>
                <w:sz w:val="24"/>
                <w:szCs w:val="24"/>
              </w:rPr>
            </w:pPr>
            <w:r w:rsidRPr="00901D78">
              <w:rPr>
                <w:color w:val="000000"/>
                <w:sz w:val="24"/>
                <w:szCs w:val="24"/>
              </w:rPr>
              <w:t>14134,8</w:t>
            </w:r>
          </w:p>
        </w:tc>
        <w:tc>
          <w:tcPr>
            <w:tcW w:w="438"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0</w:t>
            </w:r>
          </w:p>
        </w:tc>
        <w:tc>
          <w:tcPr>
            <w:tcW w:w="640"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0</w:t>
            </w:r>
          </w:p>
        </w:tc>
        <w:tc>
          <w:tcPr>
            <w:tcW w:w="499"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0</w:t>
            </w:r>
          </w:p>
        </w:tc>
        <w:tc>
          <w:tcPr>
            <w:tcW w:w="491" w:type="pct"/>
          </w:tcPr>
          <w:p w:rsidR="00D45705" w:rsidRPr="00901D78" w:rsidRDefault="00D45705" w:rsidP="00901D78">
            <w:pPr>
              <w:ind w:left="-107" w:right="-98"/>
              <w:jc w:val="center"/>
              <w:rPr>
                <w:color w:val="000000"/>
                <w:sz w:val="24"/>
                <w:szCs w:val="24"/>
              </w:rPr>
            </w:pPr>
            <w:r w:rsidRPr="00901D78">
              <w:rPr>
                <w:color w:val="000000"/>
                <w:sz w:val="24"/>
                <w:szCs w:val="24"/>
              </w:rPr>
              <w:t>0</w:t>
            </w:r>
          </w:p>
        </w:tc>
      </w:tr>
      <w:tr w:rsidR="00901D78" w:rsidRPr="00901D78" w:rsidTr="00DA413A">
        <w:tc>
          <w:tcPr>
            <w:tcW w:w="299" w:type="pct"/>
            <w:shd w:val="clear" w:color="auto" w:fill="auto"/>
          </w:tcPr>
          <w:p w:rsidR="00D45705" w:rsidRPr="00901D78" w:rsidRDefault="00D45705" w:rsidP="00901D78">
            <w:pPr>
              <w:ind w:left="-108" w:right="-44"/>
              <w:jc w:val="center"/>
              <w:rPr>
                <w:sz w:val="24"/>
                <w:szCs w:val="24"/>
              </w:rPr>
            </w:pPr>
            <w:r w:rsidRPr="00901D78">
              <w:rPr>
                <w:sz w:val="24"/>
                <w:szCs w:val="24"/>
              </w:rPr>
              <w:t>4.</w:t>
            </w:r>
          </w:p>
        </w:tc>
        <w:tc>
          <w:tcPr>
            <w:tcW w:w="1463" w:type="pct"/>
            <w:shd w:val="clear" w:color="auto" w:fill="auto"/>
          </w:tcPr>
          <w:p w:rsidR="00D45705" w:rsidRPr="00901D78" w:rsidRDefault="00D45705" w:rsidP="00A620E2">
            <w:pPr>
              <w:ind w:right="-107"/>
              <w:rPr>
                <w:sz w:val="24"/>
                <w:szCs w:val="24"/>
              </w:rPr>
            </w:pPr>
            <w:r w:rsidRPr="00901D78">
              <w:rPr>
                <w:sz w:val="24"/>
                <w:szCs w:val="24"/>
              </w:rPr>
              <w:t>Развитие школьной инфраструктуры (текущий ремонт с целью обеспечения выполнения требований к санитарно-бытовым условиям и охране здоровья обучающихся, а также с целью по</w:t>
            </w:r>
            <w:r w:rsidR="00A620E2">
              <w:rPr>
                <w:sz w:val="24"/>
                <w:szCs w:val="24"/>
              </w:rPr>
              <w:t>д</w:t>
            </w:r>
            <w:r w:rsidRPr="00901D78">
              <w:rPr>
                <w:sz w:val="24"/>
                <w:szCs w:val="24"/>
              </w:rPr>
              <w:t>готовки помещений для установки оборудования)</w:t>
            </w:r>
          </w:p>
        </w:tc>
        <w:tc>
          <w:tcPr>
            <w:tcW w:w="512"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30696,2</w:t>
            </w:r>
          </w:p>
        </w:tc>
        <w:tc>
          <w:tcPr>
            <w:tcW w:w="658"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30446,2</w:t>
            </w:r>
          </w:p>
          <w:p w:rsidR="00D45705" w:rsidRPr="00901D78" w:rsidRDefault="00D45705" w:rsidP="00901D78">
            <w:pPr>
              <w:ind w:left="-107" w:right="-98"/>
              <w:jc w:val="center"/>
              <w:rPr>
                <w:color w:val="FF0000"/>
                <w:sz w:val="24"/>
                <w:szCs w:val="24"/>
              </w:rPr>
            </w:pPr>
          </w:p>
        </w:tc>
        <w:tc>
          <w:tcPr>
            <w:tcW w:w="438"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250</w:t>
            </w:r>
          </w:p>
        </w:tc>
        <w:tc>
          <w:tcPr>
            <w:tcW w:w="640"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250</w:t>
            </w:r>
          </w:p>
        </w:tc>
        <w:tc>
          <w:tcPr>
            <w:tcW w:w="499"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0</w:t>
            </w:r>
          </w:p>
        </w:tc>
        <w:tc>
          <w:tcPr>
            <w:tcW w:w="491" w:type="pct"/>
          </w:tcPr>
          <w:p w:rsidR="00D45705" w:rsidRPr="00901D78" w:rsidRDefault="00D45705" w:rsidP="00901D78">
            <w:pPr>
              <w:ind w:left="-107" w:right="-98"/>
              <w:jc w:val="center"/>
              <w:rPr>
                <w:color w:val="000000"/>
                <w:sz w:val="24"/>
                <w:szCs w:val="24"/>
              </w:rPr>
            </w:pPr>
            <w:r w:rsidRPr="00901D78">
              <w:rPr>
                <w:color w:val="000000"/>
                <w:sz w:val="24"/>
                <w:szCs w:val="24"/>
              </w:rPr>
              <w:t>0</w:t>
            </w:r>
          </w:p>
        </w:tc>
      </w:tr>
      <w:tr w:rsidR="00901D78" w:rsidRPr="00901D78" w:rsidTr="00DA413A">
        <w:tc>
          <w:tcPr>
            <w:tcW w:w="299" w:type="pct"/>
            <w:shd w:val="clear" w:color="auto" w:fill="auto"/>
          </w:tcPr>
          <w:p w:rsidR="00D45705" w:rsidRPr="00901D78" w:rsidRDefault="00D45705" w:rsidP="00901D78">
            <w:pPr>
              <w:ind w:left="-108" w:right="-44"/>
              <w:jc w:val="center"/>
              <w:rPr>
                <w:sz w:val="24"/>
                <w:szCs w:val="24"/>
              </w:rPr>
            </w:pPr>
            <w:r w:rsidRPr="00901D78">
              <w:rPr>
                <w:sz w:val="24"/>
                <w:szCs w:val="24"/>
              </w:rPr>
              <w:t>5.</w:t>
            </w:r>
          </w:p>
        </w:tc>
        <w:tc>
          <w:tcPr>
            <w:tcW w:w="1463" w:type="pct"/>
            <w:shd w:val="clear" w:color="auto" w:fill="auto"/>
          </w:tcPr>
          <w:p w:rsidR="00D45705" w:rsidRPr="00901D78" w:rsidRDefault="00D45705" w:rsidP="003201CB">
            <w:pPr>
              <w:shd w:val="clear" w:color="auto" w:fill="FFFFFF"/>
              <w:tabs>
                <w:tab w:val="left" w:pos="3245"/>
                <w:tab w:val="left" w:pos="5688"/>
                <w:tab w:val="left" w:pos="8203"/>
                <w:tab w:val="left" w:pos="9082"/>
              </w:tabs>
              <w:ind w:right="-107"/>
              <w:rPr>
                <w:color w:val="000000"/>
                <w:sz w:val="24"/>
                <w:szCs w:val="24"/>
              </w:rPr>
            </w:pPr>
            <w:r w:rsidRPr="00901D78">
              <w:rPr>
                <w:color w:val="000000"/>
                <w:spacing w:val="-4"/>
                <w:sz w:val="24"/>
                <w:szCs w:val="24"/>
              </w:rPr>
              <w:t xml:space="preserve">Повышение </w:t>
            </w:r>
            <w:proofErr w:type="spellStart"/>
            <w:proofErr w:type="gramStart"/>
            <w:r w:rsidRPr="00901D78">
              <w:rPr>
                <w:color w:val="000000"/>
                <w:spacing w:val="-3"/>
                <w:sz w:val="24"/>
                <w:szCs w:val="24"/>
              </w:rPr>
              <w:t>квалифи</w:t>
            </w:r>
            <w:r w:rsidR="003201CB">
              <w:rPr>
                <w:color w:val="000000"/>
                <w:spacing w:val="-3"/>
                <w:sz w:val="24"/>
                <w:szCs w:val="24"/>
              </w:rPr>
              <w:t>ка-</w:t>
            </w:r>
            <w:r w:rsidRPr="00901D78">
              <w:rPr>
                <w:color w:val="000000"/>
                <w:spacing w:val="-3"/>
                <w:sz w:val="24"/>
                <w:szCs w:val="24"/>
              </w:rPr>
              <w:t>ции</w:t>
            </w:r>
            <w:proofErr w:type="spellEnd"/>
            <w:proofErr w:type="gramEnd"/>
            <w:r w:rsidRPr="00901D78">
              <w:rPr>
                <w:color w:val="000000"/>
                <w:spacing w:val="-3"/>
                <w:sz w:val="24"/>
                <w:szCs w:val="24"/>
              </w:rPr>
              <w:t xml:space="preserve">, профессиональная переподготовка </w:t>
            </w:r>
            <w:proofErr w:type="spellStart"/>
            <w:r w:rsidRPr="00901D78">
              <w:rPr>
                <w:color w:val="000000"/>
                <w:spacing w:val="-3"/>
                <w:sz w:val="24"/>
                <w:szCs w:val="24"/>
              </w:rPr>
              <w:t>руково</w:t>
            </w:r>
            <w:r w:rsidR="003201CB">
              <w:rPr>
                <w:color w:val="000000"/>
                <w:spacing w:val="-3"/>
                <w:sz w:val="24"/>
                <w:szCs w:val="24"/>
              </w:rPr>
              <w:t>-</w:t>
            </w:r>
            <w:r w:rsidRPr="00901D78">
              <w:rPr>
                <w:color w:val="000000"/>
                <w:spacing w:val="-3"/>
                <w:sz w:val="24"/>
                <w:szCs w:val="24"/>
              </w:rPr>
              <w:t>дителей</w:t>
            </w:r>
            <w:proofErr w:type="spellEnd"/>
            <w:r w:rsidRPr="00901D78">
              <w:rPr>
                <w:color w:val="000000"/>
                <w:spacing w:val="-3"/>
                <w:sz w:val="24"/>
                <w:szCs w:val="24"/>
              </w:rPr>
              <w:t xml:space="preserve"> </w:t>
            </w:r>
            <w:proofErr w:type="spellStart"/>
            <w:r w:rsidRPr="00901D78">
              <w:rPr>
                <w:color w:val="000000"/>
                <w:sz w:val="24"/>
                <w:szCs w:val="24"/>
              </w:rPr>
              <w:t>общеобразова</w:t>
            </w:r>
            <w:r w:rsidR="003201CB">
              <w:rPr>
                <w:color w:val="000000"/>
                <w:sz w:val="24"/>
                <w:szCs w:val="24"/>
              </w:rPr>
              <w:t>-</w:t>
            </w:r>
            <w:r w:rsidRPr="00901D78">
              <w:rPr>
                <w:color w:val="000000"/>
                <w:sz w:val="24"/>
                <w:szCs w:val="24"/>
              </w:rPr>
              <w:t>тельных</w:t>
            </w:r>
            <w:proofErr w:type="spellEnd"/>
            <w:r w:rsidRPr="00901D78">
              <w:rPr>
                <w:color w:val="000000"/>
                <w:sz w:val="24"/>
                <w:szCs w:val="24"/>
              </w:rPr>
              <w:t xml:space="preserve"> учреждений</w:t>
            </w:r>
            <w:r w:rsidRPr="00901D78">
              <w:rPr>
                <w:sz w:val="24"/>
                <w:szCs w:val="24"/>
              </w:rPr>
              <w:t xml:space="preserve"> </w:t>
            </w:r>
            <w:r w:rsidRPr="00901D78">
              <w:rPr>
                <w:color w:val="000000"/>
                <w:sz w:val="24"/>
                <w:szCs w:val="24"/>
              </w:rPr>
              <w:t xml:space="preserve">и педагогических </w:t>
            </w:r>
            <w:proofErr w:type="spellStart"/>
            <w:r w:rsidRPr="00901D78">
              <w:rPr>
                <w:color w:val="000000"/>
                <w:sz w:val="24"/>
                <w:szCs w:val="24"/>
              </w:rPr>
              <w:t>работ</w:t>
            </w:r>
            <w:r w:rsidR="003201CB">
              <w:rPr>
                <w:color w:val="000000"/>
                <w:sz w:val="24"/>
                <w:szCs w:val="24"/>
              </w:rPr>
              <w:t>-</w:t>
            </w:r>
            <w:r w:rsidRPr="00901D78">
              <w:rPr>
                <w:color w:val="000000"/>
                <w:sz w:val="24"/>
                <w:szCs w:val="24"/>
              </w:rPr>
              <w:t>ников</w:t>
            </w:r>
            <w:proofErr w:type="spellEnd"/>
          </w:p>
        </w:tc>
        <w:tc>
          <w:tcPr>
            <w:tcW w:w="512"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3453,5</w:t>
            </w:r>
          </w:p>
        </w:tc>
        <w:tc>
          <w:tcPr>
            <w:tcW w:w="658"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3453,5</w:t>
            </w:r>
          </w:p>
        </w:tc>
        <w:tc>
          <w:tcPr>
            <w:tcW w:w="438"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0</w:t>
            </w:r>
          </w:p>
        </w:tc>
        <w:tc>
          <w:tcPr>
            <w:tcW w:w="640"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0</w:t>
            </w:r>
          </w:p>
        </w:tc>
        <w:tc>
          <w:tcPr>
            <w:tcW w:w="499"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0</w:t>
            </w:r>
          </w:p>
        </w:tc>
        <w:tc>
          <w:tcPr>
            <w:tcW w:w="491" w:type="pct"/>
          </w:tcPr>
          <w:p w:rsidR="00D45705" w:rsidRPr="00901D78" w:rsidRDefault="00D45705" w:rsidP="00901D78">
            <w:pPr>
              <w:ind w:left="-107" w:right="-98"/>
              <w:jc w:val="center"/>
              <w:rPr>
                <w:color w:val="000000"/>
                <w:sz w:val="24"/>
                <w:szCs w:val="24"/>
              </w:rPr>
            </w:pPr>
            <w:r w:rsidRPr="00901D78">
              <w:rPr>
                <w:color w:val="000000"/>
                <w:sz w:val="24"/>
                <w:szCs w:val="24"/>
              </w:rPr>
              <w:t>0</w:t>
            </w:r>
          </w:p>
        </w:tc>
      </w:tr>
      <w:tr w:rsidR="00901D78" w:rsidRPr="00901D78" w:rsidTr="00DA413A">
        <w:tc>
          <w:tcPr>
            <w:tcW w:w="299" w:type="pct"/>
            <w:shd w:val="clear" w:color="auto" w:fill="auto"/>
          </w:tcPr>
          <w:p w:rsidR="00D45705" w:rsidRPr="00901D78" w:rsidRDefault="00D45705" w:rsidP="00901D78">
            <w:pPr>
              <w:ind w:left="-108" w:right="-44"/>
              <w:jc w:val="center"/>
              <w:rPr>
                <w:sz w:val="24"/>
                <w:szCs w:val="24"/>
              </w:rPr>
            </w:pPr>
            <w:r w:rsidRPr="00901D78">
              <w:rPr>
                <w:sz w:val="24"/>
                <w:szCs w:val="24"/>
              </w:rPr>
              <w:t>6.</w:t>
            </w:r>
          </w:p>
        </w:tc>
        <w:tc>
          <w:tcPr>
            <w:tcW w:w="1463" w:type="pct"/>
            <w:shd w:val="clear" w:color="auto" w:fill="auto"/>
          </w:tcPr>
          <w:p w:rsidR="00D45705" w:rsidRPr="00901D78" w:rsidRDefault="00D45705" w:rsidP="00901D78">
            <w:pPr>
              <w:ind w:right="-107"/>
              <w:rPr>
                <w:sz w:val="24"/>
                <w:szCs w:val="24"/>
              </w:rPr>
            </w:pPr>
            <w:r w:rsidRPr="00901D78">
              <w:rPr>
                <w:sz w:val="24"/>
                <w:szCs w:val="24"/>
              </w:rPr>
              <w:t xml:space="preserve">Модернизация </w:t>
            </w:r>
            <w:proofErr w:type="spellStart"/>
            <w:r w:rsidRPr="00901D78">
              <w:rPr>
                <w:sz w:val="24"/>
                <w:szCs w:val="24"/>
              </w:rPr>
              <w:t>общеобра</w:t>
            </w:r>
            <w:r w:rsidR="003201CB">
              <w:rPr>
                <w:sz w:val="24"/>
                <w:szCs w:val="24"/>
              </w:rPr>
              <w:t>-</w:t>
            </w:r>
            <w:r w:rsidRPr="00901D78">
              <w:rPr>
                <w:sz w:val="24"/>
                <w:szCs w:val="24"/>
              </w:rPr>
              <w:t>зовательных</w:t>
            </w:r>
            <w:proofErr w:type="spellEnd"/>
            <w:r w:rsidRPr="00901D78">
              <w:rPr>
                <w:sz w:val="24"/>
                <w:szCs w:val="24"/>
              </w:rPr>
              <w:t xml:space="preserve"> учреждений путем организации в них дистанционного обучения </w:t>
            </w:r>
            <w:proofErr w:type="gramStart"/>
            <w:r w:rsidRPr="00901D78">
              <w:rPr>
                <w:sz w:val="24"/>
                <w:szCs w:val="24"/>
              </w:rPr>
              <w:t>для</w:t>
            </w:r>
            <w:proofErr w:type="gramEnd"/>
            <w:r w:rsidRPr="00901D78">
              <w:rPr>
                <w:sz w:val="24"/>
                <w:szCs w:val="24"/>
              </w:rPr>
              <w:t xml:space="preserve"> обучающихся, в том числе:</w:t>
            </w:r>
          </w:p>
        </w:tc>
        <w:tc>
          <w:tcPr>
            <w:tcW w:w="512"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9700</w:t>
            </w:r>
          </w:p>
        </w:tc>
        <w:tc>
          <w:tcPr>
            <w:tcW w:w="658"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9700</w:t>
            </w:r>
          </w:p>
        </w:tc>
        <w:tc>
          <w:tcPr>
            <w:tcW w:w="438"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0</w:t>
            </w:r>
          </w:p>
        </w:tc>
        <w:tc>
          <w:tcPr>
            <w:tcW w:w="640"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0</w:t>
            </w:r>
          </w:p>
        </w:tc>
        <w:tc>
          <w:tcPr>
            <w:tcW w:w="499"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0</w:t>
            </w:r>
          </w:p>
        </w:tc>
        <w:tc>
          <w:tcPr>
            <w:tcW w:w="491" w:type="pct"/>
          </w:tcPr>
          <w:p w:rsidR="00D45705" w:rsidRPr="00901D78" w:rsidRDefault="00D45705" w:rsidP="00901D78">
            <w:pPr>
              <w:ind w:left="-107" w:right="-98"/>
              <w:jc w:val="center"/>
              <w:rPr>
                <w:color w:val="000000"/>
                <w:sz w:val="24"/>
                <w:szCs w:val="24"/>
              </w:rPr>
            </w:pPr>
            <w:r w:rsidRPr="00901D78">
              <w:rPr>
                <w:color w:val="000000"/>
                <w:sz w:val="24"/>
                <w:szCs w:val="24"/>
              </w:rPr>
              <w:t>0</w:t>
            </w:r>
          </w:p>
        </w:tc>
      </w:tr>
      <w:tr w:rsidR="00901D78" w:rsidRPr="00901D78" w:rsidTr="00DA413A">
        <w:tc>
          <w:tcPr>
            <w:tcW w:w="299" w:type="pct"/>
            <w:shd w:val="clear" w:color="auto" w:fill="auto"/>
          </w:tcPr>
          <w:p w:rsidR="00D45705" w:rsidRPr="00901D78" w:rsidRDefault="00D45705" w:rsidP="00901D78">
            <w:pPr>
              <w:ind w:left="-108" w:right="-44"/>
              <w:jc w:val="center"/>
              <w:rPr>
                <w:sz w:val="24"/>
                <w:szCs w:val="24"/>
              </w:rPr>
            </w:pPr>
            <w:r w:rsidRPr="00901D78">
              <w:rPr>
                <w:sz w:val="24"/>
                <w:szCs w:val="24"/>
              </w:rPr>
              <w:t>6.1</w:t>
            </w:r>
          </w:p>
        </w:tc>
        <w:tc>
          <w:tcPr>
            <w:tcW w:w="1463" w:type="pct"/>
            <w:shd w:val="clear" w:color="auto" w:fill="auto"/>
          </w:tcPr>
          <w:p w:rsidR="00D45705" w:rsidRPr="00901D78" w:rsidRDefault="00A620E2" w:rsidP="00901D78">
            <w:pPr>
              <w:ind w:right="-107"/>
              <w:rPr>
                <w:sz w:val="24"/>
                <w:szCs w:val="24"/>
              </w:rPr>
            </w:pPr>
            <w:r>
              <w:rPr>
                <w:sz w:val="24"/>
                <w:szCs w:val="24"/>
              </w:rPr>
              <w:t>у</w:t>
            </w:r>
            <w:r w:rsidR="00D45705" w:rsidRPr="00901D78">
              <w:rPr>
                <w:sz w:val="24"/>
                <w:szCs w:val="24"/>
              </w:rPr>
              <w:t xml:space="preserve">величение пропускной способности и оплата </w:t>
            </w:r>
            <w:proofErr w:type="spellStart"/>
            <w:proofErr w:type="gramStart"/>
            <w:r w:rsidR="00D45705" w:rsidRPr="00901D78">
              <w:rPr>
                <w:sz w:val="24"/>
                <w:szCs w:val="24"/>
              </w:rPr>
              <w:t>интернет-трафика</w:t>
            </w:r>
            <w:proofErr w:type="spellEnd"/>
            <w:proofErr w:type="gramEnd"/>
          </w:p>
        </w:tc>
        <w:tc>
          <w:tcPr>
            <w:tcW w:w="512" w:type="pct"/>
            <w:shd w:val="clear" w:color="auto" w:fill="auto"/>
          </w:tcPr>
          <w:p w:rsidR="00D45705" w:rsidRPr="00901D78" w:rsidRDefault="00D45705" w:rsidP="00901D78">
            <w:pPr>
              <w:ind w:left="-107" w:right="-98"/>
              <w:jc w:val="center"/>
              <w:rPr>
                <w:sz w:val="24"/>
                <w:szCs w:val="24"/>
              </w:rPr>
            </w:pPr>
            <w:r w:rsidRPr="00901D78">
              <w:rPr>
                <w:color w:val="000000"/>
                <w:sz w:val="24"/>
                <w:szCs w:val="24"/>
              </w:rPr>
              <w:t>700</w:t>
            </w:r>
          </w:p>
        </w:tc>
        <w:tc>
          <w:tcPr>
            <w:tcW w:w="658" w:type="pct"/>
            <w:shd w:val="clear" w:color="auto" w:fill="auto"/>
          </w:tcPr>
          <w:p w:rsidR="00D45705" w:rsidRPr="00901D78" w:rsidRDefault="00D45705" w:rsidP="00901D78">
            <w:pPr>
              <w:ind w:left="-107" w:right="-98"/>
              <w:jc w:val="center"/>
              <w:rPr>
                <w:sz w:val="24"/>
                <w:szCs w:val="24"/>
              </w:rPr>
            </w:pPr>
            <w:r w:rsidRPr="00901D78">
              <w:rPr>
                <w:color w:val="000000"/>
                <w:sz w:val="24"/>
                <w:szCs w:val="24"/>
              </w:rPr>
              <w:t>700</w:t>
            </w:r>
          </w:p>
        </w:tc>
        <w:tc>
          <w:tcPr>
            <w:tcW w:w="438"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0</w:t>
            </w:r>
          </w:p>
        </w:tc>
        <w:tc>
          <w:tcPr>
            <w:tcW w:w="640"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0</w:t>
            </w:r>
          </w:p>
        </w:tc>
        <w:tc>
          <w:tcPr>
            <w:tcW w:w="499"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0</w:t>
            </w:r>
          </w:p>
        </w:tc>
        <w:tc>
          <w:tcPr>
            <w:tcW w:w="491" w:type="pct"/>
          </w:tcPr>
          <w:p w:rsidR="00D45705" w:rsidRPr="00901D78" w:rsidRDefault="00D45705" w:rsidP="00901D78">
            <w:pPr>
              <w:ind w:left="-107" w:right="-98"/>
              <w:jc w:val="center"/>
              <w:rPr>
                <w:color w:val="000000"/>
                <w:sz w:val="24"/>
                <w:szCs w:val="24"/>
              </w:rPr>
            </w:pPr>
            <w:r w:rsidRPr="00901D78">
              <w:rPr>
                <w:color w:val="000000"/>
                <w:sz w:val="24"/>
                <w:szCs w:val="24"/>
              </w:rPr>
              <w:t>0</w:t>
            </w:r>
          </w:p>
        </w:tc>
      </w:tr>
      <w:tr w:rsidR="00901D78" w:rsidRPr="00901D78" w:rsidTr="00DA413A">
        <w:tc>
          <w:tcPr>
            <w:tcW w:w="299" w:type="pct"/>
            <w:shd w:val="clear" w:color="auto" w:fill="auto"/>
          </w:tcPr>
          <w:p w:rsidR="00D45705" w:rsidRPr="00901D78" w:rsidRDefault="00D45705" w:rsidP="00901D78">
            <w:pPr>
              <w:ind w:left="-108" w:right="-44"/>
              <w:jc w:val="center"/>
              <w:rPr>
                <w:sz w:val="24"/>
                <w:szCs w:val="24"/>
              </w:rPr>
            </w:pPr>
            <w:r w:rsidRPr="00901D78">
              <w:rPr>
                <w:sz w:val="24"/>
                <w:szCs w:val="24"/>
              </w:rPr>
              <w:t>6.2</w:t>
            </w:r>
          </w:p>
        </w:tc>
        <w:tc>
          <w:tcPr>
            <w:tcW w:w="1463" w:type="pct"/>
            <w:shd w:val="clear" w:color="auto" w:fill="auto"/>
          </w:tcPr>
          <w:p w:rsidR="00D45705" w:rsidRPr="00901D78" w:rsidRDefault="00A620E2" w:rsidP="004C2F1C">
            <w:pPr>
              <w:ind w:right="-107"/>
              <w:rPr>
                <w:sz w:val="24"/>
                <w:szCs w:val="24"/>
              </w:rPr>
            </w:pPr>
            <w:r>
              <w:rPr>
                <w:sz w:val="24"/>
                <w:szCs w:val="24"/>
              </w:rPr>
              <w:t>о</w:t>
            </w:r>
            <w:r w:rsidR="00D45705" w:rsidRPr="00901D78">
              <w:rPr>
                <w:sz w:val="24"/>
                <w:szCs w:val="24"/>
              </w:rPr>
              <w:t xml:space="preserve">бновление </w:t>
            </w:r>
            <w:proofErr w:type="spellStart"/>
            <w:proofErr w:type="gramStart"/>
            <w:r w:rsidR="004C2F1C">
              <w:rPr>
                <w:sz w:val="24"/>
                <w:szCs w:val="24"/>
              </w:rPr>
              <w:t>програм-</w:t>
            </w:r>
            <w:r w:rsidR="00D45705" w:rsidRPr="00901D78">
              <w:rPr>
                <w:sz w:val="24"/>
                <w:szCs w:val="24"/>
              </w:rPr>
              <w:t>много</w:t>
            </w:r>
            <w:proofErr w:type="spellEnd"/>
            <w:proofErr w:type="gramEnd"/>
            <w:r w:rsidR="00D45705" w:rsidRPr="00901D78">
              <w:rPr>
                <w:sz w:val="24"/>
                <w:szCs w:val="24"/>
              </w:rPr>
              <w:t xml:space="preserve"> обеспечения и приобретение </w:t>
            </w:r>
            <w:proofErr w:type="spellStart"/>
            <w:r w:rsidR="00D45705" w:rsidRPr="00901D78">
              <w:rPr>
                <w:sz w:val="24"/>
                <w:szCs w:val="24"/>
              </w:rPr>
              <w:t>электрон</w:t>
            </w:r>
            <w:r w:rsidR="004C2F1C">
              <w:rPr>
                <w:sz w:val="24"/>
                <w:szCs w:val="24"/>
              </w:rPr>
              <w:t>-</w:t>
            </w:r>
            <w:r w:rsidR="00D45705" w:rsidRPr="00901D78">
              <w:rPr>
                <w:sz w:val="24"/>
                <w:szCs w:val="24"/>
              </w:rPr>
              <w:t>ных</w:t>
            </w:r>
            <w:proofErr w:type="spellEnd"/>
            <w:r w:rsidR="00D45705" w:rsidRPr="00901D78">
              <w:rPr>
                <w:sz w:val="24"/>
                <w:szCs w:val="24"/>
              </w:rPr>
              <w:t xml:space="preserve"> образовательных ресурсов</w:t>
            </w:r>
          </w:p>
        </w:tc>
        <w:tc>
          <w:tcPr>
            <w:tcW w:w="512" w:type="pct"/>
            <w:shd w:val="clear" w:color="auto" w:fill="auto"/>
          </w:tcPr>
          <w:p w:rsidR="00D45705" w:rsidRPr="00901D78" w:rsidRDefault="00D45705" w:rsidP="00901D78">
            <w:pPr>
              <w:ind w:left="-107" w:right="-98"/>
              <w:jc w:val="center"/>
              <w:rPr>
                <w:sz w:val="24"/>
                <w:szCs w:val="24"/>
              </w:rPr>
            </w:pPr>
            <w:r w:rsidRPr="00901D78">
              <w:rPr>
                <w:color w:val="000000"/>
                <w:sz w:val="24"/>
                <w:szCs w:val="24"/>
              </w:rPr>
              <w:t>9000</w:t>
            </w:r>
          </w:p>
        </w:tc>
        <w:tc>
          <w:tcPr>
            <w:tcW w:w="658" w:type="pct"/>
            <w:shd w:val="clear" w:color="auto" w:fill="auto"/>
          </w:tcPr>
          <w:p w:rsidR="00D45705" w:rsidRPr="00901D78" w:rsidRDefault="00D45705" w:rsidP="00901D78">
            <w:pPr>
              <w:ind w:left="-107" w:right="-98"/>
              <w:jc w:val="center"/>
              <w:rPr>
                <w:sz w:val="24"/>
                <w:szCs w:val="24"/>
              </w:rPr>
            </w:pPr>
            <w:r w:rsidRPr="00901D78">
              <w:rPr>
                <w:color w:val="000000"/>
                <w:sz w:val="24"/>
                <w:szCs w:val="24"/>
              </w:rPr>
              <w:t>9000</w:t>
            </w:r>
          </w:p>
        </w:tc>
        <w:tc>
          <w:tcPr>
            <w:tcW w:w="438"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0</w:t>
            </w:r>
          </w:p>
        </w:tc>
        <w:tc>
          <w:tcPr>
            <w:tcW w:w="640"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0</w:t>
            </w:r>
          </w:p>
        </w:tc>
        <w:tc>
          <w:tcPr>
            <w:tcW w:w="499"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0</w:t>
            </w:r>
          </w:p>
        </w:tc>
        <w:tc>
          <w:tcPr>
            <w:tcW w:w="491" w:type="pct"/>
          </w:tcPr>
          <w:p w:rsidR="00D45705" w:rsidRPr="00901D78" w:rsidRDefault="00D45705" w:rsidP="00901D78">
            <w:pPr>
              <w:ind w:left="-107" w:right="-98"/>
              <w:jc w:val="center"/>
              <w:rPr>
                <w:color w:val="000000"/>
                <w:sz w:val="24"/>
                <w:szCs w:val="24"/>
              </w:rPr>
            </w:pPr>
            <w:r w:rsidRPr="00901D78">
              <w:rPr>
                <w:color w:val="000000"/>
                <w:sz w:val="24"/>
                <w:szCs w:val="24"/>
              </w:rPr>
              <w:t>0</w:t>
            </w:r>
          </w:p>
        </w:tc>
      </w:tr>
    </w:tbl>
    <w:p w:rsidR="00DA413A" w:rsidRDefault="00DA413A"/>
    <w:p w:rsidR="00D963F3" w:rsidRDefault="00D963F3"/>
    <w:p w:rsidR="00DA413A" w:rsidRDefault="00DA413A"/>
    <w:tbl>
      <w:tblPr>
        <w:tblW w:w="515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2835"/>
        <w:gridCol w:w="992"/>
        <w:gridCol w:w="1275"/>
        <w:gridCol w:w="849"/>
        <w:gridCol w:w="1240"/>
        <w:gridCol w:w="967"/>
        <w:gridCol w:w="952"/>
      </w:tblGrid>
      <w:tr w:rsidR="00DA413A" w:rsidRPr="00901D78" w:rsidTr="00DA413A">
        <w:trPr>
          <w:trHeight w:val="283"/>
        </w:trPr>
        <w:tc>
          <w:tcPr>
            <w:tcW w:w="299" w:type="pct"/>
            <w:shd w:val="clear" w:color="auto" w:fill="auto"/>
          </w:tcPr>
          <w:p w:rsidR="00DA413A" w:rsidRPr="00901D78" w:rsidRDefault="00DA413A" w:rsidP="00391877">
            <w:pPr>
              <w:ind w:left="-108" w:right="-44"/>
              <w:jc w:val="center"/>
              <w:rPr>
                <w:sz w:val="24"/>
                <w:szCs w:val="24"/>
              </w:rPr>
            </w:pPr>
            <w:r w:rsidRPr="00901D78">
              <w:rPr>
                <w:sz w:val="24"/>
                <w:szCs w:val="24"/>
              </w:rPr>
              <w:t>1</w:t>
            </w:r>
          </w:p>
        </w:tc>
        <w:tc>
          <w:tcPr>
            <w:tcW w:w="1463" w:type="pct"/>
            <w:shd w:val="clear" w:color="auto" w:fill="auto"/>
          </w:tcPr>
          <w:p w:rsidR="00DA413A" w:rsidRPr="00901D78" w:rsidRDefault="00DA413A" w:rsidP="00391877">
            <w:pPr>
              <w:jc w:val="center"/>
              <w:rPr>
                <w:sz w:val="24"/>
                <w:szCs w:val="24"/>
              </w:rPr>
            </w:pPr>
            <w:r w:rsidRPr="00901D78">
              <w:rPr>
                <w:sz w:val="24"/>
                <w:szCs w:val="24"/>
              </w:rPr>
              <w:t>2</w:t>
            </w:r>
          </w:p>
        </w:tc>
        <w:tc>
          <w:tcPr>
            <w:tcW w:w="512" w:type="pct"/>
            <w:shd w:val="clear" w:color="auto" w:fill="auto"/>
          </w:tcPr>
          <w:p w:rsidR="00DA413A" w:rsidRPr="00901D78" w:rsidRDefault="00DA413A" w:rsidP="00391877">
            <w:pPr>
              <w:ind w:left="-107" w:right="-98"/>
              <w:jc w:val="center"/>
              <w:rPr>
                <w:sz w:val="24"/>
                <w:szCs w:val="24"/>
              </w:rPr>
            </w:pPr>
            <w:r w:rsidRPr="00901D78">
              <w:rPr>
                <w:sz w:val="24"/>
                <w:szCs w:val="24"/>
              </w:rPr>
              <w:t>3</w:t>
            </w:r>
          </w:p>
        </w:tc>
        <w:tc>
          <w:tcPr>
            <w:tcW w:w="658" w:type="pct"/>
            <w:shd w:val="clear" w:color="auto" w:fill="auto"/>
          </w:tcPr>
          <w:p w:rsidR="00DA413A" w:rsidRPr="00901D78" w:rsidRDefault="00DA413A" w:rsidP="00391877">
            <w:pPr>
              <w:ind w:left="-107" w:right="-98"/>
              <w:jc w:val="center"/>
              <w:rPr>
                <w:sz w:val="24"/>
                <w:szCs w:val="24"/>
              </w:rPr>
            </w:pPr>
            <w:r w:rsidRPr="00901D78">
              <w:rPr>
                <w:sz w:val="24"/>
                <w:szCs w:val="24"/>
              </w:rPr>
              <w:t>4</w:t>
            </w:r>
          </w:p>
        </w:tc>
        <w:tc>
          <w:tcPr>
            <w:tcW w:w="438" w:type="pct"/>
            <w:shd w:val="clear" w:color="auto" w:fill="auto"/>
          </w:tcPr>
          <w:p w:rsidR="00DA413A" w:rsidRPr="00901D78" w:rsidRDefault="00DA413A" w:rsidP="00391877">
            <w:pPr>
              <w:ind w:left="-107" w:right="-98"/>
              <w:jc w:val="center"/>
              <w:rPr>
                <w:sz w:val="24"/>
                <w:szCs w:val="24"/>
              </w:rPr>
            </w:pPr>
            <w:r w:rsidRPr="00901D78">
              <w:rPr>
                <w:sz w:val="24"/>
                <w:szCs w:val="24"/>
              </w:rPr>
              <w:t>5</w:t>
            </w:r>
          </w:p>
        </w:tc>
        <w:tc>
          <w:tcPr>
            <w:tcW w:w="640" w:type="pct"/>
            <w:shd w:val="clear" w:color="auto" w:fill="auto"/>
          </w:tcPr>
          <w:p w:rsidR="00DA413A" w:rsidRPr="00901D78" w:rsidRDefault="00DA413A" w:rsidP="00391877">
            <w:pPr>
              <w:ind w:left="-107" w:right="-98"/>
              <w:jc w:val="center"/>
              <w:rPr>
                <w:sz w:val="24"/>
                <w:szCs w:val="24"/>
              </w:rPr>
            </w:pPr>
            <w:r w:rsidRPr="00901D78">
              <w:rPr>
                <w:sz w:val="24"/>
                <w:szCs w:val="24"/>
              </w:rPr>
              <w:t>6</w:t>
            </w:r>
          </w:p>
        </w:tc>
        <w:tc>
          <w:tcPr>
            <w:tcW w:w="499" w:type="pct"/>
            <w:shd w:val="clear" w:color="auto" w:fill="auto"/>
          </w:tcPr>
          <w:p w:rsidR="00DA413A" w:rsidRPr="00901D78" w:rsidRDefault="00DA413A" w:rsidP="00391877">
            <w:pPr>
              <w:ind w:left="-107" w:right="-98"/>
              <w:jc w:val="center"/>
              <w:rPr>
                <w:sz w:val="24"/>
                <w:szCs w:val="24"/>
              </w:rPr>
            </w:pPr>
            <w:r w:rsidRPr="00901D78">
              <w:rPr>
                <w:sz w:val="24"/>
                <w:szCs w:val="24"/>
              </w:rPr>
              <w:t>7</w:t>
            </w:r>
          </w:p>
        </w:tc>
        <w:tc>
          <w:tcPr>
            <w:tcW w:w="491" w:type="pct"/>
          </w:tcPr>
          <w:p w:rsidR="00DA413A" w:rsidRPr="00901D78" w:rsidRDefault="00DA413A" w:rsidP="00391877">
            <w:pPr>
              <w:ind w:left="-107" w:right="-98"/>
              <w:jc w:val="center"/>
              <w:rPr>
                <w:sz w:val="24"/>
                <w:szCs w:val="24"/>
              </w:rPr>
            </w:pPr>
            <w:r w:rsidRPr="00901D78">
              <w:rPr>
                <w:sz w:val="24"/>
                <w:szCs w:val="24"/>
              </w:rPr>
              <w:t>8</w:t>
            </w:r>
          </w:p>
        </w:tc>
      </w:tr>
      <w:tr w:rsidR="00901D78" w:rsidRPr="00901D78" w:rsidTr="00DA413A">
        <w:trPr>
          <w:trHeight w:val="278"/>
        </w:trPr>
        <w:tc>
          <w:tcPr>
            <w:tcW w:w="299" w:type="pct"/>
            <w:shd w:val="clear" w:color="auto" w:fill="auto"/>
          </w:tcPr>
          <w:p w:rsidR="00D45705" w:rsidRPr="00901D78" w:rsidRDefault="00D45705" w:rsidP="00901D78">
            <w:pPr>
              <w:ind w:left="-108" w:right="-44"/>
              <w:jc w:val="center"/>
              <w:rPr>
                <w:sz w:val="24"/>
                <w:szCs w:val="24"/>
              </w:rPr>
            </w:pPr>
            <w:r w:rsidRPr="00901D78">
              <w:rPr>
                <w:sz w:val="24"/>
                <w:szCs w:val="24"/>
              </w:rPr>
              <w:t>7.</w:t>
            </w:r>
          </w:p>
        </w:tc>
        <w:tc>
          <w:tcPr>
            <w:tcW w:w="1463" w:type="pct"/>
            <w:shd w:val="clear" w:color="auto" w:fill="auto"/>
          </w:tcPr>
          <w:p w:rsidR="00D45705" w:rsidRPr="00901D78" w:rsidRDefault="00D45705" w:rsidP="00901D78">
            <w:pPr>
              <w:ind w:right="-107"/>
              <w:rPr>
                <w:sz w:val="24"/>
                <w:szCs w:val="24"/>
              </w:rPr>
            </w:pPr>
            <w:r w:rsidRPr="00901D78">
              <w:rPr>
                <w:sz w:val="24"/>
                <w:szCs w:val="24"/>
              </w:rPr>
              <w:t xml:space="preserve">Осуществление мер, направленных на </w:t>
            </w:r>
            <w:proofErr w:type="spellStart"/>
            <w:proofErr w:type="gramStart"/>
            <w:r w:rsidRPr="00901D78">
              <w:rPr>
                <w:sz w:val="24"/>
                <w:szCs w:val="24"/>
              </w:rPr>
              <w:t>энерго</w:t>
            </w:r>
            <w:r w:rsidR="00680D32">
              <w:rPr>
                <w:sz w:val="24"/>
                <w:szCs w:val="24"/>
              </w:rPr>
              <w:t>-</w:t>
            </w:r>
            <w:r w:rsidRPr="00901D78">
              <w:rPr>
                <w:sz w:val="24"/>
                <w:szCs w:val="24"/>
              </w:rPr>
              <w:t>сбережение</w:t>
            </w:r>
            <w:proofErr w:type="spellEnd"/>
            <w:proofErr w:type="gramEnd"/>
            <w:r w:rsidRPr="00901D78">
              <w:rPr>
                <w:sz w:val="24"/>
                <w:szCs w:val="24"/>
              </w:rPr>
              <w:t xml:space="preserve"> в системе общего образования</w:t>
            </w:r>
          </w:p>
        </w:tc>
        <w:tc>
          <w:tcPr>
            <w:tcW w:w="512"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82262,4</w:t>
            </w:r>
          </w:p>
        </w:tc>
        <w:tc>
          <w:tcPr>
            <w:tcW w:w="658" w:type="pct"/>
            <w:shd w:val="clear" w:color="auto" w:fill="auto"/>
          </w:tcPr>
          <w:p w:rsidR="00D45705" w:rsidRPr="00901D78" w:rsidRDefault="00D45705" w:rsidP="00901D78">
            <w:pPr>
              <w:ind w:left="-107" w:right="-98"/>
              <w:jc w:val="center"/>
              <w:rPr>
                <w:sz w:val="24"/>
                <w:szCs w:val="24"/>
              </w:rPr>
            </w:pPr>
            <w:r w:rsidRPr="00901D78">
              <w:rPr>
                <w:color w:val="000000"/>
                <w:sz w:val="24"/>
                <w:szCs w:val="24"/>
              </w:rPr>
              <w:t>77137,4</w:t>
            </w:r>
          </w:p>
        </w:tc>
        <w:tc>
          <w:tcPr>
            <w:tcW w:w="438"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5125</w:t>
            </w:r>
          </w:p>
        </w:tc>
        <w:tc>
          <w:tcPr>
            <w:tcW w:w="640"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5125</w:t>
            </w:r>
          </w:p>
        </w:tc>
        <w:tc>
          <w:tcPr>
            <w:tcW w:w="499"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0</w:t>
            </w:r>
          </w:p>
        </w:tc>
        <w:tc>
          <w:tcPr>
            <w:tcW w:w="491" w:type="pct"/>
          </w:tcPr>
          <w:p w:rsidR="00D45705" w:rsidRPr="00901D78" w:rsidRDefault="00D45705" w:rsidP="00901D78">
            <w:pPr>
              <w:ind w:left="-107" w:right="-98"/>
              <w:jc w:val="center"/>
              <w:rPr>
                <w:color w:val="000000"/>
                <w:sz w:val="24"/>
                <w:szCs w:val="24"/>
              </w:rPr>
            </w:pPr>
            <w:r w:rsidRPr="00901D78">
              <w:rPr>
                <w:color w:val="000000"/>
                <w:sz w:val="24"/>
                <w:szCs w:val="24"/>
              </w:rPr>
              <w:t>0</w:t>
            </w:r>
          </w:p>
        </w:tc>
      </w:tr>
      <w:tr w:rsidR="00901D78" w:rsidRPr="00901D78" w:rsidTr="00DA413A">
        <w:tc>
          <w:tcPr>
            <w:tcW w:w="299" w:type="pct"/>
            <w:shd w:val="clear" w:color="auto" w:fill="auto"/>
          </w:tcPr>
          <w:p w:rsidR="00D45705" w:rsidRPr="00901D78" w:rsidRDefault="00D45705" w:rsidP="00901D78">
            <w:pPr>
              <w:ind w:left="-108" w:right="-44"/>
              <w:jc w:val="center"/>
              <w:rPr>
                <w:sz w:val="24"/>
                <w:szCs w:val="24"/>
              </w:rPr>
            </w:pPr>
            <w:r w:rsidRPr="00901D78">
              <w:rPr>
                <w:sz w:val="24"/>
                <w:szCs w:val="24"/>
              </w:rPr>
              <w:t>8.</w:t>
            </w:r>
          </w:p>
        </w:tc>
        <w:tc>
          <w:tcPr>
            <w:tcW w:w="1463" w:type="pct"/>
            <w:shd w:val="clear" w:color="auto" w:fill="auto"/>
          </w:tcPr>
          <w:p w:rsidR="00D45705" w:rsidRPr="00901D78" w:rsidRDefault="00D45705" w:rsidP="00901D78">
            <w:pPr>
              <w:ind w:right="-107"/>
              <w:rPr>
                <w:sz w:val="24"/>
                <w:szCs w:val="24"/>
              </w:rPr>
            </w:pPr>
            <w:r w:rsidRPr="00901D78">
              <w:rPr>
                <w:color w:val="000000"/>
                <w:sz w:val="24"/>
                <w:szCs w:val="24"/>
              </w:rPr>
              <w:t xml:space="preserve">Проведение капитального ремонта зданий </w:t>
            </w:r>
            <w:proofErr w:type="spellStart"/>
            <w:proofErr w:type="gramStart"/>
            <w:r w:rsidRPr="00901D78">
              <w:rPr>
                <w:color w:val="000000"/>
                <w:sz w:val="24"/>
                <w:szCs w:val="24"/>
              </w:rPr>
              <w:t>обще</w:t>
            </w:r>
            <w:r w:rsidR="00680D32">
              <w:rPr>
                <w:color w:val="000000"/>
                <w:sz w:val="24"/>
                <w:szCs w:val="24"/>
              </w:rPr>
              <w:t>-</w:t>
            </w:r>
            <w:r w:rsidRPr="00901D78">
              <w:rPr>
                <w:color w:val="000000"/>
                <w:sz w:val="24"/>
                <w:szCs w:val="24"/>
              </w:rPr>
              <w:t>образовательных</w:t>
            </w:r>
            <w:proofErr w:type="spellEnd"/>
            <w:proofErr w:type="gramEnd"/>
            <w:r w:rsidRPr="00901D78">
              <w:rPr>
                <w:color w:val="000000"/>
                <w:sz w:val="24"/>
                <w:szCs w:val="24"/>
              </w:rPr>
              <w:t xml:space="preserve"> </w:t>
            </w:r>
            <w:proofErr w:type="spellStart"/>
            <w:r w:rsidRPr="00901D78">
              <w:rPr>
                <w:color w:val="000000"/>
                <w:sz w:val="24"/>
                <w:szCs w:val="24"/>
              </w:rPr>
              <w:t>учреж</w:t>
            </w:r>
            <w:r w:rsidR="00680D32">
              <w:rPr>
                <w:color w:val="000000"/>
                <w:sz w:val="24"/>
                <w:szCs w:val="24"/>
              </w:rPr>
              <w:t>-</w:t>
            </w:r>
            <w:r w:rsidRPr="00901D78">
              <w:rPr>
                <w:color w:val="000000"/>
                <w:sz w:val="24"/>
                <w:szCs w:val="24"/>
              </w:rPr>
              <w:t>дений</w:t>
            </w:r>
            <w:proofErr w:type="spellEnd"/>
          </w:p>
        </w:tc>
        <w:tc>
          <w:tcPr>
            <w:tcW w:w="512"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2299</w:t>
            </w:r>
          </w:p>
        </w:tc>
        <w:tc>
          <w:tcPr>
            <w:tcW w:w="658" w:type="pct"/>
            <w:shd w:val="clear" w:color="auto" w:fill="auto"/>
          </w:tcPr>
          <w:p w:rsidR="00D45705" w:rsidRPr="00901D78" w:rsidRDefault="00D45705" w:rsidP="00901D78">
            <w:pPr>
              <w:ind w:left="-107" w:right="-98"/>
              <w:jc w:val="center"/>
              <w:rPr>
                <w:sz w:val="24"/>
                <w:szCs w:val="24"/>
              </w:rPr>
            </w:pPr>
            <w:r w:rsidRPr="00901D78">
              <w:rPr>
                <w:sz w:val="24"/>
                <w:szCs w:val="24"/>
              </w:rPr>
              <w:t>1700</w:t>
            </w:r>
          </w:p>
        </w:tc>
        <w:tc>
          <w:tcPr>
            <w:tcW w:w="438"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599</w:t>
            </w:r>
          </w:p>
        </w:tc>
        <w:tc>
          <w:tcPr>
            <w:tcW w:w="640"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599</w:t>
            </w:r>
          </w:p>
        </w:tc>
        <w:tc>
          <w:tcPr>
            <w:tcW w:w="499"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0</w:t>
            </w:r>
          </w:p>
        </w:tc>
        <w:tc>
          <w:tcPr>
            <w:tcW w:w="491" w:type="pct"/>
          </w:tcPr>
          <w:p w:rsidR="00D45705" w:rsidRPr="00901D78" w:rsidRDefault="00D45705" w:rsidP="00901D78">
            <w:pPr>
              <w:ind w:left="-107" w:right="-98"/>
              <w:jc w:val="center"/>
              <w:rPr>
                <w:color w:val="000000"/>
                <w:sz w:val="24"/>
                <w:szCs w:val="24"/>
              </w:rPr>
            </w:pPr>
            <w:r w:rsidRPr="00901D78">
              <w:rPr>
                <w:color w:val="000000"/>
                <w:sz w:val="24"/>
                <w:szCs w:val="24"/>
              </w:rPr>
              <w:t>0</w:t>
            </w:r>
          </w:p>
        </w:tc>
      </w:tr>
      <w:tr w:rsidR="00901D78" w:rsidRPr="00901D78" w:rsidTr="00DA413A">
        <w:tc>
          <w:tcPr>
            <w:tcW w:w="299" w:type="pct"/>
            <w:shd w:val="clear" w:color="auto" w:fill="auto"/>
          </w:tcPr>
          <w:p w:rsidR="00D45705" w:rsidRPr="00901D78" w:rsidRDefault="00D45705" w:rsidP="00901D78">
            <w:pPr>
              <w:ind w:left="-108" w:right="-44"/>
              <w:jc w:val="center"/>
              <w:rPr>
                <w:sz w:val="24"/>
                <w:szCs w:val="24"/>
              </w:rPr>
            </w:pPr>
            <w:r w:rsidRPr="00901D78">
              <w:rPr>
                <w:sz w:val="24"/>
                <w:szCs w:val="24"/>
              </w:rPr>
              <w:t>9.</w:t>
            </w:r>
          </w:p>
        </w:tc>
        <w:tc>
          <w:tcPr>
            <w:tcW w:w="1463" w:type="pct"/>
            <w:shd w:val="clear" w:color="auto" w:fill="auto"/>
          </w:tcPr>
          <w:p w:rsidR="00D45705" w:rsidRPr="00901D78" w:rsidRDefault="00D45705" w:rsidP="00901D78">
            <w:pPr>
              <w:ind w:right="-107"/>
              <w:rPr>
                <w:color w:val="000000"/>
                <w:sz w:val="24"/>
                <w:szCs w:val="24"/>
              </w:rPr>
            </w:pPr>
            <w:r w:rsidRPr="00901D78">
              <w:rPr>
                <w:color w:val="000000"/>
                <w:sz w:val="24"/>
                <w:szCs w:val="24"/>
              </w:rPr>
              <w:t xml:space="preserve">Проведение </w:t>
            </w:r>
            <w:proofErr w:type="spellStart"/>
            <w:proofErr w:type="gramStart"/>
            <w:r w:rsidRPr="00901D78">
              <w:rPr>
                <w:color w:val="000000"/>
                <w:sz w:val="24"/>
                <w:szCs w:val="24"/>
              </w:rPr>
              <w:t>реконст</w:t>
            </w:r>
            <w:r w:rsidR="00680D32">
              <w:rPr>
                <w:color w:val="000000"/>
                <w:sz w:val="24"/>
                <w:szCs w:val="24"/>
              </w:rPr>
              <w:t>-</w:t>
            </w:r>
            <w:r w:rsidRPr="00901D78">
              <w:rPr>
                <w:color w:val="000000"/>
                <w:sz w:val="24"/>
                <w:szCs w:val="24"/>
              </w:rPr>
              <w:t>рукции</w:t>
            </w:r>
            <w:proofErr w:type="spellEnd"/>
            <w:proofErr w:type="gramEnd"/>
            <w:r w:rsidRPr="00901D78">
              <w:rPr>
                <w:color w:val="000000"/>
                <w:sz w:val="24"/>
                <w:szCs w:val="24"/>
              </w:rPr>
              <w:t xml:space="preserve"> зданий </w:t>
            </w:r>
            <w:proofErr w:type="spellStart"/>
            <w:r w:rsidRPr="00901D78">
              <w:rPr>
                <w:color w:val="000000"/>
                <w:sz w:val="24"/>
                <w:szCs w:val="24"/>
              </w:rPr>
              <w:t>обще</w:t>
            </w:r>
            <w:r w:rsidR="00680D32">
              <w:rPr>
                <w:color w:val="000000"/>
                <w:sz w:val="24"/>
                <w:szCs w:val="24"/>
              </w:rPr>
              <w:t>-</w:t>
            </w:r>
            <w:r w:rsidRPr="00901D78">
              <w:rPr>
                <w:color w:val="000000"/>
                <w:sz w:val="24"/>
                <w:szCs w:val="24"/>
              </w:rPr>
              <w:t>образовательных</w:t>
            </w:r>
            <w:proofErr w:type="spellEnd"/>
            <w:r w:rsidRPr="00901D78">
              <w:rPr>
                <w:color w:val="000000"/>
                <w:sz w:val="24"/>
                <w:szCs w:val="24"/>
              </w:rPr>
              <w:t xml:space="preserve"> учреждений</w:t>
            </w:r>
          </w:p>
        </w:tc>
        <w:tc>
          <w:tcPr>
            <w:tcW w:w="512"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0</w:t>
            </w:r>
          </w:p>
        </w:tc>
        <w:tc>
          <w:tcPr>
            <w:tcW w:w="658"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0</w:t>
            </w:r>
          </w:p>
        </w:tc>
        <w:tc>
          <w:tcPr>
            <w:tcW w:w="438"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0</w:t>
            </w:r>
          </w:p>
        </w:tc>
        <w:tc>
          <w:tcPr>
            <w:tcW w:w="640"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0</w:t>
            </w:r>
          </w:p>
        </w:tc>
        <w:tc>
          <w:tcPr>
            <w:tcW w:w="499" w:type="pct"/>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0</w:t>
            </w:r>
          </w:p>
        </w:tc>
        <w:tc>
          <w:tcPr>
            <w:tcW w:w="491" w:type="pct"/>
          </w:tcPr>
          <w:p w:rsidR="00D45705" w:rsidRPr="00901D78" w:rsidRDefault="00D45705" w:rsidP="00901D78">
            <w:pPr>
              <w:ind w:left="-107" w:right="-98"/>
              <w:jc w:val="center"/>
              <w:rPr>
                <w:color w:val="000000"/>
                <w:sz w:val="24"/>
                <w:szCs w:val="24"/>
              </w:rPr>
            </w:pPr>
            <w:r w:rsidRPr="00901D78">
              <w:rPr>
                <w:color w:val="000000"/>
                <w:sz w:val="24"/>
                <w:szCs w:val="24"/>
              </w:rPr>
              <w:t>0</w:t>
            </w:r>
          </w:p>
        </w:tc>
      </w:tr>
      <w:tr w:rsidR="00901D78" w:rsidRPr="00901D78" w:rsidTr="00D963F3">
        <w:tc>
          <w:tcPr>
            <w:tcW w:w="1762" w:type="pct"/>
            <w:gridSpan w:val="2"/>
            <w:tcBorders>
              <w:bottom w:val="single" w:sz="4" w:space="0" w:color="auto"/>
            </w:tcBorders>
            <w:shd w:val="clear" w:color="auto" w:fill="auto"/>
          </w:tcPr>
          <w:p w:rsidR="00D45705" w:rsidRPr="00901D78" w:rsidRDefault="00D45705" w:rsidP="00901D78">
            <w:pPr>
              <w:ind w:right="-44"/>
              <w:rPr>
                <w:color w:val="000000"/>
                <w:sz w:val="24"/>
                <w:szCs w:val="24"/>
              </w:rPr>
            </w:pPr>
            <w:r w:rsidRPr="00901D78">
              <w:rPr>
                <w:color w:val="000000"/>
                <w:sz w:val="24"/>
                <w:szCs w:val="24"/>
              </w:rPr>
              <w:t>Итого</w:t>
            </w:r>
          </w:p>
        </w:tc>
        <w:tc>
          <w:tcPr>
            <w:tcW w:w="512" w:type="pct"/>
            <w:tcBorders>
              <w:bottom w:val="single" w:sz="4" w:space="0" w:color="auto"/>
            </w:tcBorders>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212883</w:t>
            </w:r>
          </w:p>
        </w:tc>
        <w:tc>
          <w:tcPr>
            <w:tcW w:w="658" w:type="pct"/>
            <w:tcBorders>
              <w:bottom w:val="single" w:sz="4" w:space="0" w:color="auto"/>
            </w:tcBorders>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202239</w:t>
            </w:r>
          </w:p>
        </w:tc>
        <w:tc>
          <w:tcPr>
            <w:tcW w:w="438" w:type="pct"/>
            <w:tcBorders>
              <w:bottom w:val="single" w:sz="4" w:space="0" w:color="auto"/>
            </w:tcBorders>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10644</w:t>
            </w:r>
          </w:p>
        </w:tc>
        <w:tc>
          <w:tcPr>
            <w:tcW w:w="640" w:type="pct"/>
            <w:tcBorders>
              <w:bottom w:val="single" w:sz="4" w:space="0" w:color="auto"/>
            </w:tcBorders>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10644</w:t>
            </w:r>
          </w:p>
        </w:tc>
        <w:tc>
          <w:tcPr>
            <w:tcW w:w="499" w:type="pct"/>
            <w:tcBorders>
              <w:bottom w:val="single" w:sz="4" w:space="0" w:color="auto"/>
            </w:tcBorders>
            <w:shd w:val="clear" w:color="auto" w:fill="auto"/>
          </w:tcPr>
          <w:p w:rsidR="00D45705" w:rsidRPr="00901D78" w:rsidRDefault="00D45705" w:rsidP="00901D78">
            <w:pPr>
              <w:ind w:left="-107" w:right="-98"/>
              <w:jc w:val="center"/>
              <w:rPr>
                <w:color w:val="000000"/>
                <w:sz w:val="24"/>
                <w:szCs w:val="24"/>
              </w:rPr>
            </w:pPr>
            <w:r w:rsidRPr="00901D78">
              <w:rPr>
                <w:color w:val="000000"/>
                <w:sz w:val="24"/>
                <w:szCs w:val="24"/>
              </w:rPr>
              <w:t>0</w:t>
            </w:r>
          </w:p>
        </w:tc>
        <w:tc>
          <w:tcPr>
            <w:tcW w:w="491" w:type="pct"/>
            <w:tcBorders>
              <w:bottom w:val="single" w:sz="4" w:space="0" w:color="auto"/>
            </w:tcBorders>
          </w:tcPr>
          <w:p w:rsidR="00D45705" w:rsidRPr="00901D78" w:rsidRDefault="00D45705" w:rsidP="00901D78">
            <w:pPr>
              <w:ind w:left="-107" w:right="-98"/>
              <w:jc w:val="center"/>
              <w:rPr>
                <w:color w:val="000000"/>
                <w:sz w:val="24"/>
                <w:szCs w:val="24"/>
              </w:rPr>
            </w:pPr>
            <w:r w:rsidRPr="00901D78">
              <w:rPr>
                <w:color w:val="000000"/>
                <w:sz w:val="24"/>
                <w:szCs w:val="24"/>
              </w:rPr>
              <w:t>0</w:t>
            </w:r>
          </w:p>
        </w:tc>
      </w:tr>
      <w:tr w:rsidR="00D963F3" w:rsidRPr="00901D78" w:rsidTr="00D963F3">
        <w:tc>
          <w:tcPr>
            <w:tcW w:w="1762" w:type="pct"/>
            <w:gridSpan w:val="2"/>
            <w:tcBorders>
              <w:top w:val="single" w:sz="4" w:space="0" w:color="auto"/>
              <w:left w:val="nil"/>
              <w:bottom w:val="nil"/>
              <w:right w:val="nil"/>
            </w:tcBorders>
            <w:shd w:val="clear" w:color="auto" w:fill="auto"/>
          </w:tcPr>
          <w:p w:rsidR="00D963F3" w:rsidRPr="00901D78" w:rsidRDefault="00D963F3" w:rsidP="00901D78">
            <w:pPr>
              <w:ind w:right="-44"/>
              <w:rPr>
                <w:color w:val="000000"/>
                <w:sz w:val="24"/>
                <w:szCs w:val="24"/>
              </w:rPr>
            </w:pPr>
          </w:p>
        </w:tc>
        <w:tc>
          <w:tcPr>
            <w:tcW w:w="512" w:type="pct"/>
            <w:tcBorders>
              <w:top w:val="single" w:sz="4" w:space="0" w:color="auto"/>
              <w:left w:val="nil"/>
              <w:bottom w:val="nil"/>
              <w:right w:val="nil"/>
            </w:tcBorders>
            <w:shd w:val="clear" w:color="auto" w:fill="auto"/>
          </w:tcPr>
          <w:p w:rsidR="00D963F3" w:rsidRPr="00901D78" w:rsidRDefault="00D963F3" w:rsidP="00901D78">
            <w:pPr>
              <w:ind w:left="-107" w:right="-98"/>
              <w:jc w:val="center"/>
              <w:rPr>
                <w:color w:val="000000"/>
                <w:sz w:val="24"/>
                <w:szCs w:val="24"/>
              </w:rPr>
            </w:pPr>
          </w:p>
        </w:tc>
        <w:tc>
          <w:tcPr>
            <w:tcW w:w="658" w:type="pct"/>
            <w:tcBorders>
              <w:top w:val="single" w:sz="4" w:space="0" w:color="auto"/>
              <w:left w:val="nil"/>
              <w:bottom w:val="nil"/>
              <w:right w:val="nil"/>
            </w:tcBorders>
            <w:shd w:val="clear" w:color="auto" w:fill="auto"/>
          </w:tcPr>
          <w:p w:rsidR="00D963F3" w:rsidRPr="00901D78" w:rsidRDefault="00D963F3" w:rsidP="00901D78">
            <w:pPr>
              <w:ind w:left="-107" w:right="-98"/>
              <w:jc w:val="center"/>
              <w:rPr>
                <w:color w:val="000000"/>
                <w:sz w:val="24"/>
                <w:szCs w:val="24"/>
              </w:rPr>
            </w:pPr>
          </w:p>
        </w:tc>
        <w:tc>
          <w:tcPr>
            <w:tcW w:w="438" w:type="pct"/>
            <w:tcBorders>
              <w:top w:val="single" w:sz="4" w:space="0" w:color="auto"/>
              <w:left w:val="nil"/>
              <w:bottom w:val="nil"/>
              <w:right w:val="nil"/>
            </w:tcBorders>
            <w:shd w:val="clear" w:color="auto" w:fill="auto"/>
          </w:tcPr>
          <w:p w:rsidR="00D963F3" w:rsidRPr="00901D78" w:rsidRDefault="00D963F3" w:rsidP="00901D78">
            <w:pPr>
              <w:ind w:left="-107" w:right="-98"/>
              <w:jc w:val="center"/>
              <w:rPr>
                <w:color w:val="000000"/>
                <w:sz w:val="24"/>
                <w:szCs w:val="24"/>
              </w:rPr>
            </w:pPr>
          </w:p>
        </w:tc>
        <w:tc>
          <w:tcPr>
            <w:tcW w:w="640" w:type="pct"/>
            <w:tcBorders>
              <w:top w:val="single" w:sz="4" w:space="0" w:color="auto"/>
              <w:left w:val="nil"/>
              <w:bottom w:val="nil"/>
              <w:right w:val="nil"/>
            </w:tcBorders>
            <w:shd w:val="clear" w:color="auto" w:fill="auto"/>
          </w:tcPr>
          <w:p w:rsidR="00D963F3" w:rsidRPr="00901D78" w:rsidRDefault="00D963F3" w:rsidP="00901D78">
            <w:pPr>
              <w:ind w:left="-107" w:right="-98"/>
              <w:jc w:val="center"/>
              <w:rPr>
                <w:color w:val="000000"/>
                <w:sz w:val="24"/>
                <w:szCs w:val="24"/>
              </w:rPr>
            </w:pPr>
          </w:p>
        </w:tc>
        <w:tc>
          <w:tcPr>
            <w:tcW w:w="499" w:type="pct"/>
            <w:tcBorders>
              <w:top w:val="single" w:sz="4" w:space="0" w:color="auto"/>
              <w:left w:val="nil"/>
              <w:bottom w:val="nil"/>
              <w:right w:val="nil"/>
            </w:tcBorders>
            <w:shd w:val="clear" w:color="auto" w:fill="auto"/>
          </w:tcPr>
          <w:p w:rsidR="00D963F3" w:rsidRPr="00901D78" w:rsidRDefault="00D963F3" w:rsidP="00901D78">
            <w:pPr>
              <w:ind w:left="-107" w:right="-98"/>
              <w:jc w:val="center"/>
              <w:rPr>
                <w:color w:val="000000"/>
                <w:sz w:val="24"/>
                <w:szCs w:val="24"/>
              </w:rPr>
            </w:pPr>
          </w:p>
        </w:tc>
        <w:tc>
          <w:tcPr>
            <w:tcW w:w="491" w:type="pct"/>
            <w:tcBorders>
              <w:top w:val="single" w:sz="4" w:space="0" w:color="auto"/>
              <w:left w:val="nil"/>
              <w:bottom w:val="nil"/>
              <w:right w:val="nil"/>
            </w:tcBorders>
          </w:tcPr>
          <w:p w:rsidR="00D963F3" w:rsidRPr="00901D78" w:rsidRDefault="00D963F3" w:rsidP="00901D78">
            <w:pPr>
              <w:ind w:left="-107" w:right="-98"/>
              <w:jc w:val="center"/>
              <w:rPr>
                <w:color w:val="000000"/>
                <w:sz w:val="24"/>
                <w:szCs w:val="24"/>
              </w:rPr>
            </w:pPr>
          </w:p>
        </w:tc>
      </w:tr>
    </w:tbl>
    <w:p w:rsidR="00D963F3" w:rsidRDefault="00D45705" w:rsidP="00D963F3">
      <w:pPr>
        <w:keepNext/>
        <w:widowControl w:val="0"/>
        <w:shd w:val="clear" w:color="auto" w:fill="FFFFFF"/>
        <w:tabs>
          <w:tab w:val="left" w:pos="700"/>
        </w:tabs>
        <w:spacing w:before="240"/>
        <w:jc w:val="center"/>
        <w:rPr>
          <w:szCs w:val="28"/>
        </w:rPr>
      </w:pPr>
      <w:r w:rsidRPr="00D24588">
        <w:rPr>
          <w:szCs w:val="28"/>
        </w:rPr>
        <w:t xml:space="preserve">3. Основные направления </w:t>
      </w:r>
      <w:r w:rsidR="00D963F3">
        <w:rPr>
          <w:szCs w:val="28"/>
        </w:rPr>
        <w:t>модернизации общего образования</w:t>
      </w:r>
    </w:p>
    <w:p w:rsidR="00D45705" w:rsidRPr="00D24588" w:rsidRDefault="00D45705" w:rsidP="00D963F3">
      <w:pPr>
        <w:keepNext/>
        <w:widowControl w:val="0"/>
        <w:shd w:val="clear" w:color="auto" w:fill="FFFFFF"/>
        <w:tabs>
          <w:tab w:val="left" w:pos="700"/>
        </w:tabs>
        <w:jc w:val="center"/>
        <w:rPr>
          <w:szCs w:val="28"/>
        </w:rPr>
      </w:pPr>
      <w:r w:rsidRPr="00D24588">
        <w:rPr>
          <w:szCs w:val="28"/>
        </w:rPr>
        <w:t>Республики</w:t>
      </w:r>
      <w:r w:rsidR="00EB109E">
        <w:rPr>
          <w:szCs w:val="28"/>
        </w:rPr>
        <w:t xml:space="preserve"> Карелия на период до 2020 года</w:t>
      </w:r>
    </w:p>
    <w:p w:rsidR="00D45705" w:rsidRDefault="00D45705" w:rsidP="00D45705">
      <w:pPr>
        <w:keepNext/>
        <w:widowControl w:val="0"/>
        <w:shd w:val="clear" w:color="auto" w:fill="FFFFFF"/>
        <w:tabs>
          <w:tab w:val="left" w:pos="700"/>
        </w:tabs>
        <w:ind w:firstLine="709"/>
        <w:jc w:val="both"/>
        <w:rPr>
          <w:szCs w:val="28"/>
        </w:rPr>
      </w:pPr>
    </w:p>
    <w:p w:rsidR="00D45705" w:rsidRPr="00977FC8" w:rsidRDefault="00D45705" w:rsidP="00EB109E">
      <w:pPr>
        <w:keepNext/>
        <w:widowControl w:val="0"/>
        <w:shd w:val="clear" w:color="auto" w:fill="FFFFFF"/>
        <w:tabs>
          <w:tab w:val="left" w:pos="700"/>
        </w:tabs>
        <w:ind w:left="-142" w:firstLine="568"/>
        <w:jc w:val="both"/>
        <w:rPr>
          <w:b/>
          <w:szCs w:val="28"/>
        </w:rPr>
      </w:pPr>
      <w:r w:rsidRPr="00977FC8">
        <w:rPr>
          <w:szCs w:val="28"/>
        </w:rPr>
        <w:t xml:space="preserve">Реализация основных мероприятий </w:t>
      </w:r>
      <w:r w:rsidR="008D5675">
        <w:rPr>
          <w:szCs w:val="28"/>
        </w:rPr>
        <w:t>К</w:t>
      </w:r>
      <w:r w:rsidRPr="00977FC8">
        <w:rPr>
          <w:szCs w:val="28"/>
        </w:rPr>
        <w:t>омплекса мер в 2013 году позволит создать условия для реализации стратегии развития республиканской системы общего образования, утвержденной Стратегией социально-экономического развития Республики Карелия до 2020 года</w:t>
      </w:r>
      <w:r w:rsidRPr="001B4710">
        <w:rPr>
          <w:szCs w:val="28"/>
        </w:rPr>
        <w:t xml:space="preserve"> (постановление Законодательного Собрания Республики Карелия от 24</w:t>
      </w:r>
      <w:r>
        <w:rPr>
          <w:szCs w:val="28"/>
        </w:rPr>
        <w:t xml:space="preserve"> июня </w:t>
      </w:r>
      <w:r w:rsidRPr="001B4710">
        <w:rPr>
          <w:szCs w:val="28"/>
        </w:rPr>
        <w:t xml:space="preserve">2010 года </w:t>
      </w:r>
      <w:r>
        <w:rPr>
          <w:szCs w:val="28"/>
        </w:rPr>
        <w:t xml:space="preserve">        </w:t>
      </w:r>
      <w:r w:rsidRPr="001B4710">
        <w:rPr>
          <w:szCs w:val="28"/>
        </w:rPr>
        <w:t>№ 1755-IV</w:t>
      </w:r>
      <w:r w:rsidR="00D963F3">
        <w:rPr>
          <w:szCs w:val="28"/>
        </w:rPr>
        <w:t xml:space="preserve"> ЗС</w:t>
      </w:r>
      <w:r w:rsidR="009F6B35">
        <w:rPr>
          <w:szCs w:val="28"/>
        </w:rPr>
        <w:t>)</w:t>
      </w:r>
      <w:r w:rsidRPr="001B4710">
        <w:rPr>
          <w:szCs w:val="28"/>
        </w:rPr>
        <w:t>, и дости</w:t>
      </w:r>
      <w:r w:rsidR="009F6B35">
        <w:rPr>
          <w:szCs w:val="28"/>
        </w:rPr>
        <w:t>гнуть</w:t>
      </w:r>
      <w:r w:rsidRPr="001B4710">
        <w:rPr>
          <w:szCs w:val="28"/>
        </w:rPr>
        <w:t xml:space="preserve"> целевых показателей.</w:t>
      </w:r>
    </w:p>
    <w:p w:rsidR="00D45705" w:rsidRPr="006909EE" w:rsidRDefault="00D45705" w:rsidP="00EB109E">
      <w:pPr>
        <w:keepNext/>
        <w:widowControl w:val="0"/>
        <w:shd w:val="clear" w:color="auto" w:fill="FFFFFF"/>
        <w:tabs>
          <w:tab w:val="left" w:pos="700"/>
        </w:tabs>
        <w:ind w:left="-142" w:firstLine="568"/>
        <w:jc w:val="both"/>
        <w:rPr>
          <w:szCs w:val="28"/>
        </w:rPr>
      </w:pPr>
      <w:r w:rsidRPr="006909EE">
        <w:rPr>
          <w:szCs w:val="28"/>
        </w:rPr>
        <w:t xml:space="preserve">Будет осуществлено </w:t>
      </w:r>
      <w:r>
        <w:rPr>
          <w:szCs w:val="28"/>
        </w:rPr>
        <w:t xml:space="preserve">дальнейшее </w:t>
      </w:r>
      <w:r w:rsidRPr="006909EE">
        <w:rPr>
          <w:szCs w:val="28"/>
        </w:rPr>
        <w:t>поэтапное внедрение федерального государственного образовательного стандарта, направленного на достижение новых образовательных результатов в современных условиях организации образовательного процесса и инновационный характер образования на всех уровнях общего образования.</w:t>
      </w:r>
    </w:p>
    <w:p w:rsidR="00D45705" w:rsidRDefault="00D45705" w:rsidP="00EB109E">
      <w:pPr>
        <w:keepNext/>
        <w:widowControl w:val="0"/>
        <w:shd w:val="clear" w:color="auto" w:fill="FFFFFF"/>
        <w:tabs>
          <w:tab w:val="left" w:pos="700"/>
        </w:tabs>
        <w:ind w:left="-142" w:firstLine="568"/>
        <w:jc w:val="both"/>
        <w:rPr>
          <w:szCs w:val="28"/>
        </w:rPr>
      </w:pPr>
      <w:r w:rsidRPr="006909EE">
        <w:rPr>
          <w:szCs w:val="28"/>
        </w:rPr>
        <w:t>Продолжится формирование системы комплексной поддержки одаренных детей и талантливой молодежи. Ряд мероприятий будет направлен на совершенствование финансово-</w:t>
      </w:r>
      <w:proofErr w:type="gramStart"/>
      <w:r w:rsidRPr="006909EE">
        <w:rPr>
          <w:szCs w:val="28"/>
        </w:rPr>
        <w:t>экономических механизмов</w:t>
      </w:r>
      <w:proofErr w:type="gramEnd"/>
      <w:r w:rsidRPr="006909EE">
        <w:rPr>
          <w:szCs w:val="28"/>
        </w:rPr>
        <w:t xml:space="preserve"> развития отрасли, создание и распространение моделей успешной социализации детей, в том числе детей с ограниченными возможностями здоровья. Следует осуществить интегрирование ресурсов учреждений общего, дополнительного, профессионального образования, а также учреждений культуры и спорта, развивать модели </w:t>
      </w:r>
      <w:proofErr w:type="spellStart"/>
      <w:r w:rsidRPr="006909EE">
        <w:rPr>
          <w:szCs w:val="28"/>
        </w:rPr>
        <w:t>социокультурных</w:t>
      </w:r>
      <w:proofErr w:type="spellEnd"/>
      <w:r w:rsidRPr="006909EE">
        <w:rPr>
          <w:szCs w:val="28"/>
        </w:rPr>
        <w:t xml:space="preserve"> образовательных комплексов в целях сохранения и устойчивого развития сельских территорий. Предполагается создать условия </w:t>
      </w:r>
      <w:r w:rsidRPr="00E3306F">
        <w:rPr>
          <w:szCs w:val="28"/>
        </w:rPr>
        <w:t>для организации профильного обучения,</w:t>
      </w:r>
      <w:r>
        <w:rPr>
          <w:szCs w:val="28"/>
        </w:rPr>
        <w:t xml:space="preserve"> </w:t>
      </w:r>
      <w:r w:rsidRPr="006909EE">
        <w:rPr>
          <w:szCs w:val="28"/>
        </w:rPr>
        <w:t xml:space="preserve">непрерывного образования, подготовки и переподготовки профессиональных кадров, оптимизации сети учреждений профессионального образования на основе </w:t>
      </w:r>
      <w:proofErr w:type="gramStart"/>
      <w:r w:rsidRPr="006909EE">
        <w:rPr>
          <w:szCs w:val="28"/>
        </w:rPr>
        <w:t>результатов комплексного анализа перспектив развития экономики</w:t>
      </w:r>
      <w:proofErr w:type="gramEnd"/>
      <w:r w:rsidRPr="006909EE">
        <w:rPr>
          <w:szCs w:val="28"/>
        </w:rPr>
        <w:t xml:space="preserve"> и регионального рынка труда.</w:t>
      </w:r>
    </w:p>
    <w:p w:rsidR="00D45705" w:rsidRDefault="00D45705" w:rsidP="00EB109E">
      <w:pPr>
        <w:keepNext/>
        <w:widowControl w:val="0"/>
        <w:shd w:val="clear" w:color="auto" w:fill="FFFFFF"/>
        <w:tabs>
          <w:tab w:val="left" w:pos="700"/>
        </w:tabs>
        <w:ind w:left="-142" w:firstLine="568"/>
        <w:jc w:val="both"/>
        <w:rPr>
          <w:szCs w:val="28"/>
        </w:rPr>
      </w:pPr>
      <w:r w:rsidRPr="00E3306F">
        <w:rPr>
          <w:szCs w:val="28"/>
        </w:rPr>
        <w:t>Будет осуществлена разработка планов капитальных ремонтов общеобразовательных учреждений на 5-летний срок.</w:t>
      </w:r>
    </w:p>
    <w:p w:rsidR="00D45705" w:rsidRDefault="00D45705" w:rsidP="00EB109E">
      <w:pPr>
        <w:keepNext/>
        <w:widowControl w:val="0"/>
        <w:shd w:val="clear" w:color="auto" w:fill="FFFFFF"/>
        <w:tabs>
          <w:tab w:val="left" w:pos="700"/>
        </w:tabs>
        <w:ind w:left="-142" w:firstLine="568"/>
        <w:jc w:val="both"/>
        <w:rPr>
          <w:szCs w:val="28"/>
        </w:rPr>
      </w:pPr>
      <w:r>
        <w:rPr>
          <w:szCs w:val="28"/>
        </w:rPr>
        <w:t xml:space="preserve">Запланировано утверждение </w:t>
      </w:r>
      <w:r w:rsidRPr="00977FC8">
        <w:rPr>
          <w:szCs w:val="28"/>
        </w:rPr>
        <w:t xml:space="preserve">государственной программы </w:t>
      </w:r>
      <w:r w:rsidR="00912E67">
        <w:rPr>
          <w:szCs w:val="28"/>
        </w:rPr>
        <w:t>р</w:t>
      </w:r>
      <w:r w:rsidRPr="00977FC8">
        <w:rPr>
          <w:szCs w:val="28"/>
        </w:rPr>
        <w:t xml:space="preserve">азвитие </w:t>
      </w:r>
      <w:r w:rsidRPr="00977FC8">
        <w:rPr>
          <w:szCs w:val="28"/>
        </w:rPr>
        <w:lastRenderedPageBreak/>
        <w:t>образования</w:t>
      </w:r>
      <w:r w:rsidR="00912E67">
        <w:rPr>
          <w:szCs w:val="28"/>
        </w:rPr>
        <w:t xml:space="preserve"> в</w:t>
      </w:r>
      <w:r>
        <w:rPr>
          <w:szCs w:val="28"/>
        </w:rPr>
        <w:t xml:space="preserve"> </w:t>
      </w:r>
      <w:r w:rsidRPr="00977FC8">
        <w:rPr>
          <w:szCs w:val="28"/>
        </w:rPr>
        <w:t>Республик</w:t>
      </w:r>
      <w:r w:rsidR="00912E67">
        <w:rPr>
          <w:szCs w:val="28"/>
        </w:rPr>
        <w:t>е</w:t>
      </w:r>
      <w:r w:rsidRPr="00977FC8">
        <w:rPr>
          <w:szCs w:val="28"/>
        </w:rPr>
        <w:t xml:space="preserve"> Карелия</w:t>
      </w:r>
      <w:r>
        <w:rPr>
          <w:szCs w:val="28"/>
        </w:rPr>
        <w:t xml:space="preserve"> на 2013-2020 годы.  </w:t>
      </w:r>
    </w:p>
    <w:p w:rsidR="00D45705" w:rsidRPr="006909EE" w:rsidRDefault="00D45705" w:rsidP="00EB109E">
      <w:pPr>
        <w:keepNext/>
        <w:widowControl w:val="0"/>
        <w:shd w:val="clear" w:color="auto" w:fill="FFFFFF"/>
        <w:tabs>
          <w:tab w:val="left" w:pos="700"/>
        </w:tabs>
        <w:spacing w:before="120"/>
        <w:ind w:left="-142" w:firstLine="568"/>
        <w:jc w:val="both"/>
        <w:rPr>
          <w:szCs w:val="28"/>
        </w:rPr>
      </w:pPr>
      <w:r w:rsidRPr="006909EE">
        <w:rPr>
          <w:szCs w:val="28"/>
        </w:rPr>
        <w:t>Выполнение поставленных задач позволит:</w:t>
      </w:r>
    </w:p>
    <w:p w:rsidR="00D45705" w:rsidRPr="006909EE" w:rsidRDefault="00D45705" w:rsidP="00EB109E">
      <w:pPr>
        <w:ind w:left="-142" w:firstLine="568"/>
        <w:jc w:val="both"/>
        <w:rPr>
          <w:szCs w:val="28"/>
        </w:rPr>
      </w:pPr>
      <w:r w:rsidRPr="006909EE">
        <w:rPr>
          <w:szCs w:val="28"/>
        </w:rPr>
        <w:t>сформировать эффективную  и взаимосвязанную систему доступного качественного дошкольного, общего и дополнительного образования нового поколения жителей Республики Карелия;</w:t>
      </w:r>
    </w:p>
    <w:p w:rsidR="00D45705" w:rsidRPr="006909EE" w:rsidRDefault="00D45705" w:rsidP="00EB109E">
      <w:pPr>
        <w:ind w:left="-142" w:firstLine="568"/>
        <w:jc w:val="both"/>
        <w:rPr>
          <w:szCs w:val="28"/>
        </w:rPr>
      </w:pPr>
      <w:r w:rsidRPr="006909EE">
        <w:rPr>
          <w:szCs w:val="28"/>
        </w:rPr>
        <w:t>создать систему непрерывного педагогического образования всех уровней, соответствующую потребностям кадрового обеспечения отрасли и отвечающую современным требованиям к подготовке и переподготовке педагогических кадров;</w:t>
      </w:r>
    </w:p>
    <w:p w:rsidR="00D45705" w:rsidRPr="006909EE" w:rsidRDefault="00D45705" w:rsidP="00EB109E">
      <w:pPr>
        <w:ind w:left="-142" w:firstLine="568"/>
        <w:jc w:val="both"/>
        <w:rPr>
          <w:szCs w:val="28"/>
        </w:rPr>
      </w:pPr>
      <w:r w:rsidRPr="006909EE">
        <w:rPr>
          <w:szCs w:val="28"/>
        </w:rPr>
        <w:t>создать межмуниципальные сети сервисного сопровождения по обеспечению качества условий организации образовательного процесса;</w:t>
      </w:r>
    </w:p>
    <w:p w:rsidR="00D45705" w:rsidRPr="006909EE" w:rsidRDefault="00D45705" w:rsidP="00EB109E">
      <w:pPr>
        <w:ind w:left="-142" w:firstLine="568"/>
        <w:jc w:val="both"/>
        <w:rPr>
          <w:szCs w:val="28"/>
        </w:rPr>
      </w:pPr>
      <w:r w:rsidRPr="006909EE">
        <w:rPr>
          <w:szCs w:val="28"/>
        </w:rPr>
        <w:t>обеспечить реализацию программ дистанционного обучения и доступ к информационным и образовательным ресурсам;</w:t>
      </w:r>
    </w:p>
    <w:p w:rsidR="00D45705" w:rsidRDefault="00D45705" w:rsidP="00EB109E">
      <w:pPr>
        <w:ind w:left="-142" w:firstLine="568"/>
        <w:jc w:val="both"/>
        <w:rPr>
          <w:szCs w:val="28"/>
        </w:rPr>
      </w:pPr>
      <w:r w:rsidRPr="006909EE">
        <w:rPr>
          <w:szCs w:val="28"/>
        </w:rPr>
        <w:t>усовершенствовать региональную систему оценки качества образования с расширением участия потребителей.</w:t>
      </w:r>
    </w:p>
    <w:p w:rsidR="00D45705" w:rsidRPr="00FF28C0" w:rsidRDefault="00D45705" w:rsidP="00EB109E">
      <w:pPr>
        <w:spacing w:before="120"/>
        <w:ind w:left="-142" w:firstLine="568"/>
        <w:jc w:val="both"/>
        <w:rPr>
          <w:szCs w:val="28"/>
        </w:rPr>
      </w:pPr>
      <w:r w:rsidRPr="00FF28C0">
        <w:rPr>
          <w:szCs w:val="28"/>
        </w:rPr>
        <w:t xml:space="preserve">Целевые показатели достижения стратегических результатов: </w:t>
      </w:r>
    </w:p>
    <w:p w:rsidR="00D45705" w:rsidRDefault="00D45705" w:rsidP="00EB109E">
      <w:pPr>
        <w:ind w:left="-142" w:firstLine="568"/>
        <w:jc w:val="both"/>
        <w:rPr>
          <w:szCs w:val="28"/>
        </w:rPr>
      </w:pPr>
      <w:r w:rsidRPr="00977FC8">
        <w:rPr>
          <w:szCs w:val="28"/>
        </w:rPr>
        <w:t>доля детей, охваченных услугами дошкольного образования в учреждениях различной организационно-правовой формы</w:t>
      </w:r>
      <w:r w:rsidR="00912E67">
        <w:rPr>
          <w:szCs w:val="28"/>
        </w:rPr>
        <w:t>, увеличится</w:t>
      </w:r>
      <w:r w:rsidRPr="00977FC8">
        <w:rPr>
          <w:szCs w:val="28"/>
        </w:rPr>
        <w:t xml:space="preserve"> к 2020 году </w:t>
      </w:r>
      <w:r w:rsidR="00912E67">
        <w:rPr>
          <w:szCs w:val="28"/>
        </w:rPr>
        <w:t xml:space="preserve">до </w:t>
      </w:r>
      <w:r w:rsidRPr="00977FC8">
        <w:rPr>
          <w:szCs w:val="28"/>
        </w:rPr>
        <w:t>90%;</w:t>
      </w:r>
    </w:p>
    <w:p w:rsidR="00D45705" w:rsidRDefault="00D45705" w:rsidP="00EB109E">
      <w:pPr>
        <w:ind w:left="-142" w:firstLine="568"/>
        <w:jc w:val="both"/>
        <w:rPr>
          <w:szCs w:val="28"/>
        </w:rPr>
      </w:pPr>
      <w:r w:rsidRPr="00977FC8">
        <w:rPr>
          <w:szCs w:val="28"/>
        </w:rPr>
        <w:t xml:space="preserve">доля детей, прошедших </w:t>
      </w:r>
      <w:proofErr w:type="spellStart"/>
      <w:r w:rsidRPr="00977FC8">
        <w:rPr>
          <w:szCs w:val="28"/>
        </w:rPr>
        <w:t>предшкольную</w:t>
      </w:r>
      <w:proofErr w:type="spellEnd"/>
      <w:r w:rsidRPr="00977FC8">
        <w:rPr>
          <w:szCs w:val="28"/>
        </w:rPr>
        <w:t xml:space="preserve"> подготовку в различной форме</w:t>
      </w:r>
      <w:r w:rsidR="00912E67">
        <w:rPr>
          <w:szCs w:val="28"/>
        </w:rPr>
        <w:t>,</w:t>
      </w:r>
      <w:r w:rsidRPr="00977FC8">
        <w:rPr>
          <w:szCs w:val="28"/>
        </w:rPr>
        <w:t xml:space="preserve"> </w:t>
      </w:r>
      <w:r w:rsidR="00912E67">
        <w:rPr>
          <w:szCs w:val="28"/>
        </w:rPr>
        <w:t>увеличится</w:t>
      </w:r>
      <w:r w:rsidRPr="00977FC8">
        <w:rPr>
          <w:szCs w:val="28"/>
        </w:rPr>
        <w:t xml:space="preserve"> к 2020 году </w:t>
      </w:r>
      <w:r w:rsidR="00912E67">
        <w:rPr>
          <w:szCs w:val="28"/>
        </w:rPr>
        <w:t xml:space="preserve">до </w:t>
      </w:r>
      <w:r w:rsidRPr="00977FC8">
        <w:rPr>
          <w:szCs w:val="28"/>
        </w:rPr>
        <w:t>100%;</w:t>
      </w:r>
    </w:p>
    <w:p w:rsidR="00D45705" w:rsidRDefault="00D45705" w:rsidP="00EB109E">
      <w:pPr>
        <w:ind w:left="-142" w:firstLine="568"/>
        <w:jc w:val="both"/>
        <w:rPr>
          <w:szCs w:val="28"/>
        </w:rPr>
      </w:pPr>
      <w:r w:rsidRPr="00977FC8">
        <w:rPr>
          <w:szCs w:val="28"/>
        </w:rPr>
        <w:t xml:space="preserve">доля государственных и муниципальных </w:t>
      </w:r>
      <w:r>
        <w:rPr>
          <w:szCs w:val="28"/>
        </w:rPr>
        <w:t xml:space="preserve">общеобразовательных </w:t>
      </w:r>
      <w:r w:rsidRPr="00977FC8">
        <w:rPr>
          <w:szCs w:val="28"/>
        </w:rPr>
        <w:t xml:space="preserve">учреждений, образовательные программы которых финансируются на основе </w:t>
      </w:r>
      <w:proofErr w:type="spellStart"/>
      <w:r w:rsidRPr="00977FC8">
        <w:rPr>
          <w:szCs w:val="28"/>
        </w:rPr>
        <w:t>нормативно-подушевого</w:t>
      </w:r>
      <w:proofErr w:type="spellEnd"/>
      <w:r w:rsidRPr="00977FC8">
        <w:rPr>
          <w:szCs w:val="28"/>
        </w:rPr>
        <w:t xml:space="preserve"> принципа,  увелич</w:t>
      </w:r>
      <w:r w:rsidR="00912E67">
        <w:rPr>
          <w:szCs w:val="28"/>
        </w:rPr>
        <w:t>ится</w:t>
      </w:r>
      <w:r w:rsidRPr="00977FC8">
        <w:rPr>
          <w:szCs w:val="28"/>
        </w:rPr>
        <w:t xml:space="preserve"> до 98%;</w:t>
      </w:r>
    </w:p>
    <w:p w:rsidR="00D45705" w:rsidRDefault="00D45705" w:rsidP="00EB109E">
      <w:pPr>
        <w:ind w:left="-142" w:firstLine="568"/>
        <w:jc w:val="both"/>
        <w:rPr>
          <w:szCs w:val="28"/>
        </w:rPr>
      </w:pPr>
      <w:proofErr w:type="gramStart"/>
      <w:r w:rsidRPr="00977FC8">
        <w:rPr>
          <w:szCs w:val="28"/>
        </w:rPr>
        <w:t>доля обучающихся в общеобразовательных учреждениях, отвечающих современным требованиям к условиям осуществления образовательного процесса, увелич</w:t>
      </w:r>
      <w:r w:rsidR="00912E67">
        <w:rPr>
          <w:szCs w:val="28"/>
        </w:rPr>
        <w:t>ится</w:t>
      </w:r>
      <w:r w:rsidRPr="00977FC8">
        <w:rPr>
          <w:szCs w:val="28"/>
        </w:rPr>
        <w:t xml:space="preserve"> до 95%;</w:t>
      </w:r>
      <w:proofErr w:type="gramEnd"/>
    </w:p>
    <w:p w:rsidR="00D45705" w:rsidRDefault="00D45705" w:rsidP="00EB109E">
      <w:pPr>
        <w:ind w:left="-142" w:firstLine="568"/>
        <w:jc w:val="both"/>
        <w:rPr>
          <w:szCs w:val="28"/>
        </w:rPr>
      </w:pPr>
      <w:r w:rsidRPr="00977FC8">
        <w:rPr>
          <w:szCs w:val="28"/>
        </w:rPr>
        <w:t>средняя численность учащихся общеобразовательных учреждений на одного учителя увеличи</w:t>
      </w:r>
      <w:r w:rsidR="00912E67">
        <w:rPr>
          <w:szCs w:val="28"/>
        </w:rPr>
        <w:t>тся</w:t>
      </w:r>
      <w:r w:rsidRPr="00977FC8">
        <w:rPr>
          <w:szCs w:val="28"/>
        </w:rPr>
        <w:t xml:space="preserve"> до</w:t>
      </w:r>
      <w:r>
        <w:rPr>
          <w:szCs w:val="28"/>
        </w:rPr>
        <w:t xml:space="preserve"> </w:t>
      </w:r>
      <w:r w:rsidRPr="00977FC8">
        <w:rPr>
          <w:szCs w:val="28"/>
        </w:rPr>
        <w:t>13 человек;</w:t>
      </w:r>
    </w:p>
    <w:p w:rsidR="00D45705" w:rsidRDefault="00D45705" w:rsidP="00EB109E">
      <w:pPr>
        <w:ind w:left="-142" w:firstLine="568"/>
        <w:jc w:val="both"/>
        <w:rPr>
          <w:szCs w:val="28"/>
        </w:rPr>
      </w:pPr>
      <w:r w:rsidRPr="00977FC8">
        <w:rPr>
          <w:szCs w:val="28"/>
        </w:rPr>
        <w:t>доля педагогических работников, заработная плата</w:t>
      </w:r>
      <w:r w:rsidR="00EB109E">
        <w:rPr>
          <w:szCs w:val="28"/>
        </w:rPr>
        <w:t xml:space="preserve"> </w:t>
      </w:r>
      <w:r w:rsidRPr="00977FC8">
        <w:rPr>
          <w:szCs w:val="28"/>
        </w:rPr>
        <w:t xml:space="preserve">которых </w:t>
      </w:r>
      <w:proofErr w:type="spellStart"/>
      <w:proofErr w:type="gramStart"/>
      <w:r w:rsidRPr="00977FC8">
        <w:rPr>
          <w:szCs w:val="28"/>
        </w:rPr>
        <w:t>опреде</w:t>
      </w:r>
      <w:r w:rsidR="00912E67">
        <w:rPr>
          <w:szCs w:val="28"/>
        </w:rPr>
        <w:t>-</w:t>
      </w:r>
      <w:r w:rsidRPr="00977FC8">
        <w:rPr>
          <w:szCs w:val="28"/>
        </w:rPr>
        <w:t>ляется</w:t>
      </w:r>
      <w:proofErr w:type="spellEnd"/>
      <w:proofErr w:type="gramEnd"/>
      <w:r w:rsidR="00EB109E">
        <w:rPr>
          <w:szCs w:val="28"/>
        </w:rPr>
        <w:t xml:space="preserve"> в зависимости от качества и </w:t>
      </w:r>
      <w:proofErr w:type="spellStart"/>
      <w:r w:rsidR="00EB109E">
        <w:rPr>
          <w:szCs w:val="28"/>
        </w:rPr>
        <w:t>востребованности</w:t>
      </w:r>
      <w:proofErr w:type="spellEnd"/>
      <w:r w:rsidR="00EB109E">
        <w:rPr>
          <w:szCs w:val="28"/>
        </w:rPr>
        <w:t xml:space="preserve"> </w:t>
      </w:r>
      <w:r w:rsidRPr="00977FC8">
        <w:rPr>
          <w:szCs w:val="28"/>
        </w:rPr>
        <w:t>предоставляемых образовательных услуг, увели</w:t>
      </w:r>
      <w:r w:rsidR="00912E67">
        <w:rPr>
          <w:szCs w:val="28"/>
        </w:rPr>
        <w:t>чится</w:t>
      </w:r>
      <w:r w:rsidRPr="00977FC8">
        <w:rPr>
          <w:szCs w:val="28"/>
        </w:rPr>
        <w:t xml:space="preserve"> до 98%;</w:t>
      </w:r>
    </w:p>
    <w:p w:rsidR="00D45705" w:rsidRDefault="00D45705" w:rsidP="00EB109E">
      <w:pPr>
        <w:ind w:left="-142" w:firstLine="568"/>
        <w:jc w:val="both"/>
        <w:rPr>
          <w:szCs w:val="28"/>
        </w:rPr>
      </w:pPr>
      <w:r w:rsidRPr="00977FC8">
        <w:rPr>
          <w:szCs w:val="28"/>
        </w:rPr>
        <w:t>доля образовательных учреждений, в которых созданы управляющие советы, уве</w:t>
      </w:r>
      <w:r w:rsidR="00EB109E">
        <w:rPr>
          <w:szCs w:val="28"/>
        </w:rPr>
        <w:t>лич</w:t>
      </w:r>
      <w:r w:rsidR="00912E67">
        <w:rPr>
          <w:szCs w:val="28"/>
        </w:rPr>
        <w:t>ится</w:t>
      </w:r>
      <w:r w:rsidR="00EB109E">
        <w:rPr>
          <w:szCs w:val="28"/>
        </w:rPr>
        <w:t xml:space="preserve"> до 100</w:t>
      </w:r>
      <w:r>
        <w:rPr>
          <w:szCs w:val="28"/>
        </w:rPr>
        <w:t>%</w:t>
      </w:r>
      <w:r w:rsidRPr="00977FC8">
        <w:rPr>
          <w:szCs w:val="28"/>
        </w:rPr>
        <w:t>;</w:t>
      </w:r>
    </w:p>
    <w:p w:rsidR="00D45705" w:rsidRDefault="00D45705" w:rsidP="00EB109E">
      <w:pPr>
        <w:ind w:left="-142" w:firstLine="568"/>
        <w:jc w:val="both"/>
        <w:rPr>
          <w:szCs w:val="28"/>
        </w:rPr>
      </w:pPr>
      <w:r w:rsidRPr="00977FC8">
        <w:rPr>
          <w:szCs w:val="28"/>
        </w:rPr>
        <w:t xml:space="preserve">доля государственных и муниципальных образовательных учреждений, </w:t>
      </w:r>
      <w:r w:rsidR="00912E67">
        <w:rPr>
          <w:szCs w:val="28"/>
        </w:rPr>
        <w:t xml:space="preserve">изменивших тип на </w:t>
      </w:r>
      <w:proofErr w:type="gramStart"/>
      <w:r w:rsidRPr="00977FC8">
        <w:rPr>
          <w:szCs w:val="28"/>
        </w:rPr>
        <w:t>автономные</w:t>
      </w:r>
      <w:proofErr w:type="gramEnd"/>
      <w:r w:rsidR="00912E67">
        <w:rPr>
          <w:szCs w:val="28"/>
        </w:rPr>
        <w:t>,</w:t>
      </w:r>
      <w:r w:rsidRPr="00977FC8">
        <w:rPr>
          <w:szCs w:val="28"/>
        </w:rPr>
        <w:t xml:space="preserve"> увелич</w:t>
      </w:r>
      <w:r w:rsidR="00912E67">
        <w:rPr>
          <w:szCs w:val="28"/>
        </w:rPr>
        <w:t>ивается</w:t>
      </w:r>
      <w:r w:rsidR="00EB109E">
        <w:rPr>
          <w:szCs w:val="28"/>
        </w:rPr>
        <w:t xml:space="preserve"> </w:t>
      </w:r>
      <w:r w:rsidRPr="00977FC8">
        <w:rPr>
          <w:szCs w:val="28"/>
        </w:rPr>
        <w:t xml:space="preserve">до </w:t>
      </w:r>
      <w:r w:rsidR="00EB109E">
        <w:rPr>
          <w:szCs w:val="28"/>
        </w:rPr>
        <w:t>45</w:t>
      </w:r>
      <w:r w:rsidRPr="00F14AC5">
        <w:rPr>
          <w:szCs w:val="28"/>
        </w:rPr>
        <w:t>%;</w:t>
      </w:r>
    </w:p>
    <w:p w:rsidR="00D45705" w:rsidRDefault="00D45705" w:rsidP="00EB109E">
      <w:pPr>
        <w:ind w:left="-142" w:firstLine="568"/>
        <w:jc w:val="both"/>
        <w:rPr>
          <w:szCs w:val="28"/>
        </w:rPr>
      </w:pPr>
      <w:r w:rsidRPr="00977FC8">
        <w:rPr>
          <w:szCs w:val="28"/>
        </w:rPr>
        <w:t>доля детей с ограниченными возможностями здоровья, обучающих</w:t>
      </w:r>
      <w:r w:rsidR="00912E67">
        <w:rPr>
          <w:szCs w:val="28"/>
        </w:rPr>
        <w:t>ся</w:t>
      </w:r>
      <w:r w:rsidRPr="00977FC8">
        <w:rPr>
          <w:szCs w:val="28"/>
        </w:rPr>
        <w:t xml:space="preserve"> в неспециализированных образовательных учреждениях, увелич</w:t>
      </w:r>
      <w:r w:rsidR="00912E67">
        <w:rPr>
          <w:szCs w:val="28"/>
        </w:rPr>
        <w:t>ится</w:t>
      </w:r>
      <w:r w:rsidRPr="00977FC8">
        <w:rPr>
          <w:szCs w:val="28"/>
        </w:rPr>
        <w:t xml:space="preserve"> до 50%.</w:t>
      </w:r>
    </w:p>
    <w:p w:rsidR="00F97145" w:rsidRDefault="00F97145" w:rsidP="00EB109E">
      <w:pPr>
        <w:ind w:left="-142" w:firstLine="568"/>
        <w:jc w:val="both"/>
        <w:rPr>
          <w:szCs w:val="28"/>
        </w:rPr>
        <w:sectPr w:rsidR="00F97145" w:rsidSect="00251855">
          <w:pgSz w:w="11906" w:h="16838" w:code="9"/>
          <w:pgMar w:top="964" w:right="1021" w:bottom="851" w:left="1701" w:header="510" w:footer="709" w:gutter="0"/>
          <w:cols w:space="708"/>
          <w:docGrid w:linePitch="381"/>
        </w:sectPr>
      </w:pPr>
    </w:p>
    <w:p w:rsidR="00F97145" w:rsidRPr="009B7D0D" w:rsidRDefault="00F97145" w:rsidP="00EB109E">
      <w:pPr>
        <w:ind w:left="-142" w:firstLine="568"/>
        <w:jc w:val="both"/>
        <w:rPr>
          <w:szCs w:val="28"/>
        </w:rPr>
      </w:pPr>
    </w:p>
    <w:p w:rsidR="00F97145" w:rsidRPr="00146A08" w:rsidRDefault="00F97145" w:rsidP="00F97145">
      <w:pPr>
        <w:spacing w:line="360" w:lineRule="auto"/>
        <w:jc w:val="right"/>
        <w:rPr>
          <w:color w:val="000000"/>
          <w:szCs w:val="28"/>
        </w:rPr>
      </w:pPr>
      <w:r w:rsidRPr="00146A08">
        <w:rPr>
          <w:color w:val="000000"/>
          <w:szCs w:val="28"/>
        </w:rPr>
        <w:t>Приложение</w:t>
      </w:r>
      <w:r w:rsidR="00251855">
        <w:rPr>
          <w:color w:val="000000"/>
          <w:szCs w:val="28"/>
        </w:rPr>
        <w:t xml:space="preserve"> №</w:t>
      </w:r>
      <w:r w:rsidRPr="00146A08">
        <w:rPr>
          <w:color w:val="000000"/>
          <w:szCs w:val="28"/>
        </w:rPr>
        <w:t xml:space="preserve"> 1</w:t>
      </w:r>
    </w:p>
    <w:p w:rsidR="00F97145" w:rsidRPr="00627AE9" w:rsidRDefault="00F97145" w:rsidP="00251855">
      <w:pPr>
        <w:widowControl w:val="0"/>
        <w:suppressAutoHyphens/>
        <w:spacing w:before="120"/>
        <w:jc w:val="center"/>
        <w:rPr>
          <w:b/>
          <w:kern w:val="1"/>
          <w:szCs w:val="28"/>
          <w:lang w:eastAsia="ar-SA"/>
        </w:rPr>
      </w:pPr>
      <w:r w:rsidRPr="00627AE9">
        <w:rPr>
          <w:b/>
          <w:kern w:val="1"/>
          <w:szCs w:val="28"/>
          <w:lang w:eastAsia="ar-SA"/>
        </w:rPr>
        <w:t xml:space="preserve">План-график повышения фонда оплаты труда </w:t>
      </w:r>
      <w:proofErr w:type="gramStart"/>
      <w:r w:rsidRPr="00627AE9">
        <w:rPr>
          <w:b/>
          <w:kern w:val="1"/>
          <w:szCs w:val="28"/>
          <w:lang w:eastAsia="ar-SA"/>
        </w:rPr>
        <w:t>педагогических</w:t>
      </w:r>
      <w:proofErr w:type="gramEnd"/>
    </w:p>
    <w:p w:rsidR="00F97145" w:rsidRDefault="00F97145" w:rsidP="00F97145">
      <w:pPr>
        <w:widowControl w:val="0"/>
        <w:suppressAutoHyphens/>
        <w:jc w:val="center"/>
        <w:rPr>
          <w:b/>
          <w:kern w:val="1"/>
          <w:szCs w:val="28"/>
          <w:lang w:eastAsia="ar-SA"/>
        </w:rPr>
      </w:pPr>
      <w:r w:rsidRPr="00627AE9">
        <w:rPr>
          <w:b/>
          <w:kern w:val="1"/>
          <w:szCs w:val="28"/>
          <w:lang w:eastAsia="ar-SA"/>
        </w:rPr>
        <w:t>работников общеобразовательных учреждений Республики Карелия</w:t>
      </w:r>
    </w:p>
    <w:p w:rsidR="006076D5" w:rsidRPr="00627AE9" w:rsidRDefault="006076D5" w:rsidP="00F97145">
      <w:pPr>
        <w:widowControl w:val="0"/>
        <w:suppressAutoHyphens/>
        <w:jc w:val="center"/>
        <w:rPr>
          <w:b/>
          <w:kern w:val="1"/>
          <w:szCs w:val="28"/>
          <w:lang w:eastAsia="ar-SA"/>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gridCol w:w="2268"/>
        <w:gridCol w:w="2127"/>
        <w:gridCol w:w="2126"/>
        <w:gridCol w:w="2126"/>
      </w:tblGrid>
      <w:tr w:rsidR="00F97145" w:rsidRPr="004B6868" w:rsidTr="00F97145">
        <w:tc>
          <w:tcPr>
            <w:tcW w:w="7088" w:type="dxa"/>
          </w:tcPr>
          <w:p w:rsidR="00F97145" w:rsidRPr="00F746EE" w:rsidRDefault="00F97145" w:rsidP="00F97145">
            <w:pPr>
              <w:widowControl w:val="0"/>
              <w:suppressAutoHyphens/>
              <w:jc w:val="center"/>
              <w:rPr>
                <w:color w:val="000000"/>
                <w:kern w:val="1"/>
                <w:szCs w:val="28"/>
                <w:lang w:eastAsia="ar-SA"/>
              </w:rPr>
            </w:pPr>
            <w:r w:rsidRPr="00F746EE">
              <w:rPr>
                <w:color w:val="000000"/>
                <w:kern w:val="1"/>
                <w:szCs w:val="28"/>
                <w:lang w:eastAsia="ar-SA"/>
              </w:rPr>
              <w:t>Наименование показателя</w:t>
            </w:r>
          </w:p>
        </w:tc>
        <w:tc>
          <w:tcPr>
            <w:tcW w:w="2268" w:type="dxa"/>
          </w:tcPr>
          <w:p w:rsidR="00F97145" w:rsidRPr="00F746EE" w:rsidRDefault="00F97145" w:rsidP="00F97145">
            <w:pPr>
              <w:widowControl w:val="0"/>
              <w:suppressAutoHyphens/>
              <w:jc w:val="center"/>
              <w:rPr>
                <w:color w:val="000000"/>
                <w:kern w:val="1"/>
                <w:szCs w:val="28"/>
                <w:lang w:eastAsia="ar-SA"/>
              </w:rPr>
            </w:pPr>
            <w:r w:rsidRPr="00F746EE">
              <w:rPr>
                <w:color w:val="000000"/>
                <w:kern w:val="1"/>
                <w:szCs w:val="28"/>
                <w:lang w:eastAsia="ar-SA"/>
              </w:rPr>
              <w:t>I квартал</w:t>
            </w:r>
          </w:p>
          <w:p w:rsidR="00F97145" w:rsidRPr="00F746EE" w:rsidRDefault="00F97145" w:rsidP="00F97145">
            <w:pPr>
              <w:widowControl w:val="0"/>
              <w:suppressAutoHyphens/>
              <w:jc w:val="center"/>
              <w:rPr>
                <w:color w:val="000000"/>
                <w:kern w:val="1"/>
                <w:szCs w:val="28"/>
                <w:lang w:eastAsia="ar-SA"/>
              </w:rPr>
            </w:pPr>
            <w:smartTag w:uri="urn:schemas-microsoft-com:office:smarttags" w:element="metricconverter">
              <w:smartTagPr>
                <w:attr w:name="ProductID" w:val="2013 г"/>
              </w:smartTagPr>
              <w:r w:rsidRPr="00F746EE">
                <w:rPr>
                  <w:color w:val="000000"/>
                  <w:kern w:val="1"/>
                  <w:szCs w:val="28"/>
                  <w:lang w:eastAsia="ar-SA"/>
                </w:rPr>
                <w:t>2013 г</w:t>
              </w:r>
              <w:r w:rsidR="00F746EE">
                <w:rPr>
                  <w:color w:val="000000"/>
                  <w:kern w:val="1"/>
                  <w:szCs w:val="28"/>
                  <w:lang w:eastAsia="ar-SA"/>
                </w:rPr>
                <w:t>ода</w:t>
              </w:r>
            </w:smartTag>
          </w:p>
        </w:tc>
        <w:tc>
          <w:tcPr>
            <w:tcW w:w="2127" w:type="dxa"/>
          </w:tcPr>
          <w:p w:rsidR="00F97145" w:rsidRPr="00F746EE" w:rsidRDefault="00F97145" w:rsidP="00F97145">
            <w:pPr>
              <w:widowControl w:val="0"/>
              <w:suppressAutoHyphens/>
              <w:jc w:val="center"/>
              <w:rPr>
                <w:color w:val="000000"/>
                <w:kern w:val="1"/>
                <w:szCs w:val="28"/>
                <w:lang w:eastAsia="ar-SA"/>
              </w:rPr>
            </w:pPr>
            <w:r w:rsidRPr="00F746EE">
              <w:rPr>
                <w:color w:val="000000"/>
                <w:kern w:val="1"/>
                <w:szCs w:val="28"/>
                <w:lang w:eastAsia="ar-SA"/>
              </w:rPr>
              <w:t>II квартал</w:t>
            </w:r>
          </w:p>
          <w:p w:rsidR="00F97145" w:rsidRPr="00F746EE" w:rsidRDefault="00F97145" w:rsidP="00F746EE">
            <w:pPr>
              <w:widowControl w:val="0"/>
              <w:suppressAutoHyphens/>
              <w:jc w:val="center"/>
              <w:rPr>
                <w:color w:val="000000"/>
                <w:kern w:val="1"/>
                <w:szCs w:val="28"/>
                <w:lang w:eastAsia="ar-SA"/>
              </w:rPr>
            </w:pPr>
            <w:smartTag w:uri="urn:schemas-microsoft-com:office:smarttags" w:element="metricconverter">
              <w:smartTagPr>
                <w:attr w:name="ProductID" w:val="2013 г"/>
              </w:smartTagPr>
              <w:r w:rsidRPr="00F746EE">
                <w:rPr>
                  <w:color w:val="000000"/>
                  <w:kern w:val="1"/>
                  <w:szCs w:val="28"/>
                  <w:lang w:eastAsia="ar-SA"/>
                </w:rPr>
                <w:t>2013 г</w:t>
              </w:r>
              <w:r w:rsidR="00F746EE">
                <w:rPr>
                  <w:color w:val="000000"/>
                  <w:kern w:val="1"/>
                  <w:szCs w:val="28"/>
                  <w:lang w:eastAsia="ar-SA"/>
                </w:rPr>
                <w:t>ода</w:t>
              </w:r>
            </w:smartTag>
          </w:p>
        </w:tc>
        <w:tc>
          <w:tcPr>
            <w:tcW w:w="2126" w:type="dxa"/>
          </w:tcPr>
          <w:p w:rsidR="00F97145" w:rsidRPr="00F746EE" w:rsidRDefault="00F97145" w:rsidP="00F97145">
            <w:pPr>
              <w:widowControl w:val="0"/>
              <w:suppressAutoHyphens/>
              <w:jc w:val="center"/>
              <w:rPr>
                <w:color w:val="000000"/>
                <w:kern w:val="1"/>
                <w:szCs w:val="28"/>
                <w:lang w:eastAsia="ar-SA"/>
              </w:rPr>
            </w:pPr>
            <w:r w:rsidRPr="00F746EE">
              <w:rPr>
                <w:color w:val="000000"/>
                <w:kern w:val="1"/>
                <w:szCs w:val="28"/>
                <w:lang w:eastAsia="ar-SA"/>
              </w:rPr>
              <w:t>III квартал</w:t>
            </w:r>
          </w:p>
          <w:p w:rsidR="00F97145" w:rsidRPr="00F746EE" w:rsidRDefault="00F97145" w:rsidP="00F746EE">
            <w:pPr>
              <w:widowControl w:val="0"/>
              <w:suppressAutoHyphens/>
              <w:jc w:val="center"/>
              <w:rPr>
                <w:color w:val="000000"/>
                <w:kern w:val="1"/>
                <w:szCs w:val="28"/>
                <w:lang w:eastAsia="ar-SA"/>
              </w:rPr>
            </w:pPr>
            <w:smartTag w:uri="urn:schemas-microsoft-com:office:smarttags" w:element="metricconverter">
              <w:smartTagPr>
                <w:attr w:name="ProductID" w:val="2013 г"/>
              </w:smartTagPr>
              <w:r w:rsidRPr="00F746EE">
                <w:rPr>
                  <w:color w:val="000000"/>
                  <w:kern w:val="1"/>
                  <w:szCs w:val="28"/>
                  <w:lang w:eastAsia="ar-SA"/>
                </w:rPr>
                <w:t>2013 г</w:t>
              </w:r>
              <w:r w:rsidR="00F746EE">
                <w:rPr>
                  <w:color w:val="000000"/>
                  <w:kern w:val="1"/>
                  <w:szCs w:val="28"/>
                  <w:lang w:eastAsia="ar-SA"/>
                </w:rPr>
                <w:t>ода</w:t>
              </w:r>
            </w:smartTag>
          </w:p>
        </w:tc>
        <w:tc>
          <w:tcPr>
            <w:tcW w:w="2126" w:type="dxa"/>
          </w:tcPr>
          <w:p w:rsidR="00F97145" w:rsidRPr="00F746EE" w:rsidRDefault="00F97145" w:rsidP="00F746EE">
            <w:pPr>
              <w:widowControl w:val="0"/>
              <w:suppressAutoHyphens/>
              <w:jc w:val="center"/>
              <w:rPr>
                <w:color w:val="000000"/>
                <w:kern w:val="1"/>
                <w:szCs w:val="28"/>
                <w:lang w:eastAsia="ar-SA"/>
              </w:rPr>
            </w:pPr>
            <w:r w:rsidRPr="00F746EE">
              <w:rPr>
                <w:color w:val="000000"/>
                <w:kern w:val="1"/>
                <w:szCs w:val="28"/>
                <w:lang w:eastAsia="ar-SA"/>
              </w:rPr>
              <w:t xml:space="preserve">IV квартал </w:t>
            </w:r>
            <w:r w:rsidR="00F746EE">
              <w:rPr>
                <w:color w:val="000000"/>
                <w:kern w:val="1"/>
                <w:szCs w:val="28"/>
                <w:lang w:eastAsia="ar-SA"/>
              </w:rPr>
              <w:t xml:space="preserve">   </w:t>
            </w:r>
            <w:smartTag w:uri="urn:schemas-microsoft-com:office:smarttags" w:element="metricconverter">
              <w:smartTagPr>
                <w:attr w:name="ProductID" w:val="2013 г"/>
              </w:smartTagPr>
              <w:r w:rsidRPr="00F746EE">
                <w:rPr>
                  <w:color w:val="000000"/>
                  <w:kern w:val="1"/>
                  <w:szCs w:val="28"/>
                  <w:lang w:eastAsia="ar-SA"/>
                </w:rPr>
                <w:t>2013 г</w:t>
              </w:r>
              <w:r w:rsidR="00F746EE">
                <w:rPr>
                  <w:color w:val="000000"/>
                  <w:kern w:val="1"/>
                  <w:szCs w:val="28"/>
                  <w:lang w:eastAsia="ar-SA"/>
                </w:rPr>
                <w:t>ода</w:t>
              </w:r>
            </w:smartTag>
          </w:p>
        </w:tc>
      </w:tr>
      <w:tr w:rsidR="00F97145" w:rsidRPr="004B6868" w:rsidTr="00F97145">
        <w:tc>
          <w:tcPr>
            <w:tcW w:w="7088" w:type="dxa"/>
          </w:tcPr>
          <w:p w:rsidR="00F97145" w:rsidRDefault="00F97145" w:rsidP="00F97145">
            <w:pPr>
              <w:widowControl w:val="0"/>
              <w:suppressAutoHyphens/>
              <w:spacing w:after="120"/>
              <w:contextualSpacing/>
              <w:rPr>
                <w:color w:val="000000"/>
                <w:kern w:val="1"/>
                <w:szCs w:val="28"/>
                <w:lang w:eastAsia="ar-SA"/>
              </w:rPr>
            </w:pPr>
            <w:r w:rsidRPr="00627AE9">
              <w:rPr>
                <w:color w:val="000000"/>
                <w:kern w:val="1"/>
                <w:szCs w:val="28"/>
                <w:lang w:eastAsia="ar-SA"/>
              </w:rPr>
              <w:t xml:space="preserve">Размер </w:t>
            </w:r>
            <w:proofErr w:type="gramStart"/>
            <w:r w:rsidRPr="00627AE9">
              <w:rPr>
                <w:color w:val="000000"/>
                <w:kern w:val="1"/>
                <w:szCs w:val="28"/>
                <w:lang w:eastAsia="ar-SA"/>
              </w:rPr>
              <w:t>фонда оплаты труда педагогических работников  общеобразовательных учреждений субъекта Российской</w:t>
            </w:r>
            <w:proofErr w:type="gramEnd"/>
            <w:r w:rsidRPr="00627AE9">
              <w:rPr>
                <w:color w:val="000000"/>
                <w:kern w:val="1"/>
                <w:szCs w:val="28"/>
                <w:lang w:eastAsia="ar-SA"/>
              </w:rPr>
              <w:t xml:space="preserve"> Федерации</w:t>
            </w:r>
            <w:r w:rsidR="006076D5">
              <w:rPr>
                <w:color w:val="000000"/>
                <w:kern w:val="1"/>
                <w:szCs w:val="28"/>
                <w:lang w:eastAsia="ar-SA"/>
              </w:rPr>
              <w:t xml:space="preserve"> (</w:t>
            </w:r>
            <w:r w:rsidRPr="00627AE9">
              <w:rPr>
                <w:color w:val="000000"/>
                <w:kern w:val="1"/>
                <w:szCs w:val="28"/>
                <w:lang w:eastAsia="ar-SA"/>
              </w:rPr>
              <w:t>рублей</w:t>
            </w:r>
            <w:r w:rsidR="006076D5">
              <w:rPr>
                <w:color w:val="000000"/>
                <w:kern w:val="1"/>
                <w:szCs w:val="28"/>
                <w:lang w:eastAsia="ar-SA"/>
              </w:rPr>
              <w:t>)</w:t>
            </w:r>
          </w:p>
          <w:p w:rsidR="00F97145" w:rsidRPr="00627AE9" w:rsidRDefault="00F97145" w:rsidP="00F97145">
            <w:pPr>
              <w:widowControl w:val="0"/>
              <w:suppressAutoHyphens/>
              <w:spacing w:after="120"/>
              <w:contextualSpacing/>
              <w:rPr>
                <w:color w:val="000000"/>
                <w:kern w:val="1"/>
                <w:szCs w:val="28"/>
                <w:lang w:eastAsia="ar-SA"/>
              </w:rPr>
            </w:pPr>
          </w:p>
        </w:tc>
        <w:tc>
          <w:tcPr>
            <w:tcW w:w="2268" w:type="dxa"/>
          </w:tcPr>
          <w:p w:rsidR="00F97145" w:rsidRPr="004B6868" w:rsidRDefault="00F97145" w:rsidP="00F97145">
            <w:pPr>
              <w:spacing w:line="360" w:lineRule="auto"/>
              <w:jc w:val="center"/>
              <w:rPr>
                <w:color w:val="000000"/>
                <w:szCs w:val="28"/>
              </w:rPr>
            </w:pPr>
            <w:r>
              <w:rPr>
                <w:color w:val="000000"/>
                <w:szCs w:val="28"/>
              </w:rPr>
              <w:t>709372566</w:t>
            </w:r>
            <w:r w:rsidRPr="00B53C09">
              <w:rPr>
                <w:color w:val="000000"/>
                <w:szCs w:val="28"/>
              </w:rPr>
              <w:t xml:space="preserve">  </w:t>
            </w:r>
          </w:p>
        </w:tc>
        <w:tc>
          <w:tcPr>
            <w:tcW w:w="2127" w:type="dxa"/>
          </w:tcPr>
          <w:p w:rsidR="00F97145" w:rsidRDefault="00F97145" w:rsidP="00F97145">
            <w:pPr>
              <w:jc w:val="center"/>
            </w:pPr>
            <w:r>
              <w:rPr>
                <w:color w:val="000000"/>
                <w:szCs w:val="28"/>
              </w:rPr>
              <w:t>709372566</w:t>
            </w:r>
            <w:r w:rsidRPr="00B53C09">
              <w:rPr>
                <w:color w:val="000000"/>
                <w:szCs w:val="28"/>
              </w:rPr>
              <w:t xml:space="preserve">  </w:t>
            </w:r>
          </w:p>
        </w:tc>
        <w:tc>
          <w:tcPr>
            <w:tcW w:w="2126" w:type="dxa"/>
          </w:tcPr>
          <w:p w:rsidR="00F97145" w:rsidRDefault="00F97145" w:rsidP="00F97145">
            <w:pPr>
              <w:jc w:val="center"/>
            </w:pPr>
            <w:r>
              <w:rPr>
                <w:color w:val="000000"/>
                <w:szCs w:val="28"/>
              </w:rPr>
              <w:t>709372566</w:t>
            </w:r>
            <w:r w:rsidRPr="00B53C09">
              <w:rPr>
                <w:color w:val="000000"/>
                <w:szCs w:val="28"/>
              </w:rPr>
              <w:t xml:space="preserve">  </w:t>
            </w:r>
          </w:p>
        </w:tc>
        <w:tc>
          <w:tcPr>
            <w:tcW w:w="2126" w:type="dxa"/>
          </w:tcPr>
          <w:p w:rsidR="00F97145" w:rsidRPr="004B6868" w:rsidRDefault="00F97145" w:rsidP="00F97145">
            <w:pPr>
              <w:spacing w:line="360" w:lineRule="auto"/>
              <w:jc w:val="center"/>
              <w:rPr>
                <w:color w:val="000000"/>
                <w:szCs w:val="28"/>
              </w:rPr>
            </w:pPr>
            <w:r>
              <w:rPr>
                <w:color w:val="000000"/>
                <w:szCs w:val="28"/>
              </w:rPr>
              <w:t>717540012*</w:t>
            </w:r>
            <w:r w:rsidRPr="00B53C09">
              <w:rPr>
                <w:color w:val="000000"/>
                <w:szCs w:val="28"/>
              </w:rPr>
              <w:t xml:space="preserve">   </w:t>
            </w:r>
          </w:p>
        </w:tc>
      </w:tr>
      <w:tr w:rsidR="00F97145" w:rsidRPr="004B6868" w:rsidTr="00F97145">
        <w:tc>
          <w:tcPr>
            <w:tcW w:w="7088" w:type="dxa"/>
          </w:tcPr>
          <w:p w:rsidR="00F97145" w:rsidRDefault="006076D5" w:rsidP="006076D5">
            <w:pPr>
              <w:widowControl w:val="0"/>
              <w:suppressAutoHyphens/>
              <w:spacing w:after="120"/>
              <w:contextualSpacing/>
              <w:rPr>
                <w:color w:val="000000"/>
                <w:kern w:val="1"/>
                <w:szCs w:val="28"/>
                <w:lang w:eastAsia="ar-SA"/>
              </w:rPr>
            </w:pPr>
            <w:r>
              <w:rPr>
                <w:color w:val="000000"/>
                <w:kern w:val="1"/>
                <w:szCs w:val="28"/>
                <w:lang w:eastAsia="ar-SA"/>
              </w:rPr>
              <w:t>Ув</w:t>
            </w:r>
            <w:r w:rsidR="00F97145" w:rsidRPr="00627AE9">
              <w:rPr>
                <w:color w:val="000000"/>
                <w:kern w:val="1"/>
                <w:szCs w:val="28"/>
                <w:lang w:eastAsia="ar-SA"/>
              </w:rPr>
              <w:t>еличени</w:t>
            </w:r>
            <w:r>
              <w:rPr>
                <w:color w:val="000000"/>
                <w:kern w:val="1"/>
                <w:szCs w:val="28"/>
                <w:lang w:eastAsia="ar-SA"/>
              </w:rPr>
              <w:t>е</w:t>
            </w:r>
            <w:r w:rsidR="00D963F3">
              <w:rPr>
                <w:color w:val="000000"/>
                <w:kern w:val="1"/>
                <w:szCs w:val="28"/>
                <w:lang w:eastAsia="ar-SA"/>
              </w:rPr>
              <w:t xml:space="preserve"> </w:t>
            </w:r>
            <w:proofErr w:type="gramStart"/>
            <w:r w:rsidR="00F97145" w:rsidRPr="00627AE9">
              <w:rPr>
                <w:color w:val="000000"/>
                <w:kern w:val="1"/>
                <w:szCs w:val="28"/>
                <w:lang w:eastAsia="ar-SA"/>
              </w:rPr>
              <w:t>фонда оплаты труда педагогических работников общеобразовательных учреждений субъекта Российской Федерации</w:t>
            </w:r>
            <w:proofErr w:type="gramEnd"/>
            <w:r w:rsidR="00F97145">
              <w:rPr>
                <w:color w:val="000000"/>
                <w:kern w:val="1"/>
                <w:szCs w:val="28"/>
                <w:lang w:eastAsia="ar-SA"/>
              </w:rPr>
              <w:t xml:space="preserve"> </w:t>
            </w:r>
            <w:r w:rsidR="00F97145" w:rsidRPr="00627AE9">
              <w:rPr>
                <w:color w:val="000000"/>
                <w:kern w:val="1"/>
                <w:szCs w:val="28"/>
                <w:lang w:eastAsia="ar-SA"/>
              </w:rPr>
              <w:t>по отношению к его значению в предыдущем квартале</w:t>
            </w:r>
            <w:r>
              <w:rPr>
                <w:color w:val="000000"/>
                <w:kern w:val="1"/>
                <w:szCs w:val="28"/>
                <w:lang w:eastAsia="ar-SA"/>
              </w:rPr>
              <w:t xml:space="preserve"> (процентов)</w:t>
            </w:r>
          </w:p>
          <w:p w:rsidR="006076D5" w:rsidRPr="00627AE9" w:rsidRDefault="006076D5" w:rsidP="006076D5">
            <w:pPr>
              <w:widowControl w:val="0"/>
              <w:suppressAutoHyphens/>
              <w:spacing w:after="120"/>
              <w:contextualSpacing/>
              <w:rPr>
                <w:color w:val="000000"/>
                <w:kern w:val="1"/>
                <w:szCs w:val="28"/>
                <w:lang w:eastAsia="ar-SA"/>
              </w:rPr>
            </w:pPr>
          </w:p>
        </w:tc>
        <w:tc>
          <w:tcPr>
            <w:tcW w:w="2268" w:type="dxa"/>
          </w:tcPr>
          <w:p w:rsidR="00F97145" w:rsidRPr="004B6868" w:rsidRDefault="00F97145" w:rsidP="00F97145">
            <w:pPr>
              <w:spacing w:line="360" w:lineRule="auto"/>
              <w:jc w:val="center"/>
              <w:rPr>
                <w:color w:val="000000"/>
                <w:szCs w:val="28"/>
              </w:rPr>
            </w:pPr>
            <w:r>
              <w:rPr>
                <w:color w:val="000000"/>
                <w:szCs w:val="28"/>
              </w:rPr>
              <w:t>6,71</w:t>
            </w:r>
          </w:p>
        </w:tc>
        <w:tc>
          <w:tcPr>
            <w:tcW w:w="2127" w:type="dxa"/>
          </w:tcPr>
          <w:p w:rsidR="00F97145" w:rsidRPr="004B6868" w:rsidRDefault="00F97145" w:rsidP="00F97145">
            <w:pPr>
              <w:spacing w:line="360" w:lineRule="auto"/>
              <w:jc w:val="center"/>
              <w:rPr>
                <w:color w:val="000000"/>
                <w:szCs w:val="28"/>
              </w:rPr>
            </w:pPr>
            <w:r>
              <w:rPr>
                <w:color w:val="000000"/>
                <w:szCs w:val="28"/>
              </w:rPr>
              <w:t>0</w:t>
            </w:r>
          </w:p>
        </w:tc>
        <w:tc>
          <w:tcPr>
            <w:tcW w:w="2126" w:type="dxa"/>
          </w:tcPr>
          <w:p w:rsidR="00F97145" w:rsidRPr="004B6868" w:rsidRDefault="00F97145" w:rsidP="00F97145">
            <w:pPr>
              <w:spacing w:line="360" w:lineRule="auto"/>
              <w:jc w:val="center"/>
              <w:rPr>
                <w:color w:val="000000"/>
                <w:szCs w:val="28"/>
              </w:rPr>
            </w:pPr>
            <w:r>
              <w:rPr>
                <w:color w:val="000000"/>
                <w:szCs w:val="28"/>
              </w:rPr>
              <w:t>0</w:t>
            </w:r>
          </w:p>
        </w:tc>
        <w:tc>
          <w:tcPr>
            <w:tcW w:w="2126" w:type="dxa"/>
          </w:tcPr>
          <w:p w:rsidR="00F97145" w:rsidRPr="004B6868" w:rsidRDefault="00F97145" w:rsidP="00F97145">
            <w:pPr>
              <w:spacing w:line="360" w:lineRule="auto"/>
              <w:jc w:val="center"/>
              <w:rPr>
                <w:color w:val="000000"/>
                <w:szCs w:val="28"/>
              </w:rPr>
            </w:pPr>
            <w:r>
              <w:rPr>
                <w:color w:val="000000"/>
                <w:szCs w:val="28"/>
              </w:rPr>
              <w:t>1,15*</w:t>
            </w:r>
          </w:p>
        </w:tc>
      </w:tr>
    </w:tbl>
    <w:p w:rsidR="00F746EE" w:rsidRDefault="00F746EE" w:rsidP="00251855">
      <w:pPr>
        <w:spacing w:before="120"/>
        <w:ind w:left="-284" w:right="-428"/>
        <w:jc w:val="both"/>
        <w:rPr>
          <w:szCs w:val="28"/>
        </w:rPr>
      </w:pPr>
      <w:r>
        <w:rPr>
          <w:szCs w:val="28"/>
        </w:rPr>
        <w:t>________________</w:t>
      </w:r>
    </w:p>
    <w:p w:rsidR="00F97145" w:rsidRPr="00F746EE" w:rsidRDefault="00251855" w:rsidP="00251855">
      <w:pPr>
        <w:spacing w:before="120"/>
        <w:ind w:left="-284" w:right="-428"/>
        <w:jc w:val="both"/>
        <w:rPr>
          <w:color w:val="000000"/>
          <w:kern w:val="1"/>
          <w:sz w:val="26"/>
          <w:szCs w:val="26"/>
          <w:lang w:eastAsia="ar-SA"/>
        </w:rPr>
      </w:pPr>
      <w:r w:rsidRPr="00F746EE">
        <w:rPr>
          <w:sz w:val="26"/>
          <w:szCs w:val="26"/>
        </w:rPr>
        <w:t xml:space="preserve">* </w:t>
      </w:r>
      <w:r w:rsidR="00F746EE" w:rsidRPr="00F746EE">
        <w:rPr>
          <w:sz w:val="26"/>
          <w:szCs w:val="26"/>
        </w:rPr>
        <w:t>О</w:t>
      </w:r>
      <w:r w:rsidR="00F97145" w:rsidRPr="00F746EE">
        <w:rPr>
          <w:sz w:val="26"/>
          <w:szCs w:val="26"/>
        </w:rPr>
        <w:t xml:space="preserve">бусловлено увеличением количества педагогических работников общеобразовательных учреждений в Республике Карелия </w:t>
      </w:r>
      <w:r w:rsidR="00D963F3">
        <w:rPr>
          <w:color w:val="000000"/>
          <w:kern w:val="1"/>
          <w:sz w:val="26"/>
          <w:szCs w:val="26"/>
          <w:lang w:eastAsia="ar-SA"/>
        </w:rPr>
        <w:t>в 2013/</w:t>
      </w:r>
      <w:r w:rsidR="00F97145" w:rsidRPr="00F746EE">
        <w:rPr>
          <w:color w:val="000000"/>
          <w:kern w:val="1"/>
          <w:sz w:val="26"/>
          <w:szCs w:val="26"/>
          <w:lang w:eastAsia="ar-SA"/>
        </w:rPr>
        <w:t>14 учебном году</w:t>
      </w:r>
      <w:r w:rsidR="00F746EE" w:rsidRPr="00F746EE">
        <w:rPr>
          <w:color w:val="000000"/>
          <w:kern w:val="1"/>
          <w:sz w:val="26"/>
          <w:szCs w:val="26"/>
          <w:lang w:eastAsia="ar-SA"/>
        </w:rPr>
        <w:t>.</w:t>
      </w:r>
    </w:p>
    <w:p w:rsidR="00251855" w:rsidRPr="00F746EE" w:rsidRDefault="00251855" w:rsidP="00251855">
      <w:pPr>
        <w:spacing w:before="120"/>
        <w:ind w:left="-284" w:right="-428"/>
        <w:jc w:val="both"/>
        <w:rPr>
          <w:sz w:val="26"/>
          <w:szCs w:val="26"/>
        </w:rPr>
        <w:sectPr w:rsidR="00251855" w:rsidRPr="00F746EE" w:rsidSect="00251855">
          <w:pgSz w:w="16838" w:h="11906" w:orient="landscape" w:code="9"/>
          <w:pgMar w:top="1701" w:right="964" w:bottom="1021" w:left="851" w:header="510" w:footer="709" w:gutter="0"/>
          <w:cols w:space="708"/>
          <w:docGrid w:linePitch="381"/>
        </w:sectPr>
      </w:pPr>
    </w:p>
    <w:p w:rsidR="00251855" w:rsidRPr="00251855" w:rsidRDefault="00251855" w:rsidP="00136CB7">
      <w:pPr>
        <w:spacing w:line="360" w:lineRule="auto"/>
        <w:ind w:right="-314" w:firstLine="720"/>
        <w:jc w:val="right"/>
        <w:rPr>
          <w:szCs w:val="28"/>
        </w:rPr>
      </w:pPr>
      <w:r w:rsidRPr="00251855">
        <w:rPr>
          <w:szCs w:val="28"/>
        </w:rPr>
        <w:lastRenderedPageBreak/>
        <w:t>Приложение</w:t>
      </w:r>
      <w:r>
        <w:rPr>
          <w:szCs w:val="28"/>
        </w:rPr>
        <w:t xml:space="preserve"> №</w:t>
      </w:r>
      <w:r w:rsidRPr="00251855">
        <w:rPr>
          <w:szCs w:val="28"/>
        </w:rPr>
        <w:t xml:space="preserve"> 2</w:t>
      </w:r>
    </w:p>
    <w:p w:rsidR="00251855" w:rsidRDefault="00251855" w:rsidP="00136CB7">
      <w:pPr>
        <w:ind w:right="-314"/>
        <w:jc w:val="center"/>
        <w:rPr>
          <w:b/>
          <w:szCs w:val="28"/>
        </w:rPr>
      </w:pPr>
      <w:r>
        <w:rPr>
          <w:b/>
          <w:szCs w:val="28"/>
        </w:rPr>
        <w:t>П</w:t>
      </w:r>
      <w:r w:rsidRPr="003A5361">
        <w:rPr>
          <w:b/>
          <w:szCs w:val="28"/>
        </w:rPr>
        <w:t xml:space="preserve">лан-график реализации мероприятий по модернизации </w:t>
      </w:r>
    </w:p>
    <w:p w:rsidR="00251855" w:rsidRDefault="00251855" w:rsidP="00136CB7">
      <w:pPr>
        <w:ind w:right="-314"/>
        <w:jc w:val="center"/>
        <w:rPr>
          <w:b/>
          <w:szCs w:val="28"/>
        </w:rPr>
      </w:pPr>
      <w:r w:rsidRPr="003A5361">
        <w:rPr>
          <w:b/>
          <w:szCs w:val="28"/>
        </w:rPr>
        <w:t>региональной системы общего образования в 201</w:t>
      </w:r>
      <w:r>
        <w:rPr>
          <w:b/>
          <w:szCs w:val="28"/>
        </w:rPr>
        <w:t>3</w:t>
      </w:r>
      <w:r w:rsidRPr="003A5361">
        <w:rPr>
          <w:b/>
          <w:szCs w:val="28"/>
        </w:rPr>
        <w:t xml:space="preserve"> году </w:t>
      </w:r>
    </w:p>
    <w:p w:rsidR="00251855" w:rsidRDefault="00251855" w:rsidP="00136CB7">
      <w:pPr>
        <w:ind w:right="-314"/>
        <w:jc w:val="center"/>
        <w:rPr>
          <w:b/>
          <w:szCs w:val="28"/>
        </w:rPr>
      </w:pPr>
      <w:r w:rsidRPr="003A5361">
        <w:rPr>
          <w:b/>
          <w:szCs w:val="28"/>
        </w:rPr>
        <w:t>по кварталам</w:t>
      </w:r>
    </w:p>
    <w:p w:rsidR="00251855" w:rsidRPr="008A0271" w:rsidRDefault="00251855" w:rsidP="00251855">
      <w:pPr>
        <w:spacing w:line="360" w:lineRule="auto"/>
        <w:ind w:firstLine="720"/>
        <w:jc w:val="center"/>
        <w:rPr>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536"/>
        <w:gridCol w:w="567"/>
        <w:gridCol w:w="567"/>
        <w:gridCol w:w="567"/>
        <w:gridCol w:w="502"/>
        <w:gridCol w:w="2474"/>
      </w:tblGrid>
      <w:tr w:rsidR="00251855" w:rsidRPr="00136CB7" w:rsidTr="00136CB7">
        <w:tc>
          <w:tcPr>
            <w:tcW w:w="426" w:type="dxa"/>
            <w:vMerge w:val="restart"/>
          </w:tcPr>
          <w:p w:rsidR="00251855" w:rsidRPr="00136CB7" w:rsidRDefault="00251855" w:rsidP="00136CB7">
            <w:pPr>
              <w:ind w:left="-108" w:right="-108"/>
              <w:jc w:val="center"/>
              <w:rPr>
                <w:color w:val="000000"/>
                <w:sz w:val="24"/>
                <w:szCs w:val="24"/>
              </w:rPr>
            </w:pPr>
            <w:bookmarkStart w:id="0" w:name="_GoBack"/>
            <w:bookmarkEnd w:id="0"/>
            <w:r w:rsidRPr="00136CB7">
              <w:rPr>
                <w:color w:val="000000"/>
                <w:sz w:val="24"/>
                <w:szCs w:val="24"/>
              </w:rPr>
              <w:t xml:space="preserve">№ </w:t>
            </w:r>
            <w:proofErr w:type="spellStart"/>
            <w:proofErr w:type="gramStart"/>
            <w:r w:rsidRPr="00136CB7">
              <w:rPr>
                <w:color w:val="000000"/>
                <w:sz w:val="24"/>
                <w:szCs w:val="24"/>
              </w:rPr>
              <w:t>п</w:t>
            </w:r>
            <w:proofErr w:type="spellEnd"/>
            <w:proofErr w:type="gramEnd"/>
            <w:r w:rsidRPr="00136CB7">
              <w:rPr>
                <w:color w:val="000000"/>
                <w:sz w:val="24"/>
                <w:szCs w:val="24"/>
              </w:rPr>
              <w:t>/</w:t>
            </w:r>
            <w:proofErr w:type="spellStart"/>
            <w:r w:rsidRPr="00136CB7">
              <w:rPr>
                <w:color w:val="000000"/>
                <w:sz w:val="24"/>
                <w:szCs w:val="24"/>
              </w:rPr>
              <w:t>п</w:t>
            </w:r>
            <w:proofErr w:type="spellEnd"/>
          </w:p>
        </w:tc>
        <w:tc>
          <w:tcPr>
            <w:tcW w:w="4536" w:type="dxa"/>
            <w:vMerge w:val="restart"/>
          </w:tcPr>
          <w:p w:rsidR="00251855" w:rsidRPr="00136CB7" w:rsidRDefault="00251855" w:rsidP="00136CB7">
            <w:pPr>
              <w:jc w:val="center"/>
              <w:rPr>
                <w:color w:val="000000"/>
                <w:sz w:val="24"/>
                <w:szCs w:val="24"/>
              </w:rPr>
            </w:pPr>
            <w:r w:rsidRPr="00136CB7">
              <w:rPr>
                <w:color w:val="000000"/>
                <w:sz w:val="24"/>
                <w:szCs w:val="24"/>
              </w:rPr>
              <w:t>Наименование</w:t>
            </w:r>
          </w:p>
          <w:p w:rsidR="00251855" w:rsidRPr="00136CB7" w:rsidRDefault="00251855" w:rsidP="00136CB7">
            <w:pPr>
              <w:jc w:val="center"/>
              <w:rPr>
                <w:color w:val="000000"/>
                <w:sz w:val="24"/>
                <w:szCs w:val="24"/>
              </w:rPr>
            </w:pPr>
            <w:r w:rsidRPr="00136CB7">
              <w:rPr>
                <w:color w:val="000000"/>
                <w:sz w:val="24"/>
                <w:szCs w:val="24"/>
              </w:rPr>
              <w:t>мероприятия</w:t>
            </w:r>
          </w:p>
        </w:tc>
        <w:tc>
          <w:tcPr>
            <w:tcW w:w="2203" w:type="dxa"/>
            <w:gridSpan w:val="4"/>
          </w:tcPr>
          <w:p w:rsidR="00251855" w:rsidRPr="00136CB7" w:rsidRDefault="00251855" w:rsidP="00136CB7">
            <w:pPr>
              <w:jc w:val="center"/>
              <w:rPr>
                <w:sz w:val="24"/>
                <w:szCs w:val="24"/>
              </w:rPr>
            </w:pPr>
            <w:r w:rsidRPr="00136CB7">
              <w:rPr>
                <w:color w:val="000000"/>
                <w:sz w:val="24"/>
                <w:szCs w:val="24"/>
              </w:rPr>
              <w:t>Срок реализации мероприятия</w:t>
            </w:r>
          </w:p>
        </w:tc>
        <w:tc>
          <w:tcPr>
            <w:tcW w:w="2474" w:type="dxa"/>
            <w:vMerge w:val="restart"/>
          </w:tcPr>
          <w:p w:rsidR="00251855" w:rsidRPr="00136CB7" w:rsidRDefault="004B44B7" w:rsidP="004B44B7">
            <w:pPr>
              <w:ind w:left="-56" w:right="-45"/>
              <w:jc w:val="center"/>
              <w:rPr>
                <w:sz w:val="24"/>
                <w:szCs w:val="24"/>
              </w:rPr>
            </w:pPr>
            <w:r>
              <w:rPr>
                <w:color w:val="000000"/>
                <w:sz w:val="24"/>
                <w:szCs w:val="24"/>
              </w:rPr>
              <w:t>О</w:t>
            </w:r>
            <w:r w:rsidR="00251855" w:rsidRPr="00136CB7">
              <w:rPr>
                <w:color w:val="000000"/>
                <w:sz w:val="24"/>
                <w:szCs w:val="24"/>
              </w:rPr>
              <w:t>тветственн</w:t>
            </w:r>
            <w:r>
              <w:rPr>
                <w:color w:val="000000"/>
                <w:sz w:val="24"/>
                <w:szCs w:val="24"/>
              </w:rPr>
              <w:t>ый исполнитель</w:t>
            </w:r>
          </w:p>
        </w:tc>
      </w:tr>
      <w:tr w:rsidR="00251855" w:rsidRPr="00136CB7" w:rsidTr="00136CB7">
        <w:trPr>
          <w:cantSplit/>
          <w:trHeight w:val="1345"/>
        </w:trPr>
        <w:tc>
          <w:tcPr>
            <w:tcW w:w="426" w:type="dxa"/>
            <w:vMerge/>
          </w:tcPr>
          <w:p w:rsidR="00251855" w:rsidRPr="00136CB7" w:rsidRDefault="00251855" w:rsidP="00136CB7">
            <w:pPr>
              <w:ind w:left="-108" w:right="-108"/>
              <w:rPr>
                <w:sz w:val="24"/>
                <w:szCs w:val="24"/>
              </w:rPr>
            </w:pPr>
          </w:p>
        </w:tc>
        <w:tc>
          <w:tcPr>
            <w:tcW w:w="4536" w:type="dxa"/>
            <w:vMerge/>
          </w:tcPr>
          <w:p w:rsidR="00251855" w:rsidRPr="00136CB7" w:rsidRDefault="00251855" w:rsidP="00251855">
            <w:pPr>
              <w:rPr>
                <w:sz w:val="24"/>
                <w:szCs w:val="24"/>
              </w:rPr>
            </w:pPr>
          </w:p>
        </w:tc>
        <w:tc>
          <w:tcPr>
            <w:tcW w:w="567" w:type="dxa"/>
            <w:textDirection w:val="btLr"/>
            <w:vAlign w:val="center"/>
          </w:tcPr>
          <w:p w:rsidR="00251855" w:rsidRPr="00136CB7" w:rsidRDefault="00251855" w:rsidP="004B44B7">
            <w:pPr>
              <w:ind w:left="113" w:right="113"/>
              <w:jc w:val="center"/>
              <w:rPr>
                <w:sz w:val="24"/>
                <w:szCs w:val="24"/>
              </w:rPr>
            </w:pPr>
            <w:r w:rsidRPr="00136CB7">
              <w:rPr>
                <w:color w:val="000000"/>
                <w:sz w:val="24"/>
                <w:szCs w:val="24"/>
                <w:lang w:val="en-US"/>
              </w:rPr>
              <w:t>I</w:t>
            </w:r>
            <w:r w:rsidRPr="00136CB7">
              <w:rPr>
                <w:color w:val="000000"/>
                <w:sz w:val="24"/>
                <w:szCs w:val="24"/>
              </w:rPr>
              <w:t xml:space="preserve"> квартал  </w:t>
            </w:r>
            <w:r w:rsidR="00136CB7" w:rsidRPr="00136CB7">
              <w:rPr>
                <w:color w:val="000000"/>
                <w:sz w:val="24"/>
                <w:szCs w:val="24"/>
              </w:rPr>
              <w:t xml:space="preserve"> </w:t>
            </w:r>
            <w:r w:rsidRPr="00136CB7">
              <w:rPr>
                <w:color w:val="000000"/>
                <w:sz w:val="24"/>
                <w:szCs w:val="24"/>
              </w:rPr>
              <w:t>201</w:t>
            </w:r>
            <w:r w:rsidR="004B44B7">
              <w:rPr>
                <w:color w:val="000000"/>
                <w:sz w:val="24"/>
                <w:szCs w:val="24"/>
              </w:rPr>
              <w:t>3</w:t>
            </w:r>
            <w:r w:rsidRPr="00136CB7">
              <w:rPr>
                <w:color w:val="000000"/>
                <w:sz w:val="24"/>
                <w:szCs w:val="24"/>
              </w:rPr>
              <w:t xml:space="preserve"> г</w:t>
            </w:r>
            <w:r w:rsidR="00825A8C" w:rsidRPr="00136CB7">
              <w:rPr>
                <w:color w:val="000000"/>
                <w:sz w:val="24"/>
                <w:szCs w:val="24"/>
              </w:rPr>
              <w:t>ода</w:t>
            </w:r>
          </w:p>
        </w:tc>
        <w:tc>
          <w:tcPr>
            <w:tcW w:w="567" w:type="dxa"/>
            <w:textDirection w:val="btLr"/>
            <w:vAlign w:val="center"/>
          </w:tcPr>
          <w:p w:rsidR="00251855" w:rsidRPr="00136CB7" w:rsidRDefault="00251855" w:rsidP="004B44B7">
            <w:pPr>
              <w:ind w:left="113" w:right="113"/>
              <w:jc w:val="center"/>
              <w:rPr>
                <w:sz w:val="24"/>
                <w:szCs w:val="24"/>
              </w:rPr>
            </w:pPr>
            <w:r w:rsidRPr="00136CB7">
              <w:rPr>
                <w:color w:val="000000"/>
                <w:sz w:val="24"/>
                <w:szCs w:val="24"/>
                <w:lang w:val="en-US"/>
              </w:rPr>
              <w:t>II</w:t>
            </w:r>
            <w:r w:rsidRPr="00136CB7">
              <w:rPr>
                <w:color w:val="000000"/>
                <w:sz w:val="24"/>
                <w:szCs w:val="24"/>
              </w:rPr>
              <w:t xml:space="preserve"> квартал  201</w:t>
            </w:r>
            <w:r w:rsidR="004B44B7">
              <w:rPr>
                <w:color w:val="000000"/>
                <w:sz w:val="24"/>
                <w:szCs w:val="24"/>
              </w:rPr>
              <w:t>3</w:t>
            </w:r>
            <w:r w:rsidRPr="00136CB7">
              <w:rPr>
                <w:color w:val="000000"/>
                <w:sz w:val="24"/>
                <w:szCs w:val="24"/>
              </w:rPr>
              <w:t xml:space="preserve"> г</w:t>
            </w:r>
            <w:r w:rsidR="00825A8C" w:rsidRPr="00136CB7">
              <w:rPr>
                <w:color w:val="000000"/>
                <w:sz w:val="24"/>
                <w:szCs w:val="24"/>
              </w:rPr>
              <w:t>ода</w:t>
            </w:r>
          </w:p>
        </w:tc>
        <w:tc>
          <w:tcPr>
            <w:tcW w:w="567" w:type="dxa"/>
            <w:textDirection w:val="btLr"/>
            <w:vAlign w:val="center"/>
          </w:tcPr>
          <w:p w:rsidR="00251855" w:rsidRPr="00136CB7" w:rsidRDefault="00251855" w:rsidP="004B44B7">
            <w:pPr>
              <w:ind w:left="113" w:right="113"/>
              <w:jc w:val="center"/>
              <w:rPr>
                <w:sz w:val="24"/>
                <w:szCs w:val="24"/>
              </w:rPr>
            </w:pPr>
            <w:r w:rsidRPr="00136CB7">
              <w:rPr>
                <w:color w:val="000000"/>
                <w:sz w:val="24"/>
                <w:szCs w:val="24"/>
                <w:lang w:val="en-US"/>
              </w:rPr>
              <w:t>III</w:t>
            </w:r>
            <w:r w:rsidRPr="00136CB7">
              <w:rPr>
                <w:color w:val="000000"/>
                <w:sz w:val="24"/>
                <w:szCs w:val="24"/>
              </w:rPr>
              <w:t xml:space="preserve"> квартал  201</w:t>
            </w:r>
            <w:r w:rsidR="004B44B7">
              <w:rPr>
                <w:color w:val="000000"/>
                <w:sz w:val="24"/>
                <w:szCs w:val="24"/>
              </w:rPr>
              <w:t>3</w:t>
            </w:r>
            <w:r w:rsidRPr="00136CB7">
              <w:rPr>
                <w:color w:val="000000"/>
                <w:sz w:val="24"/>
                <w:szCs w:val="24"/>
              </w:rPr>
              <w:t xml:space="preserve"> г</w:t>
            </w:r>
            <w:r w:rsidR="00825A8C" w:rsidRPr="00136CB7">
              <w:rPr>
                <w:color w:val="000000"/>
                <w:sz w:val="24"/>
                <w:szCs w:val="24"/>
              </w:rPr>
              <w:t>ода</w:t>
            </w:r>
          </w:p>
        </w:tc>
        <w:tc>
          <w:tcPr>
            <w:tcW w:w="502" w:type="dxa"/>
            <w:textDirection w:val="btLr"/>
            <w:vAlign w:val="center"/>
          </w:tcPr>
          <w:p w:rsidR="00251855" w:rsidRPr="00136CB7" w:rsidRDefault="00251855" w:rsidP="004B44B7">
            <w:pPr>
              <w:ind w:left="113" w:right="113"/>
              <w:jc w:val="center"/>
              <w:rPr>
                <w:sz w:val="24"/>
                <w:szCs w:val="24"/>
              </w:rPr>
            </w:pPr>
            <w:r w:rsidRPr="00136CB7">
              <w:rPr>
                <w:color w:val="000000"/>
                <w:sz w:val="24"/>
                <w:szCs w:val="24"/>
                <w:lang w:val="en-US"/>
              </w:rPr>
              <w:t>IV</w:t>
            </w:r>
            <w:r w:rsidRPr="00136CB7">
              <w:rPr>
                <w:color w:val="000000"/>
                <w:sz w:val="24"/>
                <w:szCs w:val="24"/>
              </w:rPr>
              <w:t xml:space="preserve"> квартал 201</w:t>
            </w:r>
            <w:r w:rsidR="004B44B7">
              <w:rPr>
                <w:color w:val="000000"/>
                <w:sz w:val="24"/>
                <w:szCs w:val="24"/>
              </w:rPr>
              <w:t>3</w:t>
            </w:r>
            <w:r w:rsidRPr="00136CB7">
              <w:rPr>
                <w:color w:val="000000"/>
                <w:sz w:val="24"/>
                <w:szCs w:val="24"/>
              </w:rPr>
              <w:t xml:space="preserve"> г</w:t>
            </w:r>
            <w:r w:rsidR="00825A8C" w:rsidRPr="00136CB7">
              <w:rPr>
                <w:color w:val="000000"/>
                <w:sz w:val="24"/>
                <w:szCs w:val="24"/>
              </w:rPr>
              <w:t>о</w:t>
            </w:r>
            <w:r w:rsidR="00136CB7">
              <w:rPr>
                <w:color w:val="000000"/>
                <w:sz w:val="24"/>
                <w:szCs w:val="24"/>
              </w:rPr>
              <w:t>д</w:t>
            </w:r>
            <w:r w:rsidR="00825A8C" w:rsidRPr="00136CB7">
              <w:rPr>
                <w:color w:val="000000"/>
                <w:sz w:val="24"/>
                <w:szCs w:val="24"/>
              </w:rPr>
              <w:t>а</w:t>
            </w:r>
          </w:p>
        </w:tc>
        <w:tc>
          <w:tcPr>
            <w:tcW w:w="2474" w:type="dxa"/>
            <w:vMerge/>
          </w:tcPr>
          <w:p w:rsidR="00251855" w:rsidRPr="00136CB7" w:rsidRDefault="00251855" w:rsidP="00136CB7">
            <w:pPr>
              <w:ind w:left="-56" w:right="-45"/>
              <w:jc w:val="center"/>
              <w:rPr>
                <w:sz w:val="24"/>
                <w:szCs w:val="24"/>
              </w:rPr>
            </w:pPr>
          </w:p>
        </w:tc>
      </w:tr>
      <w:tr w:rsidR="00F746EE" w:rsidRPr="00136CB7" w:rsidTr="00F746EE">
        <w:trPr>
          <w:trHeight w:val="246"/>
        </w:trPr>
        <w:tc>
          <w:tcPr>
            <w:tcW w:w="426" w:type="dxa"/>
          </w:tcPr>
          <w:p w:rsidR="00F746EE" w:rsidRPr="00136CB7" w:rsidRDefault="00F746EE" w:rsidP="00F159D3">
            <w:pPr>
              <w:jc w:val="center"/>
              <w:rPr>
                <w:sz w:val="24"/>
                <w:szCs w:val="24"/>
              </w:rPr>
            </w:pPr>
            <w:r>
              <w:rPr>
                <w:sz w:val="24"/>
                <w:szCs w:val="24"/>
              </w:rPr>
              <w:t>1</w:t>
            </w:r>
          </w:p>
        </w:tc>
        <w:tc>
          <w:tcPr>
            <w:tcW w:w="4536" w:type="dxa"/>
          </w:tcPr>
          <w:p w:rsidR="00F746EE" w:rsidRPr="00136CB7" w:rsidRDefault="00F746EE" w:rsidP="00F159D3">
            <w:pPr>
              <w:autoSpaceDE w:val="0"/>
              <w:autoSpaceDN w:val="0"/>
              <w:adjustRightInd w:val="0"/>
              <w:jc w:val="center"/>
              <w:outlineLvl w:val="0"/>
              <w:rPr>
                <w:sz w:val="24"/>
                <w:szCs w:val="24"/>
              </w:rPr>
            </w:pPr>
            <w:r>
              <w:rPr>
                <w:sz w:val="24"/>
                <w:szCs w:val="24"/>
              </w:rPr>
              <w:t>2</w:t>
            </w:r>
          </w:p>
        </w:tc>
        <w:tc>
          <w:tcPr>
            <w:tcW w:w="567" w:type="dxa"/>
          </w:tcPr>
          <w:p w:rsidR="00F746EE" w:rsidRPr="00136CB7" w:rsidRDefault="00F746EE" w:rsidP="00F159D3">
            <w:pPr>
              <w:jc w:val="center"/>
              <w:rPr>
                <w:color w:val="000000"/>
                <w:sz w:val="24"/>
                <w:szCs w:val="24"/>
              </w:rPr>
            </w:pPr>
            <w:r>
              <w:rPr>
                <w:color w:val="000000"/>
                <w:sz w:val="24"/>
                <w:szCs w:val="24"/>
              </w:rPr>
              <w:t>3</w:t>
            </w:r>
          </w:p>
        </w:tc>
        <w:tc>
          <w:tcPr>
            <w:tcW w:w="567" w:type="dxa"/>
          </w:tcPr>
          <w:p w:rsidR="00F746EE" w:rsidRPr="00136CB7" w:rsidRDefault="00F746EE" w:rsidP="00F159D3">
            <w:pPr>
              <w:jc w:val="center"/>
              <w:rPr>
                <w:color w:val="000000"/>
                <w:sz w:val="24"/>
                <w:szCs w:val="24"/>
              </w:rPr>
            </w:pPr>
            <w:r>
              <w:rPr>
                <w:color w:val="000000"/>
                <w:sz w:val="24"/>
                <w:szCs w:val="24"/>
              </w:rPr>
              <w:t>4</w:t>
            </w:r>
          </w:p>
        </w:tc>
        <w:tc>
          <w:tcPr>
            <w:tcW w:w="567" w:type="dxa"/>
          </w:tcPr>
          <w:p w:rsidR="00F746EE" w:rsidRPr="00136CB7" w:rsidRDefault="00F746EE" w:rsidP="00F159D3">
            <w:pPr>
              <w:jc w:val="center"/>
              <w:rPr>
                <w:color w:val="000000"/>
                <w:sz w:val="24"/>
                <w:szCs w:val="24"/>
              </w:rPr>
            </w:pPr>
            <w:r>
              <w:rPr>
                <w:color w:val="000000"/>
                <w:sz w:val="24"/>
                <w:szCs w:val="24"/>
              </w:rPr>
              <w:t>5</w:t>
            </w:r>
          </w:p>
        </w:tc>
        <w:tc>
          <w:tcPr>
            <w:tcW w:w="502" w:type="dxa"/>
          </w:tcPr>
          <w:p w:rsidR="00F746EE" w:rsidRPr="00136CB7" w:rsidRDefault="00F746EE" w:rsidP="00F159D3">
            <w:pPr>
              <w:jc w:val="center"/>
              <w:rPr>
                <w:color w:val="000000"/>
                <w:sz w:val="24"/>
                <w:szCs w:val="24"/>
              </w:rPr>
            </w:pPr>
            <w:r>
              <w:rPr>
                <w:color w:val="000000"/>
                <w:sz w:val="24"/>
                <w:szCs w:val="24"/>
              </w:rPr>
              <w:t>6</w:t>
            </w:r>
          </w:p>
        </w:tc>
        <w:tc>
          <w:tcPr>
            <w:tcW w:w="2474" w:type="dxa"/>
          </w:tcPr>
          <w:p w:rsidR="00F746EE" w:rsidRPr="00136CB7" w:rsidRDefault="00F746EE" w:rsidP="00F159D3">
            <w:pPr>
              <w:jc w:val="center"/>
              <w:rPr>
                <w:sz w:val="24"/>
                <w:szCs w:val="24"/>
              </w:rPr>
            </w:pPr>
            <w:r>
              <w:rPr>
                <w:sz w:val="24"/>
                <w:szCs w:val="24"/>
              </w:rPr>
              <w:t>7</w:t>
            </w:r>
          </w:p>
        </w:tc>
      </w:tr>
      <w:tr w:rsidR="00251855" w:rsidRPr="00136CB7" w:rsidTr="00136CB7">
        <w:tc>
          <w:tcPr>
            <w:tcW w:w="426" w:type="dxa"/>
          </w:tcPr>
          <w:p w:rsidR="00251855" w:rsidRPr="00136CB7" w:rsidRDefault="00251855" w:rsidP="00136CB7">
            <w:pPr>
              <w:ind w:left="-108" w:right="-108"/>
              <w:jc w:val="center"/>
              <w:rPr>
                <w:sz w:val="24"/>
                <w:szCs w:val="24"/>
              </w:rPr>
            </w:pPr>
            <w:r w:rsidRPr="00136CB7">
              <w:rPr>
                <w:sz w:val="24"/>
                <w:szCs w:val="24"/>
              </w:rPr>
              <w:t>1</w:t>
            </w:r>
            <w:r w:rsidR="00136CB7" w:rsidRPr="00136CB7">
              <w:rPr>
                <w:sz w:val="24"/>
                <w:szCs w:val="24"/>
              </w:rPr>
              <w:t>.</w:t>
            </w:r>
          </w:p>
        </w:tc>
        <w:tc>
          <w:tcPr>
            <w:tcW w:w="4536" w:type="dxa"/>
          </w:tcPr>
          <w:p w:rsidR="00251855" w:rsidRPr="00136CB7" w:rsidRDefault="00251855" w:rsidP="00047787">
            <w:pPr>
              <w:autoSpaceDE w:val="0"/>
              <w:autoSpaceDN w:val="0"/>
              <w:adjustRightInd w:val="0"/>
              <w:ind w:right="-46"/>
              <w:outlineLvl w:val="0"/>
              <w:rPr>
                <w:sz w:val="24"/>
                <w:szCs w:val="24"/>
              </w:rPr>
            </w:pPr>
            <w:r w:rsidRPr="00136CB7">
              <w:rPr>
                <w:sz w:val="24"/>
                <w:szCs w:val="24"/>
              </w:rPr>
              <w:t xml:space="preserve">Публичная защита проекта </w:t>
            </w:r>
            <w:r w:rsidR="00047787">
              <w:rPr>
                <w:sz w:val="24"/>
                <w:szCs w:val="24"/>
              </w:rPr>
              <w:t>К</w:t>
            </w:r>
            <w:r w:rsidRPr="00136CB7">
              <w:rPr>
                <w:sz w:val="24"/>
                <w:szCs w:val="24"/>
              </w:rPr>
              <w:t>омплекса мер</w:t>
            </w:r>
            <w:r w:rsidR="00D963F3">
              <w:rPr>
                <w:sz w:val="24"/>
                <w:szCs w:val="24"/>
              </w:rPr>
              <w:t xml:space="preserve"> на 2013 год</w:t>
            </w:r>
            <w:r w:rsidRPr="00136CB7">
              <w:rPr>
                <w:sz w:val="24"/>
                <w:szCs w:val="24"/>
              </w:rPr>
              <w:t xml:space="preserve"> в Министерстве образования и науки Российской Федерации</w:t>
            </w:r>
          </w:p>
        </w:tc>
        <w:tc>
          <w:tcPr>
            <w:tcW w:w="567" w:type="dxa"/>
          </w:tcPr>
          <w:p w:rsidR="00251855" w:rsidRPr="00136CB7" w:rsidRDefault="00251855" w:rsidP="00251855">
            <w:pPr>
              <w:spacing w:line="360" w:lineRule="auto"/>
              <w:jc w:val="center"/>
              <w:rPr>
                <w:color w:val="000000"/>
                <w:sz w:val="24"/>
                <w:szCs w:val="24"/>
              </w:rPr>
            </w:pPr>
            <w:r w:rsidRPr="00136CB7">
              <w:rPr>
                <w:color w:val="000000"/>
                <w:sz w:val="24"/>
                <w:szCs w:val="24"/>
              </w:rPr>
              <w:t>+</w:t>
            </w:r>
          </w:p>
        </w:tc>
        <w:tc>
          <w:tcPr>
            <w:tcW w:w="567" w:type="dxa"/>
          </w:tcPr>
          <w:p w:rsidR="00251855" w:rsidRPr="00136CB7" w:rsidRDefault="00251855" w:rsidP="00251855">
            <w:pPr>
              <w:spacing w:line="360" w:lineRule="auto"/>
              <w:jc w:val="center"/>
              <w:rPr>
                <w:color w:val="000000"/>
                <w:sz w:val="24"/>
                <w:szCs w:val="24"/>
              </w:rPr>
            </w:pPr>
          </w:p>
        </w:tc>
        <w:tc>
          <w:tcPr>
            <w:tcW w:w="567" w:type="dxa"/>
          </w:tcPr>
          <w:p w:rsidR="00251855" w:rsidRPr="00136CB7" w:rsidRDefault="00251855" w:rsidP="00251855">
            <w:pPr>
              <w:spacing w:line="360" w:lineRule="auto"/>
              <w:jc w:val="center"/>
              <w:rPr>
                <w:color w:val="000000"/>
                <w:sz w:val="24"/>
                <w:szCs w:val="24"/>
              </w:rPr>
            </w:pPr>
          </w:p>
        </w:tc>
        <w:tc>
          <w:tcPr>
            <w:tcW w:w="502" w:type="dxa"/>
          </w:tcPr>
          <w:p w:rsidR="00251855" w:rsidRPr="00136CB7" w:rsidRDefault="00251855" w:rsidP="00251855">
            <w:pPr>
              <w:jc w:val="center"/>
              <w:rPr>
                <w:color w:val="000000"/>
                <w:sz w:val="24"/>
                <w:szCs w:val="24"/>
              </w:rPr>
            </w:pPr>
          </w:p>
        </w:tc>
        <w:tc>
          <w:tcPr>
            <w:tcW w:w="2474" w:type="dxa"/>
          </w:tcPr>
          <w:p w:rsidR="00251855" w:rsidRPr="00136CB7" w:rsidRDefault="00251855" w:rsidP="00136CB7">
            <w:pPr>
              <w:ind w:left="-56" w:right="-45"/>
              <w:jc w:val="center"/>
              <w:rPr>
                <w:sz w:val="24"/>
                <w:szCs w:val="24"/>
              </w:rPr>
            </w:pPr>
            <w:r w:rsidRPr="00136CB7">
              <w:rPr>
                <w:sz w:val="24"/>
                <w:szCs w:val="24"/>
              </w:rPr>
              <w:t>Министерство образования Республики Карелия</w:t>
            </w:r>
          </w:p>
          <w:p w:rsidR="00251855" w:rsidRPr="00136CB7" w:rsidRDefault="00251855" w:rsidP="00136CB7">
            <w:pPr>
              <w:ind w:left="-56" w:right="-45"/>
              <w:jc w:val="center"/>
              <w:rPr>
                <w:sz w:val="24"/>
                <w:szCs w:val="24"/>
              </w:rPr>
            </w:pPr>
          </w:p>
        </w:tc>
      </w:tr>
      <w:tr w:rsidR="00251855" w:rsidRPr="00136CB7" w:rsidTr="00136CB7">
        <w:tc>
          <w:tcPr>
            <w:tcW w:w="426" w:type="dxa"/>
          </w:tcPr>
          <w:p w:rsidR="00251855" w:rsidRPr="00136CB7" w:rsidRDefault="00251855" w:rsidP="00136CB7">
            <w:pPr>
              <w:ind w:left="-108" w:right="-108"/>
              <w:jc w:val="center"/>
              <w:rPr>
                <w:sz w:val="24"/>
                <w:szCs w:val="24"/>
              </w:rPr>
            </w:pPr>
            <w:r w:rsidRPr="00136CB7">
              <w:rPr>
                <w:sz w:val="24"/>
                <w:szCs w:val="24"/>
              </w:rPr>
              <w:t>2</w:t>
            </w:r>
            <w:r w:rsidR="00136CB7" w:rsidRPr="00136CB7">
              <w:rPr>
                <w:sz w:val="24"/>
                <w:szCs w:val="24"/>
              </w:rPr>
              <w:t>.</w:t>
            </w:r>
          </w:p>
        </w:tc>
        <w:tc>
          <w:tcPr>
            <w:tcW w:w="4536" w:type="dxa"/>
          </w:tcPr>
          <w:p w:rsidR="00251855" w:rsidRPr="00136CB7" w:rsidRDefault="00251855" w:rsidP="00047787">
            <w:pPr>
              <w:autoSpaceDE w:val="0"/>
              <w:autoSpaceDN w:val="0"/>
              <w:adjustRightInd w:val="0"/>
              <w:ind w:right="-46"/>
              <w:outlineLvl w:val="0"/>
              <w:rPr>
                <w:sz w:val="24"/>
                <w:szCs w:val="24"/>
              </w:rPr>
            </w:pPr>
            <w:r w:rsidRPr="00136CB7">
              <w:rPr>
                <w:sz w:val="24"/>
                <w:szCs w:val="24"/>
              </w:rPr>
              <w:t xml:space="preserve">Утверждение </w:t>
            </w:r>
            <w:r w:rsidR="00047787">
              <w:rPr>
                <w:sz w:val="24"/>
                <w:szCs w:val="24"/>
              </w:rPr>
              <w:t>К</w:t>
            </w:r>
            <w:r w:rsidRPr="00136CB7">
              <w:rPr>
                <w:sz w:val="24"/>
                <w:szCs w:val="24"/>
              </w:rPr>
              <w:t xml:space="preserve">омплекса мер </w:t>
            </w:r>
            <w:r w:rsidR="00D963F3">
              <w:rPr>
                <w:sz w:val="24"/>
                <w:szCs w:val="24"/>
              </w:rPr>
              <w:t xml:space="preserve">на 2013 год </w:t>
            </w:r>
            <w:r w:rsidRPr="00136CB7">
              <w:rPr>
                <w:sz w:val="24"/>
                <w:szCs w:val="24"/>
              </w:rPr>
              <w:t>Правительством Республики Карелия</w:t>
            </w:r>
          </w:p>
        </w:tc>
        <w:tc>
          <w:tcPr>
            <w:tcW w:w="567" w:type="dxa"/>
          </w:tcPr>
          <w:p w:rsidR="00251855" w:rsidRPr="00136CB7" w:rsidRDefault="00251855" w:rsidP="00251855">
            <w:pPr>
              <w:spacing w:line="360" w:lineRule="auto"/>
              <w:jc w:val="center"/>
              <w:rPr>
                <w:color w:val="000000"/>
                <w:sz w:val="24"/>
                <w:szCs w:val="24"/>
              </w:rPr>
            </w:pPr>
            <w:r w:rsidRPr="00136CB7">
              <w:rPr>
                <w:color w:val="000000"/>
                <w:sz w:val="24"/>
                <w:szCs w:val="24"/>
              </w:rPr>
              <w:t>+</w:t>
            </w:r>
          </w:p>
        </w:tc>
        <w:tc>
          <w:tcPr>
            <w:tcW w:w="567" w:type="dxa"/>
          </w:tcPr>
          <w:p w:rsidR="00251855" w:rsidRPr="00136CB7" w:rsidRDefault="00251855" w:rsidP="00251855">
            <w:pPr>
              <w:spacing w:line="360" w:lineRule="auto"/>
              <w:jc w:val="center"/>
              <w:rPr>
                <w:color w:val="000000"/>
                <w:sz w:val="24"/>
                <w:szCs w:val="24"/>
              </w:rPr>
            </w:pPr>
          </w:p>
        </w:tc>
        <w:tc>
          <w:tcPr>
            <w:tcW w:w="567" w:type="dxa"/>
          </w:tcPr>
          <w:p w:rsidR="00251855" w:rsidRPr="00136CB7" w:rsidRDefault="00251855" w:rsidP="00251855">
            <w:pPr>
              <w:spacing w:line="360" w:lineRule="auto"/>
              <w:jc w:val="center"/>
              <w:rPr>
                <w:color w:val="000000"/>
                <w:sz w:val="24"/>
                <w:szCs w:val="24"/>
              </w:rPr>
            </w:pPr>
          </w:p>
        </w:tc>
        <w:tc>
          <w:tcPr>
            <w:tcW w:w="502" w:type="dxa"/>
          </w:tcPr>
          <w:p w:rsidR="00251855" w:rsidRPr="00136CB7" w:rsidRDefault="00251855" w:rsidP="00251855">
            <w:pPr>
              <w:jc w:val="center"/>
              <w:rPr>
                <w:color w:val="000000"/>
                <w:sz w:val="24"/>
                <w:szCs w:val="24"/>
              </w:rPr>
            </w:pPr>
          </w:p>
        </w:tc>
        <w:tc>
          <w:tcPr>
            <w:tcW w:w="2474" w:type="dxa"/>
          </w:tcPr>
          <w:p w:rsidR="00251855" w:rsidRPr="00136CB7" w:rsidRDefault="00251855" w:rsidP="00136CB7">
            <w:pPr>
              <w:ind w:left="-56" w:right="-45"/>
              <w:jc w:val="center"/>
              <w:rPr>
                <w:sz w:val="24"/>
                <w:szCs w:val="24"/>
              </w:rPr>
            </w:pPr>
            <w:r w:rsidRPr="00136CB7">
              <w:rPr>
                <w:sz w:val="24"/>
                <w:szCs w:val="24"/>
              </w:rPr>
              <w:t>Министерство образования Республики Карелия</w:t>
            </w:r>
          </w:p>
          <w:p w:rsidR="00251855" w:rsidRPr="00136CB7" w:rsidRDefault="00251855" w:rsidP="00136CB7">
            <w:pPr>
              <w:ind w:left="-56" w:right="-45"/>
              <w:jc w:val="center"/>
              <w:rPr>
                <w:sz w:val="24"/>
                <w:szCs w:val="24"/>
              </w:rPr>
            </w:pPr>
          </w:p>
        </w:tc>
      </w:tr>
      <w:tr w:rsidR="00251855" w:rsidRPr="00136CB7" w:rsidTr="00136CB7">
        <w:tc>
          <w:tcPr>
            <w:tcW w:w="426" w:type="dxa"/>
          </w:tcPr>
          <w:p w:rsidR="00251855" w:rsidRPr="00136CB7" w:rsidRDefault="00251855" w:rsidP="00136CB7">
            <w:pPr>
              <w:ind w:left="-108" w:right="-108"/>
              <w:jc w:val="center"/>
              <w:rPr>
                <w:sz w:val="24"/>
                <w:szCs w:val="24"/>
              </w:rPr>
            </w:pPr>
            <w:r w:rsidRPr="00136CB7">
              <w:rPr>
                <w:sz w:val="24"/>
                <w:szCs w:val="24"/>
              </w:rPr>
              <w:t>3</w:t>
            </w:r>
            <w:r w:rsidR="00136CB7" w:rsidRPr="00136CB7">
              <w:rPr>
                <w:sz w:val="24"/>
                <w:szCs w:val="24"/>
              </w:rPr>
              <w:t>.</w:t>
            </w:r>
          </w:p>
        </w:tc>
        <w:tc>
          <w:tcPr>
            <w:tcW w:w="4536" w:type="dxa"/>
          </w:tcPr>
          <w:p w:rsidR="00251855" w:rsidRPr="00136CB7" w:rsidRDefault="00251855" w:rsidP="00047787">
            <w:pPr>
              <w:autoSpaceDE w:val="0"/>
              <w:autoSpaceDN w:val="0"/>
              <w:adjustRightInd w:val="0"/>
              <w:ind w:right="-46"/>
              <w:outlineLvl w:val="0"/>
              <w:rPr>
                <w:sz w:val="24"/>
                <w:szCs w:val="24"/>
              </w:rPr>
            </w:pPr>
            <w:r w:rsidRPr="00136CB7">
              <w:rPr>
                <w:sz w:val="24"/>
                <w:szCs w:val="24"/>
              </w:rPr>
              <w:t xml:space="preserve">Утверждение муниципальных </w:t>
            </w:r>
            <w:proofErr w:type="spellStart"/>
            <w:proofErr w:type="gramStart"/>
            <w:r w:rsidR="00047787">
              <w:rPr>
                <w:sz w:val="24"/>
                <w:szCs w:val="24"/>
              </w:rPr>
              <w:t>к</w:t>
            </w:r>
            <w:r w:rsidRPr="00136CB7">
              <w:rPr>
                <w:sz w:val="24"/>
                <w:szCs w:val="24"/>
              </w:rPr>
              <w:t>омплек</w:t>
            </w:r>
            <w:r w:rsidR="00F746EE">
              <w:rPr>
                <w:sz w:val="24"/>
                <w:szCs w:val="24"/>
              </w:rPr>
              <w:t>-</w:t>
            </w:r>
            <w:r w:rsidRPr="00136CB7">
              <w:rPr>
                <w:sz w:val="24"/>
                <w:szCs w:val="24"/>
              </w:rPr>
              <w:t>сов</w:t>
            </w:r>
            <w:proofErr w:type="spellEnd"/>
            <w:proofErr w:type="gramEnd"/>
            <w:r w:rsidRPr="00136CB7">
              <w:rPr>
                <w:sz w:val="24"/>
                <w:szCs w:val="24"/>
              </w:rPr>
              <w:t xml:space="preserve"> мер по модернизации системы общего образования на 2013 год и на период до 2020 года</w:t>
            </w:r>
          </w:p>
        </w:tc>
        <w:tc>
          <w:tcPr>
            <w:tcW w:w="567" w:type="dxa"/>
          </w:tcPr>
          <w:p w:rsidR="00251855" w:rsidRPr="00136CB7" w:rsidRDefault="00251855" w:rsidP="00251855">
            <w:pPr>
              <w:spacing w:line="360" w:lineRule="auto"/>
              <w:jc w:val="center"/>
              <w:rPr>
                <w:color w:val="000000"/>
                <w:sz w:val="24"/>
                <w:szCs w:val="24"/>
              </w:rPr>
            </w:pPr>
          </w:p>
        </w:tc>
        <w:tc>
          <w:tcPr>
            <w:tcW w:w="567" w:type="dxa"/>
          </w:tcPr>
          <w:p w:rsidR="00251855" w:rsidRPr="00136CB7" w:rsidRDefault="00251855" w:rsidP="00251855">
            <w:pPr>
              <w:spacing w:line="360" w:lineRule="auto"/>
              <w:jc w:val="center"/>
              <w:rPr>
                <w:color w:val="000000"/>
                <w:sz w:val="24"/>
                <w:szCs w:val="24"/>
              </w:rPr>
            </w:pPr>
            <w:r w:rsidRPr="00136CB7">
              <w:rPr>
                <w:color w:val="000000"/>
                <w:sz w:val="24"/>
                <w:szCs w:val="24"/>
              </w:rPr>
              <w:t>+</w:t>
            </w:r>
          </w:p>
        </w:tc>
        <w:tc>
          <w:tcPr>
            <w:tcW w:w="567" w:type="dxa"/>
          </w:tcPr>
          <w:p w:rsidR="00251855" w:rsidRPr="00136CB7" w:rsidRDefault="00251855" w:rsidP="00251855">
            <w:pPr>
              <w:spacing w:line="360" w:lineRule="auto"/>
              <w:jc w:val="center"/>
              <w:rPr>
                <w:color w:val="000000"/>
                <w:sz w:val="24"/>
                <w:szCs w:val="24"/>
              </w:rPr>
            </w:pPr>
          </w:p>
        </w:tc>
        <w:tc>
          <w:tcPr>
            <w:tcW w:w="502" w:type="dxa"/>
          </w:tcPr>
          <w:p w:rsidR="00251855" w:rsidRPr="00136CB7" w:rsidRDefault="00251855" w:rsidP="00251855">
            <w:pPr>
              <w:jc w:val="center"/>
              <w:rPr>
                <w:color w:val="000000"/>
                <w:sz w:val="24"/>
                <w:szCs w:val="24"/>
              </w:rPr>
            </w:pPr>
          </w:p>
        </w:tc>
        <w:tc>
          <w:tcPr>
            <w:tcW w:w="2474" w:type="dxa"/>
          </w:tcPr>
          <w:p w:rsidR="00251855" w:rsidRPr="00136CB7" w:rsidRDefault="00251855" w:rsidP="00136CB7">
            <w:pPr>
              <w:ind w:left="-56" w:right="-45"/>
              <w:jc w:val="center"/>
              <w:rPr>
                <w:sz w:val="24"/>
                <w:szCs w:val="24"/>
              </w:rPr>
            </w:pPr>
            <w:r w:rsidRPr="00136CB7">
              <w:rPr>
                <w:sz w:val="24"/>
                <w:szCs w:val="24"/>
              </w:rPr>
              <w:t>Министерство образования Республики Карелия</w:t>
            </w:r>
            <w:r w:rsidR="00047787">
              <w:rPr>
                <w:sz w:val="24"/>
                <w:szCs w:val="24"/>
              </w:rPr>
              <w:t>;</w:t>
            </w:r>
          </w:p>
          <w:p w:rsidR="00251855" w:rsidRPr="00136CB7" w:rsidRDefault="00F746EE" w:rsidP="00047787">
            <w:pPr>
              <w:spacing w:after="120"/>
              <w:ind w:left="-56" w:right="-45"/>
              <w:jc w:val="center"/>
              <w:rPr>
                <w:sz w:val="24"/>
                <w:szCs w:val="24"/>
              </w:rPr>
            </w:pPr>
            <w:r>
              <w:rPr>
                <w:sz w:val="24"/>
                <w:szCs w:val="24"/>
              </w:rPr>
              <w:t>о</w:t>
            </w:r>
            <w:r w:rsidR="00251855" w:rsidRPr="00136CB7">
              <w:rPr>
                <w:sz w:val="24"/>
                <w:szCs w:val="24"/>
              </w:rPr>
              <w:t>рганы местного самоуправления</w:t>
            </w:r>
            <w:r w:rsidR="00047787">
              <w:rPr>
                <w:sz w:val="24"/>
                <w:szCs w:val="24"/>
              </w:rPr>
              <w:t xml:space="preserve">                   (по согласованию)</w:t>
            </w:r>
          </w:p>
        </w:tc>
      </w:tr>
      <w:tr w:rsidR="00251855" w:rsidRPr="00136CB7" w:rsidTr="00136CB7">
        <w:tc>
          <w:tcPr>
            <w:tcW w:w="426" w:type="dxa"/>
          </w:tcPr>
          <w:p w:rsidR="00251855" w:rsidRPr="00136CB7" w:rsidRDefault="00251855" w:rsidP="00136CB7">
            <w:pPr>
              <w:ind w:left="-108" w:right="-108"/>
              <w:jc w:val="center"/>
              <w:rPr>
                <w:sz w:val="24"/>
                <w:szCs w:val="24"/>
              </w:rPr>
            </w:pPr>
            <w:r w:rsidRPr="00136CB7">
              <w:rPr>
                <w:sz w:val="24"/>
                <w:szCs w:val="24"/>
              </w:rPr>
              <w:t>4</w:t>
            </w:r>
            <w:r w:rsidR="00136CB7" w:rsidRPr="00136CB7">
              <w:rPr>
                <w:sz w:val="24"/>
                <w:szCs w:val="24"/>
              </w:rPr>
              <w:t>.</w:t>
            </w:r>
          </w:p>
        </w:tc>
        <w:tc>
          <w:tcPr>
            <w:tcW w:w="4536" w:type="dxa"/>
          </w:tcPr>
          <w:p w:rsidR="00251855" w:rsidRPr="00136CB7" w:rsidRDefault="00047787" w:rsidP="00047787">
            <w:pPr>
              <w:autoSpaceDE w:val="0"/>
              <w:autoSpaceDN w:val="0"/>
              <w:adjustRightInd w:val="0"/>
              <w:spacing w:after="120"/>
              <w:ind w:right="-46"/>
              <w:outlineLvl w:val="0"/>
              <w:rPr>
                <w:sz w:val="24"/>
                <w:szCs w:val="24"/>
              </w:rPr>
            </w:pPr>
            <w:r>
              <w:rPr>
                <w:sz w:val="24"/>
                <w:szCs w:val="24"/>
              </w:rPr>
              <w:t>Размещение</w:t>
            </w:r>
            <w:r w:rsidRPr="00136CB7">
              <w:rPr>
                <w:sz w:val="24"/>
                <w:szCs w:val="24"/>
              </w:rPr>
              <w:t xml:space="preserve"> на официальных сайтах муниципальных районов и городских округов</w:t>
            </w:r>
            <w:r w:rsidR="00251855" w:rsidRPr="00136CB7">
              <w:rPr>
                <w:sz w:val="24"/>
                <w:szCs w:val="24"/>
              </w:rPr>
              <w:t xml:space="preserve"> в </w:t>
            </w:r>
            <w:proofErr w:type="spellStart"/>
            <w:r>
              <w:rPr>
                <w:sz w:val="24"/>
                <w:szCs w:val="24"/>
              </w:rPr>
              <w:t>информационно-телекоммуни-кационной</w:t>
            </w:r>
            <w:proofErr w:type="spellEnd"/>
            <w:r>
              <w:rPr>
                <w:sz w:val="24"/>
                <w:szCs w:val="24"/>
              </w:rPr>
              <w:t xml:space="preserve"> </w:t>
            </w:r>
            <w:r w:rsidR="00251855" w:rsidRPr="00136CB7">
              <w:rPr>
                <w:sz w:val="24"/>
                <w:szCs w:val="24"/>
              </w:rPr>
              <w:t xml:space="preserve">сети </w:t>
            </w:r>
            <w:r>
              <w:rPr>
                <w:sz w:val="24"/>
                <w:szCs w:val="24"/>
              </w:rPr>
              <w:t>«</w:t>
            </w:r>
            <w:r w:rsidR="00251855" w:rsidRPr="00136CB7">
              <w:rPr>
                <w:sz w:val="24"/>
                <w:szCs w:val="24"/>
              </w:rPr>
              <w:t>Интернет</w:t>
            </w:r>
            <w:r>
              <w:rPr>
                <w:sz w:val="24"/>
                <w:szCs w:val="24"/>
              </w:rPr>
              <w:t>»</w:t>
            </w:r>
            <w:r w:rsidR="00251855" w:rsidRPr="00136CB7">
              <w:rPr>
                <w:sz w:val="24"/>
                <w:szCs w:val="24"/>
              </w:rPr>
              <w:t xml:space="preserve"> </w:t>
            </w:r>
            <w:proofErr w:type="spellStart"/>
            <w:proofErr w:type="gramStart"/>
            <w:r w:rsidR="00251855" w:rsidRPr="00136CB7">
              <w:rPr>
                <w:sz w:val="24"/>
                <w:szCs w:val="24"/>
              </w:rPr>
              <w:t>муници</w:t>
            </w:r>
            <w:r w:rsidR="00F746EE">
              <w:rPr>
                <w:sz w:val="24"/>
                <w:szCs w:val="24"/>
              </w:rPr>
              <w:t>-</w:t>
            </w:r>
            <w:r w:rsidR="00251855" w:rsidRPr="00136CB7">
              <w:rPr>
                <w:sz w:val="24"/>
                <w:szCs w:val="24"/>
              </w:rPr>
              <w:t>пальных</w:t>
            </w:r>
            <w:proofErr w:type="spellEnd"/>
            <w:proofErr w:type="gramEnd"/>
            <w:r w:rsidR="00251855" w:rsidRPr="00136CB7">
              <w:rPr>
                <w:sz w:val="24"/>
                <w:szCs w:val="24"/>
              </w:rPr>
              <w:t xml:space="preserve"> </w:t>
            </w:r>
            <w:r>
              <w:rPr>
                <w:sz w:val="24"/>
                <w:szCs w:val="24"/>
              </w:rPr>
              <w:t>к</w:t>
            </w:r>
            <w:r w:rsidR="00251855" w:rsidRPr="00136CB7">
              <w:rPr>
                <w:sz w:val="24"/>
                <w:szCs w:val="24"/>
              </w:rPr>
              <w:t xml:space="preserve">омплексов мер по </w:t>
            </w:r>
            <w:proofErr w:type="spellStart"/>
            <w:r w:rsidR="00251855" w:rsidRPr="00136CB7">
              <w:rPr>
                <w:sz w:val="24"/>
                <w:szCs w:val="24"/>
              </w:rPr>
              <w:t>модерниза</w:t>
            </w:r>
            <w:r w:rsidR="00F746EE">
              <w:rPr>
                <w:sz w:val="24"/>
                <w:szCs w:val="24"/>
              </w:rPr>
              <w:t>-</w:t>
            </w:r>
            <w:r w:rsidR="00251855" w:rsidRPr="00136CB7">
              <w:rPr>
                <w:sz w:val="24"/>
                <w:szCs w:val="24"/>
              </w:rPr>
              <w:t>ции</w:t>
            </w:r>
            <w:proofErr w:type="spellEnd"/>
            <w:r w:rsidR="00251855" w:rsidRPr="00136CB7">
              <w:rPr>
                <w:sz w:val="24"/>
                <w:szCs w:val="24"/>
              </w:rPr>
              <w:t xml:space="preserve"> общего образования </w:t>
            </w:r>
          </w:p>
        </w:tc>
        <w:tc>
          <w:tcPr>
            <w:tcW w:w="567" w:type="dxa"/>
          </w:tcPr>
          <w:p w:rsidR="00251855" w:rsidRPr="00136CB7" w:rsidRDefault="00251855" w:rsidP="00251855">
            <w:pPr>
              <w:spacing w:line="360" w:lineRule="auto"/>
              <w:jc w:val="center"/>
              <w:rPr>
                <w:color w:val="000000"/>
                <w:sz w:val="24"/>
                <w:szCs w:val="24"/>
              </w:rPr>
            </w:pPr>
          </w:p>
        </w:tc>
        <w:tc>
          <w:tcPr>
            <w:tcW w:w="567" w:type="dxa"/>
          </w:tcPr>
          <w:p w:rsidR="00251855" w:rsidRPr="00136CB7" w:rsidRDefault="00251855" w:rsidP="00251855">
            <w:pPr>
              <w:spacing w:line="360" w:lineRule="auto"/>
              <w:jc w:val="center"/>
              <w:rPr>
                <w:color w:val="000000"/>
                <w:sz w:val="24"/>
                <w:szCs w:val="24"/>
              </w:rPr>
            </w:pPr>
            <w:r w:rsidRPr="00136CB7">
              <w:rPr>
                <w:color w:val="000000"/>
                <w:sz w:val="24"/>
                <w:szCs w:val="24"/>
              </w:rPr>
              <w:t>+</w:t>
            </w:r>
          </w:p>
        </w:tc>
        <w:tc>
          <w:tcPr>
            <w:tcW w:w="567" w:type="dxa"/>
          </w:tcPr>
          <w:p w:rsidR="00251855" w:rsidRPr="00136CB7" w:rsidRDefault="00251855" w:rsidP="00251855">
            <w:pPr>
              <w:spacing w:line="360" w:lineRule="auto"/>
              <w:jc w:val="center"/>
              <w:rPr>
                <w:color w:val="000000"/>
                <w:sz w:val="24"/>
                <w:szCs w:val="24"/>
              </w:rPr>
            </w:pPr>
          </w:p>
        </w:tc>
        <w:tc>
          <w:tcPr>
            <w:tcW w:w="502" w:type="dxa"/>
          </w:tcPr>
          <w:p w:rsidR="00251855" w:rsidRPr="00136CB7" w:rsidRDefault="00251855" w:rsidP="00251855">
            <w:pPr>
              <w:jc w:val="center"/>
              <w:rPr>
                <w:color w:val="000000"/>
                <w:sz w:val="24"/>
                <w:szCs w:val="24"/>
              </w:rPr>
            </w:pPr>
          </w:p>
        </w:tc>
        <w:tc>
          <w:tcPr>
            <w:tcW w:w="2474" w:type="dxa"/>
          </w:tcPr>
          <w:p w:rsidR="00251855" w:rsidRPr="00136CB7" w:rsidRDefault="00251855" w:rsidP="00136CB7">
            <w:pPr>
              <w:ind w:left="-56" w:right="-45"/>
              <w:jc w:val="center"/>
              <w:rPr>
                <w:sz w:val="24"/>
                <w:szCs w:val="24"/>
              </w:rPr>
            </w:pPr>
            <w:r w:rsidRPr="00136CB7">
              <w:rPr>
                <w:sz w:val="24"/>
                <w:szCs w:val="24"/>
              </w:rPr>
              <w:t>Министерство образования Республики Карелия</w:t>
            </w:r>
            <w:r w:rsidR="00047787">
              <w:rPr>
                <w:sz w:val="24"/>
                <w:szCs w:val="24"/>
              </w:rPr>
              <w:t>;</w:t>
            </w:r>
          </w:p>
          <w:p w:rsidR="00251855" w:rsidRPr="00136CB7" w:rsidRDefault="00F746EE" w:rsidP="00F746EE">
            <w:pPr>
              <w:ind w:left="-56" w:right="-45"/>
              <w:jc w:val="center"/>
              <w:rPr>
                <w:sz w:val="24"/>
                <w:szCs w:val="24"/>
              </w:rPr>
            </w:pPr>
            <w:r>
              <w:rPr>
                <w:sz w:val="24"/>
                <w:szCs w:val="24"/>
              </w:rPr>
              <w:t>о</w:t>
            </w:r>
            <w:r w:rsidR="00251855" w:rsidRPr="00136CB7">
              <w:rPr>
                <w:sz w:val="24"/>
                <w:szCs w:val="24"/>
              </w:rPr>
              <w:t>рганы местного самоуправления</w:t>
            </w:r>
            <w:r w:rsidR="00047787">
              <w:rPr>
                <w:sz w:val="24"/>
                <w:szCs w:val="24"/>
              </w:rPr>
              <w:t xml:space="preserve">                             (по согласованию)</w:t>
            </w:r>
          </w:p>
        </w:tc>
      </w:tr>
      <w:tr w:rsidR="00251855" w:rsidRPr="00136CB7" w:rsidTr="00136CB7">
        <w:tc>
          <w:tcPr>
            <w:tcW w:w="426" w:type="dxa"/>
          </w:tcPr>
          <w:p w:rsidR="00251855" w:rsidRPr="00136CB7" w:rsidRDefault="00251855" w:rsidP="00136CB7">
            <w:pPr>
              <w:ind w:left="-108" w:right="-108"/>
              <w:jc w:val="center"/>
              <w:rPr>
                <w:sz w:val="24"/>
                <w:szCs w:val="24"/>
              </w:rPr>
            </w:pPr>
            <w:r w:rsidRPr="00136CB7">
              <w:rPr>
                <w:sz w:val="24"/>
                <w:szCs w:val="24"/>
              </w:rPr>
              <w:t>5</w:t>
            </w:r>
            <w:r w:rsidR="00136CB7" w:rsidRPr="00136CB7">
              <w:rPr>
                <w:sz w:val="24"/>
                <w:szCs w:val="24"/>
              </w:rPr>
              <w:t>.</w:t>
            </w:r>
          </w:p>
        </w:tc>
        <w:tc>
          <w:tcPr>
            <w:tcW w:w="4536" w:type="dxa"/>
          </w:tcPr>
          <w:p w:rsidR="00251855" w:rsidRPr="00136CB7" w:rsidRDefault="00251855" w:rsidP="00047787">
            <w:pPr>
              <w:spacing w:after="120"/>
              <w:ind w:right="-46"/>
              <w:rPr>
                <w:sz w:val="24"/>
                <w:szCs w:val="24"/>
              </w:rPr>
            </w:pPr>
            <w:r w:rsidRPr="00136CB7">
              <w:rPr>
                <w:sz w:val="24"/>
                <w:szCs w:val="24"/>
              </w:rPr>
              <w:t xml:space="preserve">Заключение </w:t>
            </w:r>
            <w:r w:rsidR="00047787">
              <w:rPr>
                <w:sz w:val="24"/>
                <w:szCs w:val="24"/>
              </w:rPr>
              <w:t>с</w:t>
            </w:r>
            <w:r w:rsidRPr="00136CB7">
              <w:rPr>
                <w:sz w:val="24"/>
                <w:szCs w:val="24"/>
              </w:rPr>
              <w:t xml:space="preserve">оглашений между </w:t>
            </w:r>
            <w:proofErr w:type="spellStart"/>
            <w:proofErr w:type="gramStart"/>
            <w:r w:rsidRPr="00136CB7">
              <w:rPr>
                <w:sz w:val="24"/>
                <w:szCs w:val="24"/>
              </w:rPr>
              <w:t>Минис</w:t>
            </w:r>
            <w:r w:rsidR="00F746EE">
              <w:rPr>
                <w:sz w:val="24"/>
                <w:szCs w:val="24"/>
              </w:rPr>
              <w:t>-</w:t>
            </w:r>
            <w:r w:rsidRPr="00136CB7">
              <w:rPr>
                <w:sz w:val="24"/>
                <w:szCs w:val="24"/>
              </w:rPr>
              <w:t>терством</w:t>
            </w:r>
            <w:proofErr w:type="spellEnd"/>
            <w:proofErr w:type="gramEnd"/>
            <w:r w:rsidRPr="00136CB7">
              <w:rPr>
                <w:sz w:val="24"/>
                <w:szCs w:val="24"/>
              </w:rPr>
              <w:t xml:space="preserve"> образования Республики Карелия и </w:t>
            </w:r>
            <w:r w:rsidR="00047787">
              <w:rPr>
                <w:sz w:val="24"/>
                <w:szCs w:val="24"/>
              </w:rPr>
              <w:t>а</w:t>
            </w:r>
            <w:r w:rsidRPr="00136CB7">
              <w:rPr>
                <w:sz w:val="24"/>
                <w:szCs w:val="24"/>
              </w:rPr>
              <w:t xml:space="preserve">дминистрациями местного самоуправления о взаимодействии по выполнению Комплекса мер в </w:t>
            </w:r>
            <w:r w:rsidR="00F746EE">
              <w:rPr>
                <w:sz w:val="24"/>
                <w:szCs w:val="24"/>
              </w:rPr>
              <w:t xml:space="preserve"> </w:t>
            </w:r>
            <w:r w:rsidRPr="00136CB7">
              <w:rPr>
                <w:sz w:val="24"/>
                <w:szCs w:val="24"/>
              </w:rPr>
              <w:t>2013 году</w:t>
            </w:r>
          </w:p>
        </w:tc>
        <w:tc>
          <w:tcPr>
            <w:tcW w:w="567" w:type="dxa"/>
          </w:tcPr>
          <w:p w:rsidR="00251855" w:rsidRPr="00136CB7" w:rsidRDefault="00251855" w:rsidP="00251855">
            <w:pPr>
              <w:spacing w:line="360" w:lineRule="auto"/>
              <w:jc w:val="center"/>
              <w:rPr>
                <w:color w:val="000000"/>
                <w:sz w:val="24"/>
                <w:szCs w:val="24"/>
              </w:rPr>
            </w:pPr>
          </w:p>
        </w:tc>
        <w:tc>
          <w:tcPr>
            <w:tcW w:w="567" w:type="dxa"/>
          </w:tcPr>
          <w:p w:rsidR="00251855" w:rsidRPr="00136CB7" w:rsidRDefault="00251855" w:rsidP="00251855">
            <w:pPr>
              <w:spacing w:line="360" w:lineRule="auto"/>
              <w:jc w:val="center"/>
              <w:rPr>
                <w:color w:val="000000"/>
                <w:sz w:val="24"/>
                <w:szCs w:val="24"/>
              </w:rPr>
            </w:pPr>
            <w:r w:rsidRPr="00136CB7">
              <w:rPr>
                <w:color w:val="000000"/>
                <w:sz w:val="24"/>
                <w:szCs w:val="24"/>
              </w:rPr>
              <w:t>+</w:t>
            </w:r>
          </w:p>
        </w:tc>
        <w:tc>
          <w:tcPr>
            <w:tcW w:w="567" w:type="dxa"/>
          </w:tcPr>
          <w:p w:rsidR="00251855" w:rsidRPr="00136CB7" w:rsidRDefault="00251855" w:rsidP="00251855">
            <w:pPr>
              <w:spacing w:line="360" w:lineRule="auto"/>
              <w:jc w:val="center"/>
              <w:rPr>
                <w:color w:val="000000"/>
                <w:sz w:val="24"/>
                <w:szCs w:val="24"/>
              </w:rPr>
            </w:pPr>
          </w:p>
        </w:tc>
        <w:tc>
          <w:tcPr>
            <w:tcW w:w="502" w:type="dxa"/>
          </w:tcPr>
          <w:p w:rsidR="00251855" w:rsidRPr="00136CB7" w:rsidRDefault="00251855" w:rsidP="00251855">
            <w:pPr>
              <w:jc w:val="center"/>
              <w:rPr>
                <w:color w:val="000000"/>
                <w:sz w:val="24"/>
                <w:szCs w:val="24"/>
              </w:rPr>
            </w:pPr>
          </w:p>
        </w:tc>
        <w:tc>
          <w:tcPr>
            <w:tcW w:w="2474" w:type="dxa"/>
          </w:tcPr>
          <w:p w:rsidR="00251855" w:rsidRPr="00136CB7" w:rsidRDefault="00251855" w:rsidP="00136CB7">
            <w:pPr>
              <w:ind w:left="-56" w:right="-45"/>
              <w:jc w:val="center"/>
              <w:rPr>
                <w:sz w:val="24"/>
                <w:szCs w:val="24"/>
              </w:rPr>
            </w:pPr>
            <w:r w:rsidRPr="00136CB7">
              <w:rPr>
                <w:sz w:val="24"/>
                <w:szCs w:val="24"/>
              </w:rPr>
              <w:t>Министерство образования Республики Карелия</w:t>
            </w:r>
            <w:r w:rsidR="00047787">
              <w:rPr>
                <w:sz w:val="24"/>
                <w:szCs w:val="24"/>
              </w:rPr>
              <w:t>;</w:t>
            </w:r>
          </w:p>
          <w:p w:rsidR="00251855" w:rsidRPr="00136CB7" w:rsidRDefault="00F746EE" w:rsidP="00047787">
            <w:pPr>
              <w:spacing w:after="120"/>
              <w:ind w:left="-56" w:right="-45"/>
              <w:jc w:val="center"/>
              <w:rPr>
                <w:sz w:val="24"/>
                <w:szCs w:val="24"/>
              </w:rPr>
            </w:pPr>
            <w:r>
              <w:rPr>
                <w:sz w:val="24"/>
                <w:szCs w:val="24"/>
              </w:rPr>
              <w:t>о</w:t>
            </w:r>
            <w:r w:rsidR="00251855" w:rsidRPr="00136CB7">
              <w:rPr>
                <w:sz w:val="24"/>
                <w:szCs w:val="24"/>
              </w:rPr>
              <w:t>рганы местного самоуправления</w:t>
            </w:r>
            <w:r w:rsidR="00047787">
              <w:rPr>
                <w:sz w:val="24"/>
                <w:szCs w:val="24"/>
              </w:rPr>
              <w:t xml:space="preserve">                 (по согласованию)</w:t>
            </w:r>
          </w:p>
        </w:tc>
      </w:tr>
      <w:tr w:rsidR="00251855" w:rsidRPr="00136CB7" w:rsidTr="00136CB7">
        <w:tc>
          <w:tcPr>
            <w:tcW w:w="426" w:type="dxa"/>
          </w:tcPr>
          <w:p w:rsidR="00251855" w:rsidRPr="00136CB7" w:rsidRDefault="00251855" w:rsidP="00136CB7">
            <w:pPr>
              <w:ind w:left="-108" w:right="-108"/>
              <w:jc w:val="center"/>
              <w:rPr>
                <w:sz w:val="24"/>
                <w:szCs w:val="24"/>
              </w:rPr>
            </w:pPr>
            <w:r w:rsidRPr="00136CB7">
              <w:rPr>
                <w:sz w:val="24"/>
                <w:szCs w:val="24"/>
              </w:rPr>
              <w:t>6</w:t>
            </w:r>
            <w:r w:rsidR="00136CB7" w:rsidRPr="00136CB7">
              <w:rPr>
                <w:sz w:val="24"/>
                <w:szCs w:val="24"/>
              </w:rPr>
              <w:t>.</w:t>
            </w:r>
          </w:p>
        </w:tc>
        <w:tc>
          <w:tcPr>
            <w:tcW w:w="4536" w:type="dxa"/>
          </w:tcPr>
          <w:p w:rsidR="00251855" w:rsidRPr="00136CB7" w:rsidRDefault="00251855" w:rsidP="00047787">
            <w:pPr>
              <w:spacing w:after="120"/>
              <w:ind w:right="-46"/>
              <w:rPr>
                <w:sz w:val="24"/>
                <w:szCs w:val="24"/>
              </w:rPr>
            </w:pPr>
            <w:r w:rsidRPr="00136CB7">
              <w:rPr>
                <w:sz w:val="24"/>
                <w:szCs w:val="24"/>
              </w:rPr>
              <w:t xml:space="preserve">Курсы повышения квалификации </w:t>
            </w:r>
            <w:proofErr w:type="spellStart"/>
            <w:proofErr w:type="gramStart"/>
            <w:r w:rsidRPr="00136CB7">
              <w:rPr>
                <w:sz w:val="24"/>
                <w:szCs w:val="24"/>
              </w:rPr>
              <w:t>руко</w:t>
            </w:r>
            <w:r w:rsidR="00F746EE">
              <w:rPr>
                <w:sz w:val="24"/>
                <w:szCs w:val="24"/>
              </w:rPr>
              <w:t>-</w:t>
            </w:r>
            <w:r w:rsidRPr="00136CB7">
              <w:rPr>
                <w:sz w:val="24"/>
                <w:szCs w:val="24"/>
              </w:rPr>
              <w:t>водителей</w:t>
            </w:r>
            <w:proofErr w:type="spellEnd"/>
            <w:proofErr w:type="gramEnd"/>
            <w:r w:rsidRPr="00136CB7">
              <w:rPr>
                <w:sz w:val="24"/>
                <w:szCs w:val="24"/>
              </w:rPr>
              <w:t xml:space="preserve"> общеобразовательных </w:t>
            </w:r>
            <w:proofErr w:type="spellStart"/>
            <w:r w:rsidRPr="00136CB7">
              <w:rPr>
                <w:sz w:val="24"/>
                <w:szCs w:val="24"/>
              </w:rPr>
              <w:t>учреж</w:t>
            </w:r>
            <w:r w:rsidR="00F746EE">
              <w:rPr>
                <w:sz w:val="24"/>
                <w:szCs w:val="24"/>
              </w:rPr>
              <w:t>-</w:t>
            </w:r>
            <w:r w:rsidRPr="00136CB7">
              <w:rPr>
                <w:sz w:val="24"/>
                <w:szCs w:val="24"/>
              </w:rPr>
              <w:t>дений</w:t>
            </w:r>
            <w:proofErr w:type="spellEnd"/>
            <w:r w:rsidRPr="00136CB7">
              <w:rPr>
                <w:sz w:val="24"/>
                <w:szCs w:val="24"/>
              </w:rPr>
              <w:t xml:space="preserve"> и педагогических работников согласно утвержденному графику </w:t>
            </w:r>
            <w:proofErr w:type="spellStart"/>
            <w:r w:rsidRPr="00136CB7">
              <w:rPr>
                <w:sz w:val="24"/>
                <w:szCs w:val="24"/>
              </w:rPr>
              <w:t>повы</w:t>
            </w:r>
            <w:r w:rsidR="00F746EE">
              <w:rPr>
                <w:sz w:val="24"/>
                <w:szCs w:val="24"/>
              </w:rPr>
              <w:t>-</w:t>
            </w:r>
            <w:r w:rsidRPr="00136CB7">
              <w:rPr>
                <w:sz w:val="24"/>
                <w:szCs w:val="24"/>
              </w:rPr>
              <w:t>шения</w:t>
            </w:r>
            <w:proofErr w:type="spellEnd"/>
            <w:r w:rsidRPr="00136CB7">
              <w:rPr>
                <w:sz w:val="24"/>
                <w:szCs w:val="24"/>
              </w:rPr>
              <w:t xml:space="preserve"> квалификации на 2013 год. Апробация кредитно-модульной (накопительной) персонифицированной системы повышения квалификации</w:t>
            </w:r>
          </w:p>
        </w:tc>
        <w:tc>
          <w:tcPr>
            <w:tcW w:w="567" w:type="dxa"/>
          </w:tcPr>
          <w:p w:rsidR="00251855" w:rsidRPr="00136CB7" w:rsidRDefault="00251855" w:rsidP="00251855">
            <w:pPr>
              <w:spacing w:line="360" w:lineRule="auto"/>
              <w:jc w:val="center"/>
              <w:rPr>
                <w:color w:val="000000"/>
                <w:sz w:val="24"/>
                <w:szCs w:val="24"/>
              </w:rPr>
            </w:pPr>
            <w:r w:rsidRPr="00136CB7">
              <w:rPr>
                <w:color w:val="000000"/>
                <w:sz w:val="24"/>
                <w:szCs w:val="24"/>
              </w:rPr>
              <w:t>+</w:t>
            </w:r>
          </w:p>
        </w:tc>
        <w:tc>
          <w:tcPr>
            <w:tcW w:w="567" w:type="dxa"/>
          </w:tcPr>
          <w:p w:rsidR="00251855" w:rsidRPr="00136CB7" w:rsidRDefault="00251855" w:rsidP="00251855">
            <w:pPr>
              <w:spacing w:line="360" w:lineRule="auto"/>
              <w:jc w:val="center"/>
              <w:rPr>
                <w:color w:val="000000"/>
                <w:sz w:val="24"/>
                <w:szCs w:val="24"/>
              </w:rPr>
            </w:pPr>
            <w:r w:rsidRPr="00136CB7">
              <w:rPr>
                <w:color w:val="000000"/>
                <w:sz w:val="24"/>
                <w:szCs w:val="24"/>
              </w:rPr>
              <w:t>+</w:t>
            </w:r>
          </w:p>
        </w:tc>
        <w:tc>
          <w:tcPr>
            <w:tcW w:w="567" w:type="dxa"/>
          </w:tcPr>
          <w:p w:rsidR="00251855" w:rsidRPr="00136CB7" w:rsidRDefault="00251855" w:rsidP="00251855">
            <w:pPr>
              <w:spacing w:line="360" w:lineRule="auto"/>
              <w:jc w:val="center"/>
              <w:rPr>
                <w:color w:val="000000"/>
                <w:sz w:val="24"/>
                <w:szCs w:val="24"/>
              </w:rPr>
            </w:pPr>
            <w:r w:rsidRPr="00136CB7">
              <w:rPr>
                <w:color w:val="000000"/>
                <w:sz w:val="24"/>
                <w:szCs w:val="24"/>
              </w:rPr>
              <w:t>+</w:t>
            </w:r>
          </w:p>
        </w:tc>
        <w:tc>
          <w:tcPr>
            <w:tcW w:w="502" w:type="dxa"/>
          </w:tcPr>
          <w:p w:rsidR="00251855" w:rsidRPr="00136CB7" w:rsidRDefault="00251855" w:rsidP="00251855">
            <w:pPr>
              <w:jc w:val="center"/>
              <w:rPr>
                <w:color w:val="000000"/>
                <w:sz w:val="24"/>
                <w:szCs w:val="24"/>
              </w:rPr>
            </w:pPr>
            <w:r w:rsidRPr="00136CB7">
              <w:rPr>
                <w:color w:val="000000"/>
                <w:sz w:val="24"/>
                <w:szCs w:val="24"/>
              </w:rPr>
              <w:t>+</w:t>
            </w:r>
          </w:p>
        </w:tc>
        <w:tc>
          <w:tcPr>
            <w:tcW w:w="2474" w:type="dxa"/>
          </w:tcPr>
          <w:p w:rsidR="00251855" w:rsidRPr="00136CB7" w:rsidRDefault="00251855" w:rsidP="00136CB7">
            <w:pPr>
              <w:ind w:left="-56" w:right="-45"/>
              <w:jc w:val="center"/>
              <w:rPr>
                <w:sz w:val="24"/>
                <w:szCs w:val="24"/>
              </w:rPr>
            </w:pPr>
            <w:r w:rsidRPr="00136CB7">
              <w:rPr>
                <w:sz w:val="24"/>
                <w:szCs w:val="24"/>
              </w:rPr>
              <w:t>Министерство образования Республики Карелия</w:t>
            </w:r>
            <w:r w:rsidR="00047787">
              <w:rPr>
                <w:sz w:val="24"/>
                <w:szCs w:val="24"/>
              </w:rPr>
              <w:t>;</w:t>
            </w:r>
          </w:p>
          <w:p w:rsidR="00251855" w:rsidRPr="00136CB7" w:rsidRDefault="00F746EE" w:rsidP="00136CB7">
            <w:pPr>
              <w:ind w:left="-56" w:right="-45"/>
              <w:jc w:val="center"/>
              <w:rPr>
                <w:sz w:val="24"/>
                <w:szCs w:val="24"/>
              </w:rPr>
            </w:pPr>
            <w:r>
              <w:rPr>
                <w:sz w:val="24"/>
                <w:szCs w:val="24"/>
              </w:rPr>
              <w:t>о</w:t>
            </w:r>
            <w:r w:rsidR="00251855" w:rsidRPr="00136CB7">
              <w:rPr>
                <w:sz w:val="24"/>
                <w:szCs w:val="24"/>
              </w:rPr>
              <w:t>рганы местного самоуправления</w:t>
            </w:r>
            <w:r w:rsidR="00047787">
              <w:rPr>
                <w:sz w:val="24"/>
                <w:szCs w:val="24"/>
              </w:rPr>
              <w:t xml:space="preserve">                 (по согласованию)</w:t>
            </w:r>
          </w:p>
          <w:p w:rsidR="00251855" w:rsidRPr="00136CB7" w:rsidRDefault="00251855" w:rsidP="00136CB7">
            <w:pPr>
              <w:ind w:left="-56" w:right="-45"/>
              <w:jc w:val="center"/>
              <w:rPr>
                <w:sz w:val="24"/>
                <w:szCs w:val="24"/>
              </w:rPr>
            </w:pPr>
          </w:p>
        </w:tc>
      </w:tr>
    </w:tbl>
    <w:p w:rsidR="00F746EE" w:rsidRDefault="00F746EE"/>
    <w:p w:rsidR="00F159D3" w:rsidRDefault="00F159D3"/>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536"/>
        <w:gridCol w:w="567"/>
        <w:gridCol w:w="567"/>
        <w:gridCol w:w="567"/>
        <w:gridCol w:w="502"/>
        <w:gridCol w:w="2474"/>
      </w:tblGrid>
      <w:tr w:rsidR="00F746EE" w:rsidRPr="00136CB7" w:rsidTr="00391877">
        <w:trPr>
          <w:trHeight w:val="246"/>
        </w:trPr>
        <w:tc>
          <w:tcPr>
            <w:tcW w:w="426" w:type="dxa"/>
          </w:tcPr>
          <w:p w:rsidR="00F746EE" w:rsidRPr="00136CB7" w:rsidRDefault="00F746EE" w:rsidP="00F159D3">
            <w:pPr>
              <w:jc w:val="center"/>
              <w:rPr>
                <w:sz w:val="24"/>
                <w:szCs w:val="24"/>
              </w:rPr>
            </w:pPr>
            <w:r>
              <w:rPr>
                <w:sz w:val="24"/>
                <w:szCs w:val="24"/>
              </w:rPr>
              <w:lastRenderedPageBreak/>
              <w:t>1</w:t>
            </w:r>
          </w:p>
        </w:tc>
        <w:tc>
          <w:tcPr>
            <w:tcW w:w="4536" w:type="dxa"/>
          </w:tcPr>
          <w:p w:rsidR="00F746EE" w:rsidRPr="00136CB7" w:rsidRDefault="00F746EE" w:rsidP="00F159D3">
            <w:pPr>
              <w:autoSpaceDE w:val="0"/>
              <w:autoSpaceDN w:val="0"/>
              <w:adjustRightInd w:val="0"/>
              <w:jc w:val="center"/>
              <w:outlineLvl w:val="0"/>
              <w:rPr>
                <w:sz w:val="24"/>
                <w:szCs w:val="24"/>
              </w:rPr>
            </w:pPr>
            <w:r>
              <w:rPr>
                <w:sz w:val="24"/>
                <w:szCs w:val="24"/>
              </w:rPr>
              <w:t>2</w:t>
            </w:r>
          </w:p>
        </w:tc>
        <w:tc>
          <w:tcPr>
            <w:tcW w:w="567" w:type="dxa"/>
          </w:tcPr>
          <w:p w:rsidR="00F746EE" w:rsidRPr="00136CB7" w:rsidRDefault="00F746EE" w:rsidP="00F159D3">
            <w:pPr>
              <w:jc w:val="center"/>
              <w:rPr>
                <w:color w:val="000000"/>
                <w:sz w:val="24"/>
                <w:szCs w:val="24"/>
              </w:rPr>
            </w:pPr>
            <w:r>
              <w:rPr>
                <w:color w:val="000000"/>
                <w:sz w:val="24"/>
                <w:szCs w:val="24"/>
              </w:rPr>
              <w:t>3</w:t>
            </w:r>
          </w:p>
        </w:tc>
        <w:tc>
          <w:tcPr>
            <w:tcW w:w="567" w:type="dxa"/>
          </w:tcPr>
          <w:p w:rsidR="00F746EE" w:rsidRPr="00136CB7" w:rsidRDefault="00F746EE" w:rsidP="00F159D3">
            <w:pPr>
              <w:jc w:val="center"/>
              <w:rPr>
                <w:color w:val="000000"/>
                <w:sz w:val="24"/>
                <w:szCs w:val="24"/>
              </w:rPr>
            </w:pPr>
            <w:r>
              <w:rPr>
                <w:color w:val="000000"/>
                <w:sz w:val="24"/>
                <w:szCs w:val="24"/>
              </w:rPr>
              <w:t>4</w:t>
            </w:r>
          </w:p>
        </w:tc>
        <w:tc>
          <w:tcPr>
            <w:tcW w:w="567" w:type="dxa"/>
          </w:tcPr>
          <w:p w:rsidR="00F746EE" w:rsidRPr="00136CB7" w:rsidRDefault="00F746EE" w:rsidP="00F159D3">
            <w:pPr>
              <w:jc w:val="center"/>
              <w:rPr>
                <w:color w:val="000000"/>
                <w:sz w:val="24"/>
                <w:szCs w:val="24"/>
              </w:rPr>
            </w:pPr>
            <w:r>
              <w:rPr>
                <w:color w:val="000000"/>
                <w:sz w:val="24"/>
                <w:szCs w:val="24"/>
              </w:rPr>
              <w:t>5</w:t>
            </w:r>
          </w:p>
        </w:tc>
        <w:tc>
          <w:tcPr>
            <w:tcW w:w="502" w:type="dxa"/>
          </w:tcPr>
          <w:p w:rsidR="00F746EE" w:rsidRPr="00136CB7" w:rsidRDefault="00F746EE" w:rsidP="00F159D3">
            <w:pPr>
              <w:jc w:val="center"/>
              <w:rPr>
                <w:color w:val="000000"/>
                <w:sz w:val="24"/>
                <w:szCs w:val="24"/>
              </w:rPr>
            </w:pPr>
            <w:r>
              <w:rPr>
                <w:color w:val="000000"/>
                <w:sz w:val="24"/>
                <w:szCs w:val="24"/>
              </w:rPr>
              <w:t>6</w:t>
            </w:r>
          </w:p>
        </w:tc>
        <w:tc>
          <w:tcPr>
            <w:tcW w:w="2474" w:type="dxa"/>
          </w:tcPr>
          <w:p w:rsidR="00F746EE" w:rsidRPr="00136CB7" w:rsidRDefault="00F746EE" w:rsidP="00F159D3">
            <w:pPr>
              <w:jc w:val="center"/>
              <w:rPr>
                <w:sz w:val="24"/>
                <w:szCs w:val="24"/>
              </w:rPr>
            </w:pPr>
            <w:r>
              <w:rPr>
                <w:sz w:val="24"/>
                <w:szCs w:val="24"/>
              </w:rPr>
              <w:t>7</w:t>
            </w:r>
          </w:p>
        </w:tc>
      </w:tr>
      <w:tr w:rsidR="00251855" w:rsidRPr="00136CB7" w:rsidTr="00136CB7">
        <w:tc>
          <w:tcPr>
            <w:tcW w:w="426" w:type="dxa"/>
          </w:tcPr>
          <w:p w:rsidR="00251855" w:rsidRPr="00136CB7" w:rsidRDefault="00251855" w:rsidP="00136CB7">
            <w:pPr>
              <w:ind w:left="-108" w:right="-108"/>
              <w:jc w:val="center"/>
              <w:rPr>
                <w:sz w:val="24"/>
                <w:szCs w:val="24"/>
              </w:rPr>
            </w:pPr>
            <w:r w:rsidRPr="00136CB7">
              <w:rPr>
                <w:sz w:val="24"/>
                <w:szCs w:val="24"/>
              </w:rPr>
              <w:t>7</w:t>
            </w:r>
            <w:r w:rsidR="00136CB7" w:rsidRPr="00136CB7">
              <w:rPr>
                <w:sz w:val="24"/>
                <w:szCs w:val="24"/>
              </w:rPr>
              <w:t>.</w:t>
            </w:r>
          </w:p>
        </w:tc>
        <w:tc>
          <w:tcPr>
            <w:tcW w:w="4536" w:type="dxa"/>
          </w:tcPr>
          <w:p w:rsidR="00251855" w:rsidRPr="00136CB7" w:rsidRDefault="009B092D" w:rsidP="0063661C">
            <w:pPr>
              <w:spacing w:after="120"/>
              <w:ind w:right="-46"/>
              <w:rPr>
                <w:sz w:val="24"/>
                <w:szCs w:val="24"/>
              </w:rPr>
            </w:pPr>
            <w:r>
              <w:rPr>
                <w:sz w:val="24"/>
                <w:szCs w:val="24"/>
              </w:rPr>
              <w:t xml:space="preserve">Размещение </w:t>
            </w:r>
            <w:r w:rsidRPr="00136CB7">
              <w:rPr>
                <w:sz w:val="24"/>
                <w:szCs w:val="24"/>
              </w:rPr>
              <w:t xml:space="preserve">на официальных сайтах муниципальных </w:t>
            </w:r>
            <w:r>
              <w:rPr>
                <w:sz w:val="24"/>
                <w:szCs w:val="24"/>
              </w:rPr>
              <w:t>районов и городских округов в информационно-телекоммуникационной сети «Интернет» п</w:t>
            </w:r>
            <w:r w:rsidR="00251855" w:rsidRPr="00136CB7">
              <w:rPr>
                <w:sz w:val="24"/>
                <w:szCs w:val="24"/>
              </w:rPr>
              <w:t>убличны</w:t>
            </w:r>
            <w:r>
              <w:rPr>
                <w:sz w:val="24"/>
                <w:szCs w:val="24"/>
              </w:rPr>
              <w:t>х</w:t>
            </w:r>
            <w:r w:rsidR="00251855" w:rsidRPr="00136CB7">
              <w:rPr>
                <w:sz w:val="24"/>
                <w:szCs w:val="24"/>
              </w:rPr>
              <w:t xml:space="preserve"> отчет</w:t>
            </w:r>
            <w:r>
              <w:rPr>
                <w:sz w:val="24"/>
                <w:szCs w:val="24"/>
              </w:rPr>
              <w:t>ов</w:t>
            </w:r>
            <w:r w:rsidR="00251855" w:rsidRPr="00136CB7">
              <w:rPr>
                <w:sz w:val="24"/>
                <w:szCs w:val="24"/>
              </w:rPr>
              <w:t xml:space="preserve"> органов местного самоуправления о результатах повышения заработной платы, реализации </w:t>
            </w:r>
            <w:r>
              <w:rPr>
                <w:sz w:val="24"/>
                <w:szCs w:val="24"/>
              </w:rPr>
              <w:t>к</w:t>
            </w:r>
            <w:r w:rsidR="00251855" w:rsidRPr="00136CB7">
              <w:rPr>
                <w:sz w:val="24"/>
                <w:szCs w:val="24"/>
              </w:rPr>
              <w:t xml:space="preserve">омплекса мер в 2013 году </w:t>
            </w:r>
          </w:p>
        </w:tc>
        <w:tc>
          <w:tcPr>
            <w:tcW w:w="567" w:type="dxa"/>
          </w:tcPr>
          <w:p w:rsidR="00251855" w:rsidRPr="00136CB7" w:rsidRDefault="00251855" w:rsidP="00251855">
            <w:pPr>
              <w:spacing w:line="360" w:lineRule="auto"/>
              <w:jc w:val="center"/>
              <w:rPr>
                <w:color w:val="000000"/>
                <w:sz w:val="24"/>
                <w:szCs w:val="24"/>
              </w:rPr>
            </w:pPr>
            <w:r w:rsidRPr="00136CB7">
              <w:rPr>
                <w:color w:val="000000"/>
                <w:sz w:val="24"/>
                <w:szCs w:val="24"/>
              </w:rPr>
              <w:t>+</w:t>
            </w:r>
          </w:p>
        </w:tc>
        <w:tc>
          <w:tcPr>
            <w:tcW w:w="567" w:type="dxa"/>
          </w:tcPr>
          <w:p w:rsidR="00251855" w:rsidRPr="00136CB7" w:rsidRDefault="00251855" w:rsidP="00251855">
            <w:pPr>
              <w:spacing w:line="360" w:lineRule="auto"/>
              <w:jc w:val="center"/>
              <w:rPr>
                <w:color w:val="000000"/>
                <w:sz w:val="24"/>
                <w:szCs w:val="24"/>
              </w:rPr>
            </w:pPr>
            <w:r w:rsidRPr="00136CB7">
              <w:rPr>
                <w:color w:val="000000"/>
                <w:sz w:val="24"/>
                <w:szCs w:val="24"/>
              </w:rPr>
              <w:t>+</w:t>
            </w:r>
          </w:p>
        </w:tc>
        <w:tc>
          <w:tcPr>
            <w:tcW w:w="567" w:type="dxa"/>
          </w:tcPr>
          <w:p w:rsidR="00251855" w:rsidRPr="00136CB7" w:rsidRDefault="00251855" w:rsidP="00251855">
            <w:pPr>
              <w:spacing w:line="360" w:lineRule="auto"/>
              <w:jc w:val="center"/>
              <w:rPr>
                <w:color w:val="000000"/>
                <w:sz w:val="24"/>
                <w:szCs w:val="24"/>
              </w:rPr>
            </w:pPr>
            <w:r w:rsidRPr="00136CB7">
              <w:rPr>
                <w:color w:val="000000"/>
                <w:sz w:val="24"/>
                <w:szCs w:val="24"/>
              </w:rPr>
              <w:t>+</w:t>
            </w:r>
          </w:p>
        </w:tc>
        <w:tc>
          <w:tcPr>
            <w:tcW w:w="502" w:type="dxa"/>
          </w:tcPr>
          <w:p w:rsidR="00251855" w:rsidRPr="00136CB7" w:rsidRDefault="00251855" w:rsidP="00251855">
            <w:pPr>
              <w:jc w:val="center"/>
              <w:rPr>
                <w:color w:val="000000"/>
                <w:sz w:val="24"/>
                <w:szCs w:val="24"/>
              </w:rPr>
            </w:pPr>
            <w:r w:rsidRPr="00136CB7">
              <w:rPr>
                <w:color w:val="000000"/>
                <w:sz w:val="24"/>
                <w:szCs w:val="24"/>
              </w:rPr>
              <w:t>+</w:t>
            </w:r>
          </w:p>
        </w:tc>
        <w:tc>
          <w:tcPr>
            <w:tcW w:w="2474" w:type="dxa"/>
          </w:tcPr>
          <w:p w:rsidR="00251855" w:rsidRPr="00136CB7" w:rsidRDefault="00251855" w:rsidP="00136CB7">
            <w:pPr>
              <w:ind w:left="-56" w:right="-45"/>
              <w:jc w:val="center"/>
              <w:rPr>
                <w:sz w:val="24"/>
                <w:szCs w:val="24"/>
              </w:rPr>
            </w:pPr>
            <w:r w:rsidRPr="00136CB7">
              <w:rPr>
                <w:sz w:val="24"/>
                <w:szCs w:val="24"/>
              </w:rPr>
              <w:t>Министерство образования Республики Карелия</w:t>
            </w:r>
            <w:r w:rsidR="009B092D">
              <w:rPr>
                <w:sz w:val="24"/>
                <w:szCs w:val="24"/>
              </w:rPr>
              <w:t>;</w:t>
            </w:r>
          </w:p>
          <w:p w:rsidR="00251855" w:rsidRPr="00136CB7" w:rsidRDefault="00DB2A8C" w:rsidP="00DB2A8C">
            <w:pPr>
              <w:ind w:left="-56" w:right="-45"/>
              <w:jc w:val="center"/>
              <w:rPr>
                <w:sz w:val="24"/>
                <w:szCs w:val="24"/>
              </w:rPr>
            </w:pPr>
            <w:r>
              <w:rPr>
                <w:sz w:val="24"/>
                <w:szCs w:val="24"/>
              </w:rPr>
              <w:t>о</w:t>
            </w:r>
            <w:r w:rsidR="00251855" w:rsidRPr="00136CB7">
              <w:rPr>
                <w:sz w:val="24"/>
                <w:szCs w:val="24"/>
              </w:rPr>
              <w:t>рганы местного самоуправления</w:t>
            </w:r>
            <w:r w:rsidR="009B092D">
              <w:rPr>
                <w:sz w:val="24"/>
                <w:szCs w:val="24"/>
              </w:rPr>
              <w:t xml:space="preserve">                      (по согласованию)</w:t>
            </w:r>
          </w:p>
        </w:tc>
      </w:tr>
      <w:tr w:rsidR="00251855" w:rsidRPr="00136CB7" w:rsidTr="00136CB7">
        <w:tc>
          <w:tcPr>
            <w:tcW w:w="426" w:type="dxa"/>
          </w:tcPr>
          <w:p w:rsidR="00251855" w:rsidRPr="00136CB7" w:rsidRDefault="00251855" w:rsidP="00136CB7">
            <w:pPr>
              <w:ind w:left="-108" w:right="-108"/>
              <w:jc w:val="center"/>
              <w:rPr>
                <w:sz w:val="24"/>
                <w:szCs w:val="24"/>
              </w:rPr>
            </w:pPr>
            <w:r w:rsidRPr="00136CB7">
              <w:rPr>
                <w:sz w:val="24"/>
                <w:szCs w:val="24"/>
              </w:rPr>
              <w:t>8</w:t>
            </w:r>
            <w:r w:rsidR="00136CB7" w:rsidRPr="00136CB7">
              <w:rPr>
                <w:sz w:val="24"/>
                <w:szCs w:val="24"/>
              </w:rPr>
              <w:t>.</w:t>
            </w:r>
          </w:p>
        </w:tc>
        <w:tc>
          <w:tcPr>
            <w:tcW w:w="4536" w:type="dxa"/>
          </w:tcPr>
          <w:p w:rsidR="00251855" w:rsidRPr="00136CB7" w:rsidRDefault="00251855" w:rsidP="0063661C">
            <w:pPr>
              <w:ind w:right="-46"/>
              <w:rPr>
                <w:sz w:val="24"/>
                <w:szCs w:val="24"/>
              </w:rPr>
            </w:pPr>
            <w:r w:rsidRPr="00136CB7">
              <w:rPr>
                <w:sz w:val="24"/>
                <w:szCs w:val="24"/>
              </w:rPr>
              <w:t xml:space="preserve">Мониторинг основных показателей эффективности </w:t>
            </w:r>
            <w:r w:rsidR="0063661C">
              <w:rPr>
                <w:sz w:val="24"/>
                <w:szCs w:val="24"/>
              </w:rPr>
              <w:t>к</w:t>
            </w:r>
            <w:r w:rsidRPr="00136CB7">
              <w:rPr>
                <w:sz w:val="24"/>
                <w:szCs w:val="24"/>
              </w:rPr>
              <w:t>омплекса мер на сайте федерального электронного мониторинга «Наша новая школа»</w:t>
            </w:r>
          </w:p>
        </w:tc>
        <w:tc>
          <w:tcPr>
            <w:tcW w:w="567" w:type="dxa"/>
          </w:tcPr>
          <w:p w:rsidR="00251855" w:rsidRPr="00136CB7" w:rsidRDefault="00251855" w:rsidP="00251855">
            <w:pPr>
              <w:spacing w:line="360" w:lineRule="auto"/>
              <w:jc w:val="center"/>
              <w:rPr>
                <w:color w:val="000000"/>
                <w:sz w:val="24"/>
                <w:szCs w:val="24"/>
              </w:rPr>
            </w:pPr>
            <w:r w:rsidRPr="00136CB7">
              <w:rPr>
                <w:color w:val="000000"/>
                <w:sz w:val="24"/>
                <w:szCs w:val="24"/>
              </w:rPr>
              <w:t>+</w:t>
            </w:r>
          </w:p>
        </w:tc>
        <w:tc>
          <w:tcPr>
            <w:tcW w:w="567" w:type="dxa"/>
          </w:tcPr>
          <w:p w:rsidR="00251855" w:rsidRPr="00136CB7" w:rsidRDefault="00251855" w:rsidP="00251855">
            <w:pPr>
              <w:spacing w:line="360" w:lineRule="auto"/>
              <w:jc w:val="center"/>
              <w:rPr>
                <w:color w:val="000000"/>
                <w:sz w:val="24"/>
                <w:szCs w:val="24"/>
              </w:rPr>
            </w:pPr>
            <w:r w:rsidRPr="00136CB7">
              <w:rPr>
                <w:color w:val="000000"/>
                <w:sz w:val="24"/>
                <w:szCs w:val="24"/>
              </w:rPr>
              <w:t>+</w:t>
            </w:r>
          </w:p>
        </w:tc>
        <w:tc>
          <w:tcPr>
            <w:tcW w:w="567" w:type="dxa"/>
          </w:tcPr>
          <w:p w:rsidR="00251855" w:rsidRPr="00136CB7" w:rsidRDefault="00251855" w:rsidP="00251855">
            <w:pPr>
              <w:spacing w:line="360" w:lineRule="auto"/>
              <w:jc w:val="center"/>
              <w:rPr>
                <w:color w:val="000000"/>
                <w:sz w:val="24"/>
                <w:szCs w:val="24"/>
              </w:rPr>
            </w:pPr>
            <w:r w:rsidRPr="00136CB7">
              <w:rPr>
                <w:color w:val="000000"/>
                <w:sz w:val="24"/>
                <w:szCs w:val="24"/>
              </w:rPr>
              <w:t>+</w:t>
            </w:r>
          </w:p>
        </w:tc>
        <w:tc>
          <w:tcPr>
            <w:tcW w:w="502" w:type="dxa"/>
          </w:tcPr>
          <w:p w:rsidR="00251855" w:rsidRPr="00136CB7" w:rsidRDefault="00251855" w:rsidP="00251855">
            <w:pPr>
              <w:jc w:val="center"/>
              <w:rPr>
                <w:color w:val="000000"/>
                <w:sz w:val="24"/>
                <w:szCs w:val="24"/>
              </w:rPr>
            </w:pPr>
            <w:r w:rsidRPr="00136CB7">
              <w:rPr>
                <w:color w:val="000000"/>
                <w:sz w:val="24"/>
                <w:szCs w:val="24"/>
              </w:rPr>
              <w:t>+</w:t>
            </w:r>
          </w:p>
        </w:tc>
        <w:tc>
          <w:tcPr>
            <w:tcW w:w="2474" w:type="dxa"/>
          </w:tcPr>
          <w:p w:rsidR="00251855" w:rsidRPr="00136CB7" w:rsidRDefault="00251855" w:rsidP="00136CB7">
            <w:pPr>
              <w:ind w:left="-56" w:right="-45"/>
              <w:jc w:val="center"/>
              <w:rPr>
                <w:sz w:val="24"/>
                <w:szCs w:val="24"/>
              </w:rPr>
            </w:pPr>
            <w:r w:rsidRPr="00136CB7">
              <w:rPr>
                <w:sz w:val="24"/>
                <w:szCs w:val="24"/>
              </w:rPr>
              <w:t>Министерство образования Республики Карелия</w:t>
            </w:r>
            <w:r w:rsidR="009B092D">
              <w:rPr>
                <w:sz w:val="24"/>
                <w:szCs w:val="24"/>
              </w:rPr>
              <w:t>;</w:t>
            </w:r>
          </w:p>
          <w:p w:rsidR="00251855" w:rsidRDefault="00DB2A8C" w:rsidP="00DB2A8C">
            <w:pPr>
              <w:ind w:left="-56" w:right="-45"/>
              <w:jc w:val="center"/>
              <w:rPr>
                <w:sz w:val="24"/>
                <w:szCs w:val="24"/>
              </w:rPr>
            </w:pPr>
            <w:r>
              <w:rPr>
                <w:sz w:val="24"/>
                <w:szCs w:val="24"/>
              </w:rPr>
              <w:t>о</w:t>
            </w:r>
            <w:r w:rsidR="00251855" w:rsidRPr="00136CB7">
              <w:rPr>
                <w:sz w:val="24"/>
                <w:szCs w:val="24"/>
              </w:rPr>
              <w:t>рганы местного самоуправления</w:t>
            </w:r>
          </w:p>
          <w:p w:rsidR="009B092D" w:rsidRPr="00136CB7" w:rsidRDefault="009B092D" w:rsidP="0063661C">
            <w:pPr>
              <w:spacing w:after="120"/>
              <w:ind w:left="-56" w:right="-45"/>
              <w:jc w:val="center"/>
              <w:rPr>
                <w:sz w:val="24"/>
                <w:szCs w:val="24"/>
              </w:rPr>
            </w:pPr>
            <w:r>
              <w:rPr>
                <w:sz w:val="24"/>
                <w:szCs w:val="24"/>
              </w:rPr>
              <w:t>(по согласованию)</w:t>
            </w:r>
          </w:p>
        </w:tc>
      </w:tr>
      <w:tr w:rsidR="00251855" w:rsidRPr="00136CB7" w:rsidTr="00136CB7">
        <w:tc>
          <w:tcPr>
            <w:tcW w:w="426" w:type="dxa"/>
          </w:tcPr>
          <w:p w:rsidR="00251855" w:rsidRPr="00136CB7" w:rsidRDefault="00251855" w:rsidP="00136CB7">
            <w:pPr>
              <w:ind w:left="-108" w:right="-108"/>
              <w:jc w:val="center"/>
              <w:rPr>
                <w:sz w:val="24"/>
                <w:szCs w:val="24"/>
              </w:rPr>
            </w:pPr>
            <w:r w:rsidRPr="00136CB7">
              <w:rPr>
                <w:sz w:val="24"/>
                <w:szCs w:val="24"/>
              </w:rPr>
              <w:t>9</w:t>
            </w:r>
            <w:r w:rsidR="00136CB7" w:rsidRPr="00136CB7">
              <w:rPr>
                <w:sz w:val="24"/>
                <w:szCs w:val="24"/>
              </w:rPr>
              <w:t>.</w:t>
            </w:r>
          </w:p>
        </w:tc>
        <w:tc>
          <w:tcPr>
            <w:tcW w:w="4536" w:type="dxa"/>
          </w:tcPr>
          <w:p w:rsidR="00251855" w:rsidRPr="00136CB7" w:rsidRDefault="0063661C" w:rsidP="0063661C">
            <w:pPr>
              <w:ind w:right="-46"/>
              <w:rPr>
                <w:sz w:val="24"/>
                <w:szCs w:val="24"/>
              </w:rPr>
            </w:pPr>
            <w:r>
              <w:rPr>
                <w:sz w:val="24"/>
                <w:szCs w:val="24"/>
              </w:rPr>
              <w:t>Размещение публичных</w:t>
            </w:r>
            <w:r w:rsidR="00251855" w:rsidRPr="00136CB7">
              <w:rPr>
                <w:sz w:val="24"/>
                <w:szCs w:val="24"/>
              </w:rPr>
              <w:t xml:space="preserve"> отчет</w:t>
            </w:r>
            <w:r>
              <w:rPr>
                <w:sz w:val="24"/>
                <w:szCs w:val="24"/>
              </w:rPr>
              <w:t>ов</w:t>
            </w:r>
            <w:r w:rsidR="00251855" w:rsidRPr="00136CB7">
              <w:rPr>
                <w:sz w:val="24"/>
                <w:szCs w:val="24"/>
              </w:rPr>
              <w:t xml:space="preserve"> </w:t>
            </w:r>
            <w:proofErr w:type="spellStart"/>
            <w:proofErr w:type="gramStart"/>
            <w:r w:rsidR="00251855" w:rsidRPr="00136CB7">
              <w:rPr>
                <w:sz w:val="24"/>
                <w:szCs w:val="24"/>
              </w:rPr>
              <w:t>директо</w:t>
            </w:r>
            <w:r>
              <w:rPr>
                <w:sz w:val="24"/>
                <w:szCs w:val="24"/>
              </w:rPr>
              <w:t>-</w:t>
            </w:r>
            <w:r w:rsidR="00251855" w:rsidRPr="00136CB7">
              <w:rPr>
                <w:sz w:val="24"/>
                <w:szCs w:val="24"/>
              </w:rPr>
              <w:t>р</w:t>
            </w:r>
            <w:r>
              <w:rPr>
                <w:sz w:val="24"/>
                <w:szCs w:val="24"/>
              </w:rPr>
              <w:t>ов</w:t>
            </w:r>
            <w:proofErr w:type="spellEnd"/>
            <w:proofErr w:type="gramEnd"/>
            <w:r w:rsidR="00251855" w:rsidRPr="00136CB7">
              <w:rPr>
                <w:sz w:val="24"/>
                <w:szCs w:val="24"/>
              </w:rPr>
              <w:t xml:space="preserve"> образовательн</w:t>
            </w:r>
            <w:r>
              <w:rPr>
                <w:sz w:val="24"/>
                <w:szCs w:val="24"/>
              </w:rPr>
              <w:t xml:space="preserve">ых </w:t>
            </w:r>
            <w:r w:rsidR="00251855" w:rsidRPr="00136CB7">
              <w:rPr>
                <w:sz w:val="24"/>
                <w:szCs w:val="24"/>
              </w:rPr>
              <w:t>учреждени</w:t>
            </w:r>
            <w:r>
              <w:rPr>
                <w:sz w:val="24"/>
                <w:szCs w:val="24"/>
              </w:rPr>
              <w:t>й</w:t>
            </w:r>
            <w:r w:rsidR="00251855" w:rsidRPr="00136CB7">
              <w:rPr>
                <w:sz w:val="24"/>
                <w:szCs w:val="24"/>
              </w:rPr>
              <w:t xml:space="preserve"> о </w:t>
            </w:r>
            <w:proofErr w:type="spellStart"/>
            <w:r w:rsidR="00251855" w:rsidRPr="00136CB7">
              <w:rPr>
                <w:sz w:val="24"/>
                <w:szCs w:val="24"/>
              </w:rPr>
              <w:t>повы</w:t>
            </w:r>
            <w:r>
              <w:rPr>
                <w:sz w:val="24"/>
                <w:szCs w:val="24"/>
              </w:rPr>
              <w:t>-</w:t>
            </w:r>
            <w:r w:rsidR="00251855" w:rsidRPr="00136CB7">
              <w:rPr>
                <w:sz w:val="24"/>
                <w:szCs w:val="24"/>
              </w:rPr>
              <w:t>шении</w:t>
            </w:r>
            <w:proofErr w:type="spellEnd"/>
            <w:r w:rsidR="00251855" w:rsidRPr="00136CB7">
              <w:rPr>
                <w:sz w:val="24"/>
                <w:szCs w:val="24"/>
              </w:rPr>
              <w:t xml:space="preserve"> заработной платы педагогических работников и мерах по модернизации общего образования</w:t>
            </w:r>
            <w:r>
              <w:rPr>
                <w:sz w:val="24"/>
                <w:szCs w:val="24"/>
              </w:rPr>
              <w:t xml:space="preserve"> в информационно-телекоммуникационной сети «Интернет»</w:t>
            </w:r>
          </w:p>
        </w:tc>
        <w:tc>
          <w:tcPr>
            <w:tcW w:w="567" w:type="dxa"/>
          </w:tcPr>
          <w:p w:rsidR="00251855" w:rsidRPr="00136CB7" w:rsidRDefault="00251855" w:rsidP="00251855">
            <w:pPr>
              <w:spacing w:line="360" w:lineRule="auto"/>
              <w:jc w:val="center"/>
              <w:rPr>
                <w:color w:val="000000"/>
                <w:sz w:val="24"/>
                <w:szCs w:val="24"/>
              </w:rPr>
            </w:pPr>
            <w:r w:rsidRPr="00136CB7">
              <w:rPr>
                <w:color w:val="000000"/>
                <w:sz w:val="24"/>
                <w:szCs w:val="24"/>
              </w:rPr>
              <w:t>+</w:t>
            </w:r>
          </w:p>
        </w:tc>
        <w:tc>
          <w:tcPr>
            <w:tcW w:w="567" w:type="dxa"/>
          </w:tcPr>
          <w:p w:rsidR="00251855" w:rsidRPr="00136CB7" w:rsidRDefault="00251855" w:rsidP="00251855">
            <w:pPr>
              <w:spacing w:line="360" w:lineRule="auto"/>
              <w:jc w:val="center"/>
              <w:rPr>
                <w:color w:val="000000"/>
                <w:sz w:val="24"/>
                <w:szCs w:val="24"/>
              </w:rPr>
            </w:pPr>
            <w:r w:rsidRPr="00136CB7">
              <w:rPr>
                <w:color w:val="000000"/>
                <w:sz w:val="24"/>
                <w:szCs w:val="24"/>
              </w:rPr>
              <w:t>+</w:t>
            </w:r>
          </w:p>
        </w:tc>
        <w:tc>
          <w:tcPr>
            <w:tcW w:w="567" w:type="dxa"/>
          </w:tcPr>
          <w:p w:rsidR="00251855" w:rsidRPr="00136CB7" w:rsidRDefault="00251855" w:rsidP="00251855">
            <w:pPr>
              <w:spacing w:line="360" w:lineRule="auto"/>
              <w:jc w:val="center"/>
              <w:rPr>
                <w:color w:val="000000"/>
                <w:sz w:val="24"/>
                <w:szCs w:val="24"/>
              </w:rPr>
            </w:pPr>
            <w:r w:rsidRPr="00136CB7">
              <w:rPr>
                <w:color w:val="000000"/>
                <w:sz w:val="24"/>
                <w:szCs w:val="24"/>
              </w:rPr>
              <w:t>+</w:t>
            </w:r>
          </w:p>
        </w:tc>
        <w:tc>
          <w:tcPr>
            <w:tcW w:w="502" w:type="dxa"/>
          </w:tcPr>
          <w:p w:rsidR="00251855" w:rsidRPr="00136CB7" w:rsidRDefault="00251855" w:rsidP="00251855">
            <w:pPr>
              <w:jc w:val="center"/>
              <w:rPr>
                <w:color w:val="000000"/>
                <w:sz w:val="24"/>
                <w:szCs w:val="24"/>
              </w:rPr>
            </w:pPr>
            <w:r w:rsidRPr="00136CB7">
              <w:rPr>
                <w:color w:val="000000"/>
                <w:sz w:val="24"/>
                <w:szCs w:val="24"/>
              </w:rPr>
              <w:t>+</w:t>
            </w:r>
          </w:p>
        </w:tc>
        <w:tc>
          <w:tcPr>
            <w:tcW w:w="2474" w:type="dxa"/>
          </w:tcPr>
          <w:p w:rsidR="00251855" w:rsidRPr="00136CB7" w:rsidRDefault="00251855" w:rsidP="00136CB7">
            <w:pPr>
              <w:ind w:left="-56" w:right="-45"/>
              <w:jc w:val="center"/>
              <w:rPr>
                <w:sz w:val="24"/>
                <w:szCs w:val="24"/>
              </w:rPr>
            </w:pPr>
            <w:r w:rsidRPr="00136CB7">
              <w:rPr>
                <w:sz w:val="24"/>
                <w:szCs w:val="24"/>
              </w:rPr>
              <w:t>Министерство образования Республики Карелия</w:t>
            </w:r>
            <w:r w:rsidR="009B092D">
              <w:rPr>
                <w:sz w:val="24"/>
                <w:szCs w:val="24"/>
              </w:rPr>
              <w:t>;</w:t>
            </w:r>
          </w:p>
          <w:p w:rsidR="00251855" w:rsidRPr="00136CB7" w:rsidRDefault="00DB2A8C" w:rsidP="006C2566">
            <w:pPr>
              <w:spacing w:after="120"/>
              <w:ind w:left="-56" w:right="-45"/>
              <w:jc w:val="center"/>
              <w:rPr>
                <w:sz w:val="24"/>
                <w:szCs w:val="24"/>
              </w:rPr>
            </w:pPr>
            <w:r>
              <w:rPr>
                <w:sz w:val="24"/>
                <w:szCs w:val="24"/>
              </w:rPr>
              <w:t>о</w:t>
            </w:r>
            <w:r w:rsidR="00251855" w:rsidRPr="00136CB7">
              <w:rPr>
                <w:sz w:val="24"/>
                <w:szCs w:val="24"/>
              </w:rPr>
              <w:t>рганы местного самоуправления</w:t>
            </w:r>
            <w:r w:rsidR="009B092D">
              <w:rPr>
                <w:sz w:val="24"/>
                <w:szCs w:val="24"/>
              </w:rPr>
              <w:t xml:space="preserve">                   (по согласованию)</w:t>
            </w:r>
          </w:p>
        </w:tc>
      </w:tr>
      <w:tr w:rsidR="00251855" w:rsidRPr="00136CB7" w:rsidTr="00136CB7">
        <w:tc>
          <w:tcPr>
            <w:tcW w:w="426" w:type="dxa"/>
          </w:tcPr>
          <w:p w:rsidR="00251855" w:rsidRPr="00136CB7" w:rsidRDefault="00251855" w:rsidP="00136CB7">
            <w:pPr>
              <w:ind w:left="-108" w:right="-108"/>
              <w:jc w:val="center"/>
              <w:rPr>
                <w:sz w:val="24"/>
                <w:szCs w:val="24"/>
                <w:highlight w:val="yellow"/>
              </w:rPr>
            </w:pPr>
            <w:r w:rsidRPr="00136CB7">
              <w:rPr>
                <w:sz w:val="24"/>
                <w:szCs w:val="24"/>
              </w:rPr>
              <w:t>10</w:t>
            </w:r>
            <w:r w:rsidR="00136CB7" w:rsidRPr="00136CB7">
              <w:rPr>
                <w:sz w:val="24"/>
                <w:szCs w:val="24"/>
              </w:rPr>
              <w:t>.</w:t>
            </w:r>
          </w:p>
        </w:tc>
        <w:tc>
          <w:tcPr>
            <w:tcW w:w="4536" w:type="dxa"/>
          </w:tcPr>
          <w:p w:rsidR="00251855" w:rsidRPr="00136CB7" w:rsidRDefault="00251855" w:rsidP="008044A1">
            <w:pPr>
              <w:ind w:right="-46"/>
              <w:rPr>
                <w:sz w:val="24"/>
                <w:szCs w:val="24"/>
              </w:rPr>
            </w:pPr>
            <w:r w:rsidRPr="00136CB7">
              <w:rPr>
                <w:sz w:val="24"/>
                <w:szCs w:val="24"/>
              </w:rPr>
              <w:t xml:space="preserve">Заседание Координационного </w:t>
            </w:r>
            <w:r w:rsidR="006C2566">
              <w:rPr>
                <w:sz w:val="24"/>
                <w:szCs w:val="24"/>
              </w:rPr>
              <w:t>с</w:t>
            </w:r>
            <w:r w:rsidRPr="00136CB7">
              <w:rPr>
                <w:sz w:val="24"/>
                <w:szCs w:val="24"/>
              </w:rPr>
              <w:t>овета по модернизации образования</w:t>
            </w:r>
            <w:r w:rsidR="006C2566">
              <w:rPr>
                <w:sz w:val="24"/>
                <w:szCs w:val="24"/>
              </w:rPr>
              <w:t xml:space="preserve"> в Республике Карелия</w:t>
            </w:r>
          </w:p>
        </w:tc>
        <w:tc>
          <w:tcPr>
            <w:tcW w:w="567" w:type="dxa"/>
          </w:tcPr>
          <w:p w:rsidR="00251855" w:rsidRPr="00136CB7" w:rsidRDefault="00251855" w:rsidP="00251855">
            <w:pPr>
              <w:spacing w:line="360" w:lineRule="auto"/>
              <w:jc w:val="center"/>
              <w:rPr>
                <w:color w:val="000000"/>
                <w:sz w:val="24"/>
                <w:szCs w:val="24"/>
              </w:rPr>
            </w:pPr>
            <w:r w:rsidRPr="00136CB7">
              <w:rPr>
                <w:color w:val="000000"/>
                <w:sz w:val="24"/>
                <w:szCs w:val="24"/>
              </w:rPr>
              <w:t>+</w:t>
            </w:r>
          </w:p>
        </w:tc>
        <w:tc>
          <w:tcPr>
            <w:tcW w:w="567" w:type="dxa"/>
          </w:tcPr>
          <w:p w:rsidR="00251855" w:rsidRPr="00136CB7" w:rsidRDefault="00251855" w:rsidP="00251855">
            <w:pPr>
              <w:spacing w:line="360" w:lineRule="auto"/>
              <w:jc w:val="center"/>
              <w:rPr>
                <w:color w:val="000000"/>
                <w:sz w:val="24"/>
                <w:szCs w:val="24"/>
              </w:rPr>
            </w:pPr>
            <w:r w:rsidRPr="00136CB7">
              <w:rPr>
                <w:color w:val="000000"/>
                <w:sz w:val="24"/>
                <w:szCs w:val="24"/>
              </w:rPr>
              <w:t>+</w:t>
            </w:r>
          </w:p>
        </w:tc>
        <w:tc>
          <w:tcPr>
            <w:tcW w:w="567" w:type="dxa"/>
          </w:tcPr>
          <w:p w:rsidR="00251855" w:rsidRPr="00136CB7" w:rsidRDefault="00251855" w:rsidP="00251855">
            <w:pPr>
              <w:spacing w:line="360" w:lineRule="auto"/>
              <w:jc w:val="center"/>
              <w:rPr>
                <w:color w:val="000000"/>
                <w:sz w:val="24"/>
                <w:szCs w:val="24"/>
              </w:rPr>
            </w:pPr>
            <w:r w:rsidRPr="00136CB7">
              <w:rPr>
                <w:color w:val="000000"/>
                <w:sz w:val="24"/>
                <w:szCs w:val="24"/>
              </w:rPr>
              <w:t>+</w:t>
            </w:r>
          </w:p>
        </w:tc>
        <w:tc>
          <w:tcPr>
            <w:tcW w:w="502" w:type="dxa"/>
          </w:tcPr>
          <w:p w:rsidR="00251855" w:rsidRPr="00136CB7" w:rsidRDefault="00251855" w:rsidP="00251855">
            <w:pPr>
              <w:jc w:val="center"/>
              <w:rPr>
                <w:color w:val="000000"/>
                <w:sz w:val="24"/>
                <w:szCs w:val="24"/>
              </w:rPr>
            </w:pPr>
            <w:r w:rsidRPr="00136CB7">
              <w:rPr>
                <w:color w:val="000000"/>
                <w:sz w:val="24"/>
                <w:szCs w:val="24"/>
              </w:rPr>
              <w:t>+</w:t>
            </w:r>
          </w:p>
        </w:tc>
        <w:tc>
          <w:tcPr>
            <w:tcW w:w="2474" w:type="dxa"/>
          </w:tcPr>
          <w:p w:rsidR="00251855" w:rsidRPr="00136CB7" w:rsidRDefault="00251855" w:rsidP="00136CB7">
            <w:pPr>
              <w:ind w:left="-56" w:right="-45"/>
              <w:jc w:val="center"/>
              <w:rPr>
                <w:sz w:val="24"/>
                <w:szCs w:val="24"/>
              </w:rPr>
            </w:pPr>
            <w:r w:rsidRPr="00136CB7">
              <w:rPr>
                <w:sz w:val="24"/>
                <w:szCs w:val="24"/>
              </w:rPr>
              <w:t>Министерство образования Республики Карелия</w:t>
            </w:r>
          </w:p>
          <w:p w:rsidR="00251855" w:rsidRPr="00136CB7" w:rsidRDefault="00251855" w:rsidP="00136CB7">
            <w:pPr>
              <w:ind w:left="-56" w:right="-45"/>
              <w:jc w:val="center"/>
              <w:rPr>
                <w:sz w:val="24"/>
                <w:szCs w:val="24"/>
              </w:rPr>
            </w:pPr>
          </w:p>
        </w:tc>
      </w:tr>
      <w:tr w:rsidR="00251855" w:rsidRPr="00136CB7" w:rsidTr="00136CB7">
        <w:tc>
          <w:tcPr>
            <w:tcW w:w="426" w:type="dxa"/>
          </w:tcPr>
          <w:p w:rsidR="00251855" w:rsidRPr="00136CB7" w:rsidRDefault="00251855" w:rsidP="00136CB7">
            <w:pPr>
              <w:ind w:left="-108" w:right="-108"/>
              <w:jc w:val="center"/>
              <w:rPr>
                <w:sz w:val="24"/>
                <w:szCs w:val="24"/>
              </w:rPr>
            </w:pPr>
            <w:r w:rsidRPr="00136CB7">
              <w:rPr>
                <w:sz w:val="24"/>
                <w:szCs w:val="24"/>
              </w:rPr>
              <w:t>11</w:t>
            </w:r>
            <w:r w:rsidR="00136CB7" w:rsidRPr="00136CB7">
              <w:rPr>
                <w:sz w:val="24"/>
                <w:szCs w:val="24"/>
              </w:rPr>
              <w:t>.</w:t>
            </w:r>
          </w:p>
        </w:tc>
        <w:tc>
          <w:tcPr>
            <w:tcW w:w="4536" w:type="dxa"/>
          </w:tcPr>
          <w:p w:rsidR="00251855" w:rsidRPr="00136CB7" w:rsidRDefault="00251855" w:rsidP="00136CB7">
            <w:pPr>
              <w:ind w:right="-46"/>
              <w:rPr>
                <w:sz w:val="24"/>
                <w:szCs w:val="24"/>
              </w:rPr>
            </w:pPr>
            <w:r w:rsidRPr="00136CB7">
              <w:rPr>
                <w:sz w:val="24"/>
                <w:szCs w:val="24"/>
              </w:rPr>
              <w:t xml:space="preserve">Мониторинг пропускной способности </w:t>
            </w:r>
            <w:proofErr w:type="spellStart"/>
            <w:proofErr w:type="gramStart"/>
            <w:r w:rsidRPr="00136CB7">
              <w:rPr>
                <w:sz w:val="24"/>
                <w:szCs w:val="24"/>
              </w:rPr>
              <w:t>интернет-сетей</w:t>
            </w:r>
            <w:proofErr w:type="spellEnd"/>
            <w:proofErr w:type="gramEnd"/>
            <w:r w:rsidRPr="00136CB7">
              <w:rPr>
                <w:sz w:val="24"/>
                <w:szCs w:val="24"/>
              </w:rPr>
              <w:t xml:space="preserve"> образовательных учреждений  под задачи внедрения дистанционного обучения</w:t>
            </w:r>
          </w:p>
        </w:tc>
        <w:tc>
          <w:tcPr>
            <w:tcW w:w="567" w:type="dxa"/>
          </w:tcPr>
          <w:p w:rsidR="00251855" w:rsidRPr="00136CB7" w:rsidRDefault="00251855" w:rsidP="00251855">
            <w:pPr>
              <w:spacing w:line="360" w:lineRule="auto"/>
              <w:jc w:val="center"/>
              <w:rPr>
                <w:color w:val="000000"/>
                <w:sz w:val="24"/>
                <w:szCs w:val="24"/>
              </w:rPr>
            </w:pPr>
          </w:p>
        </w:tc>
        <w:tc>
          <w:tcPr>
            <w:tcW w:w="567" w:type="dxa"/>
          </w:tcPr>
          <w:p w:rsidR="00251855" w:rsidRPr="00136CB7" w:rsidRDefault="00251855" w:rsidP="00251855">
            <w:pPr>
              <w:spacing w:line="360" w:lineRule="auto"/>
              <w:jc w:val="center"/>
              <w:rPr>
                <w:color w:val="000000"/>
                <w:sz w:val="24"/>
                <w:szCs w:val="24"/>
              </w:rPr>
            </w:pPr>
            <w:r w:rsidRPr="00136CB7">
              <w:rPr>
                <w:color w:val="000000"/>
                <w:sz w:val="24"/>
                <w:szCs w:val="24"/>
              </w:rPr>
              <w:t>+</w:t>
            </w:r>
          </w:p>
        </w:tc>
        <w:tc>
          <w:tcPr>
            <w:tcW w:w="567" w:type="dxa"/>
          </w:tcPr>
          <w:p w:rsidR="00251855" w:rsidRPr="00136CB7" w:rsidRDefault="00251855" w:rsidP="00251855">
            <w:pPr>
              <w:spacing w:line="360" w:lineRule="auto"/>
              <w:jc w:val="center"/>
              <w:rPr>
                <w:color w:val="000000"/>
                <w:sz w:val="24"/>
                <w:szCs w:val="24"/>
              </w:rPr>
            </w:pPr>
          </w:p>
        </w:tc>
        <w:tc>
          <w:tcPr>
            <w:tcW w:w="502" w:type="dxa"/>
          </w:tcPr>
          <w:p w:rsidR="00251855" w:rsidRPr="00136CB7" w:rsidRDefault="00251855" w:rsidP="00251855">
            <w:pPr>
              <w:jc w:val="center"/>
              <w:rPr>
                <w:color w:val="000000"/>
                <w:sz w:val="24"/>
                <w:szCs w:val="24"/>
              </w:rPr>
            </w:pPr>
          </w:p>
        </w:tc>
        <w:tc>
          <w:tcPr>
            <w:tcW w:w="2474" w:type="dxa"/>
          </w:tcPr>
          <w:p w:rsidR="00251855" w:rsidRPr="00136CB7" w:rsidRDefault="00251855" w:rsidP="00136CB7">
            <w:pPr>
              <w:ind w:left="-56" w:right="-45"/>
              <w:jc w:val="center"/>
              <w:rPr>
                <w:sz w:val="24"/>
                <w:szCs w:val="24"/>
              </w:rPr>
            </w:pPr>
            <w:r w:rsidRPr="00136CB7">
              <w:rPr>
                <w:sz w:val="24"/>
                <w:szCs w:val="24"/>
              </w:rPr>
              <w:t>Министерство образования Республики Карелия</w:t>
            </w:r>
            <w:r w:rsidR="006C2566">
              <w:rPr>
                <w:sz w:val="24"/>
                <w:szCs w:val="24"/>
              </w:rPr>
              <w:t>;</w:t>
            </w:r>
          </w:p>
          <w:p w:rsidR="00251855" w:rsidRDefault="00DB2A8C" w:rsidP="00DB2A8C">
            <w:pPr>
              <w:ind w:left="-56" w:right="-45"/>
              <w:jc w:val="center"/>
              <w:rPr>
                <w:sz w:val="24"/>
                <w:szCs w:val="24"/>
              </w:rPr>
            </w:pPr>
            <w:r>
              <w:rPr>
                <w:sz w:val="24"/>
                <w:szCs w:val="24"/>
              </w:rPr>
              <w:t>о</w:t>
            </w:r>
            <w:r w:rsidR="00251855" w:rsidRPr="00136CB7">
              <w:rPr>
                <w:sz w:val="24"/>
                <w:szCs w:val="24"/>
              </w:rPr>
              <w:t>рганы местного самоуправления</w:t>
            </w:r>
          </w:p>
          <w:p w:rsidR="006C2566" w:rsidRPr="00136CB7" w:rsidRDefault="006C2566" w:rsidP="006C2566">
            <w:pPr>
              <w:spacing w:after="120"/>
              <w:ind w:left="-56" w:right="-45"/>
              <w:jc w:val="center"/>
              <w:rPr>
                <w:sz w:val="24"/>
                <w:szCs w:val="24"/>
              </w:rPr>
            </w:pPr>
            <w:r>
              <w:rPr>
                <w:sz w:val="24"/>
                <w:szCs w:val="24"/>
              </w:rPr>
              <w:t>(по согласованию)</w:t>
            </w:r>
          </w:p>
        </w:tc>
      </w:tr>
      <w:tr w:rsidR="00251855" w:rsidRPr="00136CB7" w:rsidTr="00136CB7">
        <w:tc>
          <w:tcPr>
            <w:tcW w:w="426" w:type="dxa"/>
          </w:tcPr>
          <w:p w:rsidR="00251855" w:rsidRPr="00136CB7" w:rsidRDefault="00251855" w:rsidP="00136CB7">
            <w:pPr>
              <w:ind w:left="-108" w:right="-108"/>
              <w:jc w:val="center"/>
              <w:rPr>
                <w:sz w:val="24"/>
                <w:szCs w:val="24"/>
                <w:highlight w:val="yellow"/>
              </w:rPr>
            </w:pPr>
            <w:r w:rsidRPr="00136CB7">
              <w:rPr>
                <w:sz w:val="24"/>
                <w:szCs w:val="24"/>
              </w:rPr>
              <w:t>12</w:t>
            </w:r>
            <w:r w:rsidR="00136CB7" w:rsidRPr="00136CB7">
              <w:rPr>
                <w:sz w:val="24"/>
                <w:szCs w:val="24"/>
              </w:rPr>
              <w:t>.</w:t>
            </w:r>
          </w:p>
        </w:tc>
        <w:tc>
          <w:tcPr>
            <w:tcW w:w="4536" w:type="dxa"/>
          </w:tcPr>
          <w:p w:rsidR="00251855" w:rsidRPr="00136CB7" w:rsidRDefault="00251855" w:rsidP="004D2CAF">
            <w:pPr>
              <w:spacing w:after="120"/>
              <w:ind w:right="-46"/>
              <w:rPr>
                <w:sz w:val="24"/>
                <w:szCs w:val="24"/>
              </w:rPr>
            </w:pPr>
            <w:r w:rsidRPr="00136CB7">
              <w:rPr>
                <w:sz w:val="24"/>
                <w:szCs w:val="24"/>
              </w:rPr>
              <w:t xml:space="preserve">Представление в Министерство </w:t>
            </w:r>
            <w:proofErr w:type="spellStart"/>
            <w:proofErr w:type="gramStart"/>
            <w:r w:rsidRPr="00136CB7">
              <w:rPr>
                <w:sz w:val="24"/>
                <w:szCs w:val="24"/>
              </w:rPr>
              <w:t>образо</w:t>
            </w:r>
            <w:r w:rsidR="00DB2A8C">
              <w:rPr>
                <w:sz w:val="24"/>
                <w:szCs w:val="24"/>
              </w:rPr>
              <w:t>-</w:t>
            </w:r>
            <w:r w:rsidRPr="00136CB7">
              <w:rPr>
                <w:sz w:val="24"/>
                <w:szCs w:val="24"/>
              </w:rPr>
              <w:t>вания</w:t>
            </w:r>
            <w:proofErr w:type="spellEnd"/>
            <w:proofErr w:type="gramEnd"/>
            <w:r w:rsidRPr="00136CB7">
              <w:rPr>
                <w:sz w:val="24"/>
                <w:szCs w:val="24"/>
              </w:rPr>
              <w:t xml:space="preserve"> и науки Российской Федерации отч</w:t>
            </w:r>
            <w:r w:rsidR="00DB2A8C">
              <w:rPr>
                <w:sz w:val="24"/>
                <w:szCs w:val="24"/>
              </w:rPr>
              <w:t>е</w:t>
            </w:r>
            <w:r w:rsidRPr="00136CB7">
              <w:rPr>
                <w:sz w:val="24"/>
                <w:szCs w:val="24"/>
              </w:rPr>
              <w:t>т</w:t>
            </w:r>
            <w:r w:rsidR="004D2CAF">
              <w:rPr>
                <w:sz w:val="24"/>
                <w:szCs w:val="24"/>
              </w:rPr>
              <w:t>а</w:t>
            </w:r>
            <w:r w:rsidRPr="00136CB7">
              <w:rPr>
                <w:sz w:val="24"/>
                <w:szCs w:val="24"/>
              </w:rPr>
              <w:t xml:space="preserve"> по реализации Комплекса мер в 2013 году</w:t>
            </w:r>
          </w:p>
        </w:tc>
        <w:tc>
          <w:tcPr>
            <w:tcW w:w="567" w:type="dxa"/>
          </w:tcPr>
          <w:p w:rsidR="00251855" w:rsidRPr="00136CB7" w:rsidRDefault="00251855" w:rsidP="00251855">
            <w:pPr>
              <w:spacing w:line="360" w:lineRule="auto"/>
              <w:jc w:val="center"/>
              <w:rPr>
                <w:color w:val="000000"/>
                <w:sz w:val="24"/>
                <w:szCs w:val="24"/>
              </w:rPr>
            </w:pPr>
          </w:p>
        </w:tc>
        <w:tc>
          <w:tcPr>
            <w:tcW w:w="567" w:type="dxa"/>
          </w:tcPr>
          <w:p w:rsidR="00251855" w:rsidRPr="00136CB7" w:rsidRDefault="00251855" w:rsidP="00251855">
            <w:pPr>
              <w:spacing w:line="360" w:lineRule="auto"/>
              <w:jc w:val="center"/>
              <w:rPr>
                <w:color w:val="000000"/>
                <w:sz w:val="24"/>
                <w:szCs w:val="24"/>
              </w:rPr>
            </w:pPr>
            <w:r w:rsidRPr="00136CB7">
              <w:rPr>
                <w:color w:val="000000"/>
                <w:sz w:val="24"/>
                <w:szCs w:val="24"/>
              </w:rPr>
              <w:t>+</w:t>
            </w:r>
          </w:p>
        </w:tc>
        <w:tc>
          <w:tcPr>
            <w:tcW w:w="567" w:type="dxa"/>
          </w:tcPr>
          <w:p w:rsidR="00251855" w:rsidRPr="00136CB7" w:rsidRDefault="00251855" w:rsidP="00251855">
            <w:pPr>
              <w:spacing w:line="360" w:lineRule="auto"/>
              <w:jc w:val="center"/>
              <w:rPr>
                <w:color w:val="000000"/>
                <w:sz w:val="24"/>
                <w:szCs w:val="24"/>
              </w:rPr>
            </w:pPr>
            <w:r w:rsidRPr="00136CB7">
              <w:rPr>
                <w:color w:val="000000"/>
                <w:sz w:val="24"/>
                <w:szCs w:val="24"/>
              </w:rPr>
              <w:t>+</w:t>
            </w:r>
          </w:p>
        </w:tc>
        <w:tc>
          <w:tcPr>
            <w:tcW w:w="502" w:type="dxa"/>
          </w:tcPr>
          <w:p w:rsidR="00251855" w:rsidRPr="00136CB7" w:rsidRDefault="00251855" w:rsidP="00251855">
            <w:pPr>
              <w:jc w:val="center"/>
              <w:rPr>
                <w:color w:val="000000"/>
                <w:sz w:val="24"/>
                <w:szCs w:val="24"/>
              </w:rPr>
            </w:pPr>
            <w:r w:rsidRPr="00136CB7">
              <w:rPr>
                <w:color w:val="000000"/>
                <w:sz w:val="24"/>
                <w:szCs w:val="24"/>
              </w:rPr>
              <w:t>+</w:t>
            </w:r>
          </w:p>
        </w:tc>
        <w:tc>
          <w:tcPr>
            <w:tcW w:w="2474" w:type="dxa"/>
          </w:tcPr>
          <w:p w:rsidR="00251855" w:rsidRPr="00136CB7" w:rsidRDefault="00251855" w:rsidP="00136CB7">
            <w:pPr>
              <w:ind w:left="-56" w:right="-45"/>
              <w:jc w:val="center"/>
              <w:rPr>
                <w:sz w:val="24"/>
                <w:szCs w:val="24"/>
              </w:rPr>
            </w:pPr>
            <w:r w:rsidRPr="00136CB7">
              <w:rPr>
                <w:sz w:val="24"/>
                <w:szCs w:val="24"/>
              </w:rPr>
              <w:t>Министерство образования Республики Карелия</w:t>
            </w:r>
          </w:p>
          <w:p w:rsidR="00251855" w:rsidRPr="00136CB7" w:rsidRDefault="00251855" w:rsidP="00136CB7">
            <w:pPr>
              <w:ind w:left="-56" w:right="-45"/>
              <w:jc w:val="center"/>
              <w:rPr>
                <w:sz w:val="24"/>
                <w:szCs w:val="24"/>
              </w:rPr>
            </w:pPr>
          </w:p>
        </w:tc>
      </w:tr>
      <w:tr w:rsidR="00251855" w:rsidRPr="00136CB7" w:rsidTr="00136CB7">
        <w:tc>
          <w:tcPr>
            <w:tcW w:w="426" w:type="dxa"/>
          </w:tcPr>
          <w:p w:rsidR="00251855" w:rsidRPr="00136CB7" w:rsidRDefault="00251855" w:rsidP="00136CB7">
            <w:pPr>
              <w:ind w:left="-108" w:right="-108"/>
              <w:jc w:val="center"/>
              <w:rPr>
                <w:sz w:val="24"/>
                <w:szCs w:val="24"/>
              </w:rPr>
            </w:pPr>
            <w:r w:rsidRPr="00136CB7">
              <w:rPr>
                <w:sz w:val="24"/>
                <w:szCs w:val="24"/>
              </w:rPr>
              <w:t>13</w:t>
            </w:r>
            <w:r w:rsidR="00136CB7" w:rsidRPr="00136CB7">
              <w:rPr>
                <w:sz w:val="24"/>
                <w:szCs w:val="24"/>
              </w:rPr>
              <w:t>.</w:t>
            </w:r>
          </w:p>
        </w:tc>
        <w:tc>
          <w:tcPr>
            <w:tcW w:w="4536" w:type="dxa"/>
          </w:tcPr>
          <w:p w:rsidR="00251855" w:rsidRPr="00136CB7" w:rsidRDefault="00251855" w:rsidP="004D2CAF">
            <w:pPr>
              <w:spacing w:after="120"/>
              <w:ind w:right="-46"/>
              <w:rPr>
                <w:sz w:val="24"/>
                <w:szCs w:val="24"/>
              </w:rPr>
            </w:pPr>
            <w:r w:rsidRPr="00136CB7">
              <w:rPr>
                <w:sz w:val="24"/>
                <w:szCs w:val="24"/>
              </w:rPr>
              <w:t xml:space="preserve">Обсуждение основных социальных эффектов </w:t>
            </w:r>
            <w:proofErr w:type="gramStart"/>
            <w:r w:rsidRPr="00136CB7">
              <w:rPr>
                <w:sz w:val="24"/>
                <w:szCs w:val="24"/>
              </w:rPr>
              <w:t>республиканского</w:t>
            </w:r>
            <w:proofErr w:type="gramEnd"/>
            <w:r w:rsidRPr="00136CB7">
              <w:rPr>
                <w:sz w:val="24"/>
                <w:szCs w:val="24"/>
              </w:rPr>
              <w:t xml:space="preserve"> и </w:t>
            </w:r>
            <w:proofErr w:type="spellStart"/>
            <w:r w:rsidRPr="00136CB7">
              <w:rPr>
                <w:sz w:val="24"/>
                <w:szCs w:val="24"/>
              </w:rPr>
              <w:t>муници</w:t>
            </w:r>
            <w:r w:rsidR="00DB2A8C">
              <w:rPr>
                <w:sz w:val="24"/>
                <w:szCs w:val="24"/>
              </w:rPr>
              <w:t>-</w:t>
            </w:r>
            <w:r w:rsidRPr="00136CB7">
              <w:rPr>
                <w:sz w:val="24"/>
                <w:szCs w:val="24"/>
              </w:rPr>
              <w:t>пальных</w:t>
            </w:r>
            <w:proofErr w:type="spellEnd"/>
            <w:r w:rsidRPr="00136CB7">
              <w:rPr>
                <w:sz w:val="24"/>
                <w:szCs w:val="24"/>
              </w:rPr>
              <w:t xml:space="preserve"> </w:t>
            </w:r>
            <w:r w:rsidR="004D2CAF">
              <w:rPr>
                <w:sz w:val="24"/>
                <w:szCs w:val="24"/>
              </w:rPr>
              <w:t>к</w:t>
            </w:r>
            <w:r w:rsidRPr="00136CB7">
              <w:rPr>
                <w:sz w:val="24"/>
                <w:szCs w:val="24"/>
              </w:rPr>
              <w:t>омплексов мер на 2013 год на педагогических совещаниях</w:t>
            </w:r>
            <w:r w:rsidR="004D2CAF">
              <w:rPr>
                <w:sz w:val="24"/>
                <w:szCs w:val="24"/>
              </w:rPr>
              <w:t>, проводимых ежегодно в августе</w:t>
            </w:r>
            <w:r w:rsidRPr="00136CB7">
              <w:rPr>
                <w:sz w:val="24"/>
                <w:szCs w:val="24"/>
              </w:rPr>
              <w:t xml:space="preserve"> </w:t>
            </w:r>
          </w:p>
        </w:tc>
        <w:tc>
          <w:tcPr>
            <w:tcW w:w="567" w:type="dxa"/>
          </w:tcPr>
          <w:p w:rsidR="00251855" w:rsidRPr="00136CB7" w:rsidRDefault="00251855" w:rsidP="00251855">
            <w:pPr>
              <w:spacing w:line="360" w:lineRule="auto"/>
              <w:jc w:val="center"/>
              <w:rPr>
                <w:color w:val="000000"/>
                <w:sz w:val="24"/>
                <w:szCs w:val="24"/>
              </w:rPr>
            </w:pPr>
          </w:p>
        </w:tc>
        <w:tc>
          <w:tcPr>
            <w:tcW w:w="567" w:type="dxa"/>
          </w:tcPr>
          <w:p w:rsidR="00251855" w:rsidRPr="00136CB7" w:rsidRDefault="00251855" w:rsidP="00251855">
            <w:pPr>
              <w:spacing w:line="360" w:lineRule="auto"/>
              <w:jc w:val="center"/>
              <w:rPr>
                <w:color w:val="000000"/>
                <w:sz w:val="24"/>
                <w:szCs w:val="24"/>
              </w:rPr>
            </w:pPr>
          </w:p>
        </w:tc>
        <w:tc>
          <w:tcPr>
            <w:tcW w:w="567" w:type="dxa"/>
          </w:tcPr>
          <w:p w:rsidR="00251855" w:rsidRPr="00136CB7" w:rsidRDefault="00251855" w:rsidP="00251855">
            <w:pPr>
              <w:spacing w:line="360" w:lineRule="auto"/>
              <w:jc w:val="center"/>
              <w:rPr>
                <w:color w:val="000000"/>
                <w:sz w:val="24"/>
                <w:szCs w:val="24"/>
              </w:rPr>
            </w:pPr>
            <w:r w:rsidRPr="00136CB7">
              <w:rPr>
                <w:color w:val="000000"/>
                <w:sz w:val="24"/>
                <w:szCs w:val="24"/>
              </w:rPr>
              <w:t>+</w:t>
            </w:r>
          </w:p>
        </w:tc>
        <w:tc>
          <w:tcPr>
            <w:tcW w:w="502" w:type="dxa"/>
          </w:tcPr>
          <w:p w:rsidR="00251855" w:rsidRPr="00136CB7" w:rsidRDefault="00251855" w:rsidP="00251855">
            <w:pPr>
              <w:jc w:val="center"/>
              <w:rPr>
                <w:color w:val="000000"/>
                <w:sz w:val="24"/>
                <w:szCs w:val="24"/>
              </w:rPr>
            </w:pPr>
          </w:p>
        </w:tc>
        <w:tc>
          <w:tcPr>
            <w:tcW w:w="2474" w:type="dxa"/>
          </w:tcPr>
          <w:p w:rsidR="00251855" w:rsidRPr="00136CB7" w:rsidRDefault="00251855" w:rsidP="00136CB7">
            <w:pPr>
              <w:ind w:left="-56" w:right="-45"/>
              <w:jc w:val="center"/>
              <w:rPr>
                <w:sz w:val="24"/>
                <w:szCs w:val="24"/>
              </w:rPr>
            </w:pPr>
            <w:r w:rsidRPr="00136CB7">
              <w:rPr>
                <w:sz w:val="24"/>
                <w:szCs w:val="24"/>
              </w:rPr>
              <w:t>Министерство образования Республики Карелия</w:t>
            </w:r>
            <w:r w:rsidR="004D2CAF">
              <w:rPr>
                <w:sz w:val="24"/>
                <w:szCs w:val="24"/>
              </w:rPr>
              <w:t>;</w:t>
            </w:r>
          </w:p>
          <w:p w:rsidR="00251855" w:rsidRDefault="00DB2A8C" w:rsidP="00DB2A8C">
            <w:pPr>
              <w:ind w:left="-56" w:right="-45"/>
              <w:jc w:val="center"/>
              <w:rPr>
                <w:sz w:val="24"/>
                <w:szCs w:val="24"/>
              </w:rPr>
            </w:pPr>
            <w:r>
              <w:rPr>
                <w:sz w:val="24"/>
                <w:szCs w:val="24"/>
              </w:rPr>
              <w:t>о</w:t>
            </w:r>
            <w:r w:rsidR="00251855" w:rsidRPr="00136CB7">
              <w:rPr>
                <w:sz w:val="24"/>
                <w:szCs w:val="24"/>
              </w:rPr>
              <w:t>рганы местного самоуправления</w:t>
            </w:r>
          </w:p>
          <w:p w:rsidR="004D2CAF" w:rsidRPr="00136CB7" w:rsidRDefault="004D2CAF" w:rsidP="004D2CAF">
            <w:pPr>
              <w:spacing w:after="120"/>
              <w:ind w:left="-56" w:right="-45"/>
              <w:jc w:val="center"/>
              <w:rPr>
                <w:sz w:val="24"/>
                <w:szCs w:val="24"/>
              </w:rPr>
            </w:pPr>
            <w:r>
              <w:rPr>
                <w:sz w:val="24"/>
                <w:szCs w:val="24"/>
              </w:rPr>
              <w:t>(по согласованию)</w:t>
            </w:r>
          </w:p>
        </w:tc>
      </w:tr>
      <w:tr w:rsidR="00251855" w:rsidRPr="00136CB7" w:rsidTr="00136CB7">
        <w:tc>
          <w:tcPr>
            <w:tcW w:w="426" w:type="dxa"/>
          </w:tcPr>
          <w:p w:rsidR="00251855" w:rsidRPr="00136CB7" w:rsidRDefault="00251855" w:rsidP="00136CB7">
            <w:pPr>
              <w:ind w:left="-108" w:right="-108"/>
              <w:jc w:val="center"/>
              <w:rPr>
                <w:sz w:val="24"/>
                <w:szCs w:val="24"/>
              </w:rPr>
            </w:pPr>
            <w:r w:rsidRPr="00136CB7">
              <w:rPr>
                <w:sz w:val="24"/>
                <w:szCs w:val="24"/>
              </w:rPr>
              <w:t>14</w:t>
            </w:r>
            <w:r w:rsidR="00136CB7" w:rsidRPr="00136CB7">
              <w:rPr>
                <w:sz w:val="24"/>
                <w:szCs w:val="24"/>
              </w:rPr>
              <w:t>.</w:t>
            </w:r>
          </w:p>
        </w:tc>
        <w:tc>
          <w:tcPr>
            <w:tcW w:w="4536" w:type="dxa"/>
          </w:tcPr>
          <w:p w:rsidR="00251855" w:rsidRPr="00136CB7" w:rsidRDefault="00251855" w:rsidP="00136CB7">
            <w:pPr>
              <w:ind w:right="-46"/>
              <w:rPr>
                <w:sz w:val="24"/>
                <w:szCs w:val="24"/>
              </w:rPr>
            </w:pPr>
            <w:r w:rsidRPr="00136CB7">
              <w:rPr>
                <w:sz w:val="24"/>
                <w:szCs w:val="24"/>
              </w:rPr>
              <w:t xml:space="preserve">Мониторинг развития дистанционного образования детей-инвалидов </w:t>
            </w:r>
          </w:p>
        </w:tc>
        <w:tc>
          <w:tcPr>
            <w:tcW w:w="567" w:type="dxa"/>
          </w:tcPr>
          <w:p w:rsidR="00251855" w:rsidRPr="00136CB7" w:rsidRDefault="00251855" w:rsidP="00251855">
            <w:pPr>
              <w:spacing w:line="360" w:lineRule="auto"/>
              <w:jc w:val="center"/>
              <w:rPr>
                <w:color w:val="000000"/>
                <w:sz w:val="24"/>
                <w:szCs w:val="24"/>
              </w:rPr>
            </w:pPr>
          </w:p>
        </w:tc>
        <w:tc>
          <w:tcPr>
            <w:tcW w:w="567" w:type="dxa"/>
          </w:tcPr>
          <w:p w:rsidR="00251855" w:rsidRPr="00136CB7" w:rsidRDefault="00251855" w:rsidP="00251855">
            <w:pPr>
              <w:spacing w:line="360" w:lineRule="auto"/>
              <w:jc w:val="center"/>
              <w:rPr>
                <w:color w:val="000000"/>
                <w:sz w:val="24"/>
                <w:szCs w:val="24"/>
              </w:rPr>
            </w:pPr>
          </w:p>
        </w:tc>
        <w:tc>
          <w:tcPr>
            <w:tcW w:w="567" w:type="dxa"/>
          </w:tcPr>
          <w:p w:rsidR="00251855" w:rsidRPr="00136CB7" w:rsidRDefault="00251855" w:rsidP="00251855">
            <w:pPr>
              <w:spacing w:line="360" w:lineRule="auto"/>
              <w:jc w:val="center"/>
              <w:rPr>
                <w:color w:val="000000"/>
                <w:sz w:val="24"/>
                <w:szCs w:val="24"/>
              </w:rPr>
            </w:pPr>
            <w:r w:rsidRPr="00136CB7">
              <w:rPr>
                <w:color w:val="000000"/>
                <w:sz w:val="24"/>
                <w:szCs w:val="24"/>
              </w:rPr>
              <w:t>+</w:t>
            </w:r>
          </w:p>
        </w:tc>
        <w:tc>
          <w:tcPr>
            <w:tcW w:w="502" w:type="dxa"/>
          </w:tcPr>
          <w:p w:rsidR="00251855" w:rsidRPr="00136CB7" w:rsidRDefault="00251855" w:rsidP="00251855">
            <w:pPr>
              <w:jc w:val="center"/>
              <w:rPr>
                <w:color w:val="000000"/>
                <w:sz w:val="24"/>
                <w:szCs w:val="24"/>
              </w:rPr>
            </w:pPr>
          </w:p>
        </w:tc>
        <w:tc>
          <w:tcPr>
            <w:tcW w:w="2474" w:type="dxa"/>
          </w:tcPr>
          <w:p w:rsidR="00251855" w:rsidRPr="00136CB7" w:rsidRDefault="00251855" w:rsidP="00136CB7">
            <w:pPr>
              <w:ind w:left="-56" w:right="-45"/>
              <w:jc w:val="center"/>
              <w:rPr>
                <w:sz w:val="24"/>
                <w:szCs w:val="24"/>
              </w:rPr>
            </w:pPr>
            <w:r w:rsidRPr="00136CB7">
              <w:rPr>
                <w:sz w:val="24"/>
                <w:szCs w:val="24"/>
              </w:rPr>
              <w:t>Министерство образования Республики Карелия</w:t>
            </w:r>
            <w:r w:rsidR="004D2CAF">
              <w:rPr>
                <w:sz w:val="24"/>
                <w:szCs w:val="24"/>
              </w:rPr>
              <w:t>;</w:t>
            </w:r>
          </w:p>
          <w:p w:rsidR="00251855" w:rsidRDefault="00DB2A8C" w:rsidP="00DB2A8C">
            <w:pPr>
              <w:ind w:left="-56" w:right="-45"/>
              <w:jc w:val="center"/>
              <w:rPr>
                <w:sz w:val="24"/>
                <w:szCs w:val="24"/>
              </w:rPr>
            </w:pPr>
            <w:r>
              <w:rPr>
                <w:sz w:val="24"/>
                <w:szCs w:val="24"/>
              </w:rPr>
              <w:t>о</w:t>
            </w:r>
            <w:r w:rsidR="00251855" w:rsidRPr="00136CB7">
              <w:rPr>
                <w:sz w:val="24"/>
                <w:szCs w:val="24"/>
              </w:rPr>
              <w:t>рганы местного самоуправления</w:t>
            </w:r>
          </w:p>
          <w:p w:rsidR="004D2CAF" w:rsidRPr="00136CB7" w:rsidRDefault="004D2CAF" w:rsidP="004D2CAF">
            <w:pPr>
              <w:spacing w:after="120"/>
              <w:ind w:left="-56" w:right="-45"/>
              <w:jc w:val="center"/>
              <w:rPr>
                <w:sz w:val="24"/>
                <w:szCs w:val="24"/>
              </w:rPr>
            </w:pPr>
            <w:r>
              <w:rPr>
                <w:sz w:val="24"/>
                <w:szCs w:val="24"/>
              </w:rPr>
              <w:t>(по согласованию)</w:t>
            </w:r>
          </w:p>
        </w:tc>
      </w:tr>
    </w:tbl>
    <w:p w:rsidR="00177B24" w:rsidRDefault="00177B24"/>
    <w:p w:rsidR="00177B24" w:rsidRDefault="00177B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536"/>
        <w:gridCol w:w="567"/>
        <w:gridCol w:w="567"/>
        <w:gridCol w:w="567"/>
        <w:gridCol w:w="502"/>
        <w:gridCol w:w="2474"/>
      </w:tblGrid>
      <w:tr w:rsidR="00177B24" w:rsidRPr="00136CB7" w:rsidTr="00F159D3">
        <w:trPr>
          <w:trHeight w:val="221"/>
        </w:trPr>
        <w:tc>
          <w:tcPr>
            <w:tcW w:w="426" w:type="dxa"/>
          </w:tcPr>
          <w:p w:rsidR="00177B24" w:rsidRPr="00136CB7" w:rsidRDefault="00177B24" w:rsidP="00391877">
            <w:pPr>
              <w:jc w:val="center"/>
              <w:rPr>
                <w:sz w:val="24"/>
                <w:szCs w:val="24"/>
              </w:rPr>
            </w:pPr>
            <w:r>
              <w:rPr>
                <w:sz w:val="24"/>
                <w:szCs w:val="24"/>
              </w:rPr>
              <w:lastRenderedPageBreak/>
              <w:t>1</w:t>
            </w:r>
          </w:p>
        </w:tc>
        <w:tc>
          <w:tcPr>
            <w:tcW w:w="4536" w:type="dxa"/>
          </w:tcPr>
          <w:p w:rsidR="00177B24" w:rsidRPr="00136CB7" w:rsidRDefault="00177B24" w:rsidP="00391877">
            <w:pPr>
              <w:autoSpaceDE w:val="0"/>
              <w:autoSpaceDN w:val="0"/>
              <w:adjustRightInd w:val="0"/>
              <w:jc w:val="center"/>
              <w:outlineLvl w:val="0"/>
              <w:rPr>
                <w:sz w:val="24"/>
                <w:szCs w:val="24"/>
              </w:rPr>
            </w:pPr>
            <w:r>
              <w:rPr>
                <w:sz w:val="24"/>
                <w:szCs w:val="24"/>
              </w:rPr>
              <w:t>2</w:t>
            </w:r>
          </w:p>
        </w:tc>
        <w:tc>
          <w:tcPr>
            <w:tcW w:w="567" w:type="dxa"/>
          </w:tcPr>
          <w:p w:rsidR="00177B24" w:rsidRPr="00136CB7" w:rsidRDefault="00177B24" w:rsidP="00F159D3">
            <w:pPr>
              <w:jc w:val="center"/>
              <w:rPr>
                <w:color w:val="000000"/>
                <w:sz w:val="24"/>
                <w:szCs w:val="24"/>
              </w:rPr>
            </w:pPr>
            <w:r>
              <w:rPr>
                <w:color w:val="000000"/>
                <w:sz w:val="24"/>
                <w:szCs w:val="24"/>
              </w:rPr>
              <w:t>3</w:t>
            </w:r>
          </w:p>
        </w:tc>
        <w:tc>
          <w:tcPr>
            <w:tcW w:w="567" w:type="dxa"/>
          </w:tcPr>
          <w:p w:rsidR="00177B24" w:rsidRPr="00136CB7" w:rsidRDefault="00177B24" w:rsidP="00F159D3">
            <w:pPr>
              <w:jc w:val="center"/>
              <w:rPr>
                <w:color w:val="000000"/>
                <w:sz w:val="24"/>
                <w:szCs w:val="24"/>
              </w:rPr>
            </w:pPr>
            <w:r>
              <w:rPr>
                <w:color w:val="000000"/>
                <w:sz w:val="24"/>
                <w:szCs w:val="24"/>
              </w:rPr>
              <w:t>4</w:t>
            </w:r>
          </w:p>
        </w:tc>
        <w:tc>
          <w:tcPr>
            <w:tcW w:w="567" w:type="dxa"/>
          </w:tcPr>
          <w:p w:rsidR="00177B24" w:rsidRPr="00136CB7" w:rsidRDefault="00177B24" w:rsidP="00F159D3">
            <w:pPr>
              <w:jc w:val="center"/>
              <w:rPr>
                <w:color w:val="000000"/>
                <w:sz w:val="24"/>
                <w:szCs w:val="24"/>
              </w:rPr>
            </w:pPr>
            <w:r>
              <w:rPr>
                <w:color w:val="000000"/>
                <w:sz w:val="24"/>
                <w:szCs w:val="24"/>
              </w:rPr>
              <w:t>5</w:t>
            </w:r>
          </w:p>
        </w:tc>
        <w:tc>
          <w:tcPr>
            <w:tcW w:w="502" w:type="dxa"/>
          </w:tcPr>
          <w:p w:rsidR="00177B24" w:rsidRPr="00136CB7" w:rsidRDefault="00177B24" w:rsidP="00391877">
            <w:pPr>
              <w:jc w:val="center"/>
              <w:rPr>
                <w:color w:val="000000"/>
                <w:sz w:val="24"/>
                <w:szCs w:val="24"/>
              </w:rPr>
            </w:pPr>
            <w:r>
              <w:rPr>
                <w:color w:val="000000"/>
                <w:sz w:val="24"/>
                <w:szCs w:val="24"/>
              </w:rPr>
              <w:t>6</w:t>
            </w:r>
          </w:p>
        </w:tc>
        <w:tc>
          <w:tcPr>
            <w:tcW w:w="2474" w:type="dxa"/>
          </w:tcPr>
          <w:p w:rsidR="00177B24" w:rsidRPr="00136CB7" w:rsidRDefault="00177B24" w:rsidP="00391877">
            <w:pPr>
              <w:jc w:val="center"/>
              <w:rPr>
                <w:sz w:val="24"/>
                <w:szCs w:val="24"/>
              </w:rPr>
            </w:pPr>
            <w:r>
              <w:rPr>
                <w:sz w:val="24"/>
                <w:szCs w:val="24"/>
              </w:rPr>
              <w:t>7</w:t>
            </w:r>
          </w:p>
        </w:tc>
      </w:tr>
      <w:tr w:rsidR="00251855" w:rsidRPr="00136CB7" w:rsidTr="00136CB7">
        <w:tc>
          <w:tcPr>
            <w:tcW w:w="426" w:type="dxa"/>
          </w:tcPr>
          <w:p w:rsidR="00251855" w:rsidRPr="00136CB7" w:rsidRDefault="00251855" w:rsidP="00136CB7">
            <w:pPr>
              <w:ind w:left="-108" w:right="-108"/>
              <w:jc w:val="center"/>
              <w:rPr>
                <w:sz w:val="24"/>
                <w:szCs w:val="24"/>
              </w:rPr>
            </w:pPr>
            <w:r w:rsidRPr="00136CB7">
              <w:rPr>
                <w:sz w:val="24"/>
                <w:szCs w:val="24"/>
              </w:rPr>
              <w:t>15</w:t>
            </w:r>
            <w:r w:rsidR="00136CB7" w:rsidRPr="00136CB7">
              <w:rPr>
                <w:sz w:val="24"/>
                <w:szCs w:val="24"/>
              </w:rPr>
              <w:t>.</w:t>
            </w:r>
          </w:p>
        </w:tc>
        <w:tc>
          <w:tcPr>
            <w:tcW w:w="4536" w:type="dxa"/>
          </w:tcPr>
          <w:p w:rsidR="00251855" w:rsidRPr="00136CB7" w:rsidRDefault="00251855" w:rsidP="00136CB7">
            <w:pPr>
              <w:ind w:right="-46"/>
              <w:rPr>
                <w:sz w:val="24"/>
                <w:szCs w:val="24"/>
              </w:rPr>
            </w:pPr>
            <w:r w:rsidRPr="00136CB7">
              <w:rPr>
                <w:sz w:val="24"/>
                <w:szCs w:val="24"/>
              </w:rPr>
              <w:t xml:space="preserve">Корректировка школьных и </w:t>
            </w:r>
            <w:proofErr w:type="spellStart"/>
            <w:proofErr w:type="gramStart"/>
            <w:r w:rsidRPr="00136CB7">
              <w:rPr>
                <w:sz w:val="24"/>
                <w:szCs w:val="24"/>
              </w:rPr>
              <w:t>муници</w:t>
            </w:r>
            <w:r w:rsidR="00DB2A8C">
              <w:rPr>
                <w:sz w:val="24"/>
                <w:szCs w:val="24"/>
              </w:rPr>
              <w:t>-</w:t>
            </w:r>
            <w:r w:rsidRPr="00136CB7">
              <w:rPr>
                <w:sz w:val="24"/>
                <w:szCs w:val="24"/>
              </w:rPr>
              <w:t>пальных</w:t>
            </w:r>
            <w:proofErr w:type="spellEnd"/>
            <w:proofErr w:type="gramEnd"/>
            <w:r w:rsidRPr="00136CB7">
              <w:rPr>
                <w:sz w:val="24"/>
                <w:szCs w:val="24"/>
              </w:rPr>
              <w:t xml:space="preserve"> программ повышения </w:t>
            </w:r>
            <w:proofErr w:type="spellStart"/>
            <w:r w:rsidRPr="00136CB7">
              <w:rPr>
                <w:sz w:val="24"/>
                <w:szCs w:val="24"/>
              </w:rPr>
              <w:t>энерго</w:t>
            </w:r>
            <w:r w:rsidR="00DB2A8C">
              <w:rPr>
                <w:sz w:val="24"/>
                <w:szCs w:val="24"/>
              </w:rPr>
              <w:t>-</w:t>
            </w:r>
            <w:r w:rsidRPr="00136CB7">
              <w:rPr>
                <w:sz w:val="24"/>
                <w:szCs w:val="24"/>
              </w:rPr>
              <w:t>сбережения</w:t>
            </w:r>
            <w:proofErr w:type="spellEnd"/>
            <w:r w:rsidRPr="00136CB7">
              <w:rPr>
                <w:sz w:val="24"/>
                <w:szCs w:val="24"/>
              </w:rPr>
              <w:t xml:space="preserve"> на новый финансовый год</w:t>
            </w:r>
            <w:r w:rsidR="00DB2A8C">
              <w:rPr>
                <w:sz w:val="24"/>
                <w:szCs w:val="24"/>
              </w:rPr>
              <w:t xml:space="preserve">           </w:t>
            </w:r>
            <w:r w:rsidRPr="00136CB7">
              <w:rPr>
                <w:sz w:val="24"/>
                <w:szCs w:val="24"/>
              </w:rPr>
              <w:t xml:space="preserve"> на основе анализа исполнения программ текущего года</w:t>
            </w:r>
          </w:p>
        </w:tc>
        <w:tc>
          <w:tcPr>
            <w:tcW w:w="567" w:type="dxa"/>
          </w:tcPr>
          <w:p w:rsidR="00251855" w:rsidRPr="00136CB7" w:rsidRDefault="00251855" w:rsidP="00251855">
            <w:pPr>
              <w:spacing w:line="360" w:lineRule="auto"/>
              <w:jc w:val="center"/>
              <w:rPr>
                <w:color w:val="000000"/>
                <w:sz w:val="24"/>
                <w:szCs w:val="24"/>
              </w:rPr>
            </w:pPr>
          </w:p>
        </w:tc>
        <w:tc>
          <w:tcPr>
            <w:tcW w:w="567" w:type="dxa"/>
          </w:tcPr>
          <w:p w:rsidR="00251855" w:rsidRPr="00136CB7" w:rsidRDefault="00251855" w:rsidP="00251855">
            <w:pPr>
              <w:spacing w:line="360" w:lineRule="auto"/>
              <w:jc w:val="center"/>
              <w:rPr>
                <w:color w:val="000000"/>
                <w:sz w:val="24"/>
                <w:szCs w:val="24"/>
              </w:rPr>
            </w:pPr>
          </w:p>
        </w:tc>
        <w:tc>
          <w:tcPr>
            <w:tcW w:w="567" w:type="dxa"/>
          </w:tcPr>
          <w:p w:rsidR="00251855" w:rsidRPr="00136CB7" w:rsidRDefault="00251855" w:rsidP="00251855">
            <w:pPr>
              <w:spacing w:line="360" w:lineRule="auto"/>
              <w:jc w:val="center"/>
              <w:rPr>
                <w:color w:val="000000"/>
                <w:sz w:val="24"/>
                <w:szCs w:val="24"/>
              </w:rPr>
            </w:pPr>
          </w:p>
        </w:tc>
        <w:tc>
          <w:tcPr>
            <w:tcW w:w="502" w:type="dxa"/>
          </w:tcPr>
          <w:p w:rsidR="00251855" w:rsidRPr="00136CB7" w:rsidRDefault="00251855" w:rsidP="00251855">
            <w:pPr>
              <w:jc w:val="center"/>
              <w:rPr>
                <w:color w:val="000000"/>
                <w:sz w:val="24"/>
                <w:szCs w:val="24"/>
              </w:rPr>
            </w:pPr>
            <w:r w:rsidRPr="00136CB7">
              <w:rPr>
                <w:color w:val="000000"/>
                <w:sz w:val="24"/>
                <w:szCs w:val="24"/>
              </w:rPr>
              <w:t>+</w:t>
            </w:r>
          </w:p>
        </w:tc>
        <w:tc>
          <w:tcPr>
            <w:tcW w:w="2474" w:type="dxa"/>
          </w:tcPr>
          <w:p w:rsidR="00251855" w:rsidRPr="00136CB7" w:rsidRDefault="00251855" w:rsidP="00136CB7">
            <w:pPr>
              <w:ind w:left="-56" w:right="-45"/>
              <w:jc w:val="center"/>
              <w:rPr>
                <w:sz w:val="24"/>
                <w:szCs w:val="24"/>
              </w:rPr>
            </w:pPr>
            <w:r w:rsidRPr="00136CB7">
              <w:rPr>
                <w:sz w:val="24"/>
                <w:szCs w:val="24"/>
              </w:rPr>
              <w:t>Министерство образования Республики Карелия</w:t>
            </w:r>
            <w:r w:rsidR="00177B24">
              <w:rPr>
                <w:sz w:val="24"/>
                <w:szCs w:val="24"/>
              </w:rPr>
              <w:t>;</w:t>
            </w:r>
          </w:p>
          <w:p w:rsidR="00251855" w:rsidRDefault="00DB2A8C" w:rsidP="00136CB7">
            <w:pPr>
              <w:ind w:left="-56" w:right="-45"/>
              <w:jc w:val="center"/>
              <w:rPr>
                <w:sz w:val="24"/>
                <w:szCs w:val="24"/>
              </w:rPr>
            </w:pPr>
            <w:r>
              <w:rPr>
                <w:sz w:val="24"/>
                <w:szCs w:val="24"/>
              </w:rPr>
              <w:t>о</w:t>
            </w:r>
            <w:r w:rsidR="00251855" w:rsidRPr="00136CB7">
              <w:rPr>
                <w:sz w:val="24"/>
                <w:szCs w:val="24"/>
              </w:rPr>
              <w:t>рганы местного самоуправления</w:t>
            </w:r>
          </w:p>
          <w:p w:rsidR="00251855" w:rsidRPr="00136CB7" w:rsidRDefault="00177B24" w:rsidP="00177B24">
            <w:pPr>
              <w:spacing w:after="120"/>
              <w:ind w:left="-56" w:right="-45"/>
              <w:jc w:val="center"/>
              <w:rPr>
                <w:sz w:val="24"/>
                <w:szCs w:val="24"/>
              </w:rPr>
            </w:pPr>
            <w:r>
              <w:rPr>
                <w:sz w:val="24"/>
                <w:szCs w:val="24"/>
              </w:rPr>
              <w:t>(по согласованию)</w:t>
            </w:r>
          </w:p>
        </w:tc>
      </w:tr>
      <w:tr w:rsidR="00251855" w:rsidRPr="00136CB7" w:rsidTr="00DB2A8C">
        <w:trPr>
          <w:trHeight w:val="1497"/>
        </w:trPr>
        <w:tc>
          <w:tcPr>
            <w:tcW w:w="426" w:type="dxa"/>
          </w:tcPr>
          <w:p w:rsidR="00251855" w:rsidRPr="00136CB7" w:rsidRDefault="00251855" w:rsidP="00136CB7">
            <w:pPr>
              <w:ind w:left="-108" w:right="-108"/>
              <w:jc w:val="center"/>
              <w:rPr>
                <w:sz w:val="24"/>
                <w:szCs w:val="24"/>
              </w:rPr>
            </w:pPr>
            <w:r w:rsidRPr="00136CB7">
              <w:rPr>
                <w:sz w:val="24"/>
                <w:szCs w:val="24"/>
              </w:rPr>
              <w:t>16</w:t>
            </w:r>
            <w:r w:rsidR="00136CB7" w:rsidRPr="00136CB7">
              <w:rPr>
                <w:sz w:val="24"/>
                <w:szCs w:val="24"/>
              </w:rPr>
              <w:t>.</w:t>
            </w:r>
          </w:p>
        </w:tc>
        <w:tc>
          <w:tcPr>
            <w:tcW w:w="4536" w:type="dxa"/>
          </w:tcPr>
          <w:p w:rsidR="00251855" w:rsidRPr="00136CB7" w:rsidRDefault="00251855" w:rsidP="00136CB7">
            <w:pPr>
              <w:ind w:right="-46"/>
              <w:rPr>
                <w:sz w:val="24"/>
                <w:szCs w:val="24"/>
              </w:rPr>
            </w:pPr>
            <w:r w:rsidRPr="00136CB7">
              <w:rPr>
                <w:sz w:val="24"/>
                <w:szCs w:val="24"/>
              </w:rPr>
              <w:t>Комплексная оценка реализации проекта на региональном уровне</w:t>
            </w:r>
          </w:p>
          <w:p w:rsidR="00251855" w:rsidRPr="00136CB7" w:rsidRDefault="00251855" w:rsidP="00136CB7">
            <w:pPr>
              <w:ind w:right="-46"/>
              <w:rPr>
                <w:sz w:val="24"/>
                <w:szCs w:val="24"/>
              </w:rPr>
            </w:pPr>
          </w:p>
        </w:tc>
        <w:tc>
          <w:tcPr>
            <w:tcW w:w="567" w:type="dxa"/>
          </w:tcPr>
          <w:p w:rsidR="00251855" w:rsidRPr="00136CB7" w:rsidRDefault="00251855" w:rsidP="00251855">
            <w:pPr>
              <w:spacing w:line="360" w:lineRule="auto"/>
              <w:jc w:val="center"/>
              <w:rPr>
                <w:color w:val="000000"/>
                <w:sz w:val="24"/>
                <w:szCs w:val="24"/>
              </w:rPr>
            </w:pPr>
          </w:p>
        </w:tc>
        <w:tc>
          <w:tcPr>
            <w:tcW w:w="567" w:type="dxa"/>
          </w:tcPr>
          <w:p w:rsidR="00251855" w:rsidRPr="00136CB7" w:rsidRDefault="00251855" w:rsidP="00251855">
            <w:pPr>
              <w:spacing w:line="360" w:lineRule="auto"/>
              <w:jc w:val="center"/>
              <w:rPr>
                <w:color w:val="000000"/>
                <w:sz w:val="24"/>
                <w:szCs w:val="24"/>
              </w:rPr>
            </w:pPr>
          </w:p>
        </w:tc>
        <w:tc>
          <w:tcPr>
            <w:tcW w:w="567" w:type="dxa"/>
          </w:tcPr>
          <w:p w:rsidR="00251855" w:rsidRPr="00136CB7" w:rsidRDefault="00251855" w:rsidP="00251855">
            <w:pPr>
              <w:spacing w:line="360" w:lineRule="auto"/>
              <w:jc w:val="center"/>
              <w:rPr>
                <w:color w:val="000000"/>
                <w:sz w:val="24"/>
                <w:szCs w:val="24"/>
              </w:rPr>
            </w:pPr>
          </w:p>
        </w:tc>
        <w:tc>
          <w:tcPr>
            <w:tcW w:w="502" w:type="dxa"/>
          </w:tcPr>
          <w:p w:rsidR="00251855" w:rsidRPr="00136CB7" w:rsidRDefault="00251855" w:rsidP="00251855">
            <w:pPr>
              <w:jc w:val="center"/>
              <w:rPr>
                <w:color w:val="000000"/>
                <w:sz w:val="24"/>
                <w:szCs w:val="24"/>
              </w:rPr>
            </w:pPr>
            <w:r w:rsidRPr="00136CB7">
              <w:rPr>
                <w:color w:val="000000"/>
                <w:sz w:val="24"/>
                <w:szCs w:val="24"/>
              </w:rPr>
              <w:t>+</w:t>
            </w:r>
          </w:p>
        </w:tc>
        <w:tc>
          <w:tcPr>
            <w:tcW w:w="2474" w:type="dxa"/>
          </w:tcPr>
          <w:p w:rsidR="00251855" w:rsidRPr="00136CB7" w:rsidRDefault="00251855" w:rsidP="00136CB7">
            <w:pPr>
              <w:ind w:left="-56" w:right="-45"/>
              <w:jc w:val="center"/>
              <w:rPr>
                <w:sz w:val="24"/>
                <w:szCs w:val="24"/>
              </w:rPr>
            </w:pPr>
            <w:r w:rsidRPr="00136CB7">
              <w:rPr>
                <w:sz w:val="24"/>
                <w:szCs w:val="24"/>
              </w:rPr>
              <w:t>Министерство образования Республики Карелия</w:t>
            </w:r>
            <w:r w:rsidR="00177B24">
              <w:rPr>
                <w:sz w:val="24"/>
                <w:szCs w:val="24"/>
              </w:rPr>
              <w:t>;</w:t>
            </w:r>
          </w:p>
          <w:p w:rsidR="00251855" w:rsidRDefault="00DB2A8C" w:rsidP="00DB2A8C">
            <w:pPr>
              <w:ind w:left="-56" w:right="-45"/>
              <w:jc w:val="center"/>
              <w:rPr>
                <w:sz w:val="24"/>
                <w:szCs w:val="24"/>
              </w:rPr>
            </w:pPr>
            <w:r>
              <w:rPr>
                <w:sz w:val="24"/>
                <w:szCs w:val="24"/>
              </w:rPr>
              <w:t>о</w:t>
            </w:r>
            <w:r w:rsidR="00251855" w:rsidRPr="00136CB7">
              <w:rPr>
                <w:sz w:val="24"/>
                <w:szCs w:val="24"/>
              </w:rPr>
              <w:t>рганы местного самоуправления</w:t>
            </w:r>
          </w:p>
          <w:p w:rsidR="00177B24" w:rsidRDefault="00177B24" w:rsidP="00DB2A8C">
            <w:pPr>
              <w:ind w:left="-56" w:right="-45"/>
              <w:jc w:val="center"/>
              <w:rPr>
                <w:sz w:val="24"/>
                <w:szCs w:val="24"/>
              </w:rPr>
            </w:pPr>
            <w:r>
              <w:rPr>
                <w:sz w:val="24"/>
                <w:szCs w:val="24"/>
              </w:rPr>
              <w:t>(по согласованию)</w:t>
            </w:r>
          </w:p>
          <w:p w:rsidR="00177B24" w:rsidRPr="00136CB7" w:rsidRDefault="00177B24" w:rsidP="00DB2A8C">
            <w:pPr>
              <w:ind w:left="-56" w:right="-45"/>
              <w:jc w:val="center"/>
              <w:rPr>
                <w:sz w:val="24"/>
                <w:szCs w:val="24"/>
              </w:rPr>
            </w:pPr>
          </w:p>
        </w:tc>
      </w:tr>
    </w:tbl>
    <w:p w:rsidR="00251855" w:rsidRDefault="00251855" w:rsidP="00251855">
      <w:pPr>
        <w:shd w:val="clear" w:color="auto" w:fill="FFFFFF"/>
        <w:tabs>
          <w:tab w:val="left" w:pos="700"/>
        </w:tabs>
        <w:spacing w:line="360" w:lineRule="auto"/>
        <w:ind w:firstLine="709"/>
      </w:pPr>
    </w:p>
    <w:p w:rsidR="00251855" w:rsidRDefault="00251855" w:rsidP="00251855">
      <w:pPr>
        <w:spacing w:before="120"/>
        <w:ind w:left="-284" w:right="-428"/>
        <w:jc w:val="both"/>
        <w:rPr>
          <w:szCs w:val="28"/>
        </w:rPr>
      </w:pPr>
    </w:p>
    <w:p w:rsidR="00F76DF2" w:rsidRPr="009D2DE2" w:rsidRDefault="00F76DF2" w:rsidP="00251855">
      <w:pPr>
        <w:ind w:left="-284" w:firstLine="568"/>
        <w:rPr>
          <w:sz w:val="26"/>
          <w:szCs w:val="26"/>
        </w:rPr>
      </w:pPr>
    </w:p>
    <w:sectPr w:rsidR="00F76DF2" w:rsidRPr="009D2DE2" w:rsidSect="00251855">
      <w:pgSz w:w="11906" w:h="16838" w:code="9"/>
      <w:pgMar w:top="964" w:right="1021" w:bottom="851" w:left="1701" w:header="510"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3F3" w:rsidRDefault="00D963F3" w:rsidP="00CE0D98">
      <w:r>
        <w:separator/>
      </w:r>
    </w:p>
  </w:endnote>
  <w:endnote w:type="continuationSeparator" w:id="0">
    <w:p w:rsidR="00D963F3" w:rsidRDefault="00D963F3"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3F3" w:rsidRDefault="00D963F3" w:rsidP="00CE0D98">
      <w:r>
        <w:separator/>
      </w:r>
    </w:p>
  </w:footnote>
  <w:footnote w:type="continuationSeparator" w:id="0">
    <w:p w:rsidR="00D963F3" w:rsidRDefault="00D963F3"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10620"/>
      <w:docPartObj>
        <w:docPartGallery w:val="Page Numbers (Top of Page)"/>
        <w:docPartUnique/>
      </w:docPartObj>
    </w:sdtPr>
    <w:sdtContent>
      <w:p w:rsidR="00D963F3" w:rsidRDefault="00D963F3">
        <w:pPr>
          <w:pStyle w:val="a7"/>
          <w:jc w:val="center"/>
        </w:pPr>
        <w:fldSimple w:instr=" PAGE   \* MERGEFORMAT ">
          <w:r w:rsidR="00077010">
            <w:rPr>
              <w:noProof/>
            </w:rPr>
            <w:t>19</w:t>
          </w:r>
        </w:fldSimple>
      </w:p>
    </w:sdtContent>
  </w:sdt>
  <w:p w:rsidR="00D963F3" w:rsidRDefault="00D963F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3F3" w:rsidRDefault="00D963F3">
    <w:pPr>
      <w:pStyle w:val="a7"/>
      <w:jc w:val="center"/>
    </w:pPr>
  </w:p>
  <w:p w:rsidR="00D963F3" w:rsidRDefault="00D963F3" w:rsidP="000E0EA4">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2D370D"/>
    <w:multiLevelType w:val="hybridMultilevel"/>
    <w:tmpl w:val="B51A4150"/>
    <w:lvl w:ilvl="0" w:tplc="8506B1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65050"/>
    <w:rsid w:val="00000057"/>
    <w:rsid w:val="000306BC"/>
    <w:rsid w:val="0003591E"/>
    <w:rsid w:val="00041160"/>
    <w:rsid w:val="00042D44"/>
    <w:rsid w:val="00047787"/>
    <w:rsid w:val="00053B78"/>
    <w:rsid w:val="00067D81"/>
    <w:rsid w:val="0007217A"/>
    <w:rsid w:val="000729CC"/>
    <w:rsid w:val="00075CB4"/>
    <w:rsid w:val="00077010"/>
    <w:rsid w:val="000E0EA4"/>
    <w:rsid w:val="000F0A1F"/>
    <w:rsid w:val="000F5FB9"/>
    <w:rsid w:val="00103C69"/>
    <w:rsid w:val="0013077C"/>
    <w:rsid w:val="00136CB7"/>
    <w:rsid w:val="001605B0"/>
    <w:rsid w:val="00177B24"/>
    <w:rsid w:val="00195D34"/>
    <w:rsid w:val="001D35F7"/>
    <w:rsid w:val="001F4355"/>
    <w:rsid w:val="00226D15"/>
    <w:rsid w:val="00241FA1"/>
    <w:rsid w:val="00251855"/>
    <w:rsid w:val="002534A0"/>
    <w:rsid w:val="00265050"/>
    <w:rsid w:val="002A6B23"/>
    <w:rsid w:val="002E34C5"/>
    <w:rsid w:val="00307849"/>
    <w:rsid w:val="003201CB"/>
    <w:rsid w:val="0037012A"/>
    <w:rsid w:val="003801CA"/>
    <w:rsid w:val="00391877"/>
    <w:rsid w:val="003927BE"/>
    <w:rsid w:val="003970D7"/>
    <w:rsid w:val="003C0125"/>
    <w:rsid w:val="003C4D42"/>
    <w:rsid w:val="003E2540"/>
    <w:rsid w:val="003E6EA6"/>
    <w:rsid w:val="004653C9"/>
    <w:rsid w:val="00465C76"/>
    <w:rsid w:val="004731EA"/>
    <w:rsid w:val="00491AD3"/>
    <w:rsid w:val="004A24AD"/>
    <w:rsid w:val="004B1907"/>
    <w:rsid w:val="004B44B7"/>
    <w:rsid w:val="004C2F1C"/>
    <w:rsid w:val="004C5199"/>
    <w:rsid w:val="004D2CAF"/>
    <w:rsid w:val="004D445C"/>
    <w:rsid w:val="004D4E3C"/>
    <w:rsid w:val="004E2056"/>
    <w:rsid w:val="00533557"/>
    <w:rsid w:val="00544A62"/>
    <w:rsid w:val="00574808"/>
    <w:rsid w:val="0057618C"/>
    <w:rsid w:val="005C332A"/>
    <w:rsid w:val="005C45D2"/>
    <w:rsid w:val="005C6C28"/>
    <w:rsid w:val="005F0A11"/>
    <w:rsid w:val="006055A2"/>
    <w:rsid w:val="006076D5"/>
    <w:rsid w:val="006114C3"/>
    <w:rsid w:val="0063661C"/>
    <w:rsid w:val="006429B5"/>
    <w:rsid w:val="00653398"/>
    <w:rsid w:val="00680D32"/>
    <w:rsid w:val="006810A6"/>
    <w:rsid w:val="00693D76"/>
    <w:rsid w:val="006B710E"/>
    <w:rsid w:val="006C2566"/>
    <w:rsid w:val="006E64E6"/>
    <w:rsid w:val="007072B5"/>
    <w:rsid w:val="00726286"/>
    <w:rsid w:val="00732476"/>
    <w:rsid w:val="007565F5"/>
    <w:rsid w:val="00756C1D"/>
    <w:rsid w:val="00757706"/>
    <w:rsid w:val="007771A7"/>
    <w:rsid w:val="007C2C1F"/>
    <w:rsid w:val="007C3F10"/>
    <w:rsid w:val="007C7486"/>
    <w:rsid w:val="008017FB"/>
    <w:rsid w:val="008044A1"/>
    <w:rsid w:val="00825A8C"/>
    <w:rsid w:val="008333C2"/>
    <w:rsid w:val="008573B7"/>
    <w:rsid w:val="00860B53"/>
    <w:rsid w:val="00882E2B"/>
    <w:rsid w:val="00884F2A"/>
    <w:rsid w:val="008A1AF8"/>
    <w:rsid w:val="008A3180"/>
    <w:rsid w:val="008C071F"/>
    <w:rsid w:val="008D5675"/>
    <w:rsid w:val="00901D78"/>
    <w:rsid w:val="00912E67"/>
    <w:rsid w:val="00957CF0"/>
    <w:rsid w:val="00961BBC"/>
    <w:rsid w:val="009B092D"/>
    <w:rsid w:val="009D2DE2"/>
    <w:rsid w:val="009E192A"/>
    <w:rsid w:val="009F0438"/>
    <w:rsid w:val="009F4A9C"/>
    <w:rsid w:val="009F6B35"/>
    <w:rsid w:val="00A26500"/>
    <w:rsid w:val="00A272A0"/>
    <w:rsid w:val="00A30E0B"/>
    <w:rsid w:val="00A36C25"/>
    <w:rsid w:val="00A50CB9"/>
    <w:rsid w:val="00A545D1"/>
    <w:rsid w:val="00A620E2"/>
    <w:rsid w:val="00A72BAF"/>
    <w:rsid w:val="00A807BE"/>
    <w:rsid w:val="00A9267C"/>
    <w:rsid w:val="00A92C19"/>
    <w:rsid w:val="00A92C29"/>
    <w:rsid w:val="00AA36E4"/>
    <w:rsid w:val="00AA4AC5"/>
    <w:rsid w:val="00AB6E2A"/>
    <w:rsid w:val="00AC3683"/>
    <w:rsid w:val="00AC7D1C"/>
    <w:rsid w:val="00AE3683"/>
    <w:rsid w:val="00B168AD"/>
    <w:rsid w:val="00B378FE"/>
    <w:rsid w:val="00B74F90"/>
    <w:rsid w:val="00B86ED4"/>
    <w:rsid w:val="00B901D8"/>
    <w:rsid w:val="00BA1074"/>
    <w:rsid w:val="00BA52E2"/>
    <w:rsid w:val="00BB2941"/>
    <w:rsid w:val="00BD2EB2"/>
    <w:rsid w:val="00C0029F"/>
    <w:rsid w:val="00C24172"/>
    <w:rsid w:val="00C26937"/>
    <w:rsid w:val="00C311EB"/>
    <w:rsid w:val="00C85E59"/>
    <w:rsid w:val="00C92BA5"/>
    <w:rsid w:val="00C97F75"/>
    <w:rsid w:val="00CB3FDE"/>
    <w:rsid w:val="00CC1D45"/>
    <w:rsid w:val="00CE0D98"/>
    <w:rsid w:val="00CF001D"/>
    <w:rsid w:val="00CF5812"/>
    <w:rsid w:val="00D45705"/>
    <w:rsid w:val="00D64DBA"/>
    <w:rsid w:val="00D963F3"/>
    <w:rsid w:val="00DA413A"/>
    <w:rsid w:val="00DB2A8C"/>
    <w:rsid w:val="00DB34EF"/>
    <w:rsid w:val="00DC600E"/>
    <w:rsid w:val="00DF3DAD"/>
    <w:rsid w:val="00E356BC"/>
    <w:rsid w:val="00E4256C"/>
    <w:rsid w:val="00E55B54"/>
    <w:rsid w:val="00E852D1"/>
    <w:rsid w:val="00EB109E"/>
    <w:rsid w:val="00EC4208"/>
    <w:rsid w:val="00ED4139"/>
    <w:rsid w:val="00ED69B7"/>
    <w:rsid w:val="00ED6C2A"/>
    <w:rsid w:val="00F159D3"/>
    <w:rsid w:val="00F15EC6"/>
    <w:rsid w:val="00F16C79"/>
    <w:rsid w:val="00F22809"/>
    <w:rsid w:val="00F258A0"/>
    <w:rsid w:val="00F27FDD"/>
    <w:rsid w:val="00F349EF"/>
    <w:rsid w:val="00F51E2B"/>
    <w:rsid w:val="00F746EE"/>
    <w:rsid w:val="00F76DF2"/>
    <w:rsid w:val="00F97145"/>
    <w:rsid w:val="00FA61CF"/>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paragraph" w:customStyle="1" w:styleId="formattext">
    <w:name w:val="formattext"/>
    <w:uiPriority w:val="99"/>
    <w:rsid w:val="00F76DF2"/>
    <w:pPr>
      <w:widowControl w:val="0"/>
      <w:autoSpaceDE w:val="0"/>
      <w:autoSpaceDN w:val="0"/>
      <w:adjustRightInd w:val="0"/>
    </w:pPr>
    <w:rPr>
      <w:sz w:val="18"/>
      <w:szCs w:val="18"/>
    </w:rPr>
  </w:style>
  <w:style w:type="paragraph" w:styleId="af2">
    <w:name w:val="footer"/>
    <w:basedOn w:val="a"/>
    <w:link w:val="af3"/>
    <w:uiPriority w:val="99"/>
    <w:semiHidden/>
    <w:unhideWhenUsed/>
    <w:rsid w:val="00F76DF2"/>
    <w:pPr>
      <w:tabs>
        <w:tab w:val="center" w:pos="4677"/>
        <w:tab w:val="right" w:pos="9355"/>
      </w:tabs>
    </w:pPr>
  </w:style>
  <w:style w:type="character" w:customStyle="1" w:styleId="af3">
    <w:name w:val="Нижний колонтитул Знак"/>
    <w:basedOn w:val="a0"/>
    <w:link w:val="af2"/>
    <w:uiPriority w:val="99"/>
    <w:semiHidden/>
    <w:rsid w:val="00F76DF2"/>
    <w:rPr>
      <w:sz w:val="28"/>
    </w:rPr>
  </w:style>
  <w:style w:type="paragraph" w:styleId="af4">
    <w:name w:val="No Spacing"/>
    <w:link w:val="af5"/>
    <w:uiPriority w:val="1"/>
    <w:qFormat/>
    <w:rsid w:val="0057618C"/>
    <w:rPr>
      <w:sz w:val="24"/>
      <w:szCs w:val="24"/>
    </w:rPr>
  </w:style>
  <w:style w:type="character" w:customStyle="1" w:styleId="af5">
    <w:name w:val="Без интервала Знак"/>
    <w:link w:val="af4"/>
    <w:rsid w:val="0057618C"/>
    <w:rPr>
      <w:sz w:val="24"/>
      <w:szCs w:val="24"/>
    </w:rPr>
  </w:style>
</w:styles>
</file>

<file path=word/webSettings.xml><?xml version="1.0" encoding="utf-8"?>
<w:webSettings xmlns:r="http://schemas.openxmlformats.org/officeDocument/2006/relationships" xmlns:w="http://schemas.openxmlformats.org/wordprocessingml/2006/main">
  <w:divs>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mo.r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D0078-0D99-471B-9FDD-D8450324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25</Pages>
  <Words>5546</Words>
  <Characters>42372</Characters>
  <Application>Microsoft Office Word</Application>
  <DocSecurity>0</DocSecurity>
  <Lines>353</Lines>
  <Paragraphs>95</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47823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typer1</cp:lastModifiedBy>
  <cp:revision>58</cp:revision>
  <cp:lastPrinted>2013-03-25T08:07:00Z</cp:lastPrinted>
  <dcterms:created xsi:type="dcterms:W3CDTF">2013-03-21T05:12:00Z</dcterms:created>
  <dcterms:modified xsi:type="dcterms:W3CDTF">2013-03-25T08:11:00Z</dcterms:modified>
</cp:coreProperties>
</file>