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86963" w:rsidRPr="0048696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3030A0" w:rsidRDefault="003030A0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815E6A">
      <w:pPr>
        <w:spacing w:before="240"/>
        <w:ind w:left="-142"/>
        <w:jc w:val="center"/>
      </w:pPr>
      <w:r>
        <w:t xml:space="preserve">от </w:t>
      </w:r>
      <w:r w:rsidR="00815E6A">
        <w:t>25 апреля 2013 года № 142-П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AC7D1C" w:rsidRDefault="00AC7D1C" w:rsidP="00A92C29">
      <w:pPr>
        <w:ind w:left="-142"/>
        <w:jc w:val="center"/>
        <w:rPr>
          <w:b/>
        </w:rPr>
      </w:pPr>
    </w:p>
    <w:p w:rsidR="00BF1C2A" w:rsidRDefault="00BF1C2A" w:rsidP="00F17669">
      <w:pPr>
        <w:pStyle w:val="ConsPlusTitle"/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1C2A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0F6973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в постановление Правительства</w:t>
      </w:r>
    </w:p>
    <w:p w:rsidR="00BF1C2A" w:rsidRPr="00BF1C2A" w:rsidRDefault="00BF1C2A" w:rsidP="00F17669">
      <w:pPr>
        <w:pStyle w:val="ConsPlusTitle"/>
        <w:spacing w:line="192" w:lineRule="auto"/>
        <w:jc w:val="center"/>
        <w:rPr>
          <w:sz w:val="28"/>
          <w:szCs w:val="28"/>
        </w:rPr>
      </w:pPr>
      <w:r w:rsidRPr="00BF1C2A">
        <w:rPr>
          <w:rFonts w:ascii="Times New Roman" w:hAnsi="Times New Roman" w:cs="Times New Roman"/>
          <w:sz w:val="28"/>
          <w:szCs w:val="28"/>
        </w:rPr>
        <w:t xml:space="preserve">Республики Карелия от </w:t>
      </w:r>
      <w:r w:rsidR="002123BB">
        <w:rPr>
          <w:rFonts w:ascii="Times New Roman" w:hAnsi="Times New Roman" w:cs="Times New Roman"/>
          <w:sz w:val="28"/>
          <w:szCs w:val="28"/>
        </w:rPr>
        <w:t xml:space="preserve">3 марта </w:t>
      </w:r>
      <w:r w:rsidRPr="00BF1C2A">
        <w:rPr>
          <w:rFonts w:ascii="Times New Roman" w:hAnsi="Times New Roman" w:cs="Times New Roman"/>
          <w:sz w:val="28"/>
          <w:szCs w:val="28"/>
        </w:rPr>
        <w:t>20</w:t>
      </w:r>
      <w:r w:rsidR="002123BB">
        <w:rPr>
          <w:rFonts w:ascii="Times New Roman" w:hAnsi="Times New Roman" w:cs="Times New Roman"/>
          <w:sz w:val="28"/>
          <w:szCs w:val="28"/>
        </w:rPr>
        <w:t>03</w:t>
      </w:r>
      <w:r w:rsidRPr="00BF1C2A">
        <w:rPr>
          <w:rFonts w:ascii="Times New Roman" w:hAnsi="Times New Roman" w:cs="Times New Roman"/>
          <w:sz w:val="28"/>
          <w:szCs w:val="28"/>
        </w:rPr>
        <w:t xml:space="preserve"> года № 1</w:t>
      </w:r>
      <w:r w:rsidR="002123BB">
        <w:rPr>
          <w:rFonts w:ascii="Times New Roman" w:hAnsi="Times New Roman" w:cs="Times New Roman"/>
          <w:sz w:val="28"/>
          <w:szCs w:val="28"/>
        </w:rPr>
        <w:t>7</w:t>
      </w:r>
      <w:r w:rsidRPr="00BF1C2A">
        <w:rPr>
          <w:rFonts w:ascii="Times New Roman" w:hAnsi="Times New Roman" w:cs="Times New Roman"/>
          <w:sz w:val="28"/>
          <w:szCs w:val="28"/>
        </w:rPr>
        <w:t>-П</w:t>
      </w:r>
    </w:p>
    <w:p w:rsidR="00BF1C2A" w:rsidRPr="00BF1C2A" w:rsidRDefault="00BF1C2A" w:rsidP="00F1766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F1C2A" w:rsidRDefault="00BF1C2A" w:rsidP="00F17669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Правительство Республики Карелия </w:t>
      </w:r>
      <w:proofErr w:type="spellStart"/>
      <w:proofErr w:type="gramStart"/>
      <w:r w:rsidRPr="00BF1C2A">
        <w:rPr>
          <w:b/>
          <w:szCs w:val="28"/>
        </w:rPr>
        <w:t>п</w:t>
      </w:r>
      <w:proofErr w:type="spellEnd"/>
      <w:proofErr w:type="gramEnd"/>
      <w:r w:rsidRPr="00BF1C2A">
        <w:rPr>
          <w:b/>
          <w:szCs w:val="28"/>
        </w:rPr>
        <w:t xml:space="preserve"> о с т а </w:t>
      </w:r>
      <w:proofErr w:type="spellStart"/>
      <w:r w:rsidRPr="00BF1C2A">
        <w:rPr>
          <w:b/>
          <w:szCs w:val="28"/>
        </w:rPr>
        <w:t>н</w:t>
      </w:r>
      <w:proofErr w:type="spellEnd"/>
      <w:r w:rsidRPr="00BF1C2A">
        <w:rPr>
          <w:b/>
          <w:szCs w:val="28"/>
        </w:rPr>
        <w:t xml:space="preserve"> о в л я е т</w:t>
      </w:r>
      <w:r>
        <w:rPr>
          <w:szCs w:val="28"/>
        </w:rPr>
        <w:t>:</w:t>
      </w:r>
    </w:p>
    <w:p w:rsidR="00F17669" w:rsidRDefault="00BF1C2A" w:rsidP="00F17669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Внести в </w:t>
      </w:r>
      <w:r w:rsidRPr="00BF1C2A">
        <w:rPr>
          <w:szCs w:val="28"/>
        </w:rPr>
        <w:t xml:space="preserve">постановление Правительства Республики Карелия от </w:t>
      </w:r>
      <w:r w:rsidR="00F253FE">
        <w:rPr>
          <w:szCs w:val="28"/>
        </w:rPr>
        <w:t xml:space="preserve">                 3 марта 2003 </w:t>
      </w:r>
      <w:r w:rsidRPr="00BF1C2A">
        <w:rPr>
          <w:szCs w:val="28"/>
        </w:rPr>
        <w:t>года № 1</w:t>
      </w:r>
      <w:r w:rsidR="00F253FE">
        <w:rPr>
          <w:szCs w:val="28"/>
        </w:rPr>
        <w:t>7</w:t>
      </w:r>
      <w:r w:rsidRPr="00BF1C2A">
        <w:rPr>
          <w:szCs w:val="28"/>
        </w:rPr>
        <w:t xml:space="preserve">-П «Об утверждении </w:t>
      </w:r>
      <w:proofErr w:type="gramStart"/>
      <w:r w:rsidR="00F253FE">
        <w:rPr>
          <w:szCs w:val="28"/>
        </w:rPr>
        <w:t xml:space="preserve">Правил разработки программы приватизации государственного имущества </w:t>
      </w:r>
      <w:r w:rsidRPr="00BF1C2A">
        <w:rPr>
          <w:szCs w:val="28"/>
        </w:rPr>
        <w:t>Республики</w:t>
      </w:r>
      <w:proofErr w:type="gramEnd"/>
      <w:r w:rsidRPr="00BF1C2A">
        <w:rPr>
          <w:szCs w:val="28"/>
        </w:rPr>
        <w:t xml:space="preserve"> Карелия</w:t>
      </w:r>
      <w:r w:rsidR="00F253FE">
        <w:rPr>
          <w:szCs w:val="28"/>
        </w:rPr>
        <w:t>»</w:t>
      </w:r>
      <w:r w:rsidRPr="00BF1C2A">
        <w:rPr>
          <w:szCs w:val="28"/>
        </w:rPr>
        <w:t xml:space="preserve"> (Собрание законодательства Республики Карелия, </w:t>
      </w:r>
      <w:r w:rsidR="00F253FE">
        <w:rPr>
          <w:szCs w:val="28"/>
        </w:rPr>
        <w:t xml:space="preserve">2003, № 3,                ст. 270; 2004, № 5, ст. 548; 2005, № 2, ст. 116; 2006, № 7, ст. 872; 2007, </w:t>
      </w:r>
      <w:r w:rsidR="009F6B28">
        <w:rPr>
          <w:szCs w:val="28"/>
        </w:rPr>
        <w:t xml:space="preserve">              </w:t>
      </w:r>
      <w:r w:rsidR="00F253FE">
        <w:rPr>
          <w:szCs w:val="28"/>
        </w:rPr>
        <w:t xml:space="preserve">№ 3, ст. 347; 2008, № 1, ст. 35; </w:t>
      </w:r>
      <w:proofErr w:type="gramStart"/>
      <w:r w:rsidR="00F253FE">
        <w:rPr>
          <w:szCs w:val="28"/>
        </w:rPr>
        <w:t xml:space="preserve">2010, № 12, ст. 1708; </w:t>
      </w:r>
      <w:r w:rsidRPr="00BF1C2A">
        <w:rPr>
          <w:szCs w:val="28"/>
        </w:rPr>
        <w:t xml:space="preserve">2012, № </w:t>
      </w:r>
      <w:r w:rsidR="00F253FE">
        <w:rPr>
          <w:szCs w:val="28"/>
        </w:rPr>
        <w:t>2</w:t>
      </w:r>
      <w:r w:rsidRPr="00BF1C2A">
        <w:rPr>
          <w:szCs w:val="28"/>
        </w:rPr>
        <w:t xml:space="preserve">, ст. </w:t>
      </w:r>
      <w:r w:rsidR="00F253FE">
        <w:rPr>
          <w:szCs w:val="28"/>
        </w:rPr>
        <w:t>253</w:t>
      </w:r>
      <w:r w:rsidRPr="00BF1C2A">
        <w:rPr>
          <w:szCs w:val="28"/>
        </w:rPr>
        <w:t>)</w:t>
      </w:r>
      <w:r w:rsidR="00F17669">
        <w:rPr>
          <w:szCs w:val="28"/>
        </w:rPr>
        <w:t xml:space="preserve"> следующие изменения:</w:t>
      </w:r>
      <w:proofErr w:type="gramEnd"/>
    </w:p>
    <w:p w:rsidR="009F6B28" w:rsidRDefault="009F6B28" w:rsidP="00F17669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1) в наименовании слова «программы приватизации» заменить словами «прогнозного плана (программы) приватизации»;</w:t>
      </w:r>
    </w:p>
    <w:p w:rsidR="00C36B4E" w:rsidRDefault="00C36B4E" w:rsidP="00C36B4E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в абзаце втором слова «программы приватизации» заменить словами «прогнозного плана (программы) приватизации»;</w:t>
      </w:r>
    </w:p>
    <w:p w:rsidR="00C36B4E" w:rsidRDefault="00C36B4E" w:rsidP="00C36B4E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2) </w:t>
      </w:r>
      <w:r w:rsidR="006D4AF8">
        <w:rPr>
          <w:szCs w:val="28"/>
        </w:rPr>
        <w:t xml:space="preserve">в Правилах разработки программы приватизации </w:t>
      </w:r>
      <w:proofErr w:type="spellStart"/>
      <w:proofErr w:type="gramStart"/>
      <w:r w:rsidR="006D4AF8">
        <w:rPr>
          <w:szCs w:val="28"/>
        </w:rPr>
        <w:t>государствен-ного</w:t>
      </w:r>
      <w:proofErr w:type="spellEnd"/>
      <w:proofErr w:type="gramEnd"/>
      <w:r w:rsidR="006D4AF8">
        <w:rPr>
          <w:szCs w:val="28"/>
        </w:rPr>
        <w:t xml:space="preserve"> имущества Республики Карелия, утвержденных указанным постановлением: </w:t>
      </w:r>
    </w:p>
    <w:p w:rsidR="006D4AF8" w:rsidRDefault="006D4AF8" w:rsidP="006D4AF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в наименовании слова «программы приватизации» заменить словами «прогнозного плана (программы) приватизации»;</w:t>
      </w:r>
    </w:p>
    <w:p w:rsidR="00D55C30" w:rsidRDefault="00D55C30" w:rsidP="006D4AF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пункт 1 изложить в следующей редакции:</w:t>
      </w:r>
    </w:p>
    <w:p w:rsidR="00D55C30" w:rsidRDefault="00D55C30" w:rsidP="006D4AF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«1. Правила разработки прогнозного плана (программы) </w:t>
      </w:r>
      <w:proofErr w:type="spellStart"/>
      <w:proofErr w:type="gramStart"/>
      <w:r>
        <w:rPr>
          <w:szCs w:val="28"/>
        </w:rPr>
        <w:t>привати</w:t>
      </w:r>
      <w:r w:rsidR="00356B6A">
        <w:rPr>
          <w:szCs w:val="28"/>
        </w:rPr>
        <w:t>-</w:t>
      </w:r>
      <w:r>
        <w:rPr>
          <w:szCs w:val="28"/>
        </w:rPr>
        <w:t>зации</w:t>
      </w:r>
      <w:proofErr w:type="spellEnd"/>
      <w:proofErr w:type="gramEnd"/>
      <w:r>
        <w:rPr>
          <w:szCs w:val="28"/>
        </w:rPr>
        <w:t xml:space="preserve"> государственного имущества Республики Карелия определяют содержание, порядок и сроки разработки прогнозного плана (программы) приватизации государственного имущества Республики Карелия на плановый период (далее </w:t>
      </w:r>
      <w:r w:rsidR="00356B6A">
        <w:rPr>
          <w:szCs w:val="28"/>
        </w:rPr>
        <w:t>– программа).»;</w:t>
      </w:r>
    </w:p>
    <w:p w:rsidR="0050381F" w:rsidRDefault="0050381F" w:rsidP="006D4AF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в абзаце втором пункта 2 после слов «направляет предложения» дополнить словами «о приватизации государственных унитарных </w:t>
      </w:r>
      <w:r>
        <w:rPr>
          <w:szCs w:val="28"/>
        </w:rPr>
        <w:lastRenderedPageBreak/>
        <w:t>предприятий Республики Карелия, а также находящихся в собственности Республики Карелия акций открытых акционерных обществ»;</w:t>
      </w:r>
    </w:p>
    <w:p w:rsidR="0050381F" w:rsidRDefault="0050381F" w:rsidP="0050381F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в пункте 3  слова «приватизаци</w:t>
      </w:r>
      <w:r w:rsidR="002C245B">
        <w:rPr>
          <w:szCs w:val="28"/>
        </w:rPr>
        <w:t>и</w:t>
      </w:r>
      <w:r>
        <w:rPr>
          <w:szCs w:val="28"/>
        </w:rPr>
        <w:t xml:space="preserve"> государственного имущества» заменить словами «приватизации государственных унитарных предприятий Республики Карелия, а также находящихся в собственности Республики Карелия акций открытых акционерных обществ»;</w:t>
      </w:r>
    </w:p>
    <w:p w:rsidR="002C245B" w:rsidRDefault="002C245B" w:rsidP="002C245B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в абзаце первом пункта 4  слова «приватизации государственного имущества» заменить словами «приватизации государственных унитарных предприятий Республики Карелия, а также находящихся в собственности Республики Карелия акций открытых акционерных обществ»;</w:t>
      </w:r>
    </w:p>
    <w:p w:rsidR="002C245B" w:rsidRDefault="002C245B" w:rsidP="002C245B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пункт 5 дополнить абзацем вторым следующего содержания:</w:t>
      </w:r>
    </w:p>
    <w:p w:rsidR="002C245B" w:rsidRDefault="000D63DC" w:rsidP="002C245B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«Предложения о приватизации с обоснованием целесообразности приватизации иного движимого и недвижимого государственного имущества Государст</w:t>
      </w:r>
      <w:r w:rsidR="00F3115F">
        <w:rPr>
          <w:szCs w:val="28"/>
        </w:rPr>
        <w:t>венный комитет Республики Карелия по управлению государственным имуществом и размещению заказов для государственных нужд готовит самостоятельно по форме согласно приложению № 3.»;</w:t>
      </w:r>
    </w:p>
    <w:p w:rsidR="00F3115F" w:rsidRDefault="00F3115F" w:rsidP="002C245B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абзац второй пункта 7 после слов «находящихся в собственности Республики Карелия» дополнить словами «, а также перечень иного движимого и недвижимого государственного имущества»; </w:t>
      </w:r>
    </w:p>
    <w:p w:rsidR="00F835FF" w:rsidRDefault="00F835FF" w:rsidP="002C245B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дополнить пунктом 9.1 следующего содержания:</w:t>
      </w:r>
    </w:p>
    <w:p w:rsidR="00F835FF" w:rsidRDefault="00F835FF" w:rsidP="002C245B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«9.1. Характеристика иного движимого и недвижимого </w:t>
      </w:r>
      <w:proofErr w:type="spellStart"/>
      <w:proofErr w:type="gramStart"/>
      <w:r>
        <w:rPr>
          <w:szCs w:val="28"/>
        </w:rPr>
        <w:t>государст-венного</w:t>
      </w:r>
      <w:proofErr w:type="spellEnd"/>
      <w:proofErr w:type="gramEnd"/>
      <w:r>
        <w:rPr>
          <w:szCs w:val="28"/>
        </w:rPr>
        <w:t xml:space="preserve"> имущества должна содержать: </w:t>
      </w:r>
    </w:p>
    <w:p w:rsidR="009C5C0F" w:rsidRDefault="009C5C0F" w:rsidP="002C245B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а) местонахождение государственного имущества;</w:t>
      </w:r>
    </w:p>
    <w:p w:rsidR="009C5C0F" w:rsidRDefault="009C5C0F" w:rsidP="002C245B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б) назначение государственного имущества;</w:t>
      </w:r>
    </w:p>
    <w:p w:rsidR="009C5C0F" w:rsidRDefault="009C5C0F" w:rsidP="002C245B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в) балансов</w:t>
      </w:r>
      <w:r w:rsidR="000F6973">
        <w:rPr>
          <w:szCs w:val="28"/>
        </w:rPr>
        <w:t>ую</w:t>
      </w:r>
      <w:r>
        <w:rPr>
          <w:szCs w:val="28"/>
        </w:rPr>
        <w:t xml:space="preserve"> стоимость государственного имущества;</w:t>
      </w:r>
    </w:p>
    <w:p w:rsidR="009C5C0F" w:rsidRDefault="009C5C0F" w:rsidP="002C245B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г) обременение и срок обременения государственного имущества (при наличии)</w:t>
      </w:r>
      <w:proofErr w:type="gramStart"/>
      <w:r>
        <w:rPr>
          <w:szCs w:val="28"/>
        </w:rPr>
        <w:t>.»</w:t>
      </w:r>
      <w:proofErr w:type="gramEnd"/>
      <w:r>
        <w:rPr>
          <w:szCs w:val="28"/>
        </w:rPr>
        <w:t>;</w:t>
      </w:r>
    </w:p>
    <w:p w:rsidR="009C5C0F" w:rsidRDefault="009C5C0F" w:rsidP="002C245B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пункт 13 изложить в следующей редакции:</w:t>
      </w:r>
    </w:p>
    <w:p w:rsidR="008C1A22" w:rsidRDefault="008C1A22" w:rsidP="002C245B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«13. Правительство Республики Карелия представляет Главе Республики Карелия для последующего внесения в Законодательное Собрание Республики Карелия проект закона Республики Карелия о прогнозном плане (программе) приватизации государственного имущества Республики Карелия на плановый период</w:t>
      </w:r>
      <w:proofErr w:type="gramStart"/>
      <w:r>
        <w:rPr>
          <w:szCs w:val="28"/>
        </w:rPr>
        <w:t>.»;</w:t>
      </w:r>
      <w:proofErr w:type="gramEnd"/>
    </w:p>
    <w:p w:rsidR="008C1A22" w:rsidRDefault="000F6973" w:rsidP="00A83A15">
      <w:pPr>
        <w:autoSpaceDE w:val="0"/>
        <w:autoSpaceDN w:val="0"/>
        <w:adjustRightInd w:val="0"/>
        <w:spacing w:after="120"/>
        <w:ind w:firstLine="540"/>
        <w:jc w:val="both"/>
        <w:rPr>
          <w:szCs w:val="28"/>
        </w:rPr>
      </w:pPr>
      <w:r>
        <w:rPr>
          <w:szCs w:val="28"/>
        </w:rPr>
        <w:t xml:space="preserve">наименование </w:t>
      </w:r>
      <w:r w:rsidR="008C1A22">
        <w:rPr>
          <w:szCs w:val="28"/>
        </w:rPr>
        <w:t>приложени</w:t>
      </w:r>
      <w:r>
        <w:rPr>
          <w:szCs w:val="28"/>
        </w:rPr>
        <w:t>я</w:t>
      </w:r>
      <w:r w:rsidR="008C1A22">
        <w:rPr>
          <w:szCs w:val="28"/>
        </w:rPr>
        <w:t xml:space="preserve"> № 1 изложить в следующей редакции</w:t>
      </w:r>
      <w:r>
        <w:rPr>
          <w:szCs w:val="28"/>
        </w:rPr>
        <w:t>:</w:t>
      </w:r>
    </w:p>
    <w:p w:rsidR="00F40C86" w:rsidRDefault="00F40C86" w:rsidP="00F40C86">
      <w:pPr>
        <w:autoSpaceDE w:val="0"/>
        <w:autoSpaceDN w:val="0"/>
        <w:adjustRightInd w:val="0"/>
        <w:ind w:firstLine="540"/>
        <w:jc w:val="right"/>
        <w:rPr>
          <w:szCs w:val="28"/>
        </w:rPr>
      </w:pPr>
      <w:r>
        <w:rPr>
          <w:szCs w:val="28"/>
        </w:rPr>
        <w:t>«Приложение № 1</w:t>
      </w:r>
    </w:p>
    <w:p w:rsidR="00F40C86" w:rsidRDefault="00F40C86" w:rsidP="00F40C86">
      <w:pPr>
        <w:autoSpaceDE w:val="0"/>
        <w:autoSpaceDN w:val="0"/>
        <w:adjustRightInd w:val="0"/>
        <w:ind w:firstLine="540"/>
        <w:jc w:val="right"/>
        <w:rPr>
          <w:szCs w:val="28"/>
        </w:rPr>
      </w:pPr>
      <w:r>
        <w:rPr>
          <w:szCs w:val="28"/>
        </w:rPr>
        <w:t>к Правилам разработки</w:t>
      </w:r>
    </w:p>
    <w:p w:rsidR="00F40C86" w:rsidRDefault="00F40C86" w:rsidP="00F40C86">
      <w:pPr>
        <w:autoSpaceDE w:val="0"/>
        <w:autoSpaceDN w:val="0"/>
        <w:adjustRightInd w:val="0"/>
        <w:ind w:firstLine="540"/>
        <w:jc w:val="right"/>
        <w:rPr>
          <w:szCs w:val="28"/>
        </w:rPr>
      </w:pPr>
      <w:r>
        <w:rPr>
          <w:szCs w:val="28"/>
        </w:rPr>
        <w:t>прогнозного плана (программы)</w:t>
      </w:r>
    </w:p>
    <w:p w:rsidR="00F40C86" w:rsidRDefault="00F40C86" w:rsidP="00F40C86">
      <w:pPr>
        <w:autoSpaceDE w:val="0"/>
        <w:autoSpaceDN w:val="0"/>
        <w:adjustRightInd w:val="0"/>
        <w:ind w:firstLine="540"/>
        <w:jc w:val="right"/>
        <w:rPr>
          <w:szCs w:val="28"/>
        </w:rPr>
      </w:pPr>
      <w:r>
        <w:rPr>
          <w:szCs w:val="28"/>
        </w:rPr>
        <w:t xml:space="preserve">приватизации </w:t>
      </w:r>
      <w:proofErr w:type="gramStart"/>
      <w:r>
        <w:rPr>
          <w:szCs w:val="28"/>
        </w:rPr>
        <w:t>государственного</w:t>
      </w:r>
      <w:proofErr w:type="gramEnd"/>
    </w:p>
    <w:p w:rsidR="00F40C86" w:rsidRDefault="00F40C86" w:rsidP="00F40C86">
      <w:pPr>
        <w:autoSpaceDE w:val="0"/>
        <w:autoSpaceDN w:val="0"/>
        <w:adjustRightInd w:val="0"/>
        <w:ind w:firstLine="540"/>
        <w:jc w:val="right"/>
        <w:rPr>
          <w:szCs w:val="28"/>
        </w:rPr>
      </w:pPr>
      <w:r>
        <w:rPr>
          <w:szCs w:val="28"/>
        </w:rPr>
        <w:t xml:space="preserve">имущества Республики Карелия»; </w:t>
      </w:r>
    </w:p>
    <w:p w:rsidR="0050381F" w:rsidRDefault="0050381F" w:rsidP="006D4AF8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6D4AF8" w:rsidRDefault="000F6973" w:rsidP="00A83A15">
      <w:pPr>
        <w:autoSpaceDE w:val="0"/>
        <w:autoSpaceDN w:val="0"/>
        <w:adjustRightInd w:val="0"/>
        <w:spacing w:after="120"/>
        <w:ind w:firstLine="540"/>
        <w:jc w:val="both"/>
        <w:rPr>
          <w:szCs w:val="28"/>
        </w:rPr>
      </w:pPr>
      <w:r>
        <w:rPr>
          <w:szCs w:val="28"/>
        </w:rPr>
        <w:t xml:space="preserve">наименование </w:t>
      </w:r>
      <w:r w:rsidR="00A83A15">
        <w:rPr>
          <w:szCs w:val="28"/>
        </w:rPr>
        <w:t>приложени</w:t>
      </w:r>
      <w:r>
        <w:rPr>
          <w:szCs w:val="28"/>
        </w:rPr>
        <w:t>я</w:t>
      </w:r>
      <w:r w:rsidR="00A83A15">
        <w:rPr>
          <w:szCs w:val="28"/>
        </w:rPr>
        <w:t xml:space="preserve"> № 2 изложить в следующей редакции:</w:t>
      </w:r>
    </w:p>
    <w:p w:rsidR="00A83A15" w:rsidRDefault="00A83A15" w:rsidP="00A83A15">
      <w:pPr>
        <w:autoSpaceDE w:val="0"/>
        <w:autoSpaceDN w:val="0"/>
        <w:adjustRightInd w:val="0"/>
        <w:spacing w:after="120"/>
        <w:ind w:firstLine="540"/>
        <w:jc w:val="both"/>
        <w:rPr>
          <w:szCs w:val="28"/>
        </w:rPr>
      </w:pPr>
    </w:p>
    <w:p w:rsidR="00A83A15" w:rsidRDefault="00A83A15" w:rsidP="00A83A15">
      <w:pPr>
        <w:autoSpaceDE w:val="0"/>
        <w:autoSpaceDN w:val="0"/>
        <w:adjustRightInd w:val="0"/>
        <w:spacing w:after="120"/>
        <w:ind w:firstLine="540"/>
        <w:jc w:val="both"/>
        <w:rPr>
          <w:szCs w:val="28"/>
        </w:rPr>
      </w:pPr>
    </w:p>
    <w:p w:rsidR="00A83A15" w:rsidRDefault="00A83A15" w:rsidP="00A83A15">
      <w:pPr>
        <w:autoSpaceDE w:val="0"/>
        <w:autoSpaceDN w:val="0"/>
        <w:adjustRightInd w:val="0"/>
        <w:ind w:firstLine="540"/>
        <w:jc w:val="right"/>
        <w:rPr>
          <w:szCs w:val="28"/>
        </w:rPr>
      </w:pPr>
      <w:r>
        <w:rPr>
          <w:szCs w:val="28"/>
        </w:rPr>
        <w:lastRenderedPageBreak/>
        <w:t>«Приложение № 2</w:t>
      </w:r>
    </w:p>
    <w:p w:rsidR="00A83A15" w:rsidRDefault="00A83A15" w:rsidP="00A83A15">
      <w:pPr>
        <w:autoSpaceDE w:val="0"/>
        <w:autoSpaceDN w:val="0"/>
        <w:adjustRightInd w:val="0"/>
        <w:ind w:firstLine="540"/>
        <w:jc w:val="right"/>
        <w:rPr>
          <w:szCs w:val="28"/>
        </w:rPr>
      </w:pPr>
      <w:r>
        <w:rPr>
          <w:szCs w:val="28"/>
        </w:rPr>
        <w:t>к Правилам разработки</w:t>
      </w:r>
    </w:p>
    <w:p w:rsidR="00A83A15" w:rsidRDefault="00A83A15" w:rsidP="00A83A15">
      <w:pPr>
        <w:autoSpaceDE w:val="0"/>
        <w:autoSpaceDN w:val="0"/>
        <w:adjustRightInd w:val="0"/>
        <w:ind w:firstLine="540"/>
        <w:jc w:val="right"/>
        <w:rPr>
          <w:szCs w:val="28"/>
        </w:rPr>
      </w:pPr>
      <w:r>
        <w:rPr>
          <w:szCs w:val="28"/>
        </w:rPr>
        <w:t>прогнозного плана (программы)</w:t>
      </w:r>
    </w:p>
    <w:p w:rsidR="00A83A15" w:rsidRDefault="00A83A15" w:rsidP="00A83A15">
      <w:pPr>
        <w:autoSpaceDE w:val="0"/>
        <w:autoSpaceDN w:val="0"/>
        <w:adjustRightInd w:val="0"/>
        <w:ind w:firstLine="540"/>
        <w:jc w:val="right"/>
        <w:rPr>
          <w:szCs w:val="28"/>
        </w:rPr>
      </w:pPr>
      <w:r>
        <w:rPr>
          <w:szCs w:val="28"/>
        </w:rPr>
        <w:t xml:space="preserve">приватизации </w:t>
      </w:r>
      <w:proofErr w:type="gramStart"/>
      <w:r>
        <w:rPr>
          <w:szCs w:val="28"/>
        </w:rPr>
        <w:t>государственного</w:t>
      </w:r>
      <w:proofErr w:type="gramEnd"/>
    </w:p>
    <w:p w:rsidR="00A83A15" w:rsidRDefault="00A83A15" w:rsidP="00A83A15">
      <w:pPr>
        <w:autoSpaceDE w:val="0"/>
        <w:autoSpaceDN w:val="0"/>
        <w:adjustRightInd w:val="0"/>
        <w:ind w:firstLine="540"/>
        <w:jc w:val="right"/>
        <w:rPr>
          <w:szCs w:val="28"/>
        </w:rPr>
      </w:pPr>
      <w:r>
        <w:rPr>
          <w:szCs w:val="28"/>
        </w:rPr>
        <w:t xml:space="preserve">имущества Республики Карелия»; </w:t>
      </w:r>
    </w:p>
    <w:p w:rsidR="00676E3B" w:rsidRDefault="00676E3B" w:rsidP="00676E3B">
      <w:pPr>
        <w:autoSpaceDE w:val="0"/>
        <w:autoSpaceDN w:val="0"/>
        <w:adjustRightInd w:val="0"/>
        <w:spacing w:before="120" w:after="120"/>
        <w:ind w:firstLine="540"/>
        <w:jc w:val="both"/>
        <w:rPr>
          <w:szCs w:val="28"/>
        </w:rPr>
      </w:pPr>
      <w:r>
        <w:rPr>
          <w:szCs w:val="28"/>
        </w:rPr>
        <w:t>дополнить приложением № 3 следующего содержания:</w:t>
      </w:r>
    </w:p>
    <w:p w:rsidR="00676E3B" w:rsidRDefault="00676E3B" w:rsidP="00676E3B">
      <w:pPr>
        <w:autoSpaceDE w:val="0"/>
        <w:autoSpaceDN w:val="0"/>
        <w:adjustRightInd w:val="0"/>
        <w:ind w:firstLine="540"/>
        <w:jc w:val="right"/>
        <w:rPr>
          <w:szCs w:val="28"/>
        </w:rPr>
      </w:pPr>
      <w:r>
        <w:rPr>
          <w:szCs w:val="28"/>
        </w:rPr>
        <w:t>«Приложение № 3</w:t>
      </w:r>
    </w:p>
    <w:p w:rsidR="00676E3B" w:rsidRDefault="00676E3B" w:rsidP="00676E3B">
      <w:pPr>
        <w:autoSpaceDE w:val="0"/>
        <w:autoSpaceDN w:val="0"/>
        <w:adjustRightInd w:val="0"/>
        <w:ind w:firstLine="540"/>
        <w:jc w:val="right"/>
        <w:rPr>
          <w:szCs w:val="28"/>
        </w:rPr>
      </w:pPr>
      <w:r>
        <w:rPr>
          <w:szCs w:val="28"/>
        </w:rPr>
        <w:t>к Правилам разработки</w:t>
      </w:r>
    </w:p>
    <w:p w:rsidR="00676E3B" w:rsidRDefault="00676E3B" w:rsidP="00676E3B">
      <w:pPr>
        <w:autoSpaceDE w:val="0"/>
        <w:autoSpaceDN w:val="0"/>
        <w:adjustRightInd w:val="0"/>
        <w:ind w:firstLine="540"/>
        <w:jc w:val="right"/>
        <w:rPr>
          <w:szCs w:val="28"/>
        </w:rPr>
      </w:pPr>
      <w:r>
        <w:rPr>
          <w:szCs w:val="28"/>
        </w:rPr>
        <w:t>прогнозного плана (программы)</w:t>
      </w:r>
    </w:p>
    <w:p w:rsidR="00676E3B" w:rsidRDefault="00676E3B" w:rsidP="00676E3B">
      <w:pPr>
        <w:autoSpaceDE w:val="0"/>
        <w:autoSpaceDN w:val="0"/>
        <w:adjustRightInd w:val="0"/>
        <w:ind w:firstLine="540"/>
        <w:jc w:val="right"/>
        <w:rPr>
          <w:szCs w:val="28"/>
        </w:rPr>
      </w:pPr>
      <w:r>
        <w:rPr>
          <w:szCs w:val="28"/>
        </w:rPr>
        <w:t xml:space="preserve">приватизации </w:t>
      </w:r>
      <w:proofErr w:type="gramStart"/>
      <w:r>
        <w:rPr>
          <w:szCs w:val="28"/>
        </w:rPr>
        <w:t>государственного</w:t>
      </w:r>
      <w:proofErr w:type="gramEnd"/>
    </w:p>
    <w:p w:rsidR="00931C81" w:rsidRDefault="00676E3B" w:rsidP="00676E3B">
      <w:pPr>
        <w:autoSpaceDE w:val="0"/>
        <w:autoSpaceDN w:val="0"/>
        <w:adjustRightInd w:val="0"/>
        <w:ind w:firstLine="540"/>
        <w:jc w:val="right"/>
        <w:rPr>
          <w:szCs w:val="28"/>
        </w:rPr>
      </w:pPr>
      <w:r>
        <w:rPr>
          <w:szCs w:val="28"/>
        </w:rPr>
        <w:t>имущества Республики Карелия</w:t>
      </w:r>
    </w:p>
    <w:p w:rsidR="00931C81" w:rsidRDefault="00931C81" w:rsidP="00676E3B">
      <w:pPr>
        <w:autoSpaceDE w:val="0"/>
        <w:autoSpaceDN w:val="0"/>
        <w:adjustRightInd w:val="0"/>
        <w:ind w:firstLine="540"/>
        <w:jc w:val="right"/>
        <w:rPr>
          <w:szCs w:val="28"/>
        </w:rPr>
      </w:pPr>
    </w:p>
    <w:p w:rsidR="00AB5A81" w:rsidRDefault="00AB5A81" w:rsidP="00C3289D">
      <w:pPr>
        <w:autoSpaceDE w:val="0"/>
        <w:autoSpaceDN w:val="0"/>
        <w:adjustRightInd w:val="0"/>
        <w:spacing w:after="120"/>
        <w:ind w:firstLine="540"/>
        <w:jc w:val="right"/>
        <w:rPr>
          <w:szCs w:val="28"/>
        </w:rPr>
      </w:pPr>
      <w:r>
        <w:rPr>
          <w:szCs w:val="28"/>
        </w:rPr>
        <w:t>Форма № 3</w:t>
      </w:r>
    </w:p>
    <w:p w:rsidR="00AB5A81" w:rsidRDefault="00AB5A81" w:rsidP="00AB5A81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Предложение о приватизации иного движимого и недвижимого государственного имущества Республики Карелия</w:t>
      </w:r>
    </w:p>
    <w:p w:rsidR="00AB5A81" w:rsidRDefault="00AB5A81" w:rsidP="00AB5A81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______________________________________________</w:t>
      </w:r>
    </w:p>
    <w:p w:rsidR="00676E3B" w:rsidRDefault="00AB5A81" w:rsidP="00AB5A81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AB5A81">
        <w:rPr>
          <w:sz w:val="24"/>
          <w:szCs w:val="24"/>
        </w:rPr>
        <w:t>(наименование государственного имущества)</w:t>
      </w:r>
    </w:p>
    <w:p w:rsidR="00466716" w:rsidRDefault="00BE656F" w:rsidP="00BE656F">
      <w:pPr>
        <w:autoSpaceDE w:val="0"/>
        <w:autoSpaceDN w:val="0"/>
        <w:adjustRightInd w:val="0"/>
        <w:spacing w:after="120"/>
        <w:ind w:firstLine="720"/>
        <w:jc w:val="both"/>
        <w:rPr>
          <w:szCs w:val="28"/>
        </w:rPr>
      </w:pPr>
      <w:r w:rsidRPr="00BE656F">
        <w:rPr>
          <w:szCs w:val="28"/>
          <w:lang w:val="en-US"/>
        </w:rPr>
        <w:t>I</w:t>
      </w:r>
      <w:r w:rsidR="00466716" w:rsidRPr="00BE656F">
        <w:rPr>
          <w:szCs w:val="28"/>
        </w:rPr>
        <w:t xml:space="preserve">. Характеристика иного движимого и недвижимого </w:t>
      </w:r>
      <w:proofErr w:type="spellStart"/>
      <w:r w:rsidR="00466716" w:rsidRPr="00BE656F">
        <w:rPr>
          <w:szCs w:val="28"/>
        </w:rPr>
        <w:t>государствен</w:t>
      </w:r>
      <w:r w:rsidRPr="00BE656F">
        <w:rPr>
          <w:szCs w:val="28"/>
        </w:rPr>
        <w:t>-</w:t>
      </w:r>
      <w:r w:rsidR="00466716" w:rsidRPr="00BE656F">
        <w:rPr>
          <w:szCs w:val="28"/>
        </w:rPr>
        <w:t>ного</w:t>
      </w:r>
      <w:proofErr w:type="spellEnd"/>
      <w:r w:rsidR="00466716" w:rsidRPr="00466716">
        <w:rPr>
          <w:szCs w:val="28"/>
        </w:rPr>
        <w:t xml:space="preserve"> имущества Республики Карелия</w:t>
      </w:r>
    </w:p>
    <w:p w:rsidR="00325B31" w:rsidRDefault="00325B31" w:rsidP="00325B31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1.1. Вид имущества</w:t>
      </w:r>
    </w:p>
    <w:p w:rsidR="00325B31" w:rsidRDefault="00325B31" w:rsidP="00325B31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_______________________________________________________________</w:t>
      </w:r>
    </w:p>
    <w:p w:rsidR="00466716" w:rsidRDefault="00325B31" w:rsidP="00325B31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325B31">
        <w:rPr>
          <w:sz w:val="24"/>
          <w:szCs w:val="24"/>
        </w:rPr>
        <w:t>(жилое, нежилое, отдельно стоящее здание, встроен</w:t>
      </w:r>
      <w:r w:rsidR="000F6973">
        <w:rPr>
          <w:sz w:val="24"/>
          <w:szCs w:val="24"/>
        </w:rPr>
        <w:t>н</w:t>
      </w:r>
      <w:r w:rsidRPr="00325B31">
        <w:rPr>
          <w:sz w:val="24"/>
          <w:szCs w:val="24"/>
        </w:rPr>
        <w:t>о-пристроенное, отдельное помещение и иное)</w:t>
      </w:r>
    </w:p>
    <w:p w:rsidR="00325B31" w:rsidRDefault="00325B31" w:rsidP="00325B31">
      <w:pPr>
        <w:autoSpaceDE w:val="0"/>
        <w:autoSpaceDN w:val="0"/>
        <w:adjustRightInd w:val="0"/>
        <w:jc w:val="both"/>
        <w:rPr>
          <w:szCs w:val="28"/>
        </w:rPr>
      </w:pPr>
      <w:r w:rsidRPr="00325B31">
        <w:rPr>
          <w:szCs w:val="28"/>
        </w:rPr>
        <w:t xml:space="preserve">1.2. </w:t>
      </w:r>
      <w:r>
        <w:rPr>
          <w:szCs w:val="28"/>
        </w:rPr>
        <w:t>Наименование и назначение имущества _________________________</w:t>
      </w:r>
    </w:p>
    <w:p w:rsidR="00872D1C" w:rsidRDefault="00872D1C" w:rsidP="00325B31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1.3. Балансовая стоимость имущества _______________________________</w:t>
      </w:r>
    </w:p>
    <w:p w:rsidR="00872D1C" w:rsidRDefault="00872D1C" w:rsidP="00325B31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1.4. Местонахождение имущества __________________________________</w:t>
      </w:r>
    </w:p>
    <w:p w:rsidR="00872D1C" w:rsidRDefault="00872D1C" w:rsidP="00325B31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2. Основные характеристики имущества:</w:t>
      </w:r>
    </w:p>
    <w:p w:rsidR="00872D1C" w:rsidRDefault="001441D8" w:rsidP="00325B31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2.1. Технические характеристики имущества:</w:t>
      </w:r>
    </w:p>
    <w:p w:rsidR="001441D8" w:rsidRDefault="001441D8" w:rsidP="00325B31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- общая площадь _______________________________________________</w:t>
      </w:r>
    </w:p>
    <w:p w:rsidR="001441D8" w:rsidRDefault="001441D8" w:rsidP="00325B31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- этажность _____________________________________________________</w:t>
      </w:r>
    </w:p>
    <w:p w:rsidR="001441D8" w:rsidRDefault="001441D8" w:rsidP="00325B31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2.2. Данные о границах, размерах и местоположении, кадастровой стоимости земельного участка _____________________________________</w:t>
      </w:r>
    </w:p>
    <w:p w:rsidR="001441D8" w:rsidRDefault="001441D8" w:rsidP="00325B31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2.3. Наличие и сумма финансовых обременений или иных обязательств, связанных с имуществом _________________________________________</w:t>
      </w:r>
    </w:p>
    <w:p w:rsidR="001441D8" w:rsidRDefault="001441D8" w:rsidP="003030A0">
      <w:p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  <w:r w:rsidRPr="001441D8">
        <w:rPr>
          <w:sz w:val="24"/>
          <w:szCs w:val="24"/>
        </w:rPr>
        <w:t>(аренда, залог, сервитут, судебные процессы, решения и так далее)</w:t>
      </w:r>
    </w:p>
    <w:p w:rsidR="001441D8" w:rsidRDefault="00BE656F" w:rsidP="00BE656F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BE656F">
        <w:rPr>
          <w:szCs w:val="28"/>
          <w:lang w:val="en-US"/>
        </w:rPr>
        <w:t>II</w:t>
      </w:r>
      <w:r w:rsidRPr="00BE656F">
        <w:rPr>
          <w:szCs w:val="28"/>
        </w:rPr>
        <w:t>.</w:t>
      </w:r>
      <w:r w:rsidRPr="00525EFD">
        <w:rPr>
          <w:szCs w:val="28"/>
        </w:rPr>
        <w:t xml:space="preserve"> </w:t>
      </w:r>
      <w:r w:rsidR="00525EFD">
        <w:rPr>
          <w:szCs w:val="28"/>
        </w:rPr>
        <w:t>Обоснование Государственным комитетом Республики Карелия по управлению государственным имуществом и размещению заказов для</w:t>
      </w:r>
      <w:r w:rsidR="00A71454">
        <w:rPr>
          <w:szCs w:val="28"/>
        </w:rPr>
        <w:t xml:space="preserve"> государственных нужд целесообразности приватизации государственного имущества Республики Карелия </w:t>
      </w:r>
    </w:p>
    <w:p w:rsidR="00A71454" w:rsidRDefault="00A71454" w:rsidP="00BE656F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A71454" w:rsidRDefault="00A71454" w:rsidP="00BE656F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Приватизация государственного имущества Республики Карелия </w:t>
      </w:r>
    </w:p>
    <w:p w:rsidR="00A71454" w:rsidRDefault="00A71454" w:rsidP="00A71454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_______________________________________________________________</w:t>
      </w:r>
    </w:p>
    <w:p w:rsidR="00A71454" w:rsidRDefault="00A71454" w:rsidP="00A71454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(наименование государственного имущества Республики Карелия)</w:t>
      </w:r>
    </w:p>
    <w:p w:rsidR="00A71454" w:rsidRDefault="00A71454" w:rsidP="00A71454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71454" w:rsidRDefault="00A71454" w:rsidP="00A71454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924AC1" w:rsidRPr="00924AC1" w:rsidRDefault="00924AC1" w:rsidP="00924AC1">
      <w:pPr>
        <w:autoSpaceDE w:val="0"/>
        <w:autoSpaceDN w:val="0"/>
        <w:adjustRightInd w:val="0"/>
        <w:jc w:val="both"/>
        <w:rPr>
          <w:szCs w:val="28"/>
        </w:rPr>
      </w:pPr>
      <w:r w:rsidRPr="00924AC1">
        <w:rPr>
          <w:szCs w:val="28"/>
        </w:rPr>
        <w:lastRenderedPageBreak/>
        <w:t>целесообразна, поскольку</w:t>
      </w:r>
      <w:r>
        <w:rPr>
          <w:szCs w:val="28"/>
        </w:rPr>
        <w:t xml:space="preserve"> 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1441D8" w:rsidRPr="00325B31" w:rsidRDefault="001441D8" w:rsidP="00325B31">
      <w:pPr>
        <w:autoSpaceDE w:val="0"/>
        <w:autoSpaceDN w:val="0"/>
        <w:adjustRightInd w:val="0"/>
        <w:jc w:val="both"/>
        <w:rPr>
          <w:szCs w:val="28"/>
        </w:rPr>
      </w:pPr>
    </w:p>
    <w:p w:rsidR="00AB5A81" w:rsidRDefault="00AB5A81" w:rsidP="00325B31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B5A81" w:rsidRDefault="00924AC1" w:rsidP="00924AC1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924AC1" w:rsidRDefault="00924AC1" w:rsidP="00924AC1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(подпись руководителя (замес</w:t>
      </w:r>
      <w:r w:rsidR="000F6973">
        <w:rPr>
          <w:sz w:val="24"/>
          <w:szCs w:val="24"/>
        </w:rPr>
        <w:t>тителя</w:t>
      </w:r>
    </w:p>
    <w:p w:rsidR="00924AC1" w:rsidRDefault="00924AC1" w:rsidP="00924AC1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руководителя) Государственного </w:t>
      </w:r>
    </w:p>
    <w:p w:rsidR="00924AC1" w:rsidRDefault="00924AC1" w:rsidP="00924AC1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комитета Республики Карелия  </w:t>
      </w:r>
      <w:proofErr w:type="gramStart"/>
      <w:r>
        <w:rPr>
          <w:sz w:val="24"/>
          <w:szCs w:val="24"/>
        </w:rPr>
        <w:t>по</w:t>
      </w:r>
      <w:proofErr w:type="gramEnd"/>
    </w:p>
    <w:p w:rsidR="00924AC1" w:rsidRDefault="00924AC1" w:rsidP="00924AC1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управлению </w:t>
      </w:r>
      <w:proofErr w:type="gramStart"/>
      <w:r>
        <w:rPr>
          <w:sz w:val="24"/>
          <w:szCs w:val="24"/>
        </w:rPr>
        <w:t>государственным</w:t>
      </w:r>
      <w:proofErr w:type="gramEnd"/>
    </w:p>
    <w:p w:rsidR="00924AC1" w:rsidRDefault="00924AC1" w:rsidP="00924AC1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имуществом и размещению заказов</w:t>
      </w:r>
    </w:p>
    <w:p w:rsidR="00924AC1" w:rsidRPr="00AB5A81" w:rsidRDefault="00924AC1" w:rsidP="00924AC1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для государственных нужд».</w:t>
      </w:r>
    </w:p>
    <w:p w:rsidR="00931C81" w:rsidRDefault="00931C81" w:rsidP="00676E3B">
      <w:pPr>
        <w:autoSpaceDE w:val="0"/>
        <w:autoSpaceDN w:val="0"/>
        <w:adjustRightInd w:val="0"/>
        <w:ind w:firstLine="540"/>
        <w:jc w:val="right"/>
        <w:rPr>
          <w:szCs w:val="28"/>
        </w:rPr>
      </w:pPr>
    </w:p>
    <w:p w:rsidR="00676E3B" w:rsidRDefault="00676E3B" w:rsidP="00A83A15">
      <w:pPr>
        <w:autoSpaceDE w:val="0"/>
        <w:autoSpaceDN w:val="0"/>
        <w:adjustRightInd w:val="0"/>
        <w:ind w:firstLine="540"/>
        <w:jc w:val="right"/>
        <w:rPr>
          <w:szCs w:val="28"/>
        </w:rPr>
      </w:pPr>
    </w:p>
    <w:p w:rsidR="00000057" w:rsidRDefault="00000057" w:rsidP="00BF1C2A">
      <w:pPr>
        <w:ind w:left="-142" w:right="-2"/>
        <w:jc w:val="center"/>
        <w:rPr>
          <w:b/>
        </w:rPr>
      </w:pPr>
    </w:p>
    <w:p w:rsidR="00BF1C2A" w:rsidRDefault="00BF1C2A" w:rsidP="00BF1C2A">
      <w:pPr>
        <w:ind w:left="-142" w:right="-2"/>
        <w:jc w:val="center"/>
        <w:rPr>
          <w:b/>
        </w:rPr>
      </w:pPr>
    </w:p>
    <w:p w:rsidR="00A92C29" w:rsidRPr="00A92C29" w:rsidRDefault="00A92C29" w:rsidP="00BF1C2A">
      <w:pPr>
        <w:ind w:left="-142" w:right="-2" w:firstLine="568"/>
        <w:jc w:val="both"/>
      </w:pPr>
    </w:p>
    <w:p w:rsidR="005C45D2" w:rsidRDefault="005C45D2" w:rsidP="00BF1C2A">
      <w:pPr>
        <w:ind w:left="-142" w:right="-2"/>
        <w:rPr>
          <w:szCs w:val="28"/>
        </w:rPr>
      </w:pPr>
      <w:r>
        <w:rPr>
          <w:szCs w:val="28"/>
        </w:rPr>
        <w:t xml:space="preserve">            </w:t>
      </w:r>
      <w:r w:rsidR="008A3180">
        <w:rPr>
          <w:szCs w:val="28"/>
        </w:rPr>
        <w:t>Глав</w:t>
      </w:r>
      <w:r>
        <w:rPr>
          <w:szCs w:val="28"/>
        </w:rPr>
        <w:t>а</w:t>
      </w:r>
      <w:r w:rsidR="00A272A0">
        <w:rPr>
          <w:szCs w:val="28"/>
        </w:rPr>
        <w:t xml:space="preserve"> </w:t>
      </w:r>
    </w:p>
    <w:p w:rsidR="00653398" w:rsidRPr="009D2DE2" w:rsidRDefault="008A3180" w:rsidP="00BF1C2A">
      <w:pPr>
        <w:ind w:left="-142" w:right="-2"/>
        <w:rPr>
          <w:sz w:val="26"/>
          <w:szCs w:val="26"/>
        </w:rPr>
      </w:pPr>
      <w:r>
        <w:rPr>
          <w:szCs w:val="28"/>
        </w:rPr>
        <w:t xml:space="preserve">Республики  Карелия       </w:t>
      </w:r>
      <w:r w:rsidR="00A272A0">
        <w:rPr>
          <w:szCs w:val="28"/>
        </w:rPr>
        <w:t xml:space="preserve"> </w:t>
      </w:r>
      <w:r>
        <w:rPr>
          <w:szCs w:val="28"/>
        </w:rPr>
        <w:t xml:space="preserve">                                         </w:t>
      </w:r>
      <w:r w:rsidR="005C45D2">
        <w:rPr>
          <w:szCs w:val="28"/>
        </w:rPr>
        <w:t xml:space="preserve">         </w:t>
      </w:r>
      <w:r>
        <w:rPr>
          <w:szCs w:val="28"/>
        </w:rPr>
        <w:t xml:space="preserve">  А.П. </w:t>
      </w:r>
      <w:proofErr w:type="spellStart"/>
      <w:r>
        <w:rPr>
          <w:szCs w:val="28"/>
        </w:rPr>
        <w:t>Худилайнен</w:t>
      </w:r>
      <w:proofErr w:type="spellEnd"/>
    </w:p>
    <w:sectPr w:rsidR="00653398" w:rsidRPr="009D2DE2" w:rsidSect="00BF1C2A">
      <w:headerReference w:type="default" r:id="rId9"/>
      <w:headerReference w:type="first" r:id="rId10"/>
      <w:pgSz w:w="11906" w:h="16838"/>
      <w:pgMar w:top="567" w:right="1276" w:bottom="567" w:left="1701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30A0" w:rsidRDefault="003030A0" w:rsidP="00CE0D98">
      <w:r>
        <w:separator/>
      </w:r>
    </w:p>
  </w:endnote>
  <w:endnote w:type="continuationSeparator" w:id="0">
    <w:p w:rsidR="003030A0" w:rsidRDefault="003030A0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30A0" w:rsidRDefault="003030A0" w:rsidP="00CE0D98">
      <w:r>
        <w:separator/>
      </w:r>
    </w:p>
  </w:footnote>
  <w:footnote w:type="continuationSeparator" w:id="0">
    <w:p w:rsidR="003030A0" w:rsidRDefault="003030A0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094845"/>
      <w:docPartObj>
        <w:docPartGallery w:val="Page Numbers (Top of Page)"/>
        <w:docPartUnique/>
      </w:docPartObj>
    </w:sdtPr>
    <w:sdtContent>
      <w:p w:rsidR="003030A0" w:rsidRDefault="00486963">
        <w:pPr>
          <w:pStyle w:val="a7"/>
          <w:jc w:val="center"/>
        </w:pPr>
        <w:fldSimple w:instr=" PAGE   \* MERGEFORMAT ">
          <w:r w:rsidR="00815E6A">
            <w:rPr>
              <w:noProof/>
            </w:rPr>
            <w:t>4</w:t>
          </w:r>
        </w:fldSimple>
      </w:p>
    </w:sdtContent>
  </w:sdt>
  <w:p w:rsidR="003030A0" w:rsidRDefault="003030A0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0A0" w:rsidRDefault="003030A0">
    <w:pPr>
      <w:pStyle w:val="a7"/>
      <w:jc w:val="center"/>
    </w:pPr>
  </w:p>
  <w:p w:rsidR="003030A0" w:rsidRDefault="003030A0" w:rsidP="000E0EA4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6D05D2E"/>
    <w:multiLevelType w:val="hybridMultilevel"/>
    <w:tmpl w:val="1C7069FE"/>
    <w:lvl w:ilvl="0" w:tplc="9144774C">
      <w:start w:val="1"/>
      <w:numFmt w:val="decimal"/>
      <w:lvlText w:val="%1)"/>
      <w:lvlJc w:val="left"/>
      <w:pPr>
        <w:ind w:left="8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8" w:hanging="360"/>
      </w:pPr>
    </w:lvl>
    <w:lvl w:ilvl="2" w:tplc="0419001B" w:tentative="1">
      <w:start w:val="1"/>
      <w:numFmt w:val="lowerRoman"/>
      <w:lvlText w:val="%3."/>
      <w:lvlJc w:val="right"/>
      <w:pPr>
        <w:ind w:left="2258" w:hanging="180"/>
      </w:pPr>
    </w:lvl>
    <w:lvl w:ilvl="3" w:tplc="0419000F" w:tentative="1">
      <w:start w:val="1"/>
      <w:numFmt w:val="decimal"/>
      <w:lvlText w:val="%4."/>
      <w:lvlJc w:val="left"/>
      <w:pPr>
        <w:ind w:left="2978" w:hanging="360"/>
      </w:pPr>
    </w:lvl>
    <w:lvl w:ilvl="4" w:tplc="04190019" w:tentative="1">
      <w:start w:val="1"/>
      <w:numFmt w:val="lowerLetter"/>
      <w:lvlText w:val="%5."/>
      <w:lvlJc w:val="left"/>
      <w:pPr>
        <w:ind w:left="3698" w:hanging="360"/>
      </w:pPr>
    </w:lvl>
    <w:lvl w:ilvl="5" w:tplc="0419001B" w:tentative="1">
      <w:start w:val="1"/>
      <w:numFmt w:val="lowerRoman"/>
      <w:lvlText w:val="%6."/>
      <w:lvlJc w:val="right"/>
      <w:pPr>
        <w:ind w:left="4418" w:hanging="180"/>
      </w:pPr>
    </w:lvl>
    <w:lvl w:ilvl="6" w:tplc="0419000F" w:tentative="1">
      <w:start w:val="1"/>
      <w:numFmt w:val="decimal"/>
      <w:lvlText w:val="%7."/>
      <w:lvlJc w:val="left"/>
      <w:pPr>
        <w:ind w:left="5138" w:hanging="360"/>
      </w:pPr>
    </w:lvl>
    <w:lvl w:ilvl="7" w:tplc="04190019" w:tentative="1">
      <w:start w:val="1"/>
      <w:numFmt w:val="lowerLetter"/>
      <w:lvlText w:val="%8."/>
      <w:lvlJc w:val="left"/>
      <w:pPr>
        <w:ind w:left="5858" w:hanging="360"/>
      </w:pPr>
    </w:lvl>
    <w:lvl w:ilvl="8" w:tplc="0419001B" w:tentative="1">
      <w:start w:val="1"/>
      <w:numFmt w:val="lowerRoman"/>
      <w:lvlText w:val="%9."/>
      <w:lvlJc w:val="right"/>
      <w:pPr>
        <w:ind w:left="6578" w:hanging="180"/>
      </w:pPr>
    </w:lvl>
  </w:abstractNum>
  <w:abstractNum w:abstractNumId="4">
    <w:nsid w:val="7AC05F7B"/>
    <w:multiLevelType w:val="hybridMultilevel"/>
    <w:tmpl w:val="C1B256A0"/>
    <w:lvl w:ilvl="0" w:tplc="6D048D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306BC"/>
    <w:rsid w:val="0003591E"/>
    <w:rsid w:val="00067D81"/>
    <w:rsid w:val="0007217A"/>
    <w:rsid w:val="000729CC"/>
    <w:rsid w:val="000D63DC"/>
    <w:rsid w:val="000E0EA4"/>
    <w:rsid w:val="000F6973"/>
    <w:rsid w:val="00103C69"/>
    <w:rsid w:val="0013077C"/>
    <w:rsid w:val="001441D8"/>
    <w:rsid w:val="001605B0"/>
    <w:rsid w:val="00195D34"/>
    <w:rsid w:val="001C25CA"/>
    <w:rsid w:val="001F4355"/>
    <w:rsid w:val="002123BB"/>
    <w:rsid w:val="0024151B"/>
    <w:rsid w:val="00265050"/>
    <w:rsid w:val="002A6B23"/>
    <w:rsid w:val="002C245B"/>
    <w:rsid w:val="003030A0"/>
    <w:rsid w:val="00307849"/>
    <w:rsid w:val="00325B31"/>
    <w:rsid w:val="00356B6A"/>
    <w:rsid w:val="003970D7"/>
    <w:rsid w:val="003C4D42"/>
    <w:rsid w:val="003E6EA6"/>
    <w:rsid w:val="00450E5E"/>
    <w:rsid w:val="004653C9"/>
    <w:rsid w:val="00465C76"/>
    <w:rsid w:val="00466716"/>
    <w:rsid w:val="004731EA"/>
    <w:rsid w:val="00486963"/>
    <w:rsid w:val="004A24AD"/>
    <w:rsid w:val="004C5199"/>
    <w:rsid w:val="004D445C"/>
    <w:rsid w:val="004E2056"/>
    <w:rsid w:val="0050381F"/>
    <w:rsid w:val="00525EFD"/>
    <w:rsid w:val="00533557"/>
    <w:rsid w:val="00574808"/>
    <w:rsid w:val="005C332A"/>
    <w:rsid w:val="005C45D2"/>
    <w:rsid w:val="005C6C28"/>
    <w:rsid w:val="005F0A11"/>
    <w:rsid w:val="006055A2"/>
    <w:rsid w:val="006429B5"/>
    <w:rsid w:val="00653398"/>
    <w:rsid w:val="0066745D"/>
    <w:rsid w:val="00676E3B"/>
    <w:rsid w:val="006D4AF8"/>
    <w:rsid w:val="006E64E6"/>
    <w:rsid w:val="007072B5"/>
    <w:rsid w:val="007104F6"/>
    <w:rsid w:val="00726286"/>
    <w:rsid w:val="00756C1D"/>
    <w:rsid w:val="00757706"/>
    <w:rsid w:val="007771A7"/>
    <w:rsid w:val="00777937"/>
    <w:rsid w:val="007C2C1F"/>
    <w:rsid w:val="007C7486"/>
    <w:rsid w:val="00815E6A"/>
    <w:rsid w:val="008333C2"/>
    <w:rsid w:val="008573B7"/>
    <w:rsid w:val="00860B53"/>
    <w:rsid w:val="00872D1C"/>
    <w:rsid w:val="00884F2A"/>
    <w:rsid w:val="008A1AF8"/>
    <w:rsid w:val="008A3180"/>
    <w:rsid w:val="008C1A22"/>
    <w:rsid w:val="00924AC1"/>
    <w:rsid w:val="00931C81"/>
    <w:rsid w:val="00961BBC"/>
    <w:rsid w:val="009C5C0F"/>
    <w:rsid w:val="009D2DE2"/>
    <w:rsid w:val="009E192A"/>
    <w:rsid w:val="009F6B28"/>
    <w:rsid w:val="00A26500"/>
    <w:rsid w:val="00A272A0"/>
    <w:rsid w:val="00A36C25"/>
    <w:rsid w:val="00A545D1"/>
    <w:rsid w:val="00A71454"/>
    <w:rsid w:val="00A72BAF"/>
    <w:rsid w:val="00A83A15"/>
    <w:rsid w:val="00A9267C"/>
    <w:rsid w:val="00A92C19"/>
    <w:rsid w:val="00A92C29"/>
    <w:rsid w:val="00AA36E4"/>
    <w:rsid w:val="00AB5A81"/>
    <w:rsid w:val="00AB6E2A"/>
    <w:rsid w:val="00AC3683"/>
    <w:rsid w:val="00AC7D1C"/>
    <w:rsid w:val="00AE3683"/>
    <w:rsid w:val="00B168AD"/>
    <w:rsid w:val="00B378FE"/>
    <w:rsid w:val="00B74F90"/>
    <w:rsid w:val="00B86ED4"/>
    <w:rsid w:val="00B901D8"/>
    <w:rsid w:val="00B93341"/>
    <w:rsid w:val="00BA1074"/>
    <w:rsid w:val="00BA52E2"/>
    <w:rsid w:val="00BB2941"/>
    <w:rsid w:val="00BD2EB2"/>
    <w:rsid w:val="00BE656F"/>
    <w:rsid w:val="00BF1C2A"/>
    <w:rsid w:val="00C0029F"/>
    <w:rsid w:val="00C24172"/>
    <w:rsid w:val="00C26937"/>
    <w:rsid w:val="00C311EB"/>
    <w:rsid w:val="00C3289D"/>
    <w:rsid w:val="00C36B4E"/>
    <w:rsid w:val="00C4099C"/>
    <w:rsid w:val="00C92BA5"/>
    <w:rsid w:val="00C97F75"/>
    <w:rsid w:val="00CB3FDE"/>
    <w:rsid w:val="00CC1D45"/>
    <w:rsid w:val="00CE0D98"/>
    <w:rsid w:val="00CF001D"/>
    <w:rsid w:val="00CF5812"/>
    <w:rsid w:val="00D55C30"/>
    <w:rsid w:val="00DB34EF"/>
    <w:rsid w:val="00DC600E"/>
    <w:rsid w:val="00DF3DAD"/>
    <w:rsid w:val="00E356BC"/>
    <w:rsid w:val="00E4256C"/>
    <w:rsid w:val="00EC4208"/>
    <w:rsid w:val="00ED69B7"/>
    <w:rsid w:val="00ED6C2A"/>
    <w:rsid w:val="00F15EC6"/>
    <w:rsid w:val="00F17669"/>
    <w:rsid w:val="00F22809"/>
    <w:rsid w:val="00F253FE"/>
    <w:rsid w:val="00F258A0"/>
    <w:rsid w:val="00F27FDD"/>
    <w:rsid w:val="00F3115F"/>
    <w:rsid w:val="00F349EF"/>
    <w:rsid w:val="00F40C86"/>
    <w:rsid w:val="00F51E2B"/>
    <w:rsid w:val="00F835FF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paragraph" w:styleId="af2">
    <w:name w:val="footer"/>
    <w:basedOn w:val="a"/>
    <w:link w:val="af3"/>
    <w:uiPriority w:val="99"/>
    <w:semiHidden/>
    <w:unhideWhenUsed/>
    <w:rsid w:val="00BF1C2A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BF1C2A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6A0A8C-1C57-428D-B639-C454613FE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654</Words>
  <Characters>5781</Characters>
  <Application>Microsoft Office Word</Application>
  <DocSecurity>0</DocSecurity>
  <Lines>48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6423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typer1</cp:lastModifiedBy>
  <cp:revision>29</cp:revision>
  <cp:lastPrinted>2013-04-17T12:44:00Z</cp:lastPrinted>
  <dcterms:created xsi:type="dcterms:W3CDTF">2013-04-22T06:24:00Z</dcterms:created>
  <dcterms:modified xsi:type="dcterms:W3CDTF">2013-04-25T06:44:00Z</dcterms:modified>
</cp:coreProperties>
</file>