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F4C" w:rsidRPr="00111F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7A2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07A2C">
        <w:t>13 сентября 2013 года № 281-П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71229" w:rsidRDefault="00071229" w:rsidP="007F18D9">
      <w:pPr>
        <w:jc w:val="center"/>
        <w:rPr>
          <w:b/>
        </w:rPr>
      </w:pPr>
      <w:r>
        <w:rPr>
          <w:b/>
        </w:rPr>
        <w:t>О</w:t>
      </w:r>
      <w:r w:rsidR="008D7C18">
        <w:rPr>
          <w:b/>
        </w:rPr>
        <w:t>б утверждении П</w:t>
      </w:r>
      <w:r>
        <w:rPr>
          <w:b/>
        </w:rPr>
        <w:t>еречн</w:t>
      </w:r>
      <w:r w:rsidR="008D7C18">
        <w:rPr>
          <w:b/>
        </w:rPr>
        <w:t>я</w:t>
      </w:r>
      <w:r>
        <w:rPr>
          <w:b/>
        </w:rPr>
        <w:t xml:space="preserve"> должностных лиц </w:t>
      </w:r>
    </w:p>
    <w:p w:rsidR="00071229" w:rsidRDefault="00071229" w:rsidP="007F18D9">
      <w:pPr>
        <w:jc w:val="center"/>
        <w:rPr>
          <w:b/>
        </w:rPr>
      </w:pPr>
      <w:r>
        <w:rPr>
          <w:b/>
        </w:rPr>
        <w:t xml:space="preserve">Министерства </w:t>
      </w:r>
      <w:r w:rsidR="006D5DFD">
        <w:rPr>
          <w:b/>
        </w:rPr>
        <w:t>экономического развития</w:t>
      </w:r>
      <w:r>
        <w:rPr>
          <w:b/>
        </w:rPr>
        <w:t xml:space="preserve"> Республики Карелия, осуществляющих </w:t>
      </w:r>
      <w:r w:rsidR="006D5DFD">
        <w:rPr>
          <w:b/>
        </w:rPr>
        <w:t xml:space="preserve">в соответствии с законодательством Российской Федерации </w:t>
      </w:r>
      <w:r>
        <w:rPr>
          <w:b/>
        </w:rPr>
        <w:t xml:space="preserve">государственный </w:t>
      </w:r>
      <w:proofErr w:type="gramStart"/>
      <w:r w:rsidR="006D5DFD">
        <w:rPr>
          <w:b/>
        </w:rPr>
        <w:t>контроль за</w:t>
      </w:r>
      <w:proofErr w:type="gramEnd"/>
      <w:r w:rsidR="006D5DFD">
        <w:rPr>
          <w:b/>
        </w:rPr>
        <w:t xml:space="preserve"> представлением деклараций об объеме розничной продажи алкогольной и спиртосодержащей продукции</w:t>
      </w:r>
    </w:p>
    <w:p w:rsidR="00071229" w:rsidRDefault="00071229" w:rsidP="007F18D9">
      <w:pPr>
        <w:ind w:firstLine="567"/>
        <w:jc w:val="center"/>
        <w:rPr>
          <w:b/>
        </w:rPr>
      </w:pPr>
    </w:p>
    <w:p w:rsidR="007F18D9" w:rsidRDefault="007F18D9" w:rsidP="0007510E">
      <w:pPr>
        <w:ind w:left="-142" w:firstLine="709"/>
        <w:jc w:val="both"/>
        <w:rPr>
          <w:b/>
        </w:rPr>
      </w:pPr>
      <w:proofErr w:type="gramStart"/>
      <w:r>
        <w:t xml:space="preserve">В соответствии с </w:t>
      </w:r>
      <w:r w:rsidR="006D5DFD">
        <w:t>частью 1 статьи 5 Федерального закона от                       26 декабря 2008 года № 294-ФЗ «О защите прав юридических лиц и индивидуальных предпринимателей</w:t>
      </w:r>
      <w:r w:rsidR="00680729">
        <w:t xml:space="preserve"> при осуществлении государствен</w:t>
      </w:r>
      <w:r w:rsidR="006D5DFD">
        <w:t>ного контроля (надзора) и муниципального контроля»,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</w:t>
      </w:r>
      <w:proofErr w:type="gramEnd"/>
      <w:r w:rsidR="006D5DFD">
        <w:t xml:space="preserve"> </w:t>
      </w:r>
      <w:proofErr w:type="gramStart"/>
      <w:r w:rsidR="006D5DFD">
        <w:t>Министерстве</w:t>
      </w:r>
      <w:proofErr w:type="gramEnd"/>
      <w:r w:rsidR="006D5DFD">
        <w:t xml:space="preserve"> экономического развития Республики Карелия, утвержденным постановлением Правительства Республики Карелия от 8 октября 2010 года № 211-П,  </w:t>
      </w:r>
      <w:r>
        <w:t xml:space="preserve"> Правительство Республики Карелия </w:t>
      </w:r>
      <w:proofErr w:type="spellStart"/>
      <w:proofErr w:type="gramStart"/>
      <w:r w:rsidRPr="00F127C0">
        <w:rPr>
          <w:b/>
        </w:rPr>
        <w:t>п</w:t>
      </w:r>
      <w:proofErr w:type="spellEnd"/>
      <w:proofErr w:type="gramEnd"/>
      <w:r w:rsidRPr="00F127C0">
        <w:rPr>
          <w:b/>
        </w:rPr>
        <w:t xml:space="preserve"> о с т а </w:t>
      </w:r>
      <w:proofErr w:type="spellStart"/>
      <w:r w:rsidRPr="00F127C0">
        <w:rPr>
          <w:b/>
        </w:rPr>
        <w:t>н</w:t>
      </w:r>
      <w:proofErr w:type="spellEnd"/>
      <w:r w:rsidRPr="00F127C0">
        <w:rPr>
          <w:b/>
        </w:rPr>
        <w:t xml:space="preserve"> о в л я е т:</w:t>
      </w:r>
    </w:p>
    <w:p w:rsidR="006D5DFD" w:rsidRDefault="000F36E0" w:rsidP="000F36E0">
      <w:pPr>
        <w:ind w:left="-142" w:firstLine="709"/>
        <w:jc w:val="both"/>
      </w:pPr>
      <w:r>
        <w:t>Утвердить</w:t>
      </w:r>
      <w:r w:rsidRPr="00071229">
        <w:t xml:space="preserve"> </w:t>
      </w:r>
      <w:r w:rsidR="006D5DFD">
        <w:t>прилагаемый П</w:t>
      </w:r>
      <w:r w:rsidRPr="00071229">
        <w:t>ереч</w:t>
      </w:r>
      <w:r>
        <w:t>е</w:t>
      </w:r>
      <w:r w:rsidRPr="00071229">
        <w:t>н</w:t>
      </w:r>
      <w:r>
        <w:t>ь</w:t>
      </w:r>
      <w:r w:rsidRPr="00071229">
        <w:t xml:space="preserve"> должностных лиц Министерства </w:t>
      </w:r>
      <w:r w:rsidR="006D5DFD">
        <w:t>экономического развития</w:t>
      </w:r>
      <w:r w:rsidRPr="00071229">
        <w:t xml:space="preserve"> Республики Карелия, осуществляющих </w:t>
      </w:r>
      <w:r w:rsidR="006D5DFD">
        <w:t xml:space="preserve">в соответствии с законодательством Российской Федерации </w:t>
      </w:r>
      <w:proofErr w:type="spellStart"/>
      <w:proofErr w:type="gramStart"/>
      <w:r w:rsidRPr="00071229">
        <w:t>государст</w:t>
      </w:r>
      <w:r w:rsidR="006D5DFD">
        <w:t>-</w:t>
      </w:r>
      <w:r w:rsidRPr="00071229">
        <w:t>венный</w:t>
      </w:r>
      <w:proofErr w:type="spellEnd"/>
      <w:proofErr w:type="gramEnd"/>
      <w:r w:rsidRPr="00071229">
        <w:t xml:space="preserve"> </w:t>
      </w:r>
      <w:r w:rsidR="006D5DFD">
        <w:t>контроль за представлением деклараций об объеме розничной продажи алкогольной и спиртосодержащей продукции.</w:t>
      </w:r>
    </w:p>
    <w:p w:rsidR="00071229" w:rsidRPr="00071229" w:rsidRDefault="00071229" w:rsidP="00071229">
      <w:pPr>
        <w:ind w:left="-142"/>
        <w:jc w:val="both"/>
      </w:pPr>
    </w:p>
    <w:p w:rsidR="00A92C29" w:rsidRPr="00A92C29" w:rsidRDefault="00071229" w:rsidP="000F36E0">
      <w:pPr>
        <w:ind w:left="-142"/>
        <w:jc w:val="both"/>
      </w:pPr>
      <w:r>
        <w:rPr>
          <w:b/>
        </w:rPr>
        <w:t xml:space="preserve">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F36E0" w:rsidRDefault="008A3180" w:rsidP="00BA52E2">
      <w:pPr>
        <w:ind w:left="-142"/>
        <w:rPr>
          <w:szCs w:val="28"/>
        </w:rPr>
        <w:sectPr w:rsidR="000F36E0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="00680729">
        <w:rPr>
          <w:szCs w:val="28"/>
        </w:rPr>
        <w:t xml:space="preserve">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0F36E0" w:rsidRPr="000F36E0" w:rsidTr="000F36E0">
        <w:tc>
          <w:tcPr>
            <w:tcW w:w="4572" w:type="dxa"/>
          </w:tcPr>
          <w:p w:rsidR="000F36E0" w:rsidRPr="000F36E0" w:rsidRDefault="000F36E0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0F36E0" w:rsidRPr="000F36E0" w:rsidRDefault="000F36E0" w:rsidP="00007A2C">
            <w:pPr>
              <w:rPr>
                <w:szCs w:val="28"/>
              </w:rPr>
            </w:pPr>
            <w:r w:rsidRPr="000F36E0">
              <w:rPr>
                <w:szCs w:val="28"/>
              </w:rPr>
              <w:t>Утвержден постановлением Правительства Республики Карелия от</w:t>
            </w:r>
            <w:r w:rsidR="00007A2C">
              <w:rPr>
                <w:szCs w:val="28"/>
              </w:rPr>
              <w:t xml:space="preserve"> </w:t>
            </w:r>
            <w:r w:rsidR="00007A2C">
              <w:t>13 сентября 2013 года № 281-П</w:t>
            </w:r>
          </w:p>
        </w:tc>
      </w:tr>
    </w:tbl>
    <w:p w:rsidR="000F36E0" w:rsidRDefault="000F36E0" w:rsidP="000F36E0">
      <w:pPr>
        <w:ind w:left="-142"/>
        <w:jc w:val="both"/>
      </w:pPr>
    </w:p>
    <w:p w:rsidR="000F36E0" w:rsidRDefault="000F36E0" w:rsidP="000F36E0">
      <w:pPr>
        <w:ind w:left="-142"/>
        <w:jc w:val="both"/>
      </w:pPr>
    </w:p>
    <w:p w:rsidR="000278D6" w:rsidRDefault="000278D6" w:rsidP="006D5DFD">
      <w:pPr>
        <w:ind w:left="-142"/>
        <w:jc w:val="center"/>
      </w:pPr>
      <w:r>
        <w:t>Перечень</w:t>
      </w:r>
    </w:p>
    <w:p w:rsidR="006D5DFD" w:rsidRDefault="000F36E0" w:rsidP="006D5DFD">
      <w:pPr>
        <w:ind w:left="-142"/>
        <w:jc w:val="center"/>
      </w:pPr>
      <w:r w:rsidRPr="00071229">
        <w:t xml:space="preserve">должностных лиц Министерства </w:t>
      </w:r>
      <w:r w:rsidR="006D5DFD">
        <w:t>экономического развития</w:t>
      </w:r>
    </w:p>
    <w:p w:rsidR="006D5DFD" w:rsidRDefault="000F36E0" w:rsidP="006D5DFD">
      <w:pPr>
        <w:ind w:left="-142" w:firstLine="709"/>
        <w:jc w:val="center"/>
      </w:pPr>
      <w:r w:rsidRPr="00071229">
        <w:t xml:space="preserve">Республики Карелия, </w:t>
      </w:r>
      <w:proofErr w:type="gramStart"/>
      <w:r w:rsidRPr="00071229">
        <w:t>осуществляющих</w:t>
      </w:r>
      <w:proofErr w:type="gramEnd"/>
      <w:r w:rsidRPr="00071229">
        <w:t xml:space="preserve"> </w:t>
      </w:r>
      <w:r w:rsidR="006D5DFD">
        <w:t xml:space="preserve">в соответствии с законодательством Российской Федерации </w:t>
      </w:r>
      <w:r w:rsidR="006D5DFD" w:rsidRPr="00071229">
        <w:t xml:space="preserve">государственный </w:t>
      </w:r>
    </w:p>
    <w:p w:rsidR="006D5DFD" w:rsidRDefault="006D5DFD" w:rsidP="006D5DFD">
      <w:pPr>
        <w:ind w:left="-142" w:firstLine="709"/>
        <w:jc w:val="center"/>
      </w:pPr>
      <w:proofErr w:type="gramStart"/>
      <w:r>
        <w:t>контроль за</w:t>
      </w:r>
      <w:proofErr w:type="gramEnd"/>
      <w:r>
        <w:t xml:space="preserve"> представлением деклараций об объеме розничной продажи алкогольной и спиртосодержащей продукции</w:t>
      </w:r>
    </w:p>
    <w:p w:rsidR="000F36E0" w:rsidRDefault="000F36E0" w:rsidP="000278D6">
      <w:pPr>
        <w:ind w:left="-142"/>
        <w:jc w:val="center"/>
      </w:pPr>
    </w:p>
    <w:p w:rsidR="000278D6" w:rsidRDefault="000278D6" w:rsidP="000278D6">
      <w:pPr>
        <w:ind w:left="-142"/>
        <w:jc w:val="center"/>
      </w:pPr>
    </w:p>
    <w:p w:rsidR="000278D6" w:rsidRDefault="000278D6" w:rsidP="000278D6">
      <w:pPr>
        <w:spacing w:after="120"/>
        <w:ind w:left="-142"/>
        <w:jc w:val="both"/>
      </w:pPr>
      <w:r>
        <w:tab/>
      </w:r>
      <w:r>
        <w:tab/>
        <w:t xml:space="preserve">Заместитель Министра в соответствии с распределением </w:t>
      </w:r>
      <w:proofErr w:type="spellStart"/>
      <w:proofErr w:type="gramStart"/>
      <w:r>
        <w:t>компе-тенции</w:t>
      </w:r>
      <w:proofErr w:type="spellEnd"/>
      <w:proofErr w:type="gramEnd"/>
      <w:r>
        <w:t xml:space="preserve"> между заместителями Министра</w:t>
      </w:r>
    </w:p>
    <w:p w:rsidR="000278D6" w:rsidRDefault="000278D6" w:rsidP="000278D6">
      <w:pPr>
        <w:spacing w:after="120"/>
        <w:ind w:left="-142"/>
        <w:jc w:val="both"/>
      </w:pPr>
      <w:r>
        <w:tab/>
      </w:r>
      <w:r>
        <w:tab/>
        <w:t xml:space="preserve">Начальник отдела </w:t>
      </w:r>
      <w:r w:rsidR="006D5DFD">
        <w:t>торговой деятельности и лицензирования</w:t>
      </w:r>
    </w:p>
    <w:p w:rsidR="006D5DFD" w:rsidRDefault="006D5DFD" w:rsidP="000278D6">
      <w:pPr>
        <w:spacing w:after="120"/>
        <w:ind w:left="-142"/>
        <w:jc w:val="both"/>
      </w:pPr>
      <w:r>
        <w:tab/>
      </w:r>
      <w:r>
        <w:tab/>
        <w:t xml:space="preserve">Главный специалист отдела торговой деятельности и </w:t>
      </w:r>
      <w:proofErr w:type="spellStart"/>
      <w:proofErr w:type="gramStart"/>
      <w:r>
        <w:t>лицен-зирования</w:t>
      </w:r>
      <w:proofErr w:type="spellEnd"/>
      <w:proofErr w:type="gramEnd"/>
    </w:p>
    <w:p w:rsidR="006D5DFD" w:rsidRDefault="006D5DFD" w:rsidP="006D5DFD">
      <w:pPr>
        <w:spacing w:after="120"/>
        <w:ind w:left="-142"/>
        <w:jc w:val="both"/>
      </w:pPr>
      <w:r>
        <w:tab/>
      </w:r>
      <w:r>
        <w:tab/>
        <w:t>Ведущий специалист отдела</w:t>
      </w:r>
      <w:r w:rsidRPr="006D5DFD">
        <w:t xml:space="preserve"> </w:t>
      </w:r>
      <w:r>
        <w:t xml:space="preserve">торговой деятельности и </w:t>
      </w:r>
      <w:proofErr w:type="gramStart"/>
      <w:r>
        <w:t>лицен-зирования</w:t>
      </w:r>
      <w:proofErr w:type="gramEnd"/>
    </w:p>
    <w:p w:rsidR="000278D6" w:rsidRPr="00071229" w:rsidRDefault="000278D6" w:rsidP="000278D6">
      <w:pPr>
        <w:ind w:left="-142"/>
        <w:jc w:val="both"/>
      </w:pPr>
      <w:r>
        <w:tab/>
      </w:r>
      <w:r>
        <w:tab/>
      </w:r>
    </w:p>
    <w:p w:rsidR="00653398" w:rsidRDefault="00653398" w:rsidP="00BA52E2">
      <w:pPr>
        <w:ind w:left="-142"/>
        <w:rPr>
          <w:sz w:val="26"/>
          <w:szCs w:val="26"/>
        </w:rPr>
      </w:pPr>
    </w:p>
    <w:p w:rsidR="000278D6" w:rsidRDefault="000278D6" w:rsidP="00BA52E2">
      <w:pPr>
        <w:ind w:left="-142"/>
        <w:rPr>
          <w:sz w:val="26"/>
          <w:szCs w:val="26"/>
        </w:rPr>
      </w:pPr>
    </w:p>
    <w:p w:rsidR="000278D6" w:rsidRPr="009D2DE2" w:rsidRDefault="000278D6" w:rsidP="000278D6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0278D6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7A2C"/>
    <w:rsid w:val="00012E50"/>
    <w:rsid w:val="000278D6"/>
    <w:rsid w:val="000306BC"/>
    <w:rsid w:val="0003591E"/>
    <w:rsid w:val="00067D81"/>
    <w:rsid w:val="00071229"/>
    <w:rsid w:val="0007217A"/>
    <w:rsid w:val="000729CC"/>
    <w:rsid w:val="0007510E"/>
    <w:rsid w:val="000E0EA4"/>
    <w:rsid w:val="000F36E0"/>
    <w:rsid w:val="00103C69"/>
    <w:rsid w:val="00111F4C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80729"/>
    <w:rsid w:val="006D5DFD"/>
    <w:rsid w:val="006E64E6"/>
    <w:rsid w:val="007072B5"/>
    <w:rsid w:val="00726286"/>
    <w:rsid w:val="00756C1D"/>
    <w:rsid w:val="00757706"/>
    <w:rsid w:val="007771A7"/>
    <w:rsid w:val="00783A80"/>
    <w:rsid w:val="007C2C1F"/>
    <w:rsid w:val="007C7486"/>
    <w:rsid w:val="007F18D9"/>
    <w:rsid w:val="008333C2"/>
    <w:rsid w:val="008573B7"/>
    <w:rsid w:val="00860B53"/>
    <w:rsid w:val="00884F2A"/>
    <w:rsid w:val="008A1AF8"/>
    <w:rsid w:val="008A3180"/>
    <w:rsid w:val="008D7C18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F7EB0"/>
    <w:rsid w:val="00B168AD"/>
    <w:rsid w:val="00B378FE"/>
    <w:rsid w:val="00B62F7E"/>
    <w:rsid w:val="00B74F90"/>
    <w:rsid w:val="00B76E94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27C0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0F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2013-07-08T05:33:00Z</cp:lastPrinted>
  <dcterms:created xsi:type="dcterms:W3CDTF">2013-09-10T06:25:00Z</dcterms:created>
  <dcterms:modified xsi:type="dcterms:W3CDTF">2013-09-13T07:04:00Z</dcterms:modified>
</cp:coreProperties>
</file>