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A12" w:rsidRPr="00CA3A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A2E23" w:rsidRDefault="00BA2E2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A240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A240A">
        <w:t>23 октября 2013 года № 317-П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72ACD" w:rsidRPr="00C06ABA" w:rsidRDefault="00572ACD" w:rsidP="00BA2E23">
      <w:pPr>
        <w:ind w:left="-142" w:right="288"/>
        <w:jc w:val="center"/>
        <w:rPr>
          <w:b/>
          <w:bCs/>
        </w:rPr>
      </w:pPr>
      <w:r w:rsidRPr="00C06ABA">
        <w:rPr>
          <w:b/>
          <w:bCs/>
        </w:rPr>
        <w:t xml:space="preserve">О внесении изменений в </w:t>
      </w:r>
      <w:r>
        <w:rPr>
          <w:b/>
          <w:bCs/>
        </w:rPr>
        <w:t>п</w:t>
      </w:r>
      <w:r w:rsidRPr="00C06ABA">
        <w:rPr>
          <w:b/>
          <w:bCs/>
        </w:rPr>
        <w:t>остановление Прави</w:t>
      </w:r>
      <w:r>
        <w:rPr>
          <w:b/>
          <w:bCs/>
        </w:rPr>
        <w:t>те</w:t>
      </w:r>
      <w:r w:rsidRPr="00C06ABA">
        <w:rPr>
          <w:b/>
          <w:bCs/>
        </w:rPr>
        <w:t xml:space="preserve">льства </w:t>
      </w:r>
    </w:p>
    <w:p w:rsidR="00572ACD" w:rsidRPr="00C06ABA" w:rsidRDefault="00572ACD" w:rsidP="00BA2E23">
      <w:pPr>
        <w:ind w:left="-142" w:right="288"/>
        <w:jc w:val="center"/>
        <w:rPr>
          <w:b/>
          <w:bCs/>
        </w:rPr>
      </w:pPr>
      <w:r w:rsidRPr="00C06ABA">
        <w:rPr>
          <w:b/>
          <w:bCs/>
        </w:rPr>
        <w:t xml:space="preserve">Республики Карелия от 14 июня 2011 года </w:t>
      </w:r>
      <w:r>
        <w:rPr>
          <w:b/>
          <w:bCs/>
        </w:rPr>
        <w:t>№</w:t>
      </w:r>
      <w:r w:rsidRPr="00C06ABA">
        <w:rPr>
          <w:b/>
          <w:bCs/>
        </w:rPr>
        <w:t xml:space="preserve"> 138-П</w:t>
      </w:r>
    </w:p>
    <w:p w:rsidR="00572ACD" w:rsidRDefault="00572ACD" w:rsidP="00BA2E23">
      <w:pPr>
        <w:ind w:left="-142" w:right="288"/>
        <w:jc w:val="center"/>
      </w:pPr>
    </w:p>
    <w:p w:rsidR="00572ACD" w:rsidRDefault="00572ACD" w:rsidP="00BA2E23">
      <w:pPr>
        <w:autoSpaceDE w:val="0"/>
        <w:autoSpaceDN w:val="0"/>
        <w:adjustRightInd w:val="0"/>
        <w:ind w:left="-142" w:right="288" w:firstLine="568"/>
        <w:jc w:val="both"/>
      </w:pPr>
      <w:r w:rsidRPr="00C06ABA">
        <w:t xml:space="preserve">Правительство Республики Карелия </w:t>
      </w:r>
      <w:proofErr w:type="spellStart"/>
      <w:proofErr w:type="gramStart"/>
      <w:r w:rsidRPr="006B1D36"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</w:t>
      </w:r>
      <w:r w:rsidRPr="006B1D36">
        <w:rPr>
          <w:b/>
          <w:bCs/>
        </w:rPr>
        <w:t>о</w:t>
      </w:r>
      <w:r>
        <w:rPr>
          <w:b/>
          <w:bCs/>
        </w:rPr>
        <w:t xml:space="preserve"> </w:t>
      </w:r>
      <w:r w:rsidRPr="006B1D36">
        <w:rPr>
          <w:b/>
          <w:bCs/>
        </w:rPr>
        <w:t>с</w:t>
      </w:r>
      <w:r>
        <w:rPr>
          <w:b/>
          <w:bCs/>
        </w:rPr>
        <w:t xml:space="preserve"> </w:t>
      </w:r>
      <w:r w:rsidRPr="006B1D36">
        <w:rPr>
          <w:b/>
          <w:bCs/>
        </w:rPr>
        <w:t>т</w:t>
      </w:r>
      <w:r>
        <w:rPr>
          <w:b/>
          <w:bCs/>
        </w:rPr>
        <w:t xml:space="preserve"> </w:t>
      </w:r>
      <w:r w:rsidRPr="006B1D36">
        <w:rPr>
          <w:b/>
          <w:bCs/>
        </w:rPr>
        <w:t>а</w:t>
      </w:r>
      <w:r>
        <w:rPr>
          <w:b/>
          <w:bCs/>
        </w:rPr>
        <w:t xml:space="preserve"> </w:t>
      </w:r>
      <w:proofErr w:type="spellStart"/>
      <w:r w:rsidRPr="006B1D36">
        <w:rPr>
          <w:b/>
          <w:bCs/>
        </w:rPr>
        <w:t>н</w:t>
      </w:r>
      <w:proofErr w:type="spellEnd"/>
      <w:r>
        <w:rPr>
          <w:b/>
          <w:bCs/>
        </w:rPr>
        <w:t xml:space="preserve"> </w:t>
      </w:r>
      <w:r w:rsidRPr="006B1D36">
        <w:rPr>
          <w:b/>
          <w:bCs/>
        </w:rPr>
        <w:t>о</w:t>
      </w:r>
      <w:r>
        <w:rPr>
          <w:b/>
          <w:bCs/>
        </w:rPr>
        <w:t xml:space="preserve"> </w:t>
      </w:r>
      <w:r w:rsidRPr="006B1D36">
        <w:rPr>
          <w:b/>
          <w:bCs/>
        </w:rPr>
        <w:t>в</w:t>
      </w:r>
      <w:r>
        <w:rPr>
          <w:b/>
          <w:bCs/>
        </w:rPr>
        <w:t xml:space="preserve"> </w:t>
      </w:r>
      <w:r w:rsidRPr="006B1D36">
        <w:rPr>
          <w:b/>
          <w:bCs/>
        </w:rPr>
        <w:t>л</w:t>
      </w:r>
      <w:r>
        <w:rPr>
          <w:b/>
          <w:bCs/>
        </w:rPr>
        <w:t xml:space="preserve"> </w:t>
      </w:r>
      <w:r w:rsidRPr="006B1D36">
        <w:rPr>
          <w:b/>
          <w:bCs/>
        </w:rPr>
        <w:t>я</w:t>
      </w:r>
      <w:r>
        <w:rPr>
          <w:b/>
          <w:bCs/>
        </w:rPr>
        <w:t xml:space="preserve"> </w:t>
      </w:r>
      <w:r w:rsidRPr="006B1D36">
        <w:rPr>
          <w:b/>
          <w:bCs/>
        </w:rPr>
        <w:t>е</w:t>
      </w:r>
      <w:r>
        <w:rPr>
          <w:b/>
          <w:bCs/>
        </w:rPr>
        <w:t xml:space="preserve"> </w:t>
      </w:r>
      <w:r w:rsidRPr="006B1D36">
        <w:rPr>
          <w:b/>
          <w:bCs/>
        </w:rPr>
        <w:t>т</w:t>
      </w:r>
      <w:r w:rsidRPr="00C06ABA">
        <w:t>:</w:t>
      </w:r>
    </w:p>
    <w:p w:rsidR="00572ACD" w:rsidRDefault="00572ACD" w:rsidP="00BA2E23">
      <w:pPr>
        <w:autoSpaceDE w:val="0"/>
        <w:autoSpaceDN w:val="0"/>
        <w:adjustRightInd w:val="0"/>
        <w:ind w:left="-142" w:right="288" w:firstLine="568"/>
        <w:jc w:val="both"/>
      </w:pPr>
      <w:r>
        <w:t>Внести в постановление Правительства Республики Карелия                       от 14 июня 2011 года № 138-П «О долгосрочной целевой программе «Обеспечение населения Республики Карелия питьевой водой» на                     2011-2017 годы» (Собрание законодательства Республики Карелия, 2011, № 6, ст. 879; № 12, ст. 2045; 2012, № 4, ст. 670; № 7, ст. 1357; 2013, № 2,       ст. 270) следующие изменения:</w:t>
      </w:r>
    </w:p>
    <w:p w:rsidR="00572ACD" w:rsidRDefault="00572ACD" w:rsidP="00BA2E23">
      <w:pPr>
        <w:autoSpaceDE w:val="0"/>
        <w:autoSpaceDN w:val="0"/>
        <w:adjustRightInd w:val="0"/>
        <w:ind w:left="-142" w:right="288" w:firstLine="568"/>
        <w:jc w:val="both"/>
      </w:pPr>
      <w:r>
        <w:t xml:space="preserve">1) пункт 2 изложить в следующей редакции: </w:t>
      </w:r>
    </w:p>
    <w:p w:rsidR="00572ACD" w:rsidRDefault="00572ACD" w:rsidP="00BA2E23">
      <w:pPr>
        <w:autoSpaceDE w:val="0"/>
        <w:autoSpaceDN w:val="0"/>
        <w:adjustRightInd w:val="0"/>
        <w:ind w:left="-142" w:right="288" w:firstLine="568"/>
        <w:jc w:val="both"/>
      </w:pPr>
      <w:r>
        <w:t>«2. Определить государственным заказчиком Программы Министерство строительства, жилищно-коммунального хозяйства и энергетики Республики Карелия</w:t>
      </w:r>
      <w:proofErr w:type="gramStart"/>
      <w:r>
        <w:t>.»;</w:t>
      </w:r>
      <w:proofErr w:type="gramEnd"/>
    </w:p>
    <w:p w:rsidR="00572ACD" w:rsidRDefault="00572ACD" w:rsidP="00BA2E23">
      <w:pPr>
        <w:autoSpaceDE w:val="0"/>
        <w:autoSpaceDN w:val="0"/>
        <w:adjustRightInd w:val="0"/>
        <w:ind w:left="-142" w:right="288" w:firstLine="568"/>
        <w:jc w:val="both"/>
      </w:pPr>
      <w:r>
        <w:t xml:space="preserve">2) пункт 3 изложить в следующей редакции: </w:t>
      </w:r>
    </w:p>
    <w:p w:rsidR="00572ACD" w:rsidRPr="004939F6" w:rsidRDefault="00572ACD" w:rsidP="00BA2E23">
      <w:pPr>
        <w:autoSpaceDE w:val="0"/>
        <w:autoSpaceDN w:val="0"/>
        <w:adjustRightInd w:val="0"/>
        <w:ind w:left="-142" w:right="288" w:firstLine="568"/>
        <w:jc w:val="both"/>
      </w:pPr>
      <w:r>
        <w:t xml:space="preserve">«3. </w:t>
      </w:r>
      <w:proofErr w:type="gramStart"/>
      <w:r>
        <w:t>Контроль за</w:t>
      </w:r>
      <w:proofErr w:type="gramEnd"/>
      <w:r>
        <w:t xml:space="preserve"> выполнением Программы возложить на заместителя Главы Республики Карелия – Министра строительства, жилищно-коммунального хозяйства и энергетики Республики Карелия                  Тельнова О.В.»;</w:t>
      </w:r>
    </w:p>
    <w:p w:rsidR="00572ACD" w:rsidRDefault="00572ACD" w:rsidP="00BA2E23">
      <w:pPr>
        <w:autoSpaceDE w:val="0"/>
        <w:autoSpaceDN w:val="0"/>
        <w:adjustRightInd w:val="0"/>
        <w:ind w:left="-142" w:right="288" w:firstLine="568"/>
        <w:jc w:val="both"/>
      </w:pPr>
      <w:r>
        <w:t>3) в долгосрочной целевой программе «Обеспечение населения Республики Карелия питьевой водой» на  2011-2017 годы, утвержденной указанным постановлением:</w:t>
      </w:r>
    </w:p>
    <w:p w:rsidR="00572ACD" w:rsidRPr="00276C42" w:rsidRDefault="00572ACD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r>
        <w:t>а) в</w:t>
      </w:r>
      <w:r w:rsidRPr="00276C42">
        <w:t xml:space="preserve"> паспорте слова</w:t>
      </w:r>
      <w:r>
        <w:t xml:space="preserve"> </w:t>
      </w:r>
      <w:r w:rsidRPr="00276C42">
        <w:t>«Государственный комитет Республики Карелия по жилищно-коммунальному хозяйству и энергетике» заменить словами «Министерство строительства, жилищно-коммунального хозяйства и</w:t>
      </w:r>
      <w:r>
        <w:t xml:space="preserve"> энергетики Республики Карелия»;</w:t>
      </w:r>
    </w:p>
    <w:p w:rsidR="00572ACD" w:rsidRDefault="00572ACD" w:rsidP="00BA2E23">
      <w:pPr>
        <w:autoSpaceDE w:val="0"/>
        <w:autoSpaceDN w:val="0"/>
        <w:adjustRightInd w:val="0"/>
        <w:ind w:left="-142" w:right="288" w:firstLine="568"/>
        <w:jc w:val="both"/>
        <w:outlineLvl w:val="0"/>
      </w:pPr>
      <w:r>
        <w:lastRenderedPageBreak/>
        <w:t>б) абзацы двадцать второй – двадцать шестой подраздела 4.3 изложить в следующей редакции:</w:t>
      </w:r>
    </w:p>
    <w:p w:rsidR="00572ACD" w:rsidRDefault="00572ACD" w:rsidP="00BA2E23">
      <w:pPr>
        <w:autoSpaceDE w:val="0"/>
        <w:autoSpaceDN w:val="0"/>
        <w:adjustRightInd w:val="0"/>
        <w:ind w:left="-142" w:right="288" w:firstLine="568"/>
        <w:jc w:val="both"/>
      </w:pPr>
      <w:r>
        <w:t>«Предполагаемый объем финансирования долгосрочной программы в 2011-2017 годах за счет всех источников финансирования составит  7008,37 млн. рублей, в том числе:</w:t>
      </w:r>
    </w:p>
    <w:p w:rsidR="00572ACD" w:rsidRDefault="00572ACD" w:rsidP="00BA2E23">
      <w:pPr>
        <w:autoSpaceDE w:val="0"/>
        <w:autoSpaceDN w:val="0"/>
        <w:adjustRightInd w:val="0"/>
        <w:ind w:left="-142" w:right="288" w:firstLine="568"/>
        <w:jc w:val="both"/>
      </w:pPr>
      <w:r>
        <w:t>федеральный бюджет – 205,52 млн. рублей;</w:t>
      </w:r>
    </w:p>
    <w:p w:rsidR="00572ACD" w:rsidRDefault="00572ACD" w:rsidP="00BA2E23">
      <w:pPr>
        <w:autoSpaceDE w:val="0"/>
        <w:autoSpaceDN w:val="0"/>
        <w:adjustRightInd w:val="0"/>
        <w:ind w:left="-142" w:right="288" w:firstLine="568"/>
        <w:jc w:val="both"/>
      </w:pPr>
      <w:r>
        <w:t>бюджет Республики Карелия – 137,14 млн. рублей;</w:t>
      </w:r>
    </w:p>
    <w:p w:rsidR="00572ACD" w:rsidRDefault="00572ACD" w:rsidP="00BA2E23">
      <w:pPr>
        <w:autoSpaceDE w:val="0"/>
        <w:autoSpaceDN w:val="0"/>
        <w:adjustRightInd w:val="0"/>
        <w:ind w:left="-142" w:right="288" w:firstLine="568"/>
        <w:jc w:val="both"/>
      </w:pPr>
      <w:r>
        <w:t>местные бюджеты – 0,26 млн. рублей;</w:t>
      </w:r>
    </w:p>
    <w:p w:rsidR="00572ACD" w:rsidRDefault="00572ACD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r>
        <w:t>внебюджетные источники – 6665,45 млн. рублей</w:t>
      </w:r>
      <w:proofErr w:type="gramStart"/>
      <w:r>
        <w:t>.»;</w:t>
      </w:r>
      <w:proofErr w:type="gramEnd"/>
    </w:p>
    <w:p w:rsidR="00572ACD" w:rsidRDefault="00572ACD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r>
        <w:t>в) в</w:t>
      </w:r>
      <w:r w:rsidRPr="00276C42">
        <w:t xml:space="preserve"> разделе 5</w:t>
      </w:r>
      <w:r>
        <w:t>:</w:t>
      </w:r>
    </w:p>
    <w:p w:rsidR="00572ACD" w:rsidRPr="00276C42" w:rsidRDefault="00572ACD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r>
        <w:t xml:space="preserve">в абзаце первом </w:t>
      </w:r>
      <w:r w:rsidRPr="00276C42">
        <w:t>слова «Государственный комитет Республики Карелия по жилищно-коммунальному хозяйству и энергетике» заменить словами  «Министерство строительства, жилищно-коммунального хозяйства и энергетики Республики Карелия»</w:t>
      </w:r>
      <w:r>
        <w:t>;</w:t>
      </w:r>
    </w:p>
    <w:p w:rsidR="00572ACD" w:rsidRPr="00276C42" w:rsidRDefault="00572ACD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r>
        <w:t xml:space="preserve">в абзаце третьем </w:t>
      </w:r>
      <w:r w:rsidRPr="00276C42">
        <w:t>слова «Государственны</w:t>
      </w:r>
      <w:r>
        <w:t>м</w:t>
      </w:r>
      <w:r w:rsidRPr="00276C42">
        <w:t xml:space="preserve"> комитет</w:t>
      </w:r>
      <w:r>
        <w:t>ом</w:t>
      </w:r>
      <w:r w:rsidRPr="00276C42">
        <w:t xml:space="preserve"> Республики Карелия по жилищно-коммунальному хозяйству и энергетике» заменить словами «Министерство</w:t>
      </w:r>
      <w:r>
        <w:t>м</w:t>
      </w:r>
      <w:r w:rsidRPr="00276C42">
        <w:t xml:space="preserve"> строительства, жилищно-коммунального хозяйства и энергетики Республики Карелия»</w:t>
      </w:r>
      <w:r>
        <w:t>;</w:t>
      </w:r>
    </w:p>
    <w:p w:rsidR="00572ACD" w:rsidRPr="00276C42" w:rsidRDefault="00572ACD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r>
        <w:t xml:space="preserve">г) в абзаце тринадцатом </w:t>
      </w:r>
      <w:r w:rsidRPr="00276C42">
        <w:t>раздел</w:t>
      </w:r>
      <w:r>
        <w:t>а</w:t>
      </w:r>
      <w:r w:rsidRPr="00276C42">
        <w:t xml:space="preserve"> </w:t>
      </w:r>
      <w:r>
        <w:t xml:space="preserve">6 </w:t>
      </w:r>
      <w:r w:rsidRPr="00276C42">
        <w:t>слова «Государственны</w:t>
      </w:r>
      <w:r>
        <w:t>м</w:t>
      </w:r>
      <w:r w:rsidRPr="00276C42">
        <w:t xml:space="preserve"> комитет</w:t>
      </w:r>
      <w:r>
        <w:t>ом</w:t>
      </w:r>
      <w:r w:rsidRPr="00276C42">
        <w:t xml:space="preserve"> Республики Карелия по жилищно-коммунальному хозяйству и энергетике» заменить словами «Министерство</w:t>
      </w:r>
      <w:r>
        <w:t>м</w:t>
      </w:r>
      <w:r w:rsidRPr="00276C42">
        <w:t xml:space="preserve"> строительства, жилищно-коммунального хозяйства и энергетики Республики Карелия»</w:t>
      </w:r>
      <w:r>
        <w:t>;</w:t>
      </w:r>
    </w:p>
    <w:p w:rsidR="00572ACD" w:rsidRPr="00276C42" w:rsidRDefault="00572ACD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proofErr w:type="spellStart"/>
      <w:r>
        <w:t>д</w:t>
      </w:r>
      <w:proofErr w:type="spellEnd"/>
      <w:r>
        <w:t>) в</w:t>
      </w:r>
      <w:r w:rsidRPr="00276C42">
        <w:t xml:space="preserve"> приложении №</w:t>
      </w:r>
      <w:r>
        <w:t xml:space="preserve"> </w:t>
      </w:r>
      <w:r w:rsidRPr="00276C42">
        <w:t>2:</w:t>
      </w:r>
    </w:p>
    <w:p w:rsidR="00572ACD" w:rsidRPr="00276C42" w:rsidRDefault="00572ACD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r w:rsidRPr="00276C42">
        <w:t>в графе «Ответственные исполнители»:</w:t>
      </w:r>
    </w:p>
    <w:p w:rsidR="00572ACD" w:rsidRPr="00276C42" w:rsidRDefault="000A1E61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r>
        <w:t xml:space="preserve">в пунктах 3, 8, 9, 17, 18, 20 </w:t>
      </w:r>
      <w:r w:rsidR="00572ACD" w:rsidRPr="00276C42">
        <w:t>с</w:t>
      </w:r>
      <w:r>
        <w:t>лова «ГК РК по ЖКХ и энергетике</w:t>
      </w:r>
      <w:r w:rsidR="00572ACD" w:rsidRPr="00276C42">
        <w:t>&lt;1&gt;</w:t>
      </w:r>
      <w:r>
        <w:t>»</w:t>
      </w:r>
      <w:r w:rsidR="00572ACD" w:rsidRPr="00276C42">
        <w:t xml:space="preserve"> </w:t>
      </w:r>
      <w:r>
        <w:t>заменить словами «МС и ЖКХ РК</w:t>
      </w:r>
      <w:r w:rsidRPr="00276C42">
        <w:t>&lt;2&gt;»</w:t>
      </w:r>
      <w:r w:rsidR="00572ACD" w:rsidRPr="00276C42">
        <w:t>;</w:t>
      </w:r>
    </w:p>
    <w:p w:rsidR="00572ACD" w:rsidRPr="00276C42" w:rsidRDefault="000A1E61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r>
        <w:t>в пунктах 21-217 слова «ГК РК по ЖКХ и энергетике</w:t>
      </w:r>
      <w:r w:rsidRPr="00276C42">
        <w:t>&lt;1&gt;</w:t>
      </w:r>
      <w:r>
        <w:t xml:space="preserve">, </w:t>
      </w:r>
      <w:r w:rsidR="00572ACD" w:rsidRPr="00276C42">
        <w:t>Минстрой РК &lt;2&gt;» заменить словами «</w:t>
      </w:r>
      <w:r>
        <w:t>МС и ЖКХ РК</w:t>
      </w:r>
      <w:r w:rsidR="00572ACD" w:rsidRPr="00276C42">
        <w:t>&lt;2&gt;»;</w:t>
      </w:r>
    </w:p>
    <w:p w:rsidR="00572ACD" w:rsidRPr="00276C42" w:rsidRDefault="00572ACD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r w:rsidRPr="00276C42">
        <w:t xml:space="preserve">в </w:t>
      </w:r>
      <w:r w:rsidR="000A1E61">
        <w:t>сноске</w:t>
      </w:r>
      <w:r w:rsidRPr="00276C42">
        <w:t>:</w:t>
      </w:r>
    </w:p>
    <w:p w:rsidR="00572ACD" w:rsidRPr="00276C42" w:rsidRDefault="00572ACD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r w:rsidRPr="00276C42">
        <w:t>абзац первый признать утратившим силу;</w:t>
      </w:r>
    </w:p>
    <w:p w:rsidR="00572ACD" w:rsidRPr="00276C42" w:rsidRDefault="00572ACD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r w:rsidRPr="00276C42">
        <w:t>абзац второй изложить в следующей редакции:</w:t>
      </w:r>
    </w:p>
    <w:p w:rsidR="00572ACD" w:rsidRPr="00276C42" w:rsidRDefault="00572ACD" w:rsidP="00BA2E23">
      <w:pPr>
        <w:widowControl w:val="0"/>
        <w:autoSpaceDE w:val="0"/>
        <w:autoSpaceDN w:val="0"/>
        <w:adjustRightInd w:val="0"/>
        <w:ind w:left="-142" w:right="288" w:firstLine="568"/>
        <w:jc w:val="both"/>
      </w:pPr>
      <w:r w:rsidRPr="00276C42">
        <w:t xml:space="preserve"> «</w:t>
      </w:r>
      <w:r w:rsidR="000F7D63" w:rsidRPr="00276C42">
        <w:t>&lt;2&gt;</w:t>
      </w:r>
      <w:r w:rsidR="000F7D63">
        <w:t xml:space="preserve"> </w:t>
      </w:r>
      <w:r w:rsidRPr="00276C42">
        <w:t>Министерство</w:t>
      </w:r>
      <w:r w:rsidR="000F7D63">
        <w:t xml:space="preserve"> </w:t>
      </w:r>
      <w:r w:rsidRPr="00276C42">
        <w:t>строительства, жилищно-коммунального хозяйства и энергетики Республики Карелия»</w:t>
      </w:r>
      <w:r w:rsidR="000F7D63">
        <w:t>;</w:t>
      </w:r>
    </w:p>
    <w:p w:rsidR="00572ACD" w:rsidRDefault="000F7D63" w:rsidP="00BA2E23">
      <w:pPr>
        <w:autoSpaceDE w:val="0"/>
        <w:autoSpaceDN w:val="0"/>
        <w:adjustRightInd w:val="0"/>
        <w:ind w:left="-142" w:right="288" w:firstLine="568"/>
        <w:jc w:val="both"/>
      </w:pPr>
      <w:r>
        <w:t>е) п</w:t>
      </w:r>
      <w:r w:rsidR="00572ACD">
        <w:t xml:space="preserve">риложение № </w:t>
      </w:r>
      <w:r>
        <w:t>6 изложить в следующей редакции:</w:t>
      </w:r>
    </w:p>
    <w:p w:rsidR="00572ACD" w:rsidRDefault="00572ACD" w:rsidP="00BA2E23">
      <w:pPr>
        <w:autoSpaceDE w:val="0"/>
        <w:autoSpaceDN w:val="0"/>
        <w:adjustRightInd w:val="0"/>
        <w:ind w:left="-142" w:right="288"/>
        <w:jc w:val="right"/>
        <w:outlineLvl w:val="0"/>
      </w:pPr>
    </w:p>
    <w:p w:rsidR="00572ACD" w:rsidRDefault="00572ACD" w:rsidP="00572ACD">
      <w:pPr>
        <w:autoSpaceDE w:val="0"/>
        <w:autoSpaceDN w:val="0"/>
        <w:adjustRightInd w:val="0"/>
        <w:jc w:val="right"/>
        <w:outlineLvl w:val="0"/>
      </w:pPr>
    </w:p>
    <w:p w:rsidR="00572ACD" w:rsidRDefault="00572ACD" w:rsidP="00572ACD">
      <w:pPr>
        <w:autoSpaceDE w:val="0"/>
        <w:autoSpaceDN w:val="0"/>
        <w:adjustRightInd w:val="0"/>
        <w:jc w:val="both"/>
        <w:outlineLvl w:val="0"/>
      </w:pPr>
    </w:p>
    <w:sectPr w:rsidR="00572ACD" w:rsidSect="00EB1637">
      <w:headerReference w:type="default" r:id="rId8"/>
      <w:headerReference w:type="first" r:id="rId9"/>
      <w:pgSz w:w="11906" w:h="16838"/>
      <w:pgMar w:top="719" w:right="98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23" w:rsidRDefault="00BA2E23" w:rsidP="00CE0D98">
      <w:r>
        <w:separator/>
      </w:r>
    </w:p>
  </w:endnote>
  <w:endnote w:type="continuationSeparator" w:id="0">
    <w:p w:rsidR="00BA2E23" w:rsidRDefault="00BA2E2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23" w:rsidRDefault="00BA2E23" w:rsidP="00CE0D98">
      <w:r>
        <w:separator/>
      </w:r>
    </w:p>
  </w:footnote>
  <w:footnote w:type="continuationSeparator" w:id="0">
    <w:p w:rsidR="00BA2E23" w:rsidRDefault="00BA2E2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9469"/>
      <w:docPartObj>
        <w:docPartGallery w:val="Page Numbers (Top of Page)"/>
        <w:docPartUnique/>
      </w:docPartObj>
    </w:sdtPr>
    <w:sdtContent>
      <w:p w:rsidR="009917E2" w:rsidRDefault="00CA3A12">
        <w:pPr>
          <w:pStyle w:val="a7"/>
          <w:jc w:val="center"/>
        </w:pPr>
        <w:fldSimple w:instr=" PAGE   \* MERGEFORMAT ">
          <w:r w:rsidR="007A240A">
            <w:rPr>
              <w:noProof/>
            </w:rPr>
            <w:t>2</w:t>
          </w:r>
        </w:fldSimple>
      </w:p>
    </w:sdtContent>
  </w:sdt>
  <w:p w:rsidR="00BA2E23" w:rsidRDefault="00BA2E23" w:rsidP="00572ACD">
    <w:pPr>
      <w:pStyle w:val="a7"/>
      <w:tabs>
        <w:tab w:val="clear" w:pos="4677"/>
        <w:tab w:val="clear" w:pos="9355"/>
        <w:tab w:val="left" w:pos="785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23" w:rsidRDefault="00BA2E23">
    <w:pPr>
      <w:pStyle w:val="a7"/>
      <w:jc w:val="center"/>
    </w:pPr>
  </w:p>
  <w:p w:rsidR="00BA2E23" w:rsidRDefault="00BA2E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1392"/>
    <w:rsid w:val="0003591E"/>
    <w:rsid w:val="00067D81"/>
    <w:rsid w:val="0007217A"/>
    <w:rsid w:val="000729CC"/>
    <w:rsid w:val="000A1E61"/>
    <w:rsid w:val="000E0EA4"/>
    <w:rsid w:val="000F7D63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209C2"/>
    <w:rsid w:val="004653C9"/>
    <w:rsid w:val="00465C76"/>
    <w:rsid w:val="004731EA"/>
    <w:rsid w:val="004A24AD"/>
    <w:rsid w:val="004C5199"/>
    <w:rsid w:val="004D445C"/>
    <w:rsid w:val="004E2056"/>
    <w:rsid w:val="00533557"/>
    <w:rsid w:val="00572ACD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1613"/>
    <w:rsid w:val="00756C1D"/>
    <w:rsid w:val="00757706"/>
    <w:rsid w:val="007771A7"/>
    <w:rsid w:val="007A240A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917E2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094D"/>
    <w:rsid w:val="00BA1074"/>
    <w:rsid w:val="00BA2E23"/>
    <w:rsid w:val="00BA52E2"/>
    <w:rsid w:val="00BB2941"/>
    <w:rsid w:val="00BD2EB2"/>
    <w:rsid w:val="00BE2B04"/>
    <w:rsid w:val="00C0029F"/>
    <w:rsid w:val="00C24172"/>
    <w:rsid w:val="00C26937"/>
    <w:rsid w:val="00C311EB"/>
    <w:rsid w:val="00C92BA5"/>
    <w:rsid w:val="00C97F75"/>
    <w:rsid w:val="00CA3A12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065F3"/>
    <w:rsid w:val="00E356BC"/>
    <w:rsid w:val="00E4256C"/>
    <w:rsid w:val="00EB1637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BA09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A094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398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10</cp:revision>
  <cp:lastPrinted>2013-10-23T08:05:00Z</cp:lastPrinted>
  <dcterms:created xsi:type="dcterms:W3CDTF">2013-10-21T08:47:00Z</dcterms:created>
  <dcterms:modified xsi:type="dcterms:W3CDTF">2013-10-24T07:44:00Z</dcterms:modified>
</cp:coreProperties>
</file>