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688" w:rsidRPr="00E856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2956FC" w:rsidRDefault="002956F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59E1">
      <w:pPr>
        <w:spacing w:before="240"/>
        <w:ind w:left="-142"/>
        <w:jc w:val="center"/>
      </w:pPr>
      <w:r>
        <w:t xml:space="preserve">от </w:t>
      </w:r>
      <w:r w:rsidR="003D59E1">
        <w:t>15 ноября 2013 года № 327-П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44D42" w:rsidRDefault="00644D42" w:rsidP="00A92C29">
      <w:pPr>
        <w:ind w:left="-142"/>
        <w:jc w:val="center"/>
        <w:rPr>
          <w:b/>
        </w:rPr>
      </w:pPr>
    </w:p>
    <w:p w:rsidR="00825064" w:rsidRDefault="00825064" w:rsidP="00A92C29">
      <w:pPr>
        <w:ind w:left="-142"/>
        <w:jc w:val="center"/>
        <w:rPr>
          <w:b/>
        </w:rPr>
      </w:pPr>
      <w:r>
        <w:rPr>
          <w:b/>
        </w:rPr>
        <w:t>О региональном государственном контроле (надзоре)</w:t>
      </w:r>
    </w:p>
    <w:p w:rsidR="00000057" w:rsidRDefault="00825064" w:rsidP="00A92C29">
      <w:pPr>
        <w:ind w:left="-142"/>
        <w:jc w:val="center"/>
        <w:rPr>
          <w:b/>
        </w:rPr>
      </w:pPr>
      <w:r>
        <w:rPr>
          <w:b/>
        </w:rPr>
        <w:t>в области регулируемых государством цен (тарифов)</w:t>
      </w:r>
    </w:p>
    <w:p w:rsidR="00A92C29" w:rsidRDefault="00A92C29" w:rsidP="00A92C29">
      <w:pPr>
        <w:ind w:left="-142" w:firstLine="568"/>
        <w:jc w:val="both"/>
      </w:pPr>
    </w:p>
    <w:p w:rsidR="00644D42" w:rsidRDefault="00644D42" w:rsidP="00A92C29">
      <w:pPr>
        <w:ind w:left="-142" w:firstLine="568"/>
        <w:jc w:val="both"/>
      </w:pPr>
    </w:p>
    <w:p w:rsidR="00644D42" w:rsidRDefault="00825064" w:rsidP="00A92C29">
      <w:pPr>
        <w:ind w:left="-142" w:firstLine="568"/>
        <w:jc w:val="both"/>
      </w:pPr>
      <w:r>
        <w:t>В соответствии с постановлением Правительства Российской Федерации от 27 июня 2013 года № 543 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</w:t>
      </w:r>
      <w:r w:rsidR="00644D42">
        <w:t xml:space="preserve">» Правительство Республики Карелия </w:t>
      </w:r>
      <w:proofErr w:type="spellStart"/>
      <w:proofErr w:type="gramStart"/>
      <w:r w:rsidR="00644D42" w:rsidRPr="00644D42">
        <w:rPr>
          <w:b/>
        </w:rPr>
        <w:t>п</w:t>
      </w:r>
      <w:proofErr w:type="spellEnd"/>
      <w:proofErr w:type="gramEnd"/>
      <w:r w:rsidR="00644D42" w:rsidRPr="00644D42">
        <w:rPr>
          <w:b/>
        </w:rPr>
        <w:t xml:space="preserve"> о с т а </w:t>
      </w:r>
      <w:proofErr w:type="spellStart"/>
      <w:r w:rsidR="00644D42" w:rsidRPr="00644D42">
        <w:rPr>
          <w:b/>
        </w:rPr>
        <w:t>н</w:t>
      </w:r>
      <w:proofErr w:type="spellEnd"/>
      <w:r w:rsidR="00644D42" w:rsidRPr="00644D42">
        <w:rPr>
          <w:b/>
        </w:rPr>
        <w:t xml:space="preserve"> о в л я е т</w:t>
      </w:r>
      <w:r w:rsidR="00644D42">
        <w:t>:</w:t>
      </w:r>
    </w:p>
    <w:p w:rsidR="00644D42" w:rsidRDefault="00644D42" w:rsidP="00A92C29">
      <w:pPr>
        <w:ind w:left="-142" w:firstLine="568"/>
        <w:jc w:val="both"/>
      </w:pPr>
      <w:r>
        <w:t>Утвердить прилагаемое Положение о региональном государственном контроле (надзоре) в области регулируемых государством цен (тарифов).</w:t>
      </w:r>
    </w:p>
    <w:p w:rsidR="00644D42" w:rsidRDefault="00644D42" w:rsidP="00A92C29">
      <w:pPr>
        <w:ind w:left="-142" w:firstLine="568"/>
        <w:jc w:val="both"/>
      </w:pPr>
    </w:p>
    <w:p w:rsidR="00644D42" w:rsidRDefault="00644D42" w:rsidP="00A92C29">
      <w:pPr>
        <w:ind w:left="-142" w:firstLine="568"/>
        <w:jc w:val="both"/>
      </w:pPr>
    </w:p>
    <w:p w:rsidR="00825064" w:rsidRPr="00A92C29" w:rsidRDefault="00644D42" w:rsidP="00A92C29">
      <w:pPr>
        <w:ind w:left="-142" w:firstLine="568"/>
        <w:jc w:val="both"/>
      </w:pPr>
      <w:r>
        <w:t xml:space="preserve"> </w:t>
      </w:r>
    </w:p>
    <w:p w:rsidR="005C45D2" w:rsidRDefault="00425BA0" w:rsidP="008573B7">
      <w:pPr>
        <w:ind w:left="-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44D42" w:rsidRDefault="00425BA0" w:rsidP="00BA52E2">
      <w:pPr>
        <w:ind w:left="-142"/>
        <w:rPr>
          <w:szCs w:val="28"/>
        </w:rPr>
      </w:pPr>
      <w:r>
        <w:rPr>
          <w:szCs w:val="28"/>
        </w:rPr>
        <w:t xml:space="preserve">Главы </w:t>
      </w:r>
      <w:r w:rsidR="008A3180"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 w:rsidR="008A3180"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644D42">
        <w:rPr>
          <w:szCs w:val="28"/>
        </w:rPr>
        <w:t xml:space="preserve"> </w:t>
      </w:r>
      <w:r w:rsidR="008A3180">
        <w:rPr>
          <w:szCs w:val="28"/>
        </w:rPr>
        <w:t xml:space="preserve"> </w:t>
      </w:r>
      <w:r>
        <w:rPr>
          <w:szCs w:val="28"/>
        </w:rPr>
        <w:t>О.Ю. Громов</w:t>
      </w:r>
    </w:p>
    <w:p w:rsidR="00644D42" w:rsidRDefault="00644D42" w:rsidP="00BA52E2">
      <w:pPr>
        <w:ind w:left="-142"/>
        <w:rPr>
          <w:sz w:val="26"/>
          <w:szCs w:val="26"/>
        </w:rPr>
        <w:sectPr w:rsidR="00644D42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644D42" w:rsidRPr="00644D42" w:rsidRDefault="00644D42" w:rsidP="00644D42">
      <w:pPr>
        <w:ind w:left="4536"/>
        <w:rPr>
          <w:szCs w:val="28"/>
        </w:rPr>
      </w:pPr>
      <w:r w:rsidRPr="00644D42">
        <w:rPr>
          <w:szCs w:val="28"/>
        </w:rPr>
        <w:lastRenderedPageBreak/>
        <w:t>Утверждено постановлением</w:t>
      </w:r>
    </w:p>
    <w:p w:rsidR="00644D42" w:rsidRPr="00644D42" w:rsidRDefault="00644D42" w:rsidP="00644D42">
      <w:pPr>
        <w:ind w:left="4536"/>
        <w:rPr>
          <w:szCs w:val="28"/>
        </w:rPr>
      </w:pPr>
      <w:r w:rsidRPr="00644D42">
        <w:rPr>
          <w:szCs w:val="28"/>
        </w:rPr>
        <w:t xml:space="preserve">Правительства Республики Карелия </w:t>
      </w:r>
    </w:p>
    <w:p w:rsidR="00644D42" w:rsidRDefault="00644D42" w:rsidP="00644D42">
      <w:pPr>
        <w:ind w:left="4536"/>
        <w:rPr>
          <w:sz w:val="26"/>
          <w:szCs w:val="26"/>
        </w:rPr>
      </w:pPr>
      <w:r w:rsidRPr="00644D42">
        <w:rPr>
          <w:szCs w:val="28"/>
        </w:rPr>
        <w:t>от</w:t>
      </w:r>
      <w:r w:rsidR="003D59E1">
        <w:rPr>
          <w:szCs w:val="28"/>
        </w:rPr>
        <w:t xml:space="preserve"> </w:t>
      </w:r>
      <w:r w:rsidR="003D59E1">
        <w:t>15 ноября 2013 года № 327-П</w:t>
      </w:r>
    </w:p>
    <w:p w:rsidR="00644D42" w:rsidRDefault="00644D42" w:rsidP="00BA52E2">
      <w:pPr>
        <w:ind w:left="-142"/>
        <w:rPr>
          <w:sz w:val="26"/>
          <w:szCs w:val="26"/>
        </w:rPr>
      </w:pPr>
    </w:p>
    <w:p w:rsidR="00AF508B" w:rsidRDefault="00AF508B" w:rsidP="00BA52E2">
      <w:pPr>
        <w:ind w:left="-142"/>
        <w:rPr>
          <w:sz w:val="26"/>
          <w:szCs w:val="26"/>
        </w:rPr>
      </w:pP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44D42">
        <w:rPr>
          <w:b/>
          <w:bCs/>
          <w:szCs w:val="28"/>
        </w:rPr>
        <w:t>оложение</w:t>
      </w:r>
    </w:p>
    <w:p w:rsidR="00644D42" w:rsidRDefault="00644D42" w:rsidP="00E4703C">
      <w:pPr>
        <w:widowControl w:val="0"/>
        <w:autoSpaceDE w:val="0"/>
        <w:autoSpaceDN w:val="0"/>
        <w:adjustRightInd w:val="0"/>
        <w:ind w:left="-142" w:right="-285"/>
        <w:jc w:val="center"/>
        <w:rPr>
          <w:b/>
          <w:bCs/>
          <w:szCs w:val="28"/>
        </w:rPr>
      </w:pPr>
      <w:r w:rsidRPr="00644D42">
        <w:rPr>
          <w:b/>
          <w:bCs/>
          <w:szCs w:val="28"/>
        </w:rPr>
        <w:t>о региональном го</w:t>
      </w:r>
      <w:r>
        <w:rPr>
          <w:b/>
          <w:bCs/>
          <w:szCs w:val="28"/>
        </w:rPr>
        <w:t>сударственном контроле (надзоре)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/>
        <w:jc w:val="center"/>
        <w:rPr>
          <w:b/>
          <w:bCs/>
          <w:sz w:val="24"/>
          <w:szCs w:val="24"/>
        </w:rPr>
      </w:pPr>
      <w:r w:rsidRPr="00644D42">
        <w:rPr>
          <w:b/>
          <w:bCs/>
          <w:szCs w:val="28"/>
        </w:rPr>
        <w:t>в области регулируемых государством цен (тарифов)</w:t>
      </w:r>
    </w:p>
    <w:p w:rsidR="00AF508B" w:rsidRPr="00E216D7" w:rsidRDefault="00AF508B" w:rsidP="00E4703C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4"/>
          <w:szCs w:val="24"/>
        </w:rPr>
      </w:pP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1. </w:t>
      </w:r>
      <w:proofErr w:type="gramStart"/>
      <w:r w:rsidRPr="00644D42">
        <w:rPr>
          <w:szCs w:val="28"/>
        </w:rPr>
        <w:t xml:space="preserve">Настоящее Положение устанавливает порядок осуществления регионального государственного контроля (надзора) в области </w:t>
      </w:r>
      <w:r>
        <w:rPr>
          <w:szCs w:val="28"/>
        </w:rPr>
        <w:t xml:space="preserve">государственного </w:t>
      </w:r>
      <w:r w:rsidRPr="00644D42">
        <w:rPr>
          <w:szCs w:val="28"/>
        </w:rPr>
        <w:t>регулир</w:t>
      </w:r>
      <w:r>
        <w:rPr>
          <w:szCs w:val="28"/>
        </w:rPr>
        <w:t>ования</w:t>
      </w:r>
      <w:r w:rsidRPr="00644D42">
        <w:rPr>
          <w:szCs w:val="28"/>
        </w:rPr>
        <w:t xml:space="preserve"> цен (тарифов) (далее </w:t>
      </w:r>
      <w:r>
        <w:rPr>
          <w:szCs w:val="28"/>
        </w:rPr>
        <w:t>–</w:t>
      </w:r>
      <w:r w:rsidRPr="00644D42">
        <w:rPr>
          <w:szCs w:val="28"/>
        </w:rPr>
        <w:t xml:space="preserve"> региональный государственный контроль (надзор).</w:t>
      </w:r>
      <w:proofErr w:type="gramEnd"/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2. Региональный государственный контроль (надзор) осуществляется в отношении: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а)</w:t>
      </w:r>
      <w:r>
        <w:rPr>
          <w:szCs w:val="28"/>
        </w:rPr>
        <w:t xml:space="preserve"> </w:t>
      </w:r>
      <w:r w:rsidRPr="00644D42">
        <w:rPr>
          <w:szCs w:val="28"/>
        </w:rPr>
        <w:t>применения регулируемых</w:t>
      </w:r>
      <w:r>
        <w:rPr>
          <w:szCs w:val="28"/>
        </w:rPr>
        <w:t xml:space="preserve"> </w:t>
      </w:r>
      <w:r w:rsidRPr="00644D42">
        <w:rPr>
          <w:szCs w:val="28"/>
        </w:rPr>
        <w:t>цен (тарифов)</w:t>
      </w:r>
      <w:r>
        <w:rPr>
          <w:szCs w:val="28"/>
        </w:rPr>
        <w:t xml:space="preserve"> </w:t>
      </w:r>
      <w:r w:rsidRPr="00644D42">
        <w:rPr>
          <w:szCs w:val="28"/>
        </w:rPr>
        <w:t>субъектами естественных монополий в сфере железнодорожных перевозок, в том числе в части соблюдения стандартов раскрытия информации в сфере железнодорожных перевозок;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б) применения регулируемых цен (тарифов) в электроэнергетике, в том числе в части использования инвестиционных ресурсов, включенных в регулируемые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в) применения регулируемых </w:t>
      </w:r>
      <w:r w:rsidR="00AF508B">
        <w:rPr>
          <w:szCs w:val="28"/>
        </w:rPr>
        <w:t>тарифов</w:t>
      </w:r>
      <w:r w:rsidRPr="00644D42">
        <w:rPr>
          <w:szCs w:val="28"/>
        </w:rPr>
        <w:t xml:space="preserve"> в коммунальном комплексе;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г) применения регулируемых цен (тарифов) в сфере теплоснабжения, в том числе в части использования инвестиционных ресурсов, включенных в регулируемые </w:t>
      </w:r>
      <w:r w:rsidR="00AF508B">
        <w:rPr>
          <w:szCs w:val="28"/>
        </w:rPr>
        <w:t>ц</w:t>
      </w:r>
      <w:r w:rsidRPr="00644D42">
        <w:rPr>
          <w:szCs w:val="28"/>
        </w:rPr>
        <w:t>ены (тарифы), и в части соблюдения стандартов раскрытия информации в сфере теплоснабжения;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proofErr w:type="spellStart"/>
      <w:r w:rsidRPr="00644D42">
        <w:rPr>
          <w:szCs w:val="28"/>
        </w:rPr>
        <w:t>д</w:t>
      </w:r>
      <w:proofErr w:type="spellEnd"/>
      <w:r w:rsidRPr="00644D42">
        <w:rPr>
          <w:szCs w:val="28"/>
        </w:rPr>
        <w:t>) применения регулируемых тарифов в сфере водоснабжения и водоотведения, в том числе в части использования инвестиционных ресурсов, включенных в регулируемые цены (тарифы), и в части соблюдения стандартов раскрытия информации в сфере водоснабжения и водоотведения;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3. </w:t>
      </w:r>
      <w:proofErr w:type="gramStart"/>
      <w:r w:rsidRPr="00644D42">
        <w:rPr>
          <w:szCs w:val="28"/>
        </w:rPr>
        <w:t xml:space="preserve">Региональный государственный контроль (надзор) осуществляется Государственным комитетом Республики Карелия по ценам и тарифам в соответствии с Федеральным </w:t>
      </w:r>
      <w:hyperlink r:id="rId10" w:history="1">
        <w:r w:rsidRPr="00644D42">
          <w:rPr>
            <w:szCs w:val="28"/>
          </w:rPr>
          <w:t>законом</w:t>
        </w:r>
      </w:hyperlink>
      <w:r w:rsidRPr="00644D42">
        <w:rPr>
          <w:szCs w:val="28"/>
        </w:rPr>
        <w:t xml:space="preserve"> «О защите прав юридических лиц и индивидуальных предпринимателей</w:t>
      </w:r>
      <w:r w:rsidR="00AF508B">
        <w:rPr>
          <w:szCs w:val="28"/>
        </w:rPr>
        <w:t xml:space="preserve"> </w:t>
      </w:r>
      <w:r w:rsidRPr="00644D42">
        <w:rPr>
          <w:szCs w:val="28"/>
        </w:rPr>
        <w:t xml:space="preserve">при осуществлении государственного контроля (надзора) и муниципального контроля», а также федеральными законами </w:t>
      </w:r>
      <w:hyperlink r:id="rId11" w:history="1">
        <w:r w:rsidRPr="00644D42">
          <w:rPr>
            <w:szCs w:val="28"/>
          </w:rPr>
          <w:t>«О естественных монополиях</w:t>
        </w:r>
      </w:hyperlink>
      <w:r w:rsidRPr="00644D42">
        <w:rPr>
          <w:szCs w:val="28"/>
        </w:rPr>
        <w:t xml:space="preserve">», </w:t>
      </w:r>
      <w:hyperlink r:id="rId12" w:history="1">
        <w:r w:rsidRPr="00644D42">
          <w:rPr>
            <w:szCs w:val="28"/>
          </w:rPr>
          <w:t>«Об электроэнергетике»</w:t>
        </w:r>
      </w:hyperlink>
      <w:r w:rsidRPr="00644D42">
        <w:rPr>
          <w:szCs w:val="28"/>
        </w:rPr>
        <w:t>, «</w:t>
      </w:r>
      <w:hyperlink r:id="rId13" w:history="1">
        <w:r w:rsidRPr="00644D42">
          <w:rPr>
            <w:szCs w:val="28"/>
          </w:rPr>
          <w:t>Об основах</w:t>
        </w:r>
      </w:hyperlink>
      <w:r w:rsidRPr="00644D42">
        <w:rPr>
          <w:szCs w:val="28"/>
        </w:rPr>
        <w:t xml:space="preserve"> регулирования тарифов организаций коммунального комплекса», </w:t>
      </w:r>
      <w:hyperlink r:id="rId14" w:history="1">
        <w:r w:rsidRPr="00644D42">
          <w:rPr>
            <w:szCs w:val="28"/>
          </w:rPr>
          <w:t>«О теплоснабжении»</w:t>
        </w:r>
      </w:hyperlink>
      <w:r w:rsidRPr="00644D42">
        <w:rPr>
          <w:szCs w:val="28"/>
        </w:rPr>
        <w:t xml:space="preserve">, </w:t>
      </w:r>
      <w:hyperlink r:id="rId15" w:history="1">
        <w:r w:rsidRPr="00644D42">
          <w:rPr>
            <w:szCs w:val="28"/>
          </w:rPr>
          <w:t>«О водоснабжении и водоотведении»</w:t>
        </w:r>
      </w:hyperlink>
      <w:r w:rsidRPr="00644D42">
        <w:rPr>
          <w:szCs w:val="28"/>
        </w:rPr>
        <w:t>, настоящим Положением.</w:t>
      </w:r>
      <w:proofErr w:type="gramEnd"/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4. Региональный государственный контроль (надзор) осуществляется посредством: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а) проверок: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lastRenderedPageBreak/>
        <w:t>юридических лиц, индивидуальных предпринимателей;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органов местного самоуправления </w:t>
      </w:r>
      <w:r w:rsidR="00AF508B">
        <w:rPr>
          <w:szCs w:val="28"/>
        </w:rPr>
        <w:t>поселений</w:t>
      </w:r>
      <w:r w:rsidRPr="00644D42">
        <w:rPr>
          <w:szCs w:val="28"/>
        </w:rPr>
        <w:t>, городских округов, осуществляющих переданные им полномочия в области регулирования</w:t>
      </w:r>
      <w:r w:rsidR="00AF508B">
        <w:rPr>
          <w:szCs w:val="28"/>
        </w:rPr>
        <w:t xml:space="preserve"> цен (</w:t>
      </w:r>
      <w:r w:rsidRPr="00644D42">
        <w:rPr>
          <w:szCs w:val="28"/>
        </w:rPr>
        <w:t>тарифов</w:t>
      </w:r>
      <w:r w:rsidR="00AF508B">
        <w:rPr>
          <w:szCs w:val="28"/>
        </w:rPr>
        <w:t>)</w:t>
      </w:r>
      <w:r w:rsidRPr="00644D42">
        <w:rPr>
          <w:szCs w:val="28"/>
        </w:rPr>
        <w:t>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bookmarkStart w:id="0" w:name="Par57"/>
      <w:bookmarkEnd w:id="0"/>
      <w:proofErr w:type="gramStart"/>
      <w:r w:rsidRPr="00644D42">
        <w:rPr>
          <w:szCs w:val="28"/>
        </w:rP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местного самоуправления поселений, городских округов, осуществляющими переданные им полномочия в области регулирования</w:t>
      </w:r>
      <w:r w:rsidR="000465A7">
        <w:rPr>
          <w:szCs w:val="28"/>
        </w:rPr>
        <w:t xml:space="preserve"> цен (</w:t>
      </w:r>
      <w:r w:rsidRPr="00644D42">
        <w:rPr>
          <w:szCs w:val="28"/>
        </w:rPr>
        <w:t>тарифов</w:t>
      </w:r>
      <w:r w:rsidR="000465A7">
        <w:rPr>
          <w:szCs w:val="28"/>
        </w:rPr>
        <w:t>)</w:t>
      </w:r>
      <w:r w:rsidRPr="00644D42">
        <w:rPr>
          <w:szCs w:val="28"/>
        </w:rPr>
        <w:t>, а также мониторинга цен (тарифов) в сфере электроэнергетики, в коммунальном комплексе, в сферах теплоснабжения, водоснабжения и водоотведения</w:t>
      </w:r>
      <w:r w:rsidR="000465A7">
        <w:rPr>
          <w:szCs w:val="28"/>
        </w:rPr>
        <w:t xml:space="preserve"> </w:t>
      </w:r>
      <w:r w:rsidRPr="00644D42">
        <w:rPr>
          <w:szCs w:val="28"/>
        </w:rPr>
        <w:t xml:space="preserve">(далее </w:t>
      </w:r>
      <w:r w:rsidR="000465A7">
        <w:rPr>
          <w:szCs w:val="28"/>
        </w:rPr>
        <w:t>–</w:t>
      </w:r>
      <w:r w:rsidRPr="00644D42">
        <w:rPr>
          <w:szCs w:val="28"/>
        </w:rPr>
        <w:t xml:space="preserve"> систематическое наблюдение</w:t>
      </w:r>
      <w:proofErr w:type="gramEnd"/>
      <w:r w:rsidRPr="00644D42">
        <w:rPr>
          <w:szCs w:val="28"/>
        </w:rPr>
        <w:t xml:space="preserve"> и анализ);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в) рассмотрения (при осуществлении</w:t>
      </w:r>
      <w:r w:rsidR="000465A7">
        <w:rPr>
          <w:szCs w:val="28"/>
        </w:rPr>
        <w:t xml:space="preserve"> регионального</w:t>
      </w:r>
      <w:r w:rsidRPr="00644D42">
        <w:rPr>
          <w:szCs w:val="28"/>
        </w:rPr>
        <w:t xml:space="preserve">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</w:t>
      </w:r>
      <w:r w:rsidR="000465A7">
        <w:rPr>
          <w:szCs w:val="28"/>
        </w:rPr>
        <w:t>–</w:t>
      </w:r>
      <w:r w:rsidRPr="00644D42">
        <w:rPr>
          <w:szCs w:val="28"/>
        </w:rPr>
        <w:t xml:space="preserve"> ходатайства);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г)</w:t>
      </w:r>
      <w:r w:rsidR="003D59E1">
        <w:rPr>
          <w:szCs w:val="28"/>
        </w:rPr>
        <w:t xml:space="preserve"> </w:t>
      </w:r>
      <w:r w:rsidRPr="00644D42">
        <w:rPr>
          <w:szCs w:val="28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5. Предметом проверки при осуществлении регионального государственного контроля (надзора) является: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а) в сфере железнодорожных перевозок </w:t>
      </w:r>
      <w:r w:rsidR="000465A7">
        <w:rPr>
          <w:szCs w:val="28"/>
        </w:rPr>
        <w:t>–</w:t>
      </w:r>
      <w:r w:rsidRPr="00644D42">
        <w:rPr>
          <w:szCs w:val="28"/>
        </w:rPr>
        <w:t xml:space="preserve"> соблюдение субъектом естественной монополии правильности применения регулируемых цен (тарифов), а также соблюдени</w:t>
      </w:r>
      <w:r w:rsidR="000465A7">
        <w:rPr>
          <w:szCs w:val="28"/>
        </w:rPr>
        <w:t>е</w:t>
      </w:r>
      <w:r w:rsidRPr="00644D42">
        <w:rPr>
          <w:szCs w:val="28"/>
        </w:rPr>
        <w:t xml:space="preserve"> стандартов раскрытия информации субъект</w:t>
      </w:r>
      <w:r w:rsidR="000465A7">
        <w:rPr>
          <w:szCs w:val="28"/>
        </w:rPr>
        <w:t>о</w:t>
      </w:r>
      <w:r w:rsidRPr="00644D42">
        <w:rPr>
          <w:szCs w:val="28"/>
        </w:rPr>
        <w:t>м естественных монополий;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proofErr w:type="gramStart"/>
      <w:r w:rsidRPr="00644D42">
        <w:rPr>
          <w:szCs w:val="28"/>
        </w:rPr>
        <w:t xml:space="preserve">б) в электроэнергетике </w:t>
      </w:r>
      <w:r w:rsidR="000465A7">
        <w:rPr>
          <w:szCs w:val="28"/>
        </w:rPr>
        <w:t>–</w:t>
      </w:r>
      <w:r w:rsidRPr="00644D42">
        <w:rPr>
          <w:szCs w:val="28"/>
        </w:rPr>
        <w:t xml:space="preserve"> соблюдение субъектами электроэнергетики в процессе осуществления</w:t>
      </w:r>
      <w:r w:rsidR="000465A7">
        <w:rPr>
          <w:szCs w:val="28"/>
        </w:rPr>
        <w:t xml:space="preserve"> своей</w:t>
      </w:r>
      <w:r w:rsidRPr="00644D42">
        <w:rPr>
          <w:szCs w:val="28"/>
        </w:rPr>
        <w:t xml:space="preserve"> деятельности требований, установленных Федеральным </w:t>
      </w:r>
      <w:hyperlink r:id="rId16" w:history="1">
        <w:r w:rsidRPr="00644D42">
          <w:rPr>
            <w:szCs w:val="28"/>
          </w:rPr>
          <w:t>законом</w:t>
        </w:r>
      </w:hyperlink>
      <w:r w:rsidRPr="00644D42">
        <w:rPr>
          <w:szCs w:val="28"/>
        </w:rPr>
        <w:t xml:space="preserve"> «Об электроэнергетике»,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</w:t>
      </w:r>
      <w:proofErr w:type="gramEnd"/>
      <w:r w:rsidRPr="00644D42">
        <w:rPr>
          <w:szCs w:val="28"/>
        </w:rPr>
        <w:t xml:space="preserve"> </w:t>
      </w:r>
      <w:proofErr w:type="gramStart"/>
      <w:r w:rsidRPr="00644D42">
        <w:rPr>
          <w:szCs w:val="28"/>
        </w:rPr>
        <w:t xml:space="preserve">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цен (тарифов) в электроэнергетике, платы за технологическое присоединение и (или) стандартизированных тарифных ставок, определяющих величину этой платы, использования инвестиционных ресурсов, включаемых в регулируемые цены (тарифы) в электроэнергетике, а также соблюдения стандартов раскрытия информации </w:t>
      </w:r>
      <w:r w:rsidR="000465A7">
        <w:rPr>
          <w:szCs w:val="28"/>
        </w:rPr>
        <w:t>субъектами оптового и розничных рынков</w:t>
      </w:r>
      <w:r w:rsidRPr="00644D42">
        <w:rPr>
          <w:szCs w:val="28"/>
        </w:rPr>
        <w:t>;</w:t>
      </w:r>
      <w:proofErr w:type="gramEnd"/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в) в области регулирования тарифов и надбавок в коммунальном </w:t>
      </w:r>
      <w:r w:rsidRPr="00644D42">
        <w:rPr>
          <w:szCs w:val="28"/>
        </w:rPr>
        <w:lastRenderedPageBreak/>
        <w:t>комплексе –</w:t>
      </w:r>
      <w:r w:rsidR="000465A7">
        <w:rPr>
          <w:szCs w:val="28"/>
        </w:rPr>
        <w:t xml:space="preserve"> </w:t>
      </w:r>
      <w:r w:rsidRPr="00644D42">
        <w:rPr>
          <w:szCs w:val="28"/>
        </w:rPr>
        <w:t xml:space="preserve">соблюдение организациями коммунального комплекса правильности применения регулируемых </w:t>
      </w:r>
      <w:r w:rsidR="000465A7">
        <w:rPr>
          <w:szCs w:val="28"/>
        </w:rPr>
        <w:t>тарифов</w:t>
      </w:r>
      <w:r w:rsidRPr="00644D42">
        <w:rPr>
          <w:szCs w:val="28"/>
        </w:rPr>
        <w:t>, а также соблюдение стандартов раскрытия информации организациями коммунального комплекса;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color w:val="00B0F0"/>
          <w:szCs w:val="28"/>
        </w:rPr>
      </w:pPr>
      <w:proofErr w:type="gramStart"/>
      <w:r w:rsidRPr="00644D42">
        <w:rPr>
          <w:szCs w:val="28"/>
        </w:rPr>
        <w:t xml:space="preserve">г) в сфере теплоснабжения </w:t>
      </w:r>
      <w:r w:rsidR="000465A7">
        <w:rPr>
          <w:szCs w:val="28"/>
        </w:rPr>
        <w:t>–</w:t>
      </w:r>
      <w:r w:rsidRPr="00644D42">
        <w:rPr>
          <w:szCs w:val="28"/>
        </w:rPr>
        <w:t xml:space="preserve"> соблюдение юридическими лицами и индивидуальными предпринимателями</w:t>
      </w:r>
      <w:r w:rsidR="000465A7" w:rsidRPr="000465A7">
        <w:rPr>
          <w:szCs w:val="28"/>
        </w:rPr>
        <w:t xml:space="preserve"> </w:t>
      </w:r>
      <w:r w:rsidR="000465A7" w:rsidRPr="00644D42">
        <w:rPr>
          <w:szCs w:val="28"/>
        </w:rPr>
        <w:t>в обла</w:t>
      </w:r>
      <w:r w:rsidR="000465A7">
        <w:rPr>
          <w:szCs w:val="28"/>
        </w:rPr>
        <w:t>сти регулирования цен (тарифов), органами местного самоуправления поселений, городских округов</w:t>
      </w:r>
      <w:r w:rsidRPr="00644D42">
        <w:rPr>
          <w:szCs w:val="28"/>
        </w:rPr>
        <w:t xml:space="preserve"> в процессе осуществления регулируемых видов деятельности в сфере теплоснабжения требований, установленных Федеральным </w:t>
      </w:r>
      <w:hyperlink r:id="rId17" w:history="1">
        <w:r w:rsidRPr="00644D42">
          <w:rPr>
            <w:szCs w:val="28"/>
          </w:rPr>
          <w:t>законом</w:t>
        </w:r>
      </w:hyperlink>
      <w:r w:rsidRPr="00644D42">
        <w:rPr>
          <w:szCs w:val="28"/>
        </w:rPr>
        <w:t xml:space="preserve"> «О теплоснабжении»,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</w:t>
      </w:r>
      <w:proofErr w:type="gramEnd"/>
      <w:r w:rsidRPr="00644D42">
        <w:rPr>
          <w:szCs w:val="28"/>
        </w:rPr>
        <w:t xml:space="preserve"> при государственном регулировании цен (тарифов), экономической обоснованности фактического расходования сре</w:t>
      </w:r>
      <w:proofErr w:type="gramStart"/>
      <w:r w:rsidRPr="00644D42">
        <w:rPr>
          <w:szCs w:val="28"/>
        </w:rPr>
        <w:t>дств пр</w:t>
      </w:r>
      <w:proofErr w:type="gramEnd"/>
      <w:r w:rsidRPr="00644D42">
        <w:rPr>
          <w:szCs w:val="28"/>
        </w:rPr>
        <w:t>и осуществлении регулируемых видов деятельности в сфере теплоснабжения, правильности применения</w:t>
      </w:r>
      <w:r w:rsidR="000465A7">
        <w:rPr>
          <w:szCs w:val="28"/>
        </w:rPr>
        <w:t xml:space="preserve"> </w:t>
      </w:r>
      <w:r w:rsidRPr="00644D42">
        <w:rPr>
          <w:szCs w:val="28"/>
        </w:rPr>
        <w:t>регулируемых цен (тарифов) в сфере теплоснабжения, использования инвестиционных ресурсов, включаемых в регулируемые цены (тарифы) в сфере теплоснабжения, а также соблюдение стандартов раскрытия информации в сфере теплоснабжения;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proofErr w:type="spellStart"/>
      <w:proofErr w:type="gramStart"/>
      <w:r w:rsidRPr="00644D42">
        <w:rPr>
          <w:szCs w:val="28"/>
        </w:rPr>
        <w:t>д</w:t>
      </w:r>
      <w:proofErr w:type="spellEnd"/>
      <w:r w:rsidRPr="00644D42">
        <w:rPr>
          <w:szCs w:val="28"/>
        </w:rPr>
        <w:t xml:space="preserve">) в области регулирования тарифов в сфере водоснабжения и водоотведения </w:t>
      </w:r>
      <w:r w:rsidR="000465A7">
        <w:rPr>
          <w:szCs w:val="28"/>
        </w:rPr>
        <w:t>–</w:t>
      </w:r>
      <w:r w:rsidRPr="00644D42">
        <w:rPr>
          <w:szCs w:val="28"/>
        </w:rPr>
        <w:t xml:space="preserve">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18" w:history="1">
        <w:r w:rsidRPr="00644D42">
          <w:rPr>
            <w:szCs w:val="28"/>
          </w:rPr>
          <w:t>законом</w:t>
        </w:r>
      </w:hyperlink>
      <w:r w:rsidRPr="00644D42">
        <w:rPr>
          <w:szCs w:val="28"/>
        </w:rPr>
        <w:t xml:space="preserve"> «О водоснабжении и водоотведении»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</w:t>
      </w:r>
      <w:proofErr w:type="gramEnd"/>
      <w:r w:rsidRPr="00644D42">
        <w:rPr>
          <w:szCs w:val="28"/>
        </w:rPr>
        <w:t xml:space="preserve">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Pr="00644D42">
        <w:rPr>
          <w:szCs w:val="28"/>
        </w:rPr>
        <w:t>дств пр</w:t>
      </w:r>
      <w:proofErr w:type="gramEnd"/>
      <w:r w:rsidRPr="00644D42">
        <w:rPr>
          <w:szCs w:val="28"/>
        </w:rPr>
        <w:t xml:space="preserve">и осуществлении регулируемых видов деятельности, правильности применения регулируемых тарифов в сфере водоснабжения и водоотведения, использования инвестиционных ресурсов, включаемых в регулируемые </w:t>
      </w:r>
      <w:r w:rsidR="00D01948">
        <w:rPr>
          <w:szCs w:val="28"/>
        </w:rPr>
        <w:t>тарифы</w:t>
      </w:r>
      <w:r w:rsidRPr="00644D42">
        <w:rPr>
          <w:szCs w:val="28"/>
        </w:rPr>
        <w:t xml:space="preserve"> в сфере водоснабжения и водоотведения, а также требований к соблюдению </w:t>
      </w:r>
      <w:r w:rsidR="00D01948">
        <w:rPr>
          <w:szCs w:val="28"/>
        </w:rPr>
        <w:t>стандартов раскрытия информации.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6. </w:t>
      </w:r>
      <w:proofErr w:type="gramStart"/>
      <w:r w:rsidRPr="00644D42">
        <w:rPr>
          <w:szCs w:val="28"/>
        </w:rPr>
        <w:t>Региональный государственный контроль (надзор) в части использования инвестиционных ресурсов, включенных в регулируемые цены (тарифы), осуществляется по вопросам целевого использования субъектами электроэнергетики, организациями, осуществляющими регулируемые виды деятельности в сфере теплоснабжения, водоснабжени</w:t>
      </w:r>
      <w:r w:rsidR="00D01948">
        <w:rPr>
          <w:szCs w:val="28"/>
        </w:rPr>
        <w:t>я</w:t>
      </w:r>
      <w:r w:rsidRPr="00644D42">
        <w:rPr>
          <w:szCs w:val="28"/>
        </w:rPr>
        <w:t xml:space="preserve"> и водоотведени</w:t>
      </w:r>
      <w:r w:rsidR="00D01948">
        <w:rPr>
          <w:szCs w:val="28"/>
        </w:rPr>
        <w:t>я</w:t>
      </w:r>
      <w:r w:rsidRPr="00644D42">
        <w:rPr>
          <w:szCs w:val="28"/>
        </w:rPr>
        <w:t>, инвестиционных ресурсов, включенных в регулируемые цены (тарифы), с учетом сроков реализации мероприятий, предусмотренных инвестиционными программами, утвержденными в установленном порядке.</w:t>
      </w:r>
      <w:proofErr w:type="gramEnd"/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7. Региональный государственный контроль (надзор) в части </w:t>
      </w:r>
      <w:r w:rsidRPr="00644D42">
        <w:rPr>
          <w:szCs w:val="28"/>
        </w:rPr>
        <w:lastRenderedPageBreak/>
        <w:t>соблюдения стандартов раскрытия информации осуществляется в отношении: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bookmarkStart w:id="1" w:name="Par69"/>
      <w:bookmarkEnd w:id="1"/>
      <w:r w:rsidRPr="00644D42">
        <w:rPr>
          <w:szCs w:val="28"/>
        </w:rPr>
        <w:t>а) соблюдения субъектами естественных монополий в сфере железнодорожных перевозок стандартов раскрытия информации, предусмотренной постановлением Правительства Российской Федерации от 27 ноября 2010 г</w:t>
      </w:r>
      <w:r w:rsidR="00D01948">
        <w:rPr>
          <w:szCs w:val="28"/>
        </w:rPr>
        <w:t>ода</w:t>
      </w:r>
      <w:r w:rsidRPr="00644D42">
        <w:rPr>
          <w:szCs w:val="28"/>
        </w:rPr>
        <w:t xml:space="preserve"> № 939 «О стандартах раскрытия информации субъектами естественных монополий в сфере железнодорожных перевозок»;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bookmarkStart w:id="2" w:name="Par75"/>
      <w:bookmarkEnd w:id="2"/>
      <w:r w:rsidRPr="00644D42">
        <w:rPr>
          <w:szCs w:val="28"/>
        </w:rPr>
        <w:t>б) соблюдения субъектами электроэнергетики стандартов раскрытия информации, предусмотренной постановлением Правительства Российской Федерации от 21</w:t>
      </w:r>
      <w:r w:rsidR="00D01948">
        <w:rPr>
          <w:szCs w:val="28"/>
        </w:rPr>
        <w:t xml:space="preserve"> января 20</w:t>
      </w:r>
      <w:r w:rsidR="00425BA0">
        <w:rPr>
          <w:szCs w:val="28"/>
        </w:rPr>
        <w:t>0</w:t>
      </w:r>
      <w:r w:rsidR="00D01948">
        <w:rPr>
          <w:szCs w:val="28"/>
        </w:rPr>
        <w:t>4 года</w:t>
      </w:r>
      <w:r w:rsidRPr="00644D42">
        <w:rPr>
          <w:szCs w:val="28"/>
        </w:rPr>
        <w:t xml:space="preserve"> № 24 «Об утверждении стандартов раскрытия информации субъектами оптового и розничных рынков электрической энергии»;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в) соблюдения юридическими лицами и индивидуальными предпринимателями,</w:t>
      </w:r>
      <w:r w:rsidR="00D01948">
        <w:rPr>
          <w:szCs w:val="28"/>
        </w:rPr>
        <w:t xml:space="preserve"> </w:t>
      </w:r>
      <w:r w:rsidRPr="00644D42">
        <w:rPr>
          <w:szCs w:val="28"/>
        </w:rPr>
        <w:t>осуществляющими регулируемые виды деятельности в сфере теплоснабжения, стандартов раскрытия информации, предусмотренной постановлением Правительства Россий</w:t>
      </w:r>
      <w:r w:rsidR="00D01948">
        <w:rPr>
          <w:szCs w:val="28"/>
        </w:rPr>
        <w:t>ской Федерации от 5 июля 2013 года</w:t>
      </w:r>
      <w:r w:rsidRPr="00644D42">
        <w:rPr>
          <w:szCs w:val="28"/>
        </w:rPr>
        <w:t xml:space="preserve"> № 570 «О стандартах раскрытия информации теплоснабжающими организациями, </w:t>
      </w:r>
      <w:proofErr w:type="spellStart"/>
      <w:r w:rsidRPr="00644D42">
        <w:rPr>
          <w:szCs w:val="28"/>
        </w:rPr>
        <w:t>теплосетевыми</w:t>
      </w:r>
      <w:proofErr w:type="spellEnd"/>
      <w:r w:rsidRPr="00644D42">
        <w:rPr>
          <w:szCs w:val="28"/>
        </w:rPr>
        <w:t xml:space="preserve"> организациями и органами регулирования»;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г) соблюдени</w:t>
      </w:r>
      <w:r w:rsidR="00D01948">
        <w:rPr>
          <w:szCs w:val="28"/>
        </w:rPr>
        <w:t>я</w:t>
      </w:r>
      <w:r w:rsidRPr="00644D42">
        <w:rPr>
          <w:szCs w:val="28"/>
        </w:rPr>
        <w:t xml:space="preserve"> организациями, осуществляющими водоснабжение и водоотведение с использованием централизованных систем и систем коммунальной инфраструктуры, стандартов раскрытия информации, предусмотренной постановлением Правительства Российско</w:t>
      </w:r>
      <w:r w:rsidR="00D01948">
        <w:rPr>
          <w:szCs w:val="28"/>
        </w:rPr>
        <w:t>й Федерации от 17 января 2013 года</w:t>
      </w:r>
      <w:r w:rsidRPr="00644D42">
        <w:rPr>
          <w:szCs w:val="28"/>
        </w:rPr>
        <w:t xml:space="preserve"> № 6 «О стандартах раскрытия информации в сфере водоснабжения и водоотведения»;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proofErr w:type="spellStart"/>
      <w:r w:rsidRPr="00644D42">
        <w:rPr>
          <w:szCs w:val="28"/>
        </w:rPr>
        <w:t>д</w:t>
      </w:r>
      <w:proofErr w:type="spellEnd"/>
      <w:r w:rsidRPr="00644D42">
        <w:rPr>
          <w:szCs w:val="28"/>
        </w:rPr>
        <w:t>) соблюдени</w:t>
      </w:r>
      <w:r w:rsidR="00D01948">
        <w:rPr>
          <w:szCs w:val="28"/>
        </w:rPr>
        <w:t>я</w:t>
      </w:r>
      <w:r w:rsidRPr="00644D42">
        <w:rPr>
          <w:szCs w:val="28"/>
        </w:rPr>
        <w:t xml:space="preserve"> организациями коммунального комплекса стандартов раскрытия информации, предусмотренной постановлением Правительства Российской</w:t>
      </w:r>
      <w:r w:rsidR="00D01948">
        <w:rPr>
          <w:szCs w:val="28"/>
        </w:rPr>
        <w:t xml:space="preserve"> Федерации от 30 декабря 2009 года</w:t>
      </w:r>
      <w:r w:rsidRPr="00644D42">
        <w:rPr>
          <w:szCs w:val="28"/>
        </w:rPr>
        <w:t xml:space="preserve"> № 1140 «Об утверждении стандартов раскрытия информации организациями коммунального комплекса».</w:t>
      </w:r>
    </w:p>
    <w:p w:rsidR="00644D42" w:rsidRPr="00644D42" w:rsidRDefault="00644D42" w:rsidP="00E4703C">
      <w:pPr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8. Региональный государственный контроль (надзор) в части соблюдения стандартов раскрытия информации  юридическими лицами, индивидуальными предпринимателями и органами местного самоуправления поселений, городских округов, осуществляющими переданные им полномочия в области регулирования тарифов (далее – подконтрольные субъекты), осуществляется по вопросам: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а) факта раскрытия информации;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б) источника опубликования информации;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в) сроков и периодичности раскрытия информации;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г) полноты раскрытия информации;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proofErr w:type="spellStart"/>
      <w:r w:rsidRPr="00644D42">
        <w:rPr>
          <w:szCs w:val="28"/>
        </w:rPr>
        <w:t>д</w:t>
      </w:r>
      <w:proofErr w:type="spellEnd"/>
      <w:r w:rsidRPr="00644D42">
        <w:rPr>
          <w:szCs w:val="28"/>
        </w:rPr>
        <w:t xml:space="preserve">) порядка уведомления </w:t>
      </w:r>
      <w:r w:rsidR="00D01948">
        <w:rPr>
          <w:szCs w:val="28"/>
        </w:rPr>
        <w:t xml:space="preserve">Государственного комитета Республики Карелия по ценам и тарифам </w:t>
      </w:r>
      <w:r w:rsidRPr="00644D42">
        <w:rPr>
          <w:szCs w:val="28"/>
        </w:rPr>
        <w:t>об источниках опубликования информации (в случаях, предусмотренных законодательством Российской Федерации);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е) форм предоставления информации и соблюдения правил заполнения этих форм;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ж) достоверности раскрытой информации;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proofErr w:type="spellStart"/>
      <w:r w:rsidRPr="00644D42">
        <w:rPr>
          <w:szCs w:val="28"/>
        </w:rPr>
        <w:lastRenderedPageBreak/>
        <w:t>з</w:t>
      </w:r>
      <w:proofErr w:type="spellEnd"/>
      <w:r w:rsidRPr="00644D42">
        <w:rPr>
          <w:szCs w:val="28"/>
        </w:rPr>
        <w:t>) 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9. Региональный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ar69" w:history="1">
        <w:r w:rsidRPr="00644D42">
          <w:rPr>
            <w:szCs w:val="28"/>
          </w:rPr>
          <w:t xml:space="preserve">подпунктами </w:t>
        </w:r>
        <w:r w:rsidR="00D01948">
          <w:rPr>
            <w:szCs w:val="28"/>
          </w:rPr>
          <w:t>«</w:t>
        </w:r>
        <w:r w:rsidRPr="00644D42">
          <w:rPr>
            <w:szCs w:val="28"/>
          </w:rPr>
          <w:t>а</w:t>
        </w:r>
        <w:r w:rsidR="00D01948">
          <w:rPr>
            <w:szCs w:val="28"/>
          </w:rPr>
          <w:t>»</w:t>
        </w:r>
      </w:hyperlink>
      <w:r w:rsidRPr="00644D42">
        <w:rPr>
          <w:szCs w:val="28"/>
        </w:rPr>
        <w:t xml:space="preserve"> и </w:t>
      </w:r>
      <w:hyperlink w:anchor="Par75" w:history="1">
        <w:r w:rsidR="00D01948">
          <w:rPr>
            <w:szCs w:val="28"/>
          </w:rPr>
          <w:t>«</w:t>
        </w:r>
        <w:r w:rsidRPr="00644D42">
          <w:rPr>
            <w:szCs w:val="28"/>
          </w:rPr>
          <w:t>б</w:t>
        </w:r>
        <w:r w:rsidR="00D01948">
          <w:rPr>
            <w:szCs w:val="28"/>
          </w:rPr>
          <w:t>»</w:t>
        </w:r>
        <w:r w:rsidRPr="00644D42">
          <w:rPr>
            <w:szCs w:val="28"/>
          </w:rPr>
          <w:t xml:space="preserve"> пункта </w:t>
        </w:r>
        <w:r w:rsidR="00D01948">
          <w:rPr>
            <w:szCs w:val="28"/>
          </w:rPr>
          <w:t>7</w:t>
        </w:r>
      </w:hyperlink>
      <w:r w:rsidRPr="00644D42">
        <w:rPr>
          <w:szCs w:val="28"/>
        </w:rPr>
        <w:t xml:space="preserve"> настоящего Положения, осуществляется в порядке, установленном </w:t>
      </w:r>
      <w:hyperlink r:id="rId19" w:history="1">
        <w:r w:rsidRPr="00644D42">
          <w:rPr>
            <w:szCs w:val="28"/>
          </w:rPr>
          <w:t>постановлением</w:t>
        </w:r>
      </w:hyperlink>
      <w:r w:rsidRPr="00644D42">
        <w:rPr>
          <w:szCs w:val="28"/>
        </w:rPr>
        <w:t xml:space="preserve"> Правительства Российской Федерации от 28 сентября 2010 г</w:t>
      </w:r>
      <w:r w:rsidR="00D01948">
        <w:rPr>
          <w:szCs w:val="28"/>
        </w:rPr>
        <w:t>ода</w:t>
      </w:r>
      <w:r w:rsidRPr="00644D42">
        <w:rPr>
          <w:szCs w:val="28"/>
        </w:rPr>
        <w:t xml:space="preserve"> № 764 «Об утверждении Правил осуществления </w:t>
      </w:r>
      <w:proofErr w:type="gramStart"/>
      <w:r w:rsidRPr="00644D42">
        <w:rPr>
          <w:szCs w:val="28"/>
        </w:rPr>
        <w:t>контроля за</w:t>
      </w:r>
      <w:proofErr w:type="gramEnd"/>
      <w:r w:rsidRPr="00644D42">
        <w:rPr>
          <w:szCs w:val="28"/>
        </w:rPr>
        <w:t xml:space="preserve"> соблюдением субъектами естественных монополий стандартов раскрытия информации».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bookmarkStart w:id="3" w:name="Par87"/>
      <w:bookmarkEnd w:id="3"/>
      <w:r w:rsidRPr="00644D42">
        <w:rPr>
          <w:szCs w:val="28"/>
        </w:rPr>
        <w:t>10. Должностными лицами Государственного комитета Республики Карелия по ценам и тарифам, осуществляющими региональный государственный контроль (надзор), являются: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а) Председатель Государственного комитета Республики Карелия по ценам и тарифам;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б) заместители Председателя Государственного комитета Республики Карелия по ценам и тарифам, в ведении которых находятся вопросы </w:t>
      </w:r>
      <w:r w:rsidR="00D01948">
        <w:rPr>
          <w:szCs w:val="28"/>
        </w:rPr>
        <w:t xml:space="preserve">регионального </w:t>
      </w:r>
      <w:r w:rsidRPr="00644D42">
        <w:rPr>
          <w:szCs w:val="28"/>
        </w:rPr>
        <w:t>государственного контроля (надзора);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в) начальники структурных подразделений Государственного комитета Республики Карелия по ценам и тарифам, в ведении которых находятся вопросы </w:t>
      </w:r>
      <w:r w:rsidR="00D01948">
        <w:rPr>
          <w:szCs w:val="28"/>
        </w:rPr>
        <w:t xml:space="preserve">регионального </w:t>
      </w:r>
      <w:r w:rsidRPr="00644D42">
        <w:rPr>
          <w:szCs w:val="28"/>
        </w:rPr>
        <w:t>государственного контроля (надзора);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bookmarkStart w:id="4" w:name="Par91"/>
      <w:bookmarkEnd w:id="4"/>
      <w:proofErr w:type="spellStart"/>
      <w:r w:rsidRPr="00644D42">
        <w:rPr>
          <w:szCs w:val="28"/>
        </w:rPr>
        <w:t>д</w:t>
      </w:r>
      <w:proofErr w:type="spellEnd"/>
      <w:r w:rsidRPr="00644D42">
        <w:rPr>
          <w:szCs w:val="28"/>
        </w:rPr>
        <w:t xml:space="preserve">) государственные гражданские служащие главной, ведущей и старшей групп должностей категории «специалисты», главной, ведущей и старшей групп должностей категории «обеспечивающие специалисты» структурных подразделений Государственного комитета Республики Карелия по ценам и тарифам, в ведении которых находятся вопросы </w:t>
      </w:r>
      <w:r w:rsidR="00D01948">
        <w:rPr>
          <w:szCs w:val="28"/>
        </w:rPr>
        <w:t xml:space="preserve">регионального </w:t>
      </w:r>
      <w:r w:rsidRPr="00644D42">
        <w:rPr>
          <w:szCs w:val="28"/>
        </w:rPr>
        <w:t>государственного контроля (надзора).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11. Должностными лицами, уполномоченными на проведение конкретной проверки, являются предусмотренные </w:t>
      </w:r>
      <w:hyperlink w:anchor="Par87" w:history="1">
        <w:r w:rsidRPr="00644D42">
          <w:rPr>
            <w:szCs w:val="28"/>
          </w:rPr>
          <w:t>пунктом 1</w:t>
        </w:r>
      </w:hyperlink>
      <w:r w:rsidRPr="00644D42">
        <w:rPr>
          <w:szCs w:val="28"/>
        </w:rPr>
        <w:t>0 настоящего Положения государственные гражданские служащие Государственного комитета Республики Карелия по ценам и тарифам, которые указаны в приказе Государственного комитета Республики Карелия по ценам и тарифам о проведении конкретной проверки.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12. </w:t>
      </w:r>
      <w:proofErr w:type="gramStart"/>
      <w:r w:rsidRPr="00644D42">
        <w:rPr>
          <w:szCs w:val="28"/>
        </w:rPr>
        <w:t>К проведению проверок при осуществлении регионального государственного контроля (надзора) в случае необходимости могут привлекаться аккредитованные эксперты и экспертные организации на основании приказа Государственного комитета Республики Карелия по ценам и тарифам</w:t>
      </w:r>
      <w:r w:rsidR="00D01948">
        <w:rPr>
          <w:szCs w:val="28"/>
        </w:rPr>
        <w:t xml:space="preserve"> (далее – орган регионального госу</w:t>
      </w:r>
      <w:r w:rsidR="00E4703C">
        <w:rPr>
          <w:szCs w:val="28"/>
        </w:rPr>
        <w:t>дарственного контроля (надзора)</w:t>
      </w:r>
      <w:r w:rsidRPr="00644D42">
        <w:rPr>
          <w:szCs w:val="28"/>
        </w:rPr>
        <w:t xml:space="preserve">, не состоящие в гражданско-правовых и трудовых отношениях с проверяемыми подконтрольными субъектами и не являющиеся их </w:t>
      </w:r>
      <w:proofErr w:type="spellStart"/>
      <w:r w:rsidRPr="00644D42">
        <w:rPr>
          <w:szCs w:val="28"/>
        </w:rPr>
        <w:t>аффилированными</w:t>
      </w:r>
      <w:proofErr w:type="spellEnd"/>
      <w:r w:rsidRPr="00644D42">
        <w:rPr>
          <w:szCs w:val="28"/>
        </w:rPr>
        <w:t xml:space="preserve"> лицами.</w:t>
      </w:r>
      <w:proofErr w:type="gramEnd"/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13. В ходе проверок подконтрольных субъектов: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а) запрашиваются необходимые объяснения, документы и материалы по </w:t>
      </w:r>
      <w:r w:rsidRPr="00644D42">
        <w:rPr>
          <w:szCs w:val="28"/>
        </w:rPr>
        <w:lastRenderedPageBreak/>
        <w:t>вопросам, составляющим предмет проверки;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в)</w:t>
      </w:r>
      <w:r w:rsidR="00D01948">
        <w:rPr>
          <w:szCs w:val="28"/>
        </w:rPr>
        <w:t xml:space="preserve"> </w:t>
      </w:r>
      <w:r w:rsidRPr="00644D42">
        <w:rPr>
          <w:szCs w:val="28"/>
        </w:rPr>
        <w:t>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г) проводится обследование объектов, связанных с предметом проверки.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14. Должностные лица орган</w:t>
      </w:r>
      <w:r w:rsidR="002956FC">
        <w:rPr>
          <w:szCs w:val="28"/>
        </w:rPr>
        <w:t>а</w:t>
      </w:r>
      <w:r w:rsidRPr="00644D42">
        <w:rPr>
          <w:szCs w:val="28"/>
        </w:rPr>
        <w:t xml:space="preserve"> регионального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20" w:history="1">
        <w:r w:rsidRPr="00644D42">
          <w:rPr>
            <w:szCs w:val="28"/>
          </w:rPr>
          <w:t>статьями 15</w:t>
        </w:r>
      </w:hyperlink>
      <w:r w:rsidRPr="00644D42">
        <w:rPr>
          <w:szCs w:val="28"/>
        </w:rPr>
        <w:t>-</w:t>
      </w:r>
      <w:hyperlink r:id="rId21" w:history="1">
        <w:r w:rsidRPr="00644D42">
          <w:rPr>
            <w:szCs w:val="28"/>
          </w:rPr>
          <w:t>18</w:t>
        </w:r>
      </w:hyperlink>
      <w:r w:rsidRPr="00644D42">
        <w:rPr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законодательством Российской Федерации.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15. Должностные лица органа регионального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</w:t>
      </w:r>
      <w:r w:rsidR="002956FC">
        <w:rPr>
          <w:szCs w:val="28"/>
        </w:rPr>
        <w:t>ом</w:t>
      </w:r>
      <w:r w:rsidRPr="00644D42">
        <w:rPr>
          <w:szCs w:val="28"/>
        </w:rPr>
        <w:t xml:space="preserve"> регионального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16. </w:t>
      </w:r>
      <w:proofErr w:type="gramStart"/>
      <w:r w:rsidRPr="00644D42">
        <w:rPr>
          <w:szCs w:val="28"/>
        </w:rPr>
        <w:t>Для целей осуществления регионального государственного контроля (надзора) в отношении использования инвестиционных ресурсов, включенных в регулируемые цены (тарифы) в сфере электроэнергетики, теплоснабжения, водоснабжения и водоотведения, субъекты электроэнергетики,</w:t>
      </w:r>
      <w:r w:rsidR="002956FC">
        <w:rPr>
          <w:szCs w:val="28"/>
        </w:rPr>
        <w:t xml:space="preserve"> </w:t>
      </w:r>
      <w:r w:rsidRPr="00644D42">
        <w:rPr>
          <w:szCs w:val="28"/>
        </w:rPr>
        <w:t>организации, осуществляющие регулируемые виды деятельности в сфере теплоснабжения, организации, осуществляющие водоснабжение и водоотведение с использованием централизованных систем и систем коммунальной инфраструктуры, по запросу органа регионального государственного контроля (надзора) представляют:</w:t>
      </w:r>
      <w:proofErr w:type="gramEnd"/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а) утвержденные инвестиционные программы </w:t>
      </w:r>
      <w:r w:rsidR="002956FC">
        <w:rPr>
          <w:szCs w:val="28"/>
        </w:rPr>
        <w:t>–</w:t>
      </w:r>
      <w:r w:rsidRPr="00644D42">
        <w:rPr>
          <w:szCs w:val="28"/>
        </w:rPr>
        <w:t xml:space="preserve"> в течение 15 дней со дня утверждения инвестиционной программы или внесения изменений в инвестиционную программу;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б) отчеты об использовании инвестиционных ресурсов, включенных в регулируемые цены (тарифы), по форме, утверждаемой Федеральной службой по тарифам, в том числе о выполнении графиков их </w:t>
      </w:r>
      <w:r w:rsidR="002956FC">
        <w:rPr>
          <w:szCs w:val="28"/>
        </w:rPr>
        <w:t xml:space="preserve">                 </w:t>
      </w:r>
      <w:r w:rsidRPr="00644D42">
        <w:rPr>
          <w:szCs w:val="28"/>
        </w:rPr>
        <w:t xml:space="preserve">реализации, </w:t>
      </w:r>
      <w:r w:rsidR="002956FC">
        <w:rPr>
          <w:szCs w:val="28"/>
        </w:rPr>
        <w:t>–</w:t>
      </w:r>
      <w:r w:rsidRPr="00644D42">
        <w:rPr>
          <w:szCs w:val="28"/>
        </w:rPr>
        <w:t xml:space="preserve"> за квартал (в течение 30 дней со дня окончания отчетного квартала) и за предыдущий год (ежегодно до 1 апреля).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17. По результатам проверки составляется акт проверки по установленной форме в 2 экземплярах. К акту проверки прилагаются </w:t>
      </w:r>
      <w:r w:rsidRPr="00644D42">
        <w:rPr>
          <w:szCs w:val="28"/>
        </w:rPr>
        <w:lastRenderedPageBreak/>
        <w:t>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18. Систематическое наблюдение и анализ, указанные в </w:t>
      </w:r>
      <w:hyperlink w:anchor="Par57" w:history="1">
        <w:r w:rsidRPr="00644D42">
          <w:rPr>
            <w:szCs w:val="28"/>
          </w:rPr>
          <w:t xml:space="preserve">подпункте </w:t>
        </w:r>
        <w:r w:rsidR="002956FC">
          <w:rPr>
            <w:szCs w:val="28"/>
          </w:rPr>
          <w:t>«</w:t>
        </w:r>
        <w:r w:rsidRPr="00644D42">
          <w:rPr>
            <w:szCs w:val="28"/>
          </w:rPr>
          <w:t>б</w:t>
        </w:r>
        <w:r w:rsidR="002956FC">
          <w:rPr>
            <w:szCs w:val="28"/>
          </w:rPr>
          <w:t>»</w:t>
        </w:r>
        <w:r w:rsidRPr="00644D42">
          <w:rPr>
            <w:szCs w:val="28"/>
          </w:rPr>
          <w:t xml:space="preserve"> пункта </w:t>
        </w:r>
      </w:hyperlink>
      <w:r w:rsidRPr="00644D42">
        <w:rPr>
          <w:szCs w:val="28"/>
        </w:rPr>
        <w:t>4 настоящего Положения, проводятся в соответствии с административными регламентами исполнения государственной функции по осуществлению регионального государственного контроля (надзора).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19. </w:t>
      </w:r>
      <w:proofErr w:type="gramStart"/>
      <w:r w:rsidRPr="00644D42">
        <w:rPr>
          <w:szCs w:val="28"/>
        </w:rPr>
        <w:t>Систематическое наблюдение и анализ за использованием инвестиционных ресурсов, включенных в регулируемые цены (тарифы)</w:t>
      </w:r>
      <w:r w:rsidR="002956FC">
        <w:rPr>
          <w:szCs w:val="28"/>
        </w:rPr>
        <w:t xml:space="preserve"> в сфере электроэнергетики, теплоснабжения, водоснабжения и водоотведения</w:t>
      </w:r>
      <w:r w:rsidRPr="00644D42">
        <w:rPr>
          <w:szCs w:val="28"/>
        </w:rPr>
        <w:t>, проводятся при установлении цен (тарифов)</w:t>
      </w:r>
      <w:r w:rsidR="002956FC">
        <w:rPr>
          <w:szCs w:val="28"/>
        </w:rPr>
        <w:t xml:space="preserve"> в сфере электроэнергетики, теплоснабжения, водоснабжения и водоотведения </w:t>
      </w:r>
      <w:r w:rsidRPr="00644D42">
        <w:rPr>
          <w:szCs w:val="28"/>
        </w:rPr>
        <w:t>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  <w:proofErr w:type="gramEnd"/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20. </w:t>
      </w:r>
      <w:proofErr w:type="gramStart"/>
      <w:r w:rsidRPr="00644D42">
        <w:rPr>
          <w:szCs w:val="28"/>
        </w:rPr>
        <w:t>Результаты систематического наблюдения и анализа за использованием инвестиционных ресурсов, включенных в регулируемые цены (тарифы),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регионального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цены (тарифы), и отчетом органа регионального государственного контроля (надзора) о проведении систематического</w:t>
      </w:r>
      <w:proofErr w:type="gramEnd"/>
      <w:r w:rsidRPr="00644D42">
        <w:rPr>
          <w:szCs w:val="28"/>
        </w:rPr>
        <w:t xml:space="preserve"> наблюдения и анализа за соблюдением стандартов раскрытия информации в установленной сфере деятельности в соответствии с формами отчетов, утверждаемы</w:t>
      </w:r>
      <w:r w:rsidR="002956FC">
        <w:rPr>
          <w:szCs w:val="28"/>
        </w:rPr>
        <w:t>ми</w:t>
      </w:r>
      <w:r w:rsidRPr="00644D42">
        <w:rPr>
          <w:szCs w:val="28"/>
        </w:rPr>
        <w:t xml:space="preserve"> Федеральной службой по тарифам.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21. Отчет о проведении систематического наблюдения и анализа за использованием инвестиционных ресурсов, включенных в регулируемые цены (тарифы), подписывается руководителем или заместителем руководителя органа регионального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22. При осуществлении регионального государственного контроля (надзора) в части соблюдения стандартов раскрытия информации </w:t>
      </w:r>
      <w:r w:rsidR="002956FC">
        <w:rPr>
          <w:szCs w:val="28"/>
        </w:rPr>
        <w:t xml:space="preserve">орган регионального государственного контроля (надзора) </w:t>
      </w:r>
      <w:r w:rsidRPr="00644D42">
        <w:rPr>
          <w:szCs w:val="28"/>
        </w:rPr>
        <w:t xml:space="preserve">рассматривает ходатайства об изменении применения утвержденных в установленном порядке </w:t>
      </w:r>
      <w:r w:rsidR="002956FC">
        <w:rPr>
          <w:szCs w:val="28"/>
        </w:rPr>
        <w:t>органом регионального государственного контроля (надзора)</w:t>
      </w:r>
      <w:r w:rsidRPr="00644D42">
        <w:rPr>
          <w:szCs w:val="28"/>
        </w:rPr>
        <w:t xml:space="preserve"> форм и (или) периодичности предоставления информации в течение</w:t>
      </w:r>
      <w:r w:rsidR="00425BA0">
        <w:rPr>
          <w:szCs w:val="28"/>
        </w:rPr>
        <w:t xml:space="preserve"> </w:t>
      </w:r>
      <w:r w:rsidRPr="00644D42">
        <w:rPr>
          <w:szCs w:val="28"/>
        </w:rPr>
        <w:t>30 рабочих дней со дня поступления ходатайства.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23. Основаниями для подачи ходатайства являются: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proofErr w:type="gramStart"/>
      <w:r w:rsidRPr="00644D42">
        <w:rPr>
          <w:szCs w:val="28"/>
        </w:rPr>
        <w:t xml:space="preserve"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</w:t>
      </w:r>
      <w:r w:rsidRPr="00644D42">
        <w:rPr>
          <w:szCs w:val="28"/>
        </w:rPr>
        <w:lastRenderedPageBreak/>
        <w:t>финансовой отчетности, бухгалтерского учета;</w:t>
      </w:r>
      <w:proofErr w:type="gramEnd"/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б) изменения структуры юридического лица, не связанные с преобразованием (реорганизацией);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bookmarkStart w:id="5" w:name="Par116"/>
      <w:bookmarkEnd w:id="5"/>
      <w:r w:rsidRPr="00644D42">
        <w:rPr>
          <w:szCs w:val="28"/>
        </w:rPr>
        <w:t>24.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орган регионального государственного контроля (надзора) за 45 дней до установленного срока предоставления информации.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25. Ходатайство содержит: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а) сведения о юридическом лице (наименование и местонахождение) или индивидуальном предпринимателе (фамилия, имя, отчество и мест</w:t>
      </w:r>
      <w:r w:rsidR="00E4703C">
        <w:rPr>
          <w:szCs w:val="28"/>
        </w:rPr>
        <w:t>о жительства (место пребывания)</w:t>
      </w:r>
      <w:r w:rsidRPr="00644D42">
        <w:rPr>
          <w:szCs w:val="28"/>
        </w:rPr>
        <w:t>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в) перечень прилагаемых документов (при необходимости).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26. В случае несоблюдения указанного в </w:t>
      </w:r>
      <w:hyperlink w:anchor="Par116" w:history="1">
        <w:r w:rsidRPr="00644D42">
          <w:rPr>
            <w:szCs w:val="28"/>
          </w:rPr>
          <w:t>пункте 2</w:t>
        </w:r>
      </w:hyperlink>
      <w:r w:rsidRPr="00644D42">
        <w:rPr>
          <w:szCs w:val="28"/>
        </w:rPr>
        <w:t>4 настоящего Положения срока и (или) отсутствия оснований для обращения с ходатайством орган регионального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27. По результатам рассмотрения ходатайства орган регионального государственного контроля (надзора) принимает решение о его удовлетворении либо об отказе в его удовлетворении.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регионального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Копия принятого решения направляется юридическому лицу, индивидуальному предпринимателю в течение 5 рабочих дней со дня его принятия.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28. В случае выявления нарушений должностными лицами органа </w:t>
      </w:r>
      <w:r w:rsidRPr="00644D42">
        <w:rPr>
          <w:szCs w:val="28"/>
        </w:rPr>
        <w:lastRenderedPageBreak/>
        <w:t>регионального государственного контроля (надзора) принимаются следующие меры: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22" w:history="1">
        <w:r w:rsidRPr="00644D42">
          <w:rPr>
            <w:szCs w:val="28"/>
          </w:rPr>
          <w:t>Кодексом</w:t>
        </w:r>
      </w:hyperlink>
      <w:r w:rsidRPr="00644D42">
        <w:rPr>
          <w:szCs w:val="28"/>
        </w:rPr>
        <w:t xml:space="preserve"> Российской Федерации об административных правонарушениях;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proofErr w:type="gramStart"/>
      <w:r w:rsidRPr="00644D42">
        <w:rPr>
          <w:szCs w:val="28"/>
        </w:rPr>
        <w:t xml:space="preserve">в)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23" w:history="1">
        <w:r w:rsidRPr="00644D42">
          <w:rPr>
            <w:szCs w:val="28"/>
          </w:rPr>
          <w:t>частью 2 статьи 5</w:t>
        </w:r>
      </w:hyperlink>
      <w:r w:rsidRPr="00644D42">
        <w:rPr>
          <w:szCs w:val="28"/>
        </w:rPr>
        <w:t xml:space="preserve"> Федерального закона «О водоснабжении и водоотведении», если такие решения противоречат законодательству Российской</w:t>
      </w:r>
      <w:proofErr w:type="gramEnd"/>
      <w:r w:rsidRPr="00644D42">
        <w:rPr>
          <w:szCs w:val="28"/>
        </w:rPr>
        <w:t xml:space="preserve"> Федерации.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29. Орган регионального государственного контроля (надзора) уведомляет</w:t>
      </w:r>
      <w:r w:rsidR="00E4703C">
        <w:rPr>
          <w:szCs w:val="28"/>
        </w:rPr>
        <w:t xml:space="preserve"> </w:t>
      </w:r>
      <w:r w:rsidRPr="00644D42">
        <w:rPr>
          <w:szCs w:val="28"/>
        </w:rPr>
        <w:t>орган</w:t>
      </w:r>
      <w:r w:rsidR="00E4703C">
        <w:rPr>
          <w:szCs w:val="28"/>
        </w:rPr>
        <w:t xml:space="preserve"> исполнительной</w:t>
      </w:r>
      <w:r w:rsidRPr="00644D42">
        <w:rPr>
          <w:szCs w:val="28"/>
        </w:rPr>
        <w:t xml:space="preserve"> власти</w:t>
      </w:r>
      <w:r w:rsidR="00E4703C">
        <w:rPr>
          <w:szCs w:val="28"/>
        </w:rPr>
        <w:t xml:space="preserve"> Республики Карелия</w:t>
      </w:r>
      <w:r w:rsidRPr="00644D42">
        <w:rPr>
          <w:szCs w:val="28"/>
        </w:rPr>
        <w:t>,</w:t>
      </w:r>
      <w:r w:rsidR="00E4703C">
        <w:rPr>
          <w:szCs w:val="28"/>
        </w:rPr>
        <w:t xml:space="preserve"> </w:t>
      </w:r>
      <w:r w:rsidRPr="00644D42">
        <w:rPr>
          <w:szCs w:val="28"/>
        </w:rPr>
        <w:t>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>30. Решения и действия (бездействие) должностных лиц органа регионального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644D42" w:rsidRPr="00644D42" w:rsidRDefault="00644D42" w:rsidP="00E4703C">
      <w:pPr>
        <w:widowControl w:val="0"/>
        <w:autoSpaceDE w:val="0"/>
        <w:autoSpaceDN w:val="0"/>
        <w:adjustRightInd w:val="0"/>
        <w:ind w:left="-142" w:right="-285" w:firstLine="568"/>
        <w:jc w:val="both"/>
        <w:rPr>
          <w:szCs w:val="28"/>
        </w:rPr>
      </w:pPr>
      <w:r w:rsidRPr="00644D42">
        <w:rPr>
          <w:szCs w:val="28"/>
        </w:rPr>
        <w:t xml:space="preserve">31. Информация о результатах проведенных проверок размещается на </w:t>
      </w:r>
      <w:r w:rsidR="00E4703C">
        <w:rPr>
          <w:szCs w:val="28"/>
        </w:rPr>
        <w:t>О</w:t>
      </w:r>
      <w:r w:rsidRPr="00644D42">
        <w:rPr>
          <w:szCs w:val="28"/>
        </w:rPr>
        <w:t>фициальн</w:t>
      </w:r>
      <w:r w:rsidR="00E4703C">
        <w:rPr>
          <w:szCs w:val="28"/>
        </w:rPr>
        <w:t xml:space="preserve">ом </w:t>
      </w:r>
      <w:proofErr w:type="spellStart"/>
      <w:proofErr w:type="gramStart"/>
      <w:r w:rsidR="00E4703C">
        <w:rPr>
          <w:szCs w:val="28"/>
        </w:rPr>
        <w:t>интернет-портале</w:t>
      </w:r>
      <w:proofErr w:type="spellEnd"/>
      <w:proofErr w:type="gramEnd"/>
      <w:r w:rsidR="00E4703C">
        <w:rPr>
          <w:szCs w:val="28"/>
        </w:rPr>
        <w:t xml:space="preserve"> Республики Карелия </w:t>
      </w:r>
      <w:r w:rsidRPr="00644D42">
        <w:rPr>
          <w:szCs w:val="28"/>
        </w:rPr>
        <w:t xml:space="preserve">в информационно-телекоммуникационной сети </w:t>
      </w:r>
      <w:r w:rsidR="00E4703C">
        <w:rPr>
          <w:szCs w:val="28"/>
        </w:rPr>
        <w:t>«</w:t>
      </w:r>
      <w:r w:rsidRPr="00644D42">
        <w:rPr>
          <w:szCs w:val="28"/>
        </w:rPr>
        <w:t>Интернет</w:t>
      </w:r>
      <w:r w:rsidR="00E4703C">
        <w:rPr>
          <w:szCs w:val="28"/>
        </w:rPr>
        <w:t>»</w:t>
      </w:r>
      <w:r w:rsidRPr="00644D42">
        <w:rPr>
          <w:szCs w:val="28"/>
        </w:rPr>
        <w:t xml:space="preserve"> в порядке, установленном законодательством Российской Федерации.</w:t>
      </w:r>
    </w:p>
    <w:p w:rsidR="00644D42" w:rsidRPr="00E216D7" w:rsidRDefault="00644D42" w:rsidP="00E4703C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4"/>
          <w:szCs w:val="24"/>
        </w:rPr>
      </w:pPr>
    </w:p>
    <w:p w:rsidR="00644D42" w:rsidRPr="009D2DE2" w:rsidRDefault="00644D42" w:rsidP="00BA52E2">
      <w:pPr>
        <w:ind w:left="-142"/>
        <w:rPr>
          <w:sz w:val="26"/>
          <w:szCs w:val="26"/>
        </w:rPr>
      </w:pPr>
    </w:p>
    <w:sectPr w:rsidR="00644D42" w:rsidRPr="009D2DE2" w:rsidSect="00644D42">
      <w:pgSz w:w="11906" w:h="16838"/>
      <w:pgMar w:top="567" w:right="1276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FC" w:rsidRDefault="002956FC" w:rsidP="00CE0D98">
      <w:r>
        <w:separator/>
      </w:r>
    </w:p>
  </w:endnote>
  <w:endnote w:type="continuationSeparator" w:id="0">
    <w:p w:rsidR="002956FC" w:rsidRDefault="002956F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FC" w:rsidRDefault="002956FC" w:rsidP="00CE0D98">
      <w:r>
        <w:separator/>
      </w:r>
    </w:p>
  </w:footnote>
  <w:footnote w:type="continuationSeparator" w:id="0">
    <w:p w:rsidR="002956FC" w:rsidRDefault="002956F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6985"/>
      <w:docPartObj>
        <w:docPartGallery w:val="Page Numbers (Top of Page)"/>
        <w:docPartUnique/>
      </w:docPartObj>
    </w:sdtPr>
    <w:sdtContent>
      <w:p w:rsidR="002956FC" w:rsidRDefault="00E85688">
        <w:pPr>
          <w:pStyle w:val="a7"/>
          <w:jc w:val="center"/>
        </w:pPr>
        <w:r w:rsidRPr="00644D42">
          <w:rPr>
            <w:sz w:val="24"/>
            <w:szCs w:val="24"/>
          </w:rPr>
          <w:fldChar w:fldCharType="begin"/>
        </w:r>
        <w:r w:rsidR="002956FC" w:rsidRPr="00644D42">
          <w:rPr>
            <w:sz w:val="24"/>
            <w:szCs w:val="24"/>
          </w:rPr>
          <w:instrText xml:space="preserve"> PAGE   \* MERGEFORMAT </w:instrText>
        </w:r>
        <w:r w:rsidRPr="00644D42">
          <w:rPr>
            <w:sz w:val="24"/>
            <w:szCs w:val="24"/>
          </w:rPr>
          <w:fldChar w:fldCharType="separate"/>
        </w:r>
        <w:r w:rsidR="003D59E1">
          <w:rPr>
            <w:noProof/>
            <w:sz w:val="24"/>
            <w:szCs w:val="24"/>
          </w:rPr>
          <w:t>9</w:t>
        </w:r>
        <w:r w:rsidRPr="00644D42">
          <w:rPr>
            <w:sz w:val="24"/>
            <w:szCs w:val="24"/>
          </w:rPr>
          <w:fldChar w:fldCharType="end"/>
        </w:r>
      </w:p>
    </w:sdtContent>
  </w:sdt>
  <w:p w:rsidR="002956FC" w:rsidRDefault="002956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FC" w:rsidRDefault="002956F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465A7"/>
    <w:rsid w:val="00067D81"/>
    <w:rsid w:val="0007217A"/>
    <w:rsid w:val="000729CC"/>
    <w:rsid w:val="000E0EA4"/>
    <w:rsid w:val="000F5784"/>
    <w:rsid w:val="00103C69"/>
    <w:rsid w:val="0013077C"/>
    <w:rsid w:val="001605B0"/>
    <w:rsid w:val="00195D34"/>
    <w:rsid w:val="001F4355"/>
    <w:rsid w:val="00265050"/>
    <w:rsid w:val="002956FC"/>
    <w:rsid w:val="002A6B23"/>
    <w:rsid w:val="00307849"/>
    <w:rsid w:val="003970D7"/>
    <w:rsid w:val="003C4D42"/>
    <w:rsid w:val="003D59E1"/>
    <w:rsid w:val="003E6EA6"/>
    <w:rsid w:val="00425BA0"/>
    <w:rsid w:val="004653C9"/>
    <w:rsid w:val="00465C76"/>
    <w:rsid w:val="004731EA"/>
    <w:rsid w:val="004A24AD"/>
    <w:rsid w:val="004C5199"/>
    <w:rsid w:val="004D445C"/>
    <w:rsid w:val="004E2056"/>
    <w:rsid w:val="00533557"/>
    <w:rsid w:val="005531FA"/>
    <w:rsid w:val="00574808"/>
    <w:rsid w:val="005C332A"/>
    <w:rsid w:val="005C45D2"/>
    <w:rsid w:val="005C6C28"/>
    <w:rsid w:val="005F0A11"/>
    <w:rsid w:val="006055A2"/>
    <w:rsid w:val="006429B5"/>
    <w:rsid w:val="00644D42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25064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F508B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01948"/>
    <w:rsid w:val="00D22F40"/>
    <w:rsid w:val="00DB34EF"/>
    <w:rsid w:val="00DC600E"/>
    <w:rsid w:val="00DF3DAD"/>
    <w:rsid w:val="00E356BC"/>
    <w:rsid w:val="00E4256C"/>
    <w:rsid w:val="00E4703C"/>
    <w:rsid w:val="00E85688"/>
    <w:rsid w:val="00EB399B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644D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44D4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344BEFE0082766A53EE01EE3F5D9D1CFEDF1B36AC10569525FD3DE5C5D1O0N" TargetMode="External"/><Relationship Id="rId18" Type="http://schemas.openxmlformats.org/officeDocument/2006/relationships/hyperlink" Target="consultantplus://offline/ref=7344BEFE0082766A53EE01EE3F5D9D1CFEDF1D31A616569525FD3DE5C5D1O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44BEFE0082766A53EE01EE3F5D9D1CFEDF193AAB14569525FD3DE5C51040FBE836BEB8D3795613DAO7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44BEFE0082766A53EE01EE3F5D9D1CFEDF1F34AF19569525FD3DE5C5D1O0N" TargetMode="External"/><Relationship Id="rId17" Type="http://schemas.openxmlformats.org/officeDocument/2006/relationships/hyperlink" Target="consultantplus://offline/ref=7344BEFE0082766A53EE01EE3F5D9D1CFEDF1D31A615569525FD3DE5C5D1O0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44BEFE0082766A53EE01EE3F5D9D1CFEDF1F34AF19569525FD3DE5C5D1O0N" TargetMode="External"/><Relationship Id="rId20" Type="http://schemas.openxmlformats.org/officeDocument/2006/relationships/hyperlink" Target="consultantplus://offline/ref=7344BEFE0082766A53EE01EE3F5D9D1CFEDF193AAB14569525FD3DE5C51040FBE836BEB8D3795519DAO3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44BEFE0082766A53EE01EE3F5D9D1CFED81830AB19569525FD3DE5C5D1O0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44BEFE0082766A53EE01EE3F5D9D1CFEDF1D31A616569525FD3DE5C5D1O0N" TargetMode="External"/><Relationship Id="rId23" Type="http://schemas.openxmlformats.org/officeDocument/2006/relationships/hyperlink" Target="consultantplus://offline/ref=7344BEFE0082766A53EE01EE3F5D9D1CFEDF1D31A616569525FD3DE5C51040FBE836BEB8D3795511DAO2N" TargetMode="External"/><Relationship Id="rId10" Type="http://schemas.openxmlformats.org/officeDocument/2006/relationships/hyperlink" Target="consultantplus://offline/ref=7344BEFE0082766A53EE01EE3F5D9D1CFEDF193AAB14569525FD3DE5C5D1O0N" TargetMode="External"/><Relationship Id="rId19" Type="http://schemas.openxmlformats.org/officeDocument/2006/relationships/hyperlink" Target="consultantplus://offline/ref=7344BEFE0082766A53EE01EE3F5D9D1CFEDB1E30A819569525FD3DE5C5D1O0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344BEFE0082766A53EE01EE3F5D9D1CFEDF1D31A615569525FD3DE5C5D1O0N" TargetMode="External"/><Relationship Id="rId22" Type="http://schemas.openxmlformats.org/officeDocument/2006/relationships/hyperlink" Target="consultantplus://offline/ref=7344BEFE0082766A53EE01EE3F5D9D1CFEDF1334A816569525FD3DE5C5D1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2644</Words>
  <Characters>22884</Characters>
  <Application>Microsoft Office Word</Application>
  <DocSecurity>0</DocSecurity>
  <Lines>190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2013-07-08T05:33:00Z</cp:lastPrinted>
  <dcterms:created xsi:type="dcterms:W3CDTF">2013-11-05T06:36:00Z</dcterms:created>
  <dcterms:modified xsi:type="dcterms:W3CDTF">2013-11-15T08:22:00Z</dcterms:modified>
</cp:coreProperties>
</file>