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79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</w:t>
      </w:r>
      <w:bookmarkStart w:id="0" w:name="_GoBack"/>
      <w:bookmarkEnd w:id="0"/>
      <w:r>
        <w:rPr>
          <w:spacing w:val="60"/>
        </w:rPr>
        <w:t>ВЛЕНИЕ</w:t>
      </w:r>
    </w:p>
    <w:p w:rsidR="00307849" w:rsidRDefault="00307849" w:rsidP="000C79A1">
      <w:pPr>
        <w:spacing w:before="240"/>
        <w:ind w:left="-142"/>
        <w:jc w:val="center"/>
      </w:pPr>
      <w:r>
        <w:t xml:space="preserve">от </w:t>
      </w:r>
      <w:r w:rsidR="000C79A1">
        <w:t>14 февраля 2014 года № 28-П</w:t>
      </w:r>
    </w:p>
    <w:p w:rsidR="00307849" w:rsidRDefault="00307849" w:rsidP="0050106C">
      <w:pPr>
        <w:spacing w:before="240" w:after="12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474C0" w:rsidRDefault="00B474C0" w:rsidP="00CF7CF7">
      <w:pPr>
        <w:pStyle w:val="ConsPlusTitle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7931F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C15E5" w:rsidRPr="007931F4">
        <w:rPr>
          <w:rFonts w:ascii="Times New Roman" w:hAnsi="Times New Roman" w:cs="Times New Roman"/>
          <w:sz w:val="28"/>
          <w:szCs w:val="28"/>
        </w:rPr>
        <w:t>й</w:t>
      </w:r>
      <w:r w:rsidRPr="007931F4">
        <w:rPr>
          <w:rFonts w:ascii="Times New Roman" w:hAnsi="Times New Roman" w:cs="Times New Roman"/>
          <w:sz w:val="28"/>
          <w:szCs w:val="28"/>
        </w:rPr>
        <w:t xml:space="preserve"> в </w:t>
      </w:r>
      <w:r w:rsidR="00CF7CF7">
        <w:rPr>
          <w:rFonts w:ascii="Times New Roman" w:hAnsi="Times New Roman" w:cs="Times New Roman"/>
          <w:sz w:val="28"/>
          <w:szCs w:val="28"/>
        </w:rPr>
        <w:t xml:space="preserve">Положение о Министерстве сельского, рыбного и охотничьего хозяйства Республики Карелия </w:t>
      </w:r>
    </w:p>
    <w:p w:rsidR="00CF7CF7" w:rsidRPr="007931F4" w:rsidRDefault="00CF7CF7" w:rsidP="00CF7C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74C0" w:rsidRPr="0029609B" w:rsidRDefault="00B474C0" w:rsidP="00B474C0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29609B">
        <w:rPr>
          <w:szCs w:val="28"/>
        </w:rPr>
        <w:t xml:space="preserve">Правительство Республики Карелия </w:t>
      </w:r>
      <w:proofErr w:type="gramStart"/>
      <w:r w:rsidRPr="0029609B">
        <w:rPr>
          <w:b/>
          <w:szCs w:val="28"/>
        </w:rPr>
        <w:t>п</w:t>
      </w:r>
      <w:proofErr w:type="gramEnd"/>
      <w:r w:rsidR="00174494" w:rsidRPr="0029609B">
        <w:rPr>
          <w:b/>
          <w:szCs w:val="28"/>
        </w:rPr>
        <w:t xml:space="preserve"> </w:t>
      </w:r>
      <w:r w:rsidRPr="0029609B">
        <w:rPr>
          <w:b/>
          <w:szCs w:val="28"/>
        </w:rPr>
        <w:t>о</w:t>
      </w:r>
      <w:r w:rsidR="00174494" w:rsidRPr="0029609B">
        <w:rPr>
          <w:b/>
          <w:szCs w:val="28"/>
        </w:rPr>
        <w:t xml:space="preserve"> </w:t>
      </w:r>
      <w:r w:rsidRPr="0029609B">
        <w:rPr>
          <w:b/>
          <w:szCs w:val="28"/>
        </w:rPr>
        <w:t>с</w:t>
      </w:r>
      <w:r w:rsidR="00174494" w:rsidRPr="0029609B">
        <w:rPr>
          <w:b/>
          <w:szCs w:val="28"/>
        </w:rPr>
        <w:t xml:space="preserve"> </w:t>
      </w:r>
      <w:r w:rsidRPr="0029609B">
        <w:rPr>
          <w:b/>
          <w:szCs w:val="28"/>
        </w:rPr>
        <w:t>т</w:t>
      </w:r>
      <w:r w:rsidR="00174494" w:rsidRPr="0029609B">
        <w:rPr>
          <w:b/>
          <w:szCs w:val="28"/>
        </w:rPr>
        <w:t xml:space="preserve"> </w:t>
      </w:r>
      <w:r w:rsidRPr="0029609B">
        <w:rPr>
          <w:b/>
          <w:szCs w:val="28"/>
        </w:rPr>
        <w:t>а</w:t>
      </w:r>
      <w:r w:rsidR="00174494" w:rsidRPr="0029609B">
        <w:rPr>
          <w:b/>
          <w:szCs w:val="28"/>
        </w:rPr>
        <w:t xml:space="preserve"> </w:t>
      </w:r>
      <w:r w:rsidRPr="0029609B">
        <w:rPr>
          <w:b/>
          <w:szCs w:val="28"/>
        </w:rPr>
        <w:t>н</w:t>
      </w:r>
      <w:r w:rsidR="00174494" w:rsidRPr="0029609B">
        <w:rPr>
          <w:b/>
          <w:szCs w:val="28"/>
        </w:rPr>
        <w:t xml:space="preserve"> </w:t>
      </w:r>
      <w:r w:rsidRPr="0029609B">
        <w:rPr>
          <w:b/>
          <w:szCs w:val="28"/>
        </w:rPr>
        <w:t>о</w:t>
      </w:r>
      <w:r w:rsidR="00174494" w:rsidRPr="0029609B">
        <w:rPr>
          <w:b/>
          <w:szCs w:val="28"/>
        </w:rPr>
        <w:t xml:space="preserve"> </w:t>
      </w:r>
      <w:r w:rsidRPr="0029609B">
        <w:rPr>
          <w:b/>
          <w:szCs w:val="28"/>
        </w:rPr>
        <w:t>в</w:t>
      </w:r>
      <w:r w:rsidR="00174494" w:rsidRPr="0029609B">
        <w:rPr>
          <w:b/>
          <w:szCs w:val="28"/>
        </w:rPr>
        <w:t xml:space="preserve"> </w:t>
      </w:r>
      <w:r w:rsidRPr="0029609B">
        <w:rPr>
          <w:b/>
          <w:szCs w:val="28"/>
        </w:rPr>
        <w:t>л</w:t>
      </w:r>
      <w:r w:rsidR="00174494" w:rsidRPr="0029609B">
        <w:rPr>
          <w:b/>
          <w:szCs w:val="28"/>
        </w:rPr>
        <w:t xml:space="preserve"> </w:t>
      </w:r>
      <w:r w:rsidRPr="0029609B">
        <w:rPr>
          <w:b/>
          <w:szCs w:val="28"/>
        </w:rPr>
        <w:t>я</w:t>
      </w:r>
      <w:r w:rsidR="00174494" w:rsidRPr="0029609B">
        <w:rPr>
          <w:b/>
          <w:szCs w:val="28"/>
        </w:rPr>
        <w:t xml:space="preserve"> </w:t>
      </w:r>
      <w:r w:rsidRPr="0029609B">
        <w:rPr>
          <w:b/>
          <w:szCs w:val="28"/>
        </w:rPr>
        <w:t>е</w:t>
      </w:r>
      <w:r w:rsidR="00174494" w:rsidRPr="0029609B">
        <w:rPr>
          <w:b/>
          <w:szCs w:val="28"/>
        </w:rPr>
        <w:t xml:space="preserve"> </w:t>
      </w:r>
      <w:r w:rsidRPr="0029609B">
        <w:rPr>
          <w:b/>
          <w:szCs w:val="28"/>
        </w:rPr>
        <w:t>т:</w:t>
      </w:r>
    </w:p>
    <w:p w:rsidR="0029609B" w:rsidRPr="0029609B" w:rsidRDefault="0029609B" w:rsidP="0029609B">
      <w:pPr>
        <w:ind w:firstLine="567"/>
        <w:jc w:val="both"/>
        <w:rPr>
          <w:szCs w:val="28"/>
        </w:rPr>
      </w:pPr>
      <w:r w:rsidRPr="0029609B">
        <w:rPr>
          <w:szCs w:val="28"/>
        </w:rPr>
        <w:t xml:space="preserve">Внести в Положение о Министерстве сельского, рыбного и охотничьего хозяйства Республики Карелия, утвержденное постановлением Правительства Республики Карелия от 8 октября </w:t>
      </w:r>
      <w:r>
        <w:rPr>
          <w:szCs w:val="28"/>
        </w:rPr>
        <w:t xml:space="preserve">                 </w:t>
      </w:r>
      <w:r w:rsidRPr="0029609B">
        <w:rPr>
          <w:szCs w:val="28"/>
        </w:rPr>
        <w:t xml:space="preserve">2010 года № 209-П «Об утверждении Положения о Министерстве сельского, рыбного и охотничьего хозяйства Республики Карелия» (Собрание законодательства Республики Карелия, 2010, № 10, ст. 1300; 2011, № 3, ст. 336; № 12, ст. 2081; </w:t>
      </w:r>
      <w:proofErr w:type="gramStart"/>
      <w:r w:rsidRPr="0029609B">
        <w:rPr>
          <w:szCs w:val="28"/>
        </w:rPr>
        <w:t xml:space="preserve">2012, № 9, ст. 1623; № 11, ст. 2027; 2013, № 2, ст. 250; </w:t>
      </w:r>
      <w:r>
        <w:rPr>
          <w:szCs w:val="28"/>
        </w:rPr>
        <w:t xml:space="preserve">№ 6, ст. 1006; </w:t>
      </w:r>
      <w:r w:rsidRPr="0029609B">
        <w:rPr>
          <w:szCs w:val="28"/>
        </w:rPr>
        <w:t xml:space="preserve">Карелия, 2013, 17 декабря, 31 декабря), </w:t>
      </w:r>
      <w:r w:rsidRPr="0029609B">
        <w:rPr>
          <w:szCs w:val="28"/>
          <w:vertAlign w:val="superscript"/>
        </w:rPr>
        <w:t xml:space="preserve">  </w:t>
      </w:r>
      <w:r w:rsidRPr="0029609B">
        <w:rPr>
          <w:szCs w:val="28"/>
        </w:rPr>
        <w:t>следующие изменения:</w:t>
      </w:r>
      <w:proofErr w:type="gramEnd"/>
    </w:p>
    <w:p w:rsidR="0029609B" w:rsidRPr="0029609B" w:rsidRDefault="0029609B" w:rsidP="0029609B">
      <w:pPr>
        <w:ind w:firstLine="567"/>
        <w:jc w:val="both"/>
        <w:rPr>
          <w:szCs w:val="28"/>
        </w:rPr>
      </w:pPr>
      <w:r w:rsidRPr="0029609B">
        <w:rPr>
          <w:szCs w:val="28"/>
        </w:rPr>
        <w:t xml:space="preserve"> 1) подпункты 16</w:t>
      </w:r>
      <w:r>
        <w:rPr>
          <w:szCs w:val="28"/>
        </w:rPr>
        <w:t>-</w:t>
      </w:r>
      <w:r w:rsidRPr="0029609B">
        <w:rPr>
          <w:szCs w:val="28"/>
        </w:rPr>
        <w:t>19</w:t>
      </w:r>
      <w:r w:rsidRPr="0029609B">
        <w:rPr>
          <w:szCs w:val="28"/>
          <w:vertAlign w:val="superscript"/>
        </w:rPr>
        <w:t xml:space="preserve">1 </w:t>
      </w:r>
      <w:r w:rsidRPr="0029609B">
        <w:rPr>
          <w:szCs w:val="28"/>
        </w:rPr>
        <w:t>пункта 9</w:t>
      </w:r>
      <w:r w:rsidRPr="0029609B">
        <w:rPr>
          <w:szCs w:val="28"/>
          <w:vertAlign w:val="superscript"/>
        </w:rPr>
        <w:t xml:space="preserve"> </w:t>
      </w:r>
      <w:r w:rsidRPr="0029609B">
        <w:rPr>
          <w:szCs w:val="28"/>
        </w:rPr>
        <w:t>признать утратившими силу;</w:t>
      </w:r>
    </w:p>
    <w:p w:rsidR="0029609B" w:rsidRPr="0029609B" w:rsidRDefault="0029609B" w:rsidP="0029609B">
      <w:pPr>
        <w:ind w:firstLine="567"/>
        <w:jc w:val="both"/>
        <w:rPr>
          <w:szCs w:val="28"/>
        </w:rPr>
      </w:pPr>
      <w:r w:rsidRPr="0029609B">
        <w:rPr>
          <w:szCs w:val="28"/>
        </w:rPr>
        <w:t xml:space="preserve"> 2) в пункте 10:</w:t>
      </w:r>
    </w:p>
    <w:p w:rsidR="0029609B" w:rsidRPr="0029609B" w:rsidRDefault="0029609B" w:rsidP="0029609B">
      <w:pPr>
        <w:ind w:firstLine="567"/>
        <w:jc w:val="both"/>
        <w:rPr>
          <w:szCs w:val="28"/>
        </w:rPr>
      </w:pPr>
      <w:r w:rsidRPr="0029609B">
        <w:rPr>
          <w:szCs w:val="28"/>
        </w:rPr>
        <w:t xml:space="preserve"> в подпункте 9</w:t>
      </w:r>
      <w:r>
        <w:rPr>
          <w:szCs w:val="28"/>
        </w:rPr>
        <w:t>.</w:t>
      </w:r>
      <w:r w:rsidRPr="0029609B">
        <w:rPr>
          <w:szCs w:val="28"/>
        </w:rPr>
        <w:t>1</w:t>
      </w:r>
      <w:r w:rsidRPr="0029609B">
        <w:rPr>
          <w:szCs w:val="28"/>
          <w:vertAlign w:val="superscript"/>
        </w:rPr>
        <w:t xml:space="preserve"> </w:t>
      </w:r>
      <w:r w:rsidRPr="0029609B">
        <w:rPr>
          <w:szCs w:val="28"/>
        </w:rPr>
        <w:t xml:space="preserve"> слова «частями 1-4» заменить словами «частями </w:t>
      </w:r>
      <w:r>
        <w:rPr>
          <w:szCs w:val="28"/>
        </w:rPr>
        <w:t xml:space="preserve">            </w:t>
      </w:r>
      <w:r w:rsidRPr="0029609B">
        <w:rPr>
          <w:szCs w:val="28"/>
        </w:rPr>
        <w:t>1-2»;</w:t>
      </w:r>
    </w:p>
    <w:p w:rsidR="0029609B" w:rsidRPr="0029609B" w:rsidRDefault="0029609B" w:rsidP="0029609B">
      <w:pPr>
        <w:ind w:firstLine="567"/>
        <w:jc w:val="both"/>
        <w:rPr>
          <w:szCs w:val="28"/>
        </w:rPr>
      </w:pPr>
      <w:r w:rsidRPr="0029609B">
        <w:rPr>
          <w:szCs w:val="28"/>
        </w:rPr>
        <w:t>подпункт 10 изложить в следующей редакции:</w:t>
      </w:r>
    </w:p>
    <w:p w:rsidR="0029609B" w:rsidRPr="0029609B" w:rsidRDefault="0029609B" w:rsidP="0029609B">
      <w:pPr>
        <w:ind w:firstLine="567"/>
        <w:jc w:val="both"/>
        <w:rPr>
          <w:szCs w:val="28"/>
        </w:rPr>
      </w:pPr>
      <w:r w:rsidRPr="0029609B">
        <w:rPr>
          <w:szCs w:val="28"/>
        </w:rPr>
        <w:t>«10) обращается в суд в интересах Министерства</w:t>
      </w:r>
      <w:proofErr w:type="gramStart"/>
      <w:r w:rsidRPr="0029609B">
        <w:rPr>
          <w:szCs w:val="28"/>
        </w:rPr>
        <w:t>;»</w:t>
      </w:r>
      <w:proofErr w:type="gramEnd"/>
      <w:r w:rsidRPr="0029609B">
        <w:rPr>
          <w:szCs w:val="28"/>
        </w:rPr>
        <w:t>.</w:t>
      </w:r>
    </w:p>
    <w:p w:rsidR="0029609B" w:rsidRDefault="0029609B" w:rsidP="00A92C29">
      <w:pPr>
        <w:ind w:left="-142" w:firstLine="568"/>
        <w:jc w:val="both"/>
      </w:pPr>
    </w:p>
    <w:p w:rsidR="00FD79B3" w:rsidRDefault="00FD79B3" w:rsidP="00A92C29">
      <w:pPr>
        <w:ind w:left="-142" w:firstLine="568"/>
        <w:jc w:val="both"/>
      </w:pPr>
      <w:r>
        <w:t xml:space="preserve"> </w:t>
      </w:r>
    </w:p>
    <w:p w:rsidR="009275B4" w:rsidRPr="00A92C29" w:rsidRDefault="009275B4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D70542">
      <w:headerReference w:type="default" r:id="rId9"/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7B" w:rsidRDefault="00CB187B">
    <w:pPr>
      <w:pStyle w:val="a7"/>
      <w:jc w:val="center"/>
    </w:pPr>
  </w:p>
  <w:p w:rsidR="00CB187B" w:rsidRDefault="00CB187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93751"/>
      <w:docPartObj>
        <w:docPartGallery w:val="Page Numbers (Top of Page)"/>
        <w:docPartUnique/>
      </w:docPartObj>
    </w:sdtPr>
    <w:sdtEndPr/>
    <w:sdtContent>
      <w:p w:rsidR="002B0D1C" w:rsidRDefault="000C79A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5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765"/>
    <w:multiLevelType w:val="hybridMultilevel"/>
    <w:tmpl w:val="A11C4A50"/>
    <w:lvl w:ilvl="0" w:tplc="0D524C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D76F5D"/>
    <w:multiLevelType w:val="hybridMultilevel"/>
    <w:tmpl w:val="F028B004"/>
    <w:lvl w:ilvl="0" w:tplc="3F8A1D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306BC"/>
    <w:rsid w:val="0003591E"/>
    <w:rsid w:val="00067D81"/>
    <w:rsid w:val="0007217A"/>
    <w:rsid w:val="000729CC"/>
    <w:rsid w:val="000C79A1"/>
    <w:rsid w:val="000E0EA4"/>
    <w:rsid w:val="00103C69"/>
    <w:rsid w:val="0013077C"/>
    <w:rsid w:val="001605B0"/>
    <w:rsid w:val="00174494"/>
    <w:rsid w:val="00195D34"/>
    <w:rsid w:val="0019623C"/>
    <w:rsid w:val="001A4409"/>
    <w:rsid w:val="001F4355"/>
    <w:rsid w:val="001F4B78"/>
    <w:rsid w:val="00265050"/>
    <w:rsid w:val="002915C1"/>
    <w:rsid w:val="0029609B"/>
    <w:rsid w:val="002A6B23"/>
    <w:rsid w:val="002B0D1C"/>
    <w:rsid w:val="002C03D2"/>
    <w:rsid w:val="00307849"/>
    <w:rsid w:val="00352297"/>
    <w:rsid w:val="003970D7"/>
    <w:rsid w:val="003C4D42"/>
    <w:rsid w:val="003E6EA6"/>
    <w:rsid w:val="004653C9"/>
    <w:rsid w:val="00465C76"/>
    <w:rsid w:val="004731EA"/>
    <w:rsid w:val="0047394C"/>
    <w:rsid w:val="004A24AD"/>
    <w:rsid w:val="004C5199"/>
    <w:rsid w:val="004D445C"/>
    <w:rsid w:val="004E2056"/>
    <w:rsid w:val="0050106C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8048A"/>
    <w:rsid w:val="006B3CEC"/>
    <w:rsid w:val="006E64E6"/>
    <w:rsid w:val="007072B5"/>
    <w:rsid w:val="00726286"/>
    <w:rsid w:val="00756C1D"/>
    <w:rsid w:val="00757706"/>
    <w:rsid w:val="007771A7"/>
    <w:rsid w:val="007931F4"/>
    <w:rsid w:val="007A0111"/>
    <w:rsid w:val="007C15E5"/>
    <w:rsid w:val="007C2C1F"/>
    <w:rsid w:val="007C7486"/>
    <w:rsid w:val="007F656E"/>
    <w:rsid w:val="008333C2"/>
    <w:rsid w:val="00833FA3"/>
    <w:rsid w:val="008573B7"/>
    <w:rsid w:val="00860B53"/>
    <w:rsid w:val="008832C8"/>
    <w:rsid w:val="00884F2A"/>
    <w:rsid w:val="008A1AF8"/>
    <w:rsid w:val="008A3180"/>
    <w:rsid w:val="009275B4"/>
    <w:rsid w:val="00961BBC"/>
    <w:rsid w:val="0098614B"/>
    <w:rsid w:val="009D2DE2"/>
    <w:rsid w:val="009E192A"/>
    <w:rsid w:val="00A26500"/>
    <w:rsid w:val="00A272A0"/>
    <w:rsid w:val="00A319D9"/>
    <w:rsid w:val="00A36C25"/>
    <w:rsid w:val="00A545D1"/>
    <w:rsid w:val="00A72BAF"/>
    <w:rsid w:val="00A85AE3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474C0"/>
    <w:rsid w:val="00B74F90"/>
    <w:rsid w:val="00B86ED4"/>
    <w:rsid w:val="00B901D8"/>
    <w:rsid w:val="00B90968"/>
    <w:rsid w:val="00BA1074"/>
    <w:rsid w:val="00BA52E2"/>
    <w:rsid w:val="00BB2941"/>
    <w:rsid w:val="00BB60E4"/>
    <w:rsid w:val="00BD2EB2"/>
    <w:rsid w:val="00C0029F"/>
    <w:rsid w:val="00C24172"/>
    <w:rsid w:val="00C26937"/>
    <w:rsid w:val="00C304A7"/>
    <w:rsid w:val="00C311EB"/>
    <w:rsid w:val="00C92BA5"/>
    <w:rsid w:val="00C97F75"/>
    <w:rsid w:val="00CA769C"/>
    <w:rsid w:val="00CB187B"/>
    <w:rsid w:val="00CB3FDE"/>
    <w:rsid w:val="00CC1D45"/>
    <w:rsid w:val="00CD411D"/>
    <w:rsid w:val="00CD7223"/>
    <w:rsid w:val="00CE0D98"/>
    <w:rsid w:val="00CF001D"/>
    <w:rsid w:val="00CF5812"/>
    <w:rsid w:val="00CF7CF7"/>
    <w:rsid w:val="00D46923"/>
    <w:rsid w:val="00D70542"/>
    <w:rsid w:val="00D743C4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1688C"/>
    <w:rsid w:val="00F22809"/>
    <w:rsid w:val="00F258A0"/>
    <w:rsid w:val="00F26BB5"/>
    <w:rsid w:val="00F27FDD"/>
    <w:rsid w:val="00F349EF"/>
    <w:rsid w:val="00F51E2B"/>
    <w:rsid w:val="00FA61CF"/>
    <w:rsid w:val="00FC01B9"/>
    <w:rsid w:val="00FC25A9"/>
    <w:rsid w:val="00FD03CE"/>
    <w:rsid w:val="00FD5EA8"/>
    <w:rsid w:val="00F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98614B"/>
    <w:rPr>
      <w:i/>
      <w:iCs/>
      <w:sz w:val="24"/>
      <w:szCs w:val="24"/>
    </w:rPr>
  </w:style>
  <w:style w:type="table" w:styleId="af2">
    <w:name w:val="Table Grid"/>
    <w:basedOn w:val="a1"/>
    <w:rsid w:val="00986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semiHidden/>
    <w:unhideWhenUsed/>
    <w:rsid w:val="002B0D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B0D1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5</cp:revision>
  <cp:lastPrinted>2013-07-10T11:57:00Z</cp:lastPrinted>
  <dcterms:created xsi:type="dcterms:W3CDTF">2014-02-04T10:39:00Z</dcterms:created>
  <dcterms:modified xsi:type="dcterms:W3CDTF">2014-02-14T05:41:00Z</dcterms:modified>
</cp:coreProperties>
</file>