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49C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49C9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2449C9">
        <w:t xml:space="preserve"> </w:t>
      </w:r>
      <w:r w:rsidR="00CB5A4D">
        <w:t>26 февраля 2014 года № 97р-П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6D049C" w:rsidRPr="00CB5A4D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C316B" w:rsidRPr="0099729D" w:rsidRDefault="007C316B" w:rsidP="002454CB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 w:rsidRPr="0099729D">
        <w:rPr>
          <w:szCs w:val="28"/>
        </w:rPr>
        <w:t>В соответствии с Указом Главы Республики Карелия от 29 декабря 2012 года № 151 «О праздновании Дня Республики Карелия» утвердить прилагаемый План мероприятий по подготовке и проведению празднования Дня Республики Карелия в 2014 году.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2454CB" w:rsidRDefault="006A5DA2" w:rsidP="0056141B">
      <w:pPr>
        <w:tabs>
          <w:tab w:val="left" w:pos="8931"/>
        </w:tabs>
        <w:ind w:right="424"/>
        <w:rPr>
          <w:szCs w:val="28"/>
        </w:rPr>
        <w:sectPr w:rsidR="002454C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6109B3" w:rsidRDefault="006109B3" w:rsidP="006109B3">
      <w:pPr>
        <w:ind w:firstLine="4395"/>
      </w:pPr>
      <w:r>
        <w:lastRenderedPageBreak/>
        <w:t>Утвержден распоряжением</w:t>
      </w:r>
    </w:p>
    <w:p w:rsidR="006109B3" w:rsidRDefault="006109B3" w:rsidP="006109B3">
      <w:pPr>
        <w:ind w:firstLine="4395"/>
      </w:pPr>
      <w:r>
        <w:t>Правительства Республики Карелия</w:t>
      </w:r>
    </w:p>
    <w:p w:rsidR="006109B3" w:rsidRDefault="00CB5A4D" w:rsidP="006109B3">
      <w:pPr>
        <w:ind w:firstLine="4395"/>
      </w:pPr>
      <w:r>
        <w:t>от</w:t>
      </w:r>
      <w:r w:rsidR="002449C9">
        <w:t xml:space="preserve"> </w:t>
      </w:r>
      <w:bookmarkStart w:id="0" w:name="_GoBack"/>
      <w:bookmarkEnd w:id="0"/>
      <w:r>
        <w:t>26 февраля 2014 года № 97р-П</w:t>
      </w:r>
      <w:r w:rsidR="006109B3">
        <w:t xml:space="preserve">  </w:t>
      </w:r>
    </w:p>
    <w:p w:rsidR="006109B3" w:rsidRDefault="006109B3" w:rsidP="006109B3">
      <w:pPr>
        <w:jc w:val="center"/>
      </w:pPr>
    </w:p>
    <w:p w:rsidR="006109B3" w:rsidRDefault="006109B3" w:rsidP="006109B3">
      <w:pPr>
        <w:jc w:val="center"/>
        <w:rPr>
          <w:b/>
        </w:rPr>
      </w:pPr>
      <w:r>
        <w:rPr>
          <w:b/>
        </w:rPr>
        <w:t>План</w:t>
      </w:r>
    </w:p>
    <w:p w:rsidR="006109B3" w:rsidRDefault="006109B3" w:rsidP="006109B3">
      <w:pPr>
        <w:jc w:val="center"/>
        <w:rPr>
          <w:b/>
        </w:rPr>
      </w:pPr>
      <w:r>
        <w:rPr>
          <w:b/>
        </w:rPr>
        <w:t>мероприятий по подготовке и проведению празднования</w:t>
      </w:r>
    </w:p>
    <w:p w:rsidR="006109B3" w:rsidRDefault="006109B3" w:rsidP="006109B3">
      <w:pPr>
        <w:jc w:val="center"/>
        <w:rPr>
          <w:b/>
        </w:rPr>
      </w:pPr>
      <w:r>
        <w:rPr>
          <w:b/>
        </w:rPr>
        <w:t>Дня Республики Карелия в 2014 году</w:t>
      </w:r>
    </w:p>
    <w:p w:rsidR="006109B3" w:rsidRDefault="006109B3" w:rsidP="006109B3">
      <w:pPr>
        <w:jc w:val="center"/>
      </w:pPr>
    </w:p>
    <w:tbl>
      <w:tblPr>
        <w:tblStyle w:val="ac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1701"/>
        <w:gridCol w:w="2977"/>
      </w:tblGrid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6109B3" w:rsidRDefault="006109B3" w:rsidP="006109B3">
      <w:pPr>
        <w:jc w:val="center"/>
        <w:rPr>
          <w:rFonts w:cstheme="minorBidi"/>
          <w:sz w:val="4"/>
          <w:szCs w:val="4"/>
          <w:lang w:eastAsia="en-US"/>
        </w:rPr>
      </w:pPr>
    </w:p>
    <w:tbl>
      <w:tblPr>
        <w:tblStyle w:val="ac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1701"/>
        <w:gridCol w:w="2977"/>
      </w:tblGrid>
      <w:tr w:rsidR="006109B3" w:rsidTr="006109B3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Pr="00EA431D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 w:rsidRPr="00EA431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09B3" w:rsidTr="006109B3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Pr="00EA431D" w:rsidRDefault="006109B3" w:rsidP="007E20AB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EA431D">
              <w:rPr>
                <w:sz w:val="24"/>
                <w:szCs w:val="24"/>
              </w:rPr>
              <w:t>Мероприятия по ремонту и благоустройству</w:t>
            </w: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для капитального ремонта здания бывшего кинотеатра «Мир» для организации в нем </w:t>
            </w:r>
            <w:r w:rsidR="00EA431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униципального учреждения культуры «Музей Кондопожского края» 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Кондопожского городского поселения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Pr="007E20AB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асфальтного покрытия участка 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Пролетарской (от 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Советов до 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Бумажников) – ремонт дорожного полотна в г.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Кондопоге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октября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Кондопожского городского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4E1B6F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асфальтного покрытия участка 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Бумажников (от 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Пролетарской до пересечения с проездом на 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Парко</w:t>
            </w:r>
            <w:r w:rsidRPr="004E1B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вая) – ремонт дорожного полотна </w:t>
            </w:r>
            <w:r w:rsidR="004E1B6F">
              <w:rPr>
                <w:sz w:val="24"/>
                <w:szCs w:val="24"/>
              </w:rPr>
              <w:t>в</w:t>
            </w:r>
          </w:p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E1B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Кондопоге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октября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Кондопожского городского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7E20AB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асфальтного покрытия участка объездной дороги в составе дорог</w:t>
            </w:r>
          </w:p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Кондопоги «Кола – Кончезеро –</w:t>
            </w:r>
          </w:p>
          <w:p w:rsidR="006109B3" w:rsidRPr="004E1B6F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Шуйская – Гирвас» от 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Бумажников до 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Портовая (включая участок 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Бумажников от Онежской наб. до объездной дороги) – ремонт дорожного полотна </w:t>
            </w:r>
            <w:r w:rsidR="004E1B6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Кондопоге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городского поселения </w:t>
            </w:r>
          </w:p>
          <w:p w:rsidR="006109B3" w:rsidRDefault="006109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лестничного спуска от государственного бюджетного учреждения здравоохранения Республики Карелия  «Кондопожская центральная районная больница» 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Строительной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ноября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городского поселения 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7E20AB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двух детских площадок в </w:t>
            </w:r>
          </w:p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Кондопоге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5 июня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городского поселения 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спортивного зала муниципального учреждения культуры «Культурно-спортивный комплекс Янишпольского сельского поселения» с разработкой проектно-сметной документации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10 декабря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Янишпольского сельского поселения (по согласова-нию)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противопожарного подъезда к реке Суна в с.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Янишполе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ноября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Янишпольского сельского поселения (по согласова-нию)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трех тракторов МТЗ-82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Петров-ского сельского поселения</w:t>
            </w:r>
          </w:p>
          <w:p w:rsidR="006109B3" w:rsidRP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Кяппесельгского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Гирвасского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котельной в с. Спасская Губа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мая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школьной котельной в </w:t>
            </w:r>
          </w:p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1B6F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 Кяппесельга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сентября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Кяппесельгского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муниципального учреждения культуры «Центр культуры и досуга Кончезерского сельского поселения»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октября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Кончезерского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и устройство детской спортивной площадки в п</w:t>
            </w:r>
            <w:r w:rsidR="004E1B6F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. Марциальные </w:t>
            </w:r>
            <w:r w:rsidR="004E1B6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оды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августа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Курортного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детского игрового комплекса в д</w:t>
            </w:r>
            <w:r w:rsidR="004E1B6F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 Улитина Новинка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июля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Новинского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участка автодороги по 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Центральная в д</w:t>
            </w:r>
            <w:r w:rsidR="004E1B6F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 Улитина Новинка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сентября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Новинского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двух мотопомп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Новинского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автоцистерны для перевозки воды Г6-ОПА-4.9-02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Кедрозерского сельского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площадки в районе Успенской церкви с восстановлением ограждения в г. Кондопоге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Кондопожского муниципального района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 и крыльца здания по адресу</w:t>
            </w:r>
            <w:r w:rsidR="00EA431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г. Кондопога, ул. Ленина, д. 1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сентября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Кондопожского муниципального района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Косметический ремонт читального зала 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бюджетного учреж</w:t>
            </w:r>
            <w:r w:rsidR="004E1B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 «Кондопожская центральная районная библиотека</w:t>
            </w:r>
            <w:r w:rsidR="004E1B6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им. Б.Е. Крав</w:t>
            </w:r>
            <w:r w:rsidR="004E1B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ченко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июня 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Кондопожского муниципального района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Pr="00EA431D" w:rsidRDefault="006109B3" w:rsidP="007E20AB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EA431D">
              <w:rPr>
                <w:sz w:val="24"/>
                <w:szCs w:val="24"/>
              </w:rPr>
              <w:t>Культурно-массовые мероприятия</w:t>
            </w: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Гражданского форума «Карелия – территория согласия»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</w:t>
            </w:r>
            <w:r w:rsidR="004E1B6F">
              <w:rPr>
                <w:sz w:val="24"/>
                <w:szCs w:val="24"/>
              </w:rPr>
              <w:t>, религиозными</w:t>
            </w:r>
            <w:r>
              <w:rPr>
                <w:sz w:val="24"/>
                <w:szCs w:val="24"/>
              </w:rPr>
              <w:t xml:space="preserve"> объедине</w:t>
            </w:r>
            <w:r w:rsidR="004E1B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ниями и средствами массовой информации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праздника «Начало всех начал» (торжественная церемония вручения свидетельств о рождении и первых паспортов жителям Кондопожского муниципального района)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записи актов гражданского состояния Республики Карелия</w:t>
            </w: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торжествен-ной церемонии посадки деревьев на центральной алле</w:t>
            </w:r>
            <w:r w:rsidR="004E1B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</w:t>
            </w:r>
            <w:r w:rsidR="004E1B6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сквере)</w:t>
            </w:r>
          </w:p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Кондопоги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 w:rsidP="004E1B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выставки муниципальных районов и городских округов </w:t>
            </w:r>
            <w:r w:rsidR="004E1B6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Республик</w:t>
            </w:r>
            <w:r w:rsidR="004E1B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</w:rPr>
            </w:pPr>
            <w:r>
              <w:rPr>
                <w:sz w:val="24"/>
                <w:szCs w:val="24"/>
              </w:rPr>
              <w:t>Министерство экономического  развития Республики Карелия, Государственный комитет Республики Карелия по взаимодействию с органами местного самоуправления, администрация Кондопожского муниципального района 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торжествен-ного собрания и праздничного концер-та, посвященных Дню Республики Карелия (аренда светового и звукового оборудования, концертная программа, постановочные расходы и др.)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 администрация Кондопожского городского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республиканского фестиваля – конкурса «</w:t>
            </w:r>
            <w:r>
              <w:rPr>
                <w:sz w:val="24"/>
                <w:szCs w:val="24"/>
                <w:lang w:val="en-US"/>
              </w:rPr>
              <w:t>Kauneus</w:t>
            </w:r>
            <w:r w:rsidRPr="00610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Karjala</w:t>
            </w:r>
            <w:r>
              <w:rPr>
                <w:sz w:val="24"/>
                <w:szCs w:val="24"/>
              </w:rPr>
              <w:t>» (Красивая Карелия)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Кондопожского муниципального района 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турнира по спортивным и боевым единоборствам 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Кондопожского муниципального района 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  <w:tr w:rsidR="006109B3" w:rsidTr="006109B3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Pr="00EA431D" w:rsidRDefault="006109B3" w:rsidP="007E20AB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EA431D">
              <w:rPr>
                <w:sz w:val="24"/>
                <w:szCs w:val="24"/>
              </w:rPr>
              <w:lastRenderedPageBreak/>
              <w:t>Организационно-технические мероприятия</w:t>
            </w:r>
          </w:p>
        </w:tc>
      </w:tr>
      <w:tr w:rsidR="006109B3" w:rsidTr="006109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Pr="00EA431D" w:rsidRDefault="006109B3" w:rsidP="006109B3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Организационно-техническое обеспечение мероприятий, посвященных празднованию Дня Республики Карелия в 2014 году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B3" w:rsidRDefault="006109B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июня</w:t>
            </w:r>
          </w:p>
          <w:p w:rsidR="006109B3" w:rsidRDefault="006109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3" w:rsidRDefault="006109B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Карелия, Министерство культуры Республики Карелия, администрации Кондопожского муниципального района (по согласованию),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Кондопожского городского поселения</w:t>
            </w:r>
          </w:p>
          <w:p w:rsidR="006109B3" w:rsidRDefault="0061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109B3" w:rsidRDefault="006109B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09B3" w:rsidRDefault="006109B3" w:rsidP="006109B3">
      <w:pPr>
        <w:jc w:val="center"/>
        <w:rPr>
          <w:rFonts w:cstheme="minorBidi"/>
          <w:szCs w:val="22"/>
          <w:lang w:eastAsia="en-US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6109B3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44E8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C44E85">
        <w:pPr>
          <w:pStyle w:val="a6"/>
          <w:jc w:val="center"/>
        </w:pPr>
        <w:r>
          <w:fldChar w:fldCharType="begin"/>
        </w:r>
        <w:r w:rsidR="002454CB">
          <w:instrText xml:space="preserve"> PAGE   \* MERGEFORMAT </w:instrText>
        </w:r>
        <w:r>
          <w:fldChar w:fldCharType="separate"/>
        </w:r>
        <w:r w:rsidR="002449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F45DB0"/>
    <w:multiLevelType w:val="hybridMultilevel"/>
    <w:tmpl w:val="C4023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49C9"/>
    <w:rsid w:val="002454CB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1B6F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09B3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C316B"/>
    <w:rsid w:val="007D428D"/>
    <w:rsid w:val="007D46BB"/>
    <w:rsid w:val="007E20A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4E85"/>
    <w:rsid w:val="00C52675"/>
    <w:rsid w:val="00C55070"/>
    <w:rsid w:val="00CB5A4D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31D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ED38-8556-43DF-95C3-C014EA7D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2014-02-26T13:04:00Z</cp:lastPrinted>
  <dcterms:created xsi:type="dcterms:W3CDTF">2014-02-26T12:08:00Z</dcterms:created>
  <dcterms:modified xsi:type="dcterms:W3CDTF">2014-02-27T07:14:00Z</dcterms:modified>
</cp:coreProperties>
</file>