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60E75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</w:t>
      </w:r>
      <w:bookmarkStart w:id="0" w:name="_GoBack"/>
      <w:bookmarkEnd w:id="0"/>
      <w:r>
        <w:rPr>
          <w:noProof/>
          <w:spacing w:val="30"/>
          <w:sz w:val="32"/>
        </w:rPr>
        <w:t xml:space="preserve">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60E75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60E75">
        <w:t>29 мая 2014 года № 309р-П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722EB" w:rsidRDefault="007722EB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F5074" w:rsidRPr="007722EB" w:rsidRDefault="004F5074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722EB">
        <w:rPr>
          <w:color w:val="000000"/>
          <w:spacing w:val="-2"/>
          <w:szCs w:val="28"/>
        </w:rPr>
        <w:t xml:space="preserve">В соответствии со статьей 56 Земельного кодекса Российской Федерации, пунктами 17, 18 постановления Правительства Российской Федерации от </w:t>
      </w:r>
      <w:r w:rsidR="007722EB">
        <w:rPr>
          <w:color w:val="000000"/>
          <w:spacing w:val="-2"/>
          <w:szCs w:val="28"/>
        </w:rPr>
        <w:t xml:space="preserve"> </w:t>
      </w:r>
      <w:r w:rsidRPr="007722EB">
        <w:rPr>
          <w:color w:val="000000"/>
          <w:spacing w:val="-2"/>
          <w:szCs w:val="28"/>
        </w:rPr>
        <w:t>20 ноября 2000 года № 878 «Об утверждении Правил охраны газораспределительных сетей», на основании обращения Закрытого акционерного общества «Газпром газораспределение Петрозаводск»:</w:t>
      </w:r>
    </w:p>
    <w:p w:rsidR="004F5074" w:rsidRPr="007722EB" w:rsidRDefault="004F5074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722EB">
        <w:rPr>
          <w:color w:val="000000"/>
          <w:spacing w:val="-2"/>
          <w:szCs w:val="28"/>
        </w:rPr>
        <w:t>1. Утвердить границы охранной зоны существующе</w:t>
      </w:r>
      <w:r w:rsidR="00257588">
        <w:rPr>
          <w:color w:val="000000"/>
          <w:spacing w:val="-2"/>
          <w:szCs w:val="28"/>
        </w:rPr>
        <w:t>й</w:t>
      </w:r>
      <w:r w:rsidR="00705DF0" w:rsidRPr="007722EB">
        <w:rPr>
          <w:color w:val="000000"/>
          <w:spacing w:val="-2"/>
          <w:szCs w:val="28"/>
        </w:rPr>
        <w:t xml:space="preserve"> </w:t>
      </w:r>
      <w:proofErr w:type="spellStart"/>
      <w:proofErr w:type="gramStart"/>
      <w:r w:rsidRPr="007722EB">
        <w:rPr>
          <w:color w:val="000000"/>
          <w:spacing w:val="-2"/>
          <w:szCs w:val="28"/>
        </w:rPr>
        <w:t>газораспреде</w:t>
      </w:r>
      <w:r w:rsidR="002B1B06">
        <w:rPr>
          <w:color w:val="000000"/>
          <w:spacing w:val="-2"/>
          <w:szCs w:val="28"/>
        </w:rPr>
        <w:t>-</w:t>
      </w:r>
      <w:r w:rsidRPr="007722EB">
        <w:rPr>
          <w:color w:val="000000"/>
          <w:spacing w:val="-2"/>
          <w:szCs w:val="28"/>
        </w:rPr>
        <w:t>лительн</w:t>
      </w:r>
      <w:r w:rsidR="002B1B06">
        <w:rPr>
          <w:color w:val="000000"/>
          <w:spacing w:val="-2"/>
          <w:szCs w:val="28"/>
        </w:rPr>
        <w:t>ой</w:t>
      </w:r>
      <w:proofErr w:type="spellEnd"/>
      <w:proofErr w:type="gramEnd"/>
      <w:r w:rsidRPr="007722EB">
        <w:rPr>
          <w:color w:val="000000"/>
          <w:spacing w:val="-2"/>
          <w:szCs w:val="28"/>
        </w:rPr>
        <w:t xml:space="preserve"> сет</w:t>
      </w:r>
      <w:r w:rsidR="002B1B06">
        <w:rPr>
          <w:color w:val="000000"/>
          <w:spacing w:val="-2"/>
          <w:szCs w:val="28"/>
        </w:rPr>
        <w:t>и подводящего газопровода среднего давления к торговому комплексу «Лента»,</w:t>
      </w:r>
      <w:r w:rsidR="00705DF0" w:rsidRPr="007722EB">
        <w:rPr>
          <w:color w:val="000000"/>
          <w:spacing w:val="-2"/>
          <w:szCs w:val="28"/>
        </w:rPr>
        <w:t xml:space="preserve"> назначение: сооружение, протяженность 1</w:t>
      </w:r>
      <w:r w:rsidR="002B1B06">
        <w:rPr>
          <w:color w:val="000000"/>
          <w:spacing w:val="-2"/>
          <w:szCs w:val="28"/>
        </w:rPr>
        <w:t>078,35</w:t>
      </w:r>
      <w:r w:rsidR="00705DF0" w:rsidRPr="007722EB">
        <w:rPr>
          <w:color w:val="000000"/>
          <w:spacing w:val="-2"/>
          <w:szCs w:val="28"/>
        </w:rPr>
        <w:t xml:space="preserve"> м, </w:t>
      </w:r>
      <w:r w:rsidR="002B1B06">
        <w:rPr>
          <w:color w:val="000000"/>
          <w:spacing w:val="-2"/>
          <w:szCs w:val="28"/>
        </w:rPr>
        <w:t xml:space="preserve">            </w:t>
      </w:r>
      <w:r w:rsidR="00705DF0" w:rsidRPr="007722EB">
        <w:rPr>
          <w:color w:val="000000"/>
          <w:spacing w:val="-2"/>
          <w:szCs w:val="28"/>
        </w:rPr>
        <w:t>инв. № 86:401:002:0000</w:t>
      </w:r>
      <w:r w:rsidR="002B1B06">
        <w:rPr>
          <w:color w:val="000000"/>
          <w:spacing w:val="-2"/>
          <w:szCs w:val="28"/>
        </w:rPr>
        <w:t>15260</w:t>
      </w:r>
      <w:r w:rsidR="00705DF0" w:rsidRPr="007722EB">
        <w:rPr>
          <w:color w:val="000000"/>
          <w:spacing w:val="-2"/>
          <w:szCs w:val="28"/>
        </w:rPr>
        <w:t xml:space="preserve">:0400:00000, лит. Г, адрес объекта: </w:t>
      </w:r>
      <w:proofErr w:type="gramStart"/>
      <w:r w:rsidR="00705DF0" w:rsidRPr="007722EB">
        <w:rPr>
          <w:color w:val="000000"/>
          <w:spacing w:val="-2"/>
          <w:szCs w:val="28"/>
        </w:rPr>
        <w:t xml:space="preserve">Республика Карелия, г. Петрозаводск,  </w:t>
      </w:r>
      <w:r w:rsidR="002B1B06">
        <w:rPr>
          <w:color w:val="000000"/>
          <w:spacing w:val="-2"/>
          <w:szCs w:val="28"/>
        </w:rPr>
        <w:t xml:space="preserve">ул. Ленинградская (от ул. </w:t>
      </w:r>
      <w:proofErr w:type="spellStart"/>
      <w:r w:rsidR="002B1B06">
        <w:rPr>
          <w:color w:val="000000"/>
          <w:spacing w:val="-2"/>
          <w:szCs w:val="28"/>
        </w:rPr>
        <w:t>Шотмана</w:t>
      </w:r>
      <w:proofErr w:type="spellEnd"/>
      <w:r w:rsidR="002B1B06">
        <w:rPr>
          <w:color w:val="000000"/>
          <w:spacing w:val="-2"/>
          <w:szCs w:val="28"/>
        </w:rPr>
        <w:t xml:space="preserve"> до торгового комплекса «Лента», расположенного по ул. Ленинградской), </w:t>
      </w:r>
      <w:r w:rsidRPr="007722EB">
        <w:rPr>
          <w:color w:val="000000"/>
          <w:spacing w:val="-2"/>
          <w:szCs w:val="28"/>
        </w:rPr>
        <w:t>находящегося в собственности Закрытого акционерного общества «Газпром газораспределение Петрозаводск», в соответствии со сведениями о местоположении границ объекта землеустройства, содержащимися в карте (плане) землеустроительного дела, подготовленного Обществом с ограниченной ответственностью «ПКН-Строй».</w:t>
      </w:r>
      <w:proofErr w:type="gramEnd"/>
    </w:p>
    <w:p w:rsidR="004F5074" w:rsidRDefault="004F5074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722EB">
        <w:rPr>
          <w:color w:val="000000"/>
          <w:spacing w:val="-2"/>
          <w:szCs w:val="28"/>
        </w:rPr>
        <w:t xml:space="preserve">2. </w:t>
      </w:r>
      <w:proofErr w:type="gramStart"/>
      <w:r w:rsidRPr="007722EB">
        <w:rPr>
          <w:color w:val="000000"/>
          <w:spacing w:val="-2"/>
          <w:szCs w:val="28"/>
        </w:rPr>
        <w:t>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</w:t>
      </w:r>
      <w:r w:rsidR="007722EB">
        <w:rPr>
          <w:color w:val="000000"/>
          <w:spacing w:val="-2"/>
          <w:szCs w:val="28"/>
        </w:rPr>
        <w:t xml:space="preserve">                 </w:t>
      </w:r>
      <w:r w:rsidRPr="007722EB">
        <w:rPr>
          <w:color w:val="000000"/>
          <w:spacing w:val="-2"/>
          <w:szCs w:val="28"/>
        </w:rPr>
        <w:t xml:space="preserve"> от 20 ноября 2000 года № 878 «Об утверждении Правил охраны газораспределительных сетей».</w:t>
      </w:r>
      <w:proofErr w:type="gramEnd"/>
    </w:p>
    <w:p w:rsidR="007722EB" w:rsidRDefault="007722EB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722EB" w:rsidRPr="007722EB" w:rsidRDefault="007722EB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F5074" w:rsidRPr="007722EB" w:rsidRDefault="004F5074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722EB">
        <w:rPr>
          <w:color w:val="000000"/>
          <w:spacing w:val="-2"/>
          <w:szCs w:val="28"/>
        </w:rPr>
        <w:lastRenderedPageBreak/>
        <w:t>3. Рекомендовать Закрытому акционерному обществу «Газпром газораспределение Петрозаводск»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4F5074" w:rsidRPr="007722EB" w:rsidRDefault="004F5074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F5074" w:rsidRDefault="004F5074" w:rsidP="004F5074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E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57588"/>
    <w:rsid w:val="00261977"/>
    <w:rsid w:val="0026297C"/>
    <w:rsid w:val="00274921"/>
    <w:rsid w:val="002A2B98"/>
    <w:rsid w:val="002B1B06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0E75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5074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05DF0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722EB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2DF7-7CA4-4127-9DC5-404E9AA1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2014-05-27T07:21:00Z</cp:lastPrinted>
  <dcterms:created xsi:type="dcterms:W3CDTF">2014-05-27T07:22:00Z</dcterms:created>
  <dcterms:modified xsi:type="dcterms:W3CDTF">2014-05-29T12:32:00Z</dcterms:modified>
</cp:coreProperties>
</file>