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7124A7" w:rsidP="007124A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Совета при Главе Республики Карелия по содействию развитию гражданского общества и правам человека (далее – Совет), утвержденный распоряжением Главы Республики Карелия от 25 марта 2014 года № 100-р, изменение, указав новую должность Жоховой</w:t>
      </w:r>
      <w:r w:rsidR="00560241">
        <w:rPr>
          <w:sz w:val="28"/>
          <w:szCs w:val="28"/>
        </w:rPr>
        <w:t xml:space="preserve"> Л.П. – внештатный советник Главы Республики Карелия по вопросам социальной политики, заместитель председателя Совета (по согласованию).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8126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10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8126C">
        <w:rPr>
          <w:sz w:val="28"/>
        </w:rPr>
        <w:t>187-р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8126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8126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812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41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124A7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8126C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2014-06-09T11:17:00Z</cp:lastPrinted>
  <dcterms:created xsi:type="dcterms:W3CDTF">2014-06-09T11:15:00Z</dcterms:created>
  <dcterms:modified xsi:type="dcterms:W3CDTF">2014-06-11T10:01:00Z</dcterms:modified>
</cp:coreProperties>
</file>