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4044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08DC725" wp14:editId="7A1DA44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BF34A4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040440">
        <w:t>30 июня 2014 года № 408р-П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BF34A4" w:rsidRDefault="00BF34A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В целях реализации в 2014 году на территории Республики Карелия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 июля </w:t>
      </w:r>
      <w:r>
        <w:rPr>
          <w:szCs w:val="28"/>
        </w:rPr>
        <w:br/>
        <w:t xml:space="preserve">2012 года № 717, федеральной целевой программы «Развитие мелиорации земель сельскохозяйственного назначения России на 2014-2020 годы», утвержденной постановлением Правительства Российской Федерации </w:t>
      </w:r>
      <w:r>
        <w:rPr>
          <w:szCs w:val="28"/>
        </w:rPr>
        <w:br/>
        <w:t>от 12 октября 2013 года</w:t>
      </w:r>
      <w:proofErr w:type="gramEnd"/>
      <w:r>
        <w:rPr>
          <w:szCs w:val="28"/>
        </w:rPr>
        <w:t xml:space="preserve"> № 922:</w:t>
      </w:r>
    </w:p>
    <w:p w:rsidR="0056141B" w:rsidRPr="009114BB" w:rsidRDefault="00BF34A4" w:rsidP="00BF34A4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Одобрить и подписать Соглашение между Министерством сельского хозяйства Российской Федерации и Правительством Республики Карелия о предоставлении субсидий из федерального бюджета бюджету Республики Карелия на реализацию федеральной целевой программы «Развитие мелиорации земель сельскохозяйственного назначения России на </w:t>
      </w:r>
      <w:r w:rsidR="001F1DC2">
        <w:rPr>
          <w:szCs w:val="28"/>
        </w:rPr>
        <w:br/>
      </w:r>
      <w:r>
        <w:rPr>
          <w:szCs w:val="28"/>
        </w:rPr>
        <w:t>2014-2020 годы» на 2014 год.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0440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1DC2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2F47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BF34A4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818ED-7E19-4277-901D-F4CA32DF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2014-06-30T12:01:00Z</cp:lastPrinted>
  <dcterms:created xsi:type="dcterms:W3CDTF">2014-06-30T10:56:00Z</dcterms:created>
  <dcterms:modified xsi:type="dcterms:W3CDTF">2014-07-01T06:37:00Z</dcterms:modified>
</cp:coreProperties>
</file>