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71538" w:rsidRDefault="00171538" w:rsidP="001715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24, 33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объемы (лимиты, квоты) изъятия охотничьих животных в период </w:t>
      </w:r>
      <w:r>
        <w:rPr>
          <w:sz w:val="28"/>
          <w:szCs w:val="28"/>
        </w:rPr>
        <w:br/>
        <w:t>с 1 августа 2014 года по 1 августа 2015 года на территории</w:t>
      </w:r>
      <w:proofErr w:type="gramEnd"/>
      <w:r>
        <w:rPr>
          <w:sz w:val="28"/>
          <w:szCs w:val="28"/>
        </w:rPr>
        <w:t xml:space="preserve"> Республики Карелия от 19 июня 2014 года № 15, утвержденного приказом Министерства по природопользованию и экологии Республики Карелия от 19 июня 2014 года № 939:</w:t>
      </w:r>
    </w:p>
    <w:p w:rsidR="00171538" w:rsidRDefault="00171538" w:rsidP="0017153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Утвердить:</w:t>
      </w:r>
    </w:p>
    <w:p w:rsidR="00171538" w:rsidRDefault="00171538" w:rsidP="001715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лимиты добычи бурого медведя и барсука на территории Республики Карелия (за исключением находящихся на особо охраняемых природных территориях федерального значения) на период с 1 августа 2014 года до 1 августа 2015 года согласно приложению № 1;</w:t>
      </w:r>
      <w:proofErr w:type="gramEnd"/>
    </w:p>
    <w:p w:rsidR="00171538" w:rsidRDefault="00171538" w:rsidP="001715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бурого медведя в отношении охотничьих угодий в Республике Карелия на период с 1 августа 2014 года до 1 августа 2015 года согласно приложению № 2;</w:t>
      </w:r>
    </w:p>
    <w:p w:rsidR="00171538" w:rsidRDefault="00171538" w:rsidP="001715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барсука в отношении охотничьих угодий в Республике Карелия на период с 1 августа 2014 года до 1 августа 2015 года согласно приложению № 3.</w:t>
      </w:r>
    </w:p>
    <w:p w:rsidR="00171538" w:rsidRDefault="00171538" w:rsidP="0017153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Министра сельского, рыбного и охотничьего хозяйства Республики Карелия Г.Н. Мануйлова.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171538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E77C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15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805791" w:rsidRDefault="00290338" w:rsidP="00171538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E77C1">
        <w:rPr>
          <w:sz w:val="28"/>
        </w:rPr>
        <w:t>240-р</w:t>
      </w:r>
      <w:bookmarkStart w:id="0" w:name="_GoBack"/>
      <w:bookmarkEnd w:id="0"/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E77C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E77C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E7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71538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E77C1"/>
    <w:rsid w:val="0061123F"/>
    <w:rsid w:val="0061247A"/>
    <w:rsid w:val="006769B3"/>
    <w:rsid w:val="00677AE7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4517A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2012-09-13T13:11:00Z</cp:lastPrinted>
  <dcterms:created xsi:type="dcterms:W3CDTF">2014-07-16T05:59:00Z</dcterms:created>
  <dcterms:modified xsi:type="dcterms:W3CDTF">2014-07-16T12:15:00Z</dcterms:modified>
</cp:coreProperties>
</file>