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60D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60D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60DE0">
        <w:t>14 июля 2014 года № 43</w:t>
      </w:r>
      <w:r w:rsidR="00560DE0" w:rsidRPr="00560DE0">
        <w:t>8</w:t>
      </w:r>
      <w:r w:rsidR="00560D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со статьей 7 Закона Республики Карелия от 6 июня 2000 года № 414-ЗРК «Об управлении и распоряжении государственным имуществом Республики Карелия»:</w:t>
      </w:r>
    </w:p>
    <w:p w:rsidR="00567CC9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Дать согласие на отчуждение следующего государственного имущества Республики Карелия, закрепленного на праве оперативного управления за бюджетным учреждением Республики Карелия «Аэропорт «Петрозаводск»:</w:t>
      </w:r>
    </w:p>
    <w:p w:rsidR="00567CC9" w:rsidRPr="00567CC9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самолет Ан-28, бортовой номер </w:t>
      </w:r>
      <w:r>
        <w:rPr>
          <w:color w:val="000000"/>
          <w:spacing w:val="-2"/>
          <w:szCs w:val="28"/>
          <w:lang w:val="en-US"/>
        </w:rPr>
        <w:t>R</w:t>
      </w:r>
      <w:r>
        <w:rPr>
          <w:color w:val="000000"/>
          <w:spacing w:val="-2"/>
          <w:szCs w:val="28"/>
        </w:rPr>
        <w:t>А-28902;</w:t>
      </w:r>
    </w:p>
    <w:p w:rsidR="00567CC9" w:rsidRPr="00567CC9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самолет Ан-28, бортовой номер </w:t>
      </w:r>
      <w:r>
        <w:rPr>
          <w:color w:val="000000"/>
          <w:spacing w:val="-2"/>
          <w:szCs w:val="28"/>
          <w:lang w:val="en-US"/>
        </w:rPr>
        <w:t>R</w:t>
      </w:r>
      <w:r>
        <w:rPr>
          <w:color w:val="000000"/>
          <w:spacing w:val="-2"/>
          <w:szCs w:val="28"/>
        </w:rPr>
        <w:t>А-28952.</w:t>
      </w:r>
    </w:p>
    <w:p w:rsidR="00567CC9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Определить, что продажа объектов недвижимого имущества, указанных в пункте 1 настоящего распоряжения, осуществляется на аукционе, по цене не ниже рыночной, определенной на основании отчета независимого оценщика в соответствии с законодательством Российской Федерации об оценочной деятельности.</w:t>
      </w:r>
    </w:p>
    <w:p w:rsidR="00567CC9" w:rsidRDefault="00567CC9" w:rsidP="00567CC9">
      <w:pPr>
        <w:shd w:val="clear" w:color="auto" w:fill="FFFFFF"/>
        <w:tabs>
          <w:tab w:val="left" w:pos="9214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3. Бюджетному учреждению Республики Карелия «Аэропорт «Петрозаводск» обеспечить:</w:t>
      </w:r>
    </w:p>
    <w:p w:rsidR="0021521E" w:rsidRDefault="00567CC9" w:rsidP="0021521E">
      <w:pPr>
        <w:tabs>
          <w:tab w:val="left" w:pos="9214"/>
        </w:tabs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проведение оценки рыночной стоимости указанного в пункте 1 настоящего распоряжения государственного имущества в соответствии с законодательством Российской Федерации об оценочной деятельности;</w:t>
      </w:r>
      <w:r w:rsidR="0021521E" w:rsidRPr="0021521E">
        <w:rPr>
          <w:color w:val="000000"/>
          <w:spacing w:val="-2"/>
          <w:szCs w:val="28"/>
        </w:rPr>
        <w:t xml:space="preserve"> </w:t>
      </w:r>
    </w:p>
    <w:p w:rsidR="0021521E" w:rsidRDefault="0021521E" w:rsidP="0021521E">
      <w:pPr>
        <w:tabs>
          <w:tab w:val="left" w:pos="9214"/>
        </w:tabs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проведение аукциона по продаже недвижимого имущества, указанного в пункте 1 настоящего распоряжения, в порядке, установленном законодательством Российской Федерации;</w:t>
      </w:r>
      <w:r w:rsidRPr="0021521E">
        <w:rPr>
          <w:color w:val="000000"/>
          <w:spacing w:val="-2"/>
          <w:szCs w:val="28"/>
        </w:rPr>
        <w:t xml:space="preserve"> </w:t>
      </w:r>
    </w:p>
    <w:p w:rsidR="0021521E" w:rsidRDefault="0021521E" w:rsidP="0021521E">
      <w:pPr>
        <w:tabs>
          <w:tab w:val="left" w:pos="9214"/>
        </w:tabs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перечисление средств, полученных от продажи объектов недвижимого имущества, указанных в пункте 1 настоящего распоряжения, в бюджет Республики Карелия.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2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521E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0DE0"/>
    <w:rsid w:val="0056141B"/>
    <w:rsid w:val="00567CC9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EB27-04B6-4BF6-8149-F089F5C6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2014-07-10T12:09:00Z</dcterms:created>
  <dcterms:modified xsi:type="dcterms:W3CDTF">2014-07-14T07:25:00Z</dcterms:modified>
</cp:coreProperties>
</file>