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3EC" w:rsidRPr="003803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E7D57">
        <w:t>14 августа 2014 года № 265-П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E5282" w:rsidRDefault="00BE5282" w:rsidP="00BE528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E5282" w:rsidRPr="00BE5282" w:rsidRDefault="00BE5282" w:rsidP="00BE528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E5282">
        <w:rPr>
          <w:b/>
          <w:szCs w:val="28"/>
        </w:rPr>
        <w:t>О внесении изменений в отдельные постановления</w:t>
      </w:r>
    </w:p>
    <w:p w:rsidR="00BE5282" w:rsidRDefault="00BE5282" w:rsidP="00BE528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E5282">
        <w:rPr>
          <w:b/>
          <w:szCs w:val="28"/>
        </w:rPr>
        <w:t>Правительства Республики Карелия</w:t>
      </w:r>
    </w:p>
    <w:p w:rsidR="00BE5282" w:rsidRDefault="00BE5282" w:rsidP="00BE528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5282" w:rsidRDefault="00BE5282" w:rsidP="00BE52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E5282">
        <w:rPr>
          <w:b/>
          <w:szCs w:val="28"/>
        </w:rPr>
        <w:t>п</w:t>
      </w:r>
      <w:proofErr w:type="gramEnd"/>
      <w:r w:rsidRPr="00BE5282">
        <w:rPr>
          <w:b/>
          <w:szCs w:val="28"/>
        </w:rPr>
        <w:t xml:space="preserve"> о с т а н о в л я е т:</w:t>
      </w:r>
    </w:p>
    <w:p w:rsidR="00BE5282" w:rsidRDefault="00BE5282" w:rsidP="00BE52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(Собрание законодательства Республики Карелия, 2011, № 12, ст. 2092; </w:t>
      </w:r>
      <w:proofErr w:type="gramEnd"/>
      <w:r>
        <w:rPr>
          <w:szCs w:val="28"/>
        </w:rPr>
        <w:t xml:space="preserve">2012, № 3, ст. 472; № 4, ст. 668; № 6, ст. 1144, 1162; № 7, ст. 1345, 1353; № 8, ст. 1444; № 9, ст. 1631; № 10, ст. 1826; № 11, ст. 2035; № 12, ст. 2211, 2237, 2240, 2269, 2270; 2013, № 2, ст. 256; № 4, ст. 611, 625; № 6, ст. 1022; № 7, ст. 1243; Карелия, 2014, 11 февраля, 8 апреля, 10 июля, 15 июля, </w:t>
      </w:r>
      <w:r>
        <w:rPr>
          <w:szCs w:val="28"/>
        </w:rPr>
        <w:br/>
        <w:t>24 июля)</w:t>
      </w:r>
      <w:r>
        <w:t xml:space="preserve"> </w:t>
      </w:r>
      <w:r>
        <w:rPr>
          <w:szCs w:val="28"/>
        </w:rPr>
        <w:t>следующие изменения:</w:t>
      </w:r>
    </w:p>
    <w:p w:rsidR="00BE5282" w:rsidRDefault="00BE5282" w:rsidP="00BE52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в подпункте «в» пункта 1 цифры «3-28» заменить цифрами </w:t>
      </w:r>
      <w:r>
        <w:rPr>
          <w:szCs w:val="28"/>
        </w:rPr>
        <w:br/>
        <w:t>«3-31»;</w:t>
      </w:r>
    </w:p>
    <w:p w:rsidR="00BE5282" w:rsidRDefault="00BE5282" w:rsidP="00BE52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в </w:t>
      </w:r>
      <w:proofErr w:type="gramStart"/>
      <w:r w:rsidRPr="006C4E09">
        <w:rPr>
          <w:szCs w:val="28"/>
        </w:rPr>
        <w:t>пункте</w:t>
      </w:r>
      <w:proofErr w:type="gramEnd"/>
      <w:r w:rsidRPr="006C4E09">
        <w:rPr>
          <w:szCs w:val="28"/>
        </w:rPr>
        <w:t xml:space="preserve"> 3</w:t>
      </w:r>
      <w:r>
        <w:rPr>
          <w:szCs w:val="28"/>
        </w:rPr>
        <w:t xml:space="preserve"> Критериев отбора муниципальных образований для предоставления субсидий местным бюджетам из бюджета Республики Карелия, утвержденных указанным постановлением, цифры «3-</w:t>
      </w:r>
      <w:r w:rsidR="00A21F3A">
        <w:rPr>
          <w:szCs w:val="28"/>
        </w:rPr>
        <w:t>28</w:t>
      </w:r>
      <w:r>
        <w:rPr>
          <w:szCs w:val="28"/>
        </w:rPr>
        <w:t>» заменить цифрами «3-31»;</w:t>
      </w:r>
    </w:p>
    <w:p w:rsidR="00BE5282" w:rsidRDefault="00BE5282" w:rsidP="00BE52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Pr="006C4E09">
        <w:rPr>
          <w:szCs w:val="28"/>
        </w:rPr>
        <w:t>дополнить</w:t>
      </w:r>
      <w:r w:rsidRPr="00BE5282">
        <w:rPr>
          <w:szCs w:val="28"/>
        </w:rPr>
        <w:t xml:space="preserve"> </w:t>
      </w:r>
      <w:r>
        <w:rPr>
          <w:szCs w:val="28"/>
        </w:rPr>
        <w:t>приложением № 31 следующего содержания:</w:t>
      </w:r>
    </w:p>
    <w:p w:rsidR="00BE5282" w:rsidRDefault="00BE5282" w:rsidP="00BE5282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>«Приложение № 31</w:t>
      </w:r>
    </w:p>
    <w:p w:rsidR="00BE5282" w:rsidRDefault="00BE5282" w:rsidP="00BE5282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>к постановлению</w:t>
      </w:r>
    </w:p>
    <w:p w:rsidR="00BE5282" w:rsidRDefault="00BE5282" w:rsidP="00BE5282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E5282" w:rsidRDefault="00BE5282" w:rsidP="00BE5282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>от 30 декабря 2011 года № 388-П</w:t>
      </w:r>
    </w:p>
    <w:p w:rsidR="00BE5282" w:rsidRDefault="00BE5282" w:rsidP="00BE528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МЕТОДИКА</w:t>
      </w:r>
    </w:p>
    <w:p w:rsidR="00BE5282" w:rsidRDefault="00BE5282" w:rsidP="00BE528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распределения субсидий местным бюджетам из бюджета</w:t>
      </w:r>
    </w:p>
    <w:p w:rsidR="00BE5282" w:rsidRDefault="00BE5282" w:rsidP="00BE528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Республики Карелия между муниципальными образованиями</w:t>
      </w:r>
      <w:r>
        <w:t xml:space="preserve"> </w:t>
      </w:r>
      <w:r>
        <w:rPr>
          <w:bCs/>
          <w:szCs w:val="28"/>
        </w:rPr>
        <w:t xml:space="preserve">на </w:t>
      </w:r>
      <w:r>
        <w:rPr>
          <w:szCs w:val="28"/>
        </w:rPr>
        <w:t>реализацию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</w:t>
      </w:r>
    </w:p>
    <w:p w:rsidR="00BE5282" w:rsidRDefault="00BE5282" w:rsidP="00BE528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E5282" w:rsidRDefault="00BE5282" w:rsidP="00BE52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Субсидии на реализацию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 (далее в настоящей Методике – субсидии) распределяются между бюджетами </w:t>
      </w:r>
      <w:proofErr w:type="spellStart"/>
      <w:r>
        <w:rPr>
          <w:szCs w:val="28"/>
        </w:rPr>
        <w:t>муници-пальных</w:t>
      </w:r>
      <w:proofErr w:type="spellEnd"/>
      <w:r>
        <w:rPr>
          <w:szCs w:val="28"/>
        </w:rPr>
        <w:t xml:space="preserve"> районов и городских округов в целях поддержки региональных программ развития образования в условиях экспериментального перехода на федеральные государственные образовательные стандарты обра</w:t>
      </w:r>
      <w:r w:rsidR="00E07A13">
        <w:rPr>
          <w:szCs w:val="28"/>
        </w:rPr>
        <w:t>-</w:t>
      </w:r>
      <w:r>
        <w:rPr>
          <w:szCs w:val="28"/>
        </w:rPr>
        <w:t>зования детей с ограниченными возможностями здоровья.</w:t>
      </w:r>
    </w:p>
    <w:p w:rsidR="00BE5282" w:rsidRDefault="00BE5282" w:rsidP="00BE52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Распределение субсидий между бюджетами соответствующих муниципальных районов и городских округов осуществляется по следующей методике:</w:t>
      </w:r>
    </w:p>
    <w:p w:rsidR="00BE5282" w:rsidRDefault="00BE5282" w:rsidP="00BE528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Ссоцi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Ссоц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Оi</w:t>
      </w:r>
      <w:proofErr w:type="spellEnd"/>
      <w:proofErr w:type="gramStart"/>
      <w:r>
        <w:rPr>
          <w:szCs w:val="28"/>
        </w:rPr>
        <w:t xml:space="preserve"> / О</w:t>
      </w:r>
      <w:proofErr w:type="gramEnd"/>
      <w:r>
        <w:rPr>
          <w:szCs w:val="28"/>
        </w:rPr>
        <w:t>, где:</w:t>
      </w:r>
    </w:p>
    <w:p w:rsidR="00BE5282" w:rsidRDefault="00BE5282" w:rsidP="00BE528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Ссоц</w:t>
      </w:r>
      <w:proofErr w:type="gramStart"/>
      <w:r>
        <w:rPr>
          <w:szCs w:val="28"/>
          <w:lang w:val="en-US"/>
        </w:rPr>
        <w:t>i</w:t>
      </w:r>
      <w:proofErr w:type="spellEnd"/>
      <w:proofErr w:type="gramEnd"/>
      <w:r>
        <w:rPr>
          <w:szCs w:val="28"/>
        </w:rPr>
        <w:t xml:space="preserve"> – объем субсидии бюджету соответствующего (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>) муниципального района (городского округа);</w:t>
      </w:r>
    </w:p>
    <w:p w:rsidR="00BE5282" w:rsidRDefault="00BE5282" w:rsidP="00BE528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Ссоц</w:t>
      </w:r>
      <w:proofErr w:type="spellEnd"/>
      <w:r>
        <w:rPr>
          <w:szCs w:val="28"/>
        </w:rPr>
        <w:t xml:space="preserve"> – общий объем средств на реализацию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детей», выделяемых бюджетам муниципальных районов (городских округов);</w:t>
      </w:r>
    </w:p>
    <w:p w:rsidR="00BE5282" w:rsidRDefault="00BE5282" w:rsidP="00BE528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О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</w:t>
      </w:r>
      <w:r w:rsidR="00A21F3A">
        <w:rPr>
          <w:szCs w:val="28"/>
        </w:rPr>
        <w:t>–</w:t>
      </w:r>
      <w:r>
        <w:rPr>
          <w:szCs w:val="28"/>
        </w:rPr>
        <w:t xml:space="preserve"> количество образовательных организаций, участвующих в реализации региональной программы развития образования в рамках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детей»,  в соответствующем (i) муниципальном районе (городском округе);</w:t>
      </w:r>
    </w:p>
    <w:p w:rsidR="00BE5282" w:rsidRDefault="00BE5282" w:rsidP="00BE52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 </w:t>
      </w:r>
      <w:r w:rsidR="00A21F3A">
        <w:rPr>
          <w:szCs w:val="28"/>
        </w:rPr>
        <w:t>–</w:t>
      </w:r>
      <w:r>
        <w:rPr>
          <w:szCs w:val="28"/>
        </w:rPr>
        <w:t xml:space="preserve"> количество образовательных организаций, участвующих в реализации региональной программы развития образования в рамках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детей», в Республике Карелия.</w:t>
      </w:r>
    </w:p>
    <w:p w:rsidR="00BE5282" w:rsidRDefault="00BE5282" w:rsidP="00BE52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Доля средств местного бюджета, подлежащая направлению на финансовое обеспечение расходного обязательства на реализацию мероприятий Федеральной целевой программы развития образования на </w:t>
      </w:r>
      <w:r>
        <w:rPr>
          <w:szCs w:val="28"/>
        </w:rPr>
        <w:lastRenderedPageBreak/>
        <w:t>2011-2015 годы по направлению «Распространение на всей территории Российской Федерации современных моделей успешной социализации детей», устанавливается исполнительным органом государственной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расходного</w:t>
      </w:r>
      <w:proofErr w:type="gramEnd"/>
      <w:r>
        <w:rPr>
          <w:szCs w:val="28"/>
        </w:rPr>
        <w:t xml:space="preserve"> обязательства, и объемом субсидии на указанные цели из бюджета Республики Карелия</w:t>
      </w:r>
      <w:proofErr w:type="gramStart"/>
      <w:r>
        <w:rPr>
          <w:szCs w:val="28"/>
        </w:rPr>
        <w:t>.».</w:t>
      </w:r>
      <w:proofErr w:type="gramEnd"/>
    </w:p>
    <w:p w:rsidR="00BE5282" w:rsidRDefault="00BE5282" w:rsidP="00BE52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ab/>
        <w:t xml:space="preserve">2. </w:t>
      </w:r>
      <w:proofErr w:type="gramStart"/>
      <w:r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2014 год и на плановый период 2015 и 2016 годов, утвержденный постановлением  Правительства Республики Карелия от 3 февраля 2014 года № 19-П</w:t>
      </w:r>
      <w:r>
        <w:t xml:space="preserve"> «</w:t>
      </w:r>
      <w:r>
        <w:rPr>
          <w:szCs w:val="28"/>
        </w:rPr>
        <w:t>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2014 год и на плановый период 2015 и 2016 годов» (Карелия, 2014, 11 февраля, 15 июля, 24 июля), изменение, дополнив пунктом 13 следующего содержания:</w:t>
      </w:r>
      <w:proofErr w:type="gramEnd"/>
    </w:p>
    <w:p w:rsidR="00BE5282" w:rsidRDefault="00BE5282" w:rsidP="00BE528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5"/>
        <w:gridCol w:w="425"/>
        <w:gridCol w:w="1843"/>
        <w:gridCol w:w="1418"/>
        <w:gridCol w:w="3401"/>
        <w:gridCol w:w="425"/>
        <w:gridCol w:w="709"/>
        <w:gridCol w:w="708"/>
        <w:gridCol w:w="567"/>
        <w:gridCol w:w="851"/>
      </w:tblGrid>
      <w:tr w:rsidR="00BE5282" w:rsidTr="00E07A13"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282" w:rsidRPr="00BE5282" w:rsidRDefault="00BE52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5282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Pr="00BE5282" w:rsidRDefault="00BE5282" w:rsidP="00BE5282">
            <w:pPr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6"/>
                <w:szCs w:val="26"/>
              </w:rPr>
            </w:pPr>
            <w:r w:rsidRPr="00BE5282">
              <w:rPr>
                <w:sz w:val="26"/>
                <w:szCs w:val="26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Pr="00BE5282" w:rsidRDefault="00BE5282">
            <w:pPr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6"/>
                <w:szCs w:val="26"/>
              </w:rPr>
            </w:pPr>
            <w:proofErr w:type="gramStart"/>
            <w:r w:rsidRPr="00BE5282">
              <w:rPr>
                <w:szCs w:val="28"/>
              </w:rPr>
              <w:t>Распростра</w:t>
            </w:r>
            <w:r w:rsidR="00A21F3A">
              <w:rPr>
                <w:szCs w:val="28"/>
              </w:rPr>
              <w:t>-</w:t>
            </w:r>
            <w:r w:rsidRPr="00BE5282">
              <w:rPr>
                <w:szCs w:val="28"/>
              </w:rPr>
              <w:t>нение</w:t>
            </w:r>
            <w:proofErr w:type="gramEnd"/>
            <w:r w:rsidRPr="00BE5282">
              <w:rPr>
                <w:szCs w:val="28"/>
              </w:rPr>
              <w:t xml:space="preserve"> на всей территории Российской Федерации современных моделей успешной социализации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82" w:rsidRDefault="00BE528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Минис-терство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образо-вания</w:t>
            </w:r>
            <w:proofErr w:type="spellEnd"/>
            <w:r>
              <w:rPr>
                <w:sz w:val="26"/>
                <w:szCs w:val="26"/>
              </w:rPr>
              <w:t xml:space="preserve"> Республики Карелия</w:t>
            </w:r>
          </w:p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Default="00BE5282">
            <w:pPr>
              <w:pStyle w:val="ac"/>
              <w:widowControl w:val="0"/>
              <w:autoSpaceDE w:val="0"/>
              <w:autoSpaceDN w:val="0"/>
              <w:adjustRightInd w:val="0"/>
              <w:ind w:left="0" w:right="-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детей по категориям местожительства, </w:t>
            </w:r>
            <w:proofErr w:type="spellStart"/>
            <w:proofErr w:type="gramStart"/>
            <w:r>
              <w:rPr>
                <w:sz w:val="26"/>
                <w:szCs w:val="26"/>
              </w:rPr>
              <w:t>социаль-ного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имущественного статуса, состояния здоровья, охваченных моделями и программами социализации, от общего числа детей по категориям местожительства, социального и </w:t>
            </w:r>
            <w:proofErr w:type="spellStart"/>
            <w:r>
              <w:rPr>
                <w:sz w:val="26"/>
                <w:szCs w:val="26"/>
              </w:rPr>
              <w:t>имуществен</w:t>
            </w:r>
            <w:r w:rsidR="00E07A1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</w:t>
            </w:r>
            <w:proofErr w:type="spellEnd"/>
            <w:r>
              <w:rPr>
                <w:sz w:val="26"/>
                <w:szCs w:val="26"/>
              </w:rPr>
              <w:t xml:space="preserve"> статуса, состояния здоровья в Республике Карелия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5282" w:rsidRDefault="00BE5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E5282" w:rsidRDefault="00BE5282" w:rsidP="00BE52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7979F6" w:rsidRP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965519"/>
      <w:docPartObj>
        <w:docPartGallery w:val="Page Numbers (Top of Page)"/>
        <w:docPartUnique/>
      </w:docPartObj>
    </w:sdtPr>
    <w:sdtContent>
      <w:p w:rsidR="00E07A13" w:rsidRDefault="003803EC">
        <w:pPr>
          <w:pStyle w:val="a7"/>
          <w:jc w:val="center"/>
        </w:pPr>
        <w:r>
          <w:fldChar w:fldCharType="begin"/>
        </w:r>
        <w:r w:rsidR="00E07A13">
          <w:instrText>PAGE   \* MERGEFORMAT</w:instrText>
        </w:r>
        <w:r>
          <w:fldChar w:fldCharType="separate"/>
        </w:r>
        <w:r w:rsidR="006C4E09">
          <w:rPr>
            <w:noProof/>
          </w:rPr>
          <w:t>2</w:t>
        </w:r>
        <w:r>
          <w:fldChar w:fldCharType="end"/>
        </w:r>
      </w:p>
    </w:sdtContent>
  </w:sdt>
  <w:p w:rsidR="00E07A13" w:rsidRDefault="00E07A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03EC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C4E09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1F3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E7D5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528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07A13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E07A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07A1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5256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2014-08-12T10:45:00Z</cp:lastPrinted>
  <dcterms:created xsi:type="dcterms:W3CDTF">2014-08-12T10:46:00Z</dcterms:created>
  <dcterms:modified xsi:type="dcterms:W3CDTF">2014-08-14T12:26:00Z</dcterms:modified>
</cp:coreProperties>
</file>