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8D55830" wp14:editId="7BA4E2C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6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5063E">
        <w:t>29 августа 2014 года № 269-П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44031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44031D" w:rsidRDefault="0044031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44031D">
        <w:rPr>
          <w:b/>
          <w:bCs/>
          <w:szCs w:val="28"/>
        </w:rPr>
        <w:t xml:space="preserve">О внесении изменений в отдельные постановления </w:t>
      </w:r>
      <w:r>
        <w:rPr>
          <w:b/>
          <w:bCs/>
          <w:szCs w:val="28"/>
        </w:rPr>
        <w:br/>
      </w:r>
      <w:r w:rsidRPr="0044031D">
        <w:rPr>
          <w:b/>
          <w:bCs/>
          <w:szCs w:val="28"/>
        </w:rPr>
        <w:t>Правительства Республики Карелия</w:t>
      </w:r>
    </w:p>
    <w:bookmarkEnd w:id="0"/>
    <w:p w:rsidR="007979F6" w:rsidRPr="0044031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44031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44031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4031D">
        <w:rPr>
          <w:b/>
          <w:szCs w:val="28"/>
        </w:rPr>
        <w:t>п</w:t>
      </w:r>
      <w:proofErr w:type="gramEnd"/>
      <w:r w:rsidRPr="0044031D">
        <w:rPr>
          <w:b/>
          <w:szCs w:val="28"/>
        </w:rPr>
        <w:t xml:space="preserve"> о с т а н о в л я е т:</w:t>
      </w:r>
    </w:p>
    <w:p w:rsidR="0044031D" w:rsidRDefault="0044031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Правила подготовки и принятия решений об условиях приватизации государственного имущества Республики Карелия, утвержденные постановлением Правительства Республики Карелия </w:t>
      </w:r>
      <w:r>
        <w:rPr>
          <w:szCs w:val="28"/>
        </w:rPr>
        <w:br/>
        <w:t xml:space="preserve">от 14 апреля 2003 года № 39-П (Собрание законодательства Республики Карелия, 2003, № 4, ст. 438; 2005, № 2, ст. 116; 2006, № 7, ст. 872; 2007, </w:t>
      </w:r>
      <w:r>
        <w:rPr>
          <w:szCs w:val="28"/>
        </w:rPr>
        <w:br/>
        <w:t>№ 3, ст. 347; 2008, № 1, ст. 35; 2010, № 12, ст. 1708;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Карелия, 2014, </w:t>
      </w:r>
      <w:r>
        <w:rPr>
          <w:szCs w:val="28"/>
        </w:rPr>
        <w:br/>
        <w:t>10 июня), следующие изменения:</w:t>
      </w:r>
      <w:proofErr w:type="gramEnd"/>
    </w:p>
    <w:p w:rsidR="0044031D" w:rsidRDefault="0044031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44031D" w:rsidRDefault="0044031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 Решения об условиях приватизации государственных унитарных предприятий Республики Карелия (далее – предприятие), акций открытых акционерных обществ, находящихся в собственности Республики Карелия, иного движимого и недвижимого государственного имущества Республики Карелия принимаются Государственным комитетом Республики Карелия по управлению государственным имуществом и организации закупок в соответствии с законом о прогнозном плане (программе) приватизации государственного имущества Республики Карелия на плановый период (далее – программа приватизации государственного имущества Республики Карелия)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44031D" w:rsidRDefault="0044031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пункте 2 слова «решени</w:t>
      </w:r>
      <w:r w:rsidR="00365AE8">
        <w:rPr>
          <w:szCs w:val="28"/>
        </w:rPr>
        <w:t>й</w:t>
      </w:r>
      <w:r>
        <w:rPr>
          <w:szCs w:val="28"/>
        </w:rPr>
        <w:t xml:space="preserve"> об условиях приватизации государственного имущества» заменить словами «решений об условиях приватизации государственного имущества Республики Карелия (далее – государственное имущество)».</w:t>
      </w:r>
    </w:p>
    <w:p w:rsidR="0044031D" w:rsidRDefault="0044031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В пункте 2 постановления Правительства Республики Карелия </w:t>
      </w:r>
      <w:r w:rsidR="00FD0B3F">
        <w:rPr>
          <w:szCs w:val="28"/>
        </w:rPr>
        <w:br/>
      </w:r>
      <w:r>
        <w:rPr>
          <w:szCs w:val="28"/>
        </w:rPr>
        <w:t>от 18 мая 2001 года № 87-П «О некоторых вопросах сдачи в аренду государственного имущества Республики Карелия» (Собрание законодательства Республики Карелия, 20</w:t>
      </w:r>
      <w:r w:rsidR="00C90369">
        <w:rPr>
          <w:szCs w:val="28"/>
        </w:rPr>
        <w:t>0</w:t>
      </w:r>
      <w:r>
        <w:rPr>
          <w:szCs w:val="28"/>
        </w:rPr>
        <w:t xml:space="preserve">1, № 5, ст. 656; 2005, № 2, </w:t>
      </w:r>
      <w:r w:rsidR="00FD0B3F">
        <w:rPr>
          <w:szCs w:val="28"/>
        </w:rPr>
        <w:br/>
      </w:r>
      <w:r>
        <w:rPr>
          <w:szCs w:val="28"/>
        </w:rPr>
        <w:t xml:space="preserve">ст. 116; 2006, № 7, ст. 872; 2007, № 3, ст. 347; 2008, № 1, ст. 35; 2010, </w:t>
      </w:r>
      <w:r w:rsidR="00FD0B3F">
        <w:rPr>
          <w:szCs w:val="28"/>
        </w:rPr>
        <w:br/>
      </w:r>
      <w:r>
        <w:rPr>
          <w:szCs w:val="28"/>
        </w:rPr>
        <w:t>№ 12, ст. 1708;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</w:t>
      </w:r>
      <w:r w:rsidR="00C90369">
        <w:rPr>
          <w:szCs w:val="28"/>
        </w:rPr>
        <w:t>,</w:t>
      </w:r>
      <w:r>
        <w:rPr>
          <w:szCs w:val="28"/>
        </w:rPr>
        <w:t xml:space="preserve"> 2014, 10 июня) после слов «хозяйственном ведении» дополнить словами «или оп</w:t>
      </w:r>
      <w:r w:rsidR="00FD0B3F">
        <w:rPr>
          <w:szCs w:val="28"/>
        </w:rPr>
        <w:t>ера</w:t>
      </w:r>
      <w:r>
        <w:rPr>
          <w:szCs w:val="28"/>
        </w:rPr>
        <w:t>тивном управлении».</w:t>
      </w:r>
      <w:proofErr w:type="gramEnd"/>
    </w:p>
    <w:p w:rsidR="0044031D" w:rsidRDefault="0044031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031D" w:rsidRPr="0044031D" w:rsidRDefault="0044031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2221"/>
      <w:docPartObj>
        <w:docPartGallery w:val="Page Numbers (Top of Page)"/>
        <w:docPartUnique/>
      </w:docPartObj>
    </w:sdtPr>
    <w:sdtEndPr/>
    <w:sdtContent>
      <w:p w:rsidR="0044031D" w:rsidRDefault="004403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3E">
          <w:rPr>
            <w:noProof/>
          </w:rPr>
          <w:t>2</w:t>
        </w:r>
        <w:r>
          <w:fldChar w:fldCharType="end"/>
        </w:r>
      </w:p>
    </w:sdtContent>
  </w:sdt>
  <w:p w:rsidR="0044031D" w:rsidRDefault="004403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65AE8"/>
    <w:rsid w:val="0038487A"/>
    <w:rsid w:val="003970D7"/>
    <w:rsid w:val="003C4D42"/>
    <w:rsid w:val="003C6BBF"/>
    <w:rsid w:val="003E6EA6"/>
    <w:rsid w:val="0044031D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063E"/>
    <w:rsid w:val="00C90369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0B3F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440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03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2014-08-28T05:48:00Z</cp:lastPrinted>
  <dcterms:created xsi:type="dcterms:W3CDTF">2014-08-26T13:00:00Z</dcterms:created>
  <dcterms:modified xsi:type="dcterms:W3CDTF">2014-08-29T07:56:00Z</dcterms:modified>
</cp:coreProperties>
</file>