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0C5CDE" w:rsidP="008573B7">
      <w:pPr>
        <w:ind w:left="-142"/>
        <w:jc w:val="center"/>
        <w:rPr>
          <w:sz w:val="16"/>
        </w:rPr>
      </w:pPr>
      <w:r>
        <w:rPr>
          <w:sz w:val="16"/>
        </w:rPr>
        <w:t xml:space="preserve"> </w:t>
      </w:r>
      <w:r w:rsidR="008573B7">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558D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C653BB" w:rsidRDefault="00C653BB"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bookmarkStart w:id="0" w:name="_GoBack"/>
      <w:bookmarkEnd w:id="0"/>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2957F8">
        <w:t>30 августа 2014 года № 278-П</w:t>
      </w:r>
    </w:p>
    <w:p w:rsidR="00307849" w:rsidRDefault="00307849" w:rsidP="008573B7">
      <w:pPr>
        <w:spacing w:before="240"/>
        <w:ind w:left="-142"/>
        <w:jc w:val="center"/>
      </w:pPr>
      <w:r>
        <w:t>г.</w:t>
      </w:r>
      <w:r w:rsidR="00E4256C">
        <w:t xml:space="preserve"> </w:t>
      </w:r>
      <w:r>
        <w:t xml:space="preserve">Петрозаводск </w:t>
      </w:r>
    </w:p>
    <w:p w:rsidR="007705AD" w:rsidRPr="00811621" w:rsidRDefault="007705AD" w:rsidP="007705AD">
      <w:pPr>
        <w:widowControl w:val="0"/>
        <w:autoSpaceDE w:val="0"/>
        <w:autoSpaceDN w:val="0"/>
        <w:adjustRightInd w:val="0"/>
        <w:jc w:val="center"/>
        <w:rPr>
          <w:b/>
          <w:bCs/>
          <w:sz w:val="27"/>
          <w:szCs w:val="27"/>
        </w:rPr>
      </w:pPr>
    </w:p>
    <w:p w:rsidR="00811621" w:rsidRDefault="00811621" w:rsidP="007705AD">
      <w:pPr>
        <w:widowControl w:val="0"/>
        <w:autoSpaceDE w:val="0"/>
        <w:autoSpaceDN w:val="0"/>
        <w:adjustRightInd w:val="0"/>
        <w:jc w:val="center"/>
        <w:rPr>
          <w:b/>
          <w:bCs/>
          <w:szCs w:val="28"/>
        </w:rPr>
      </w:pPr>
      <w:r w:rsidRPr="00811621">
        <w:rPr>
          <w:b/>
          <w:bCs/>
          <w:szCs w:val="28"/>
        </w:rPr>
        <w:t xml:space="preserve">Об утверждении государственной программы Республики </w:t>
      </w:r>
    </w:p>
    <w:p w:rsidR="00811621" w:rsidRDefault="00811621" w:rsidP="007705AD">
      <w:pPr>
        <w:widowControl w:val="0"/>
        <w:autoSpaceDE w:val="0"/>
        <w:autoSpaceDN w:val="0"/>
        <w:adjustRightInd w:val="0"/>
        <w:jc w:val="center"/>
        <w:rPr>
          <w:b/>
          <w:bCs/>
          <w:szCs w:val="28"/>
        </w:rPr>
      </w:pPr>
      <w:r w:rsidRPr="00811621">
        <w:rPr>
          <w:b/>
          <w:bCs/>
          <w:szCs w:val="28"/>
        </w:rPr>
        <w:t>Карелия «Культура Республики Карелия» на 2014-2020 годы</w:t>
      </w:r>
    </w:p>
    <w:p w:rsidR="00DA2688" w:rsidRDefault="00DA2688" w:rsidP="007705AD">
      <w:pPr>
        <w:widowControl w:val="0"/>
        <w:autoSpaceDE w:val="0"/>
        <w:autoSpaceDN w:val="0"/>
        <w:adjustRightInd w:val="0"/>
        <w:jc w:val="center"/>
        <w:rPr>
          <w:b/>
          <w:bCs/>
          <w:szCs w:val="28"/>
        </w:rPr>
      </w:pPr>
    </w:p>
    <w:p w:rsidR="00DA2688" w:rsidRPr="00DA2688" w:rsidRDefault="00DA2688" w:rsidP="00DA2688">
      <w:pPr>
        <w:widowControl w:val="0"/>
        <w:autoSpaceDE w:val="0"/>
        <w:autoSpaceDN w:val="0"/>
        <w:adjustRightInd w:val="0"/>
        <w:jc w:val="both"/>
        <w:rPr>
          <w:b/>
          <w:bCs/>
          <w:szCs w:val="28"/>
        </w:rPr>
      </w:pPr>
      <w:r>
        <w:rPr>
          <w:bCs/>
          <w:szCs w:val="28"/>
        </w:rPr>
        <w:tab/>
        <w:t>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w:t>
      </w:r>
      <w:r>
        <w:rPr>
          <w:bCs/>
          <w:szCs w:val="28"/>
          <w:lang w:val="en-US"/>
        </w:rPr>
        <w:t>IV</w:t>
      </w:r>
      <w:r>
        <w:rPr>
          <w:bCs/>
          <w:szCs w:val="28"/>
        </w:rPr>
        <w:t xml:space="preserve">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 Правительство Республики Карелия </w:t>
      </w:r>
      <w:r w:rsidRPr="00DA2688">
        <w:rPr>
          <w:b/>
          <w:bCs/>
          <w:szCs w:val="28"/>
        </w:rPr>
        <w:t>п о с т а н о в л я е т:</w:t>
      </w:r>
    </w:p>
    <w:p w:rsidR="00DA2688" w:rsidRDefault="00DA2688" w:rsidP="00DA2688">
      <w:pPr>
        <w:widowControl w:val="0"/>
        <w:autoSpaceDE w:val="0"/>
        <w:autoSpaceDN w:val="0"/>
        <w:adjustRightInd w:val="0"/>
        <w:jc w:val="both"/>
        <w:rPr>
          <w:bCs/>
          <w:szCs w:val="28"/>
        </w:rPr>
      </w:pPr>
      <w:r>
        <w:rPr>
          <w:bCs/>
          <w:szCs w:val="28"/>
        </w:rPr>
        <w:tab/>
        <w:t xml:space="preserve">1. Утвердить прилагаемую государственную программу Республики Карелия «Культура Республики Карелия» на 2014-2020 годы (далее – государственная программа).  </w:t>
      </w:r>
    </w:p>
    <w:p w:rsidR="007979F6" w:rsidRPr="00811621" w:rsidRDefault="009B5576" w:rsidP="009B5576">
      <w:pPr>
        <w:widowControl w:val="0"/>
        <w:autoSpaceDE w:val="0"/>
        <w:autoSpaceDN w:val="0"/>
        <w:adjustRightInd w:val="0"/>
        <w:jc w:val="both"/>
        <w:rPr>
          <w:b/>
          <w:bCs/>
          <w:sz w:val="27"/>
          <w:szCs w:val="27"/>
        </w:rPr>
      </w:pPr>
      <w:r>
        <w:rPr>
          <w:bCs/>
          <w:szCs w:val="28"/>
        </w:rPr>
        <w:tab/>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r w:rsidR="00811621">
        <w:rPr>
          <w:b/>
          <w:bCs/>
          <w:sz w:val="27"/>
          <w:szCs w:val="27"/>
        </w:rPr>
        <w:t xml:space="preserve"> </w:t>
      </w:r>
    </w:p>
    <w:p w:rsidR="007979F6" w:rsidRPr="00811621" w:rsidRDefault="007979F6" w:rsidP="007705AD">
      <w:pPr>
        <w:widowControl w:val="0"/>
        <w:autoSpaceDE w:val="0"/>
        <w:autoSpaceDN w:val="0"/>
        <w:adjustRightInd w:val="0"/>
        <w:jc w:val="center"/>
        <w:rPr>
          <w:b/>
          <w:bCs/>
          <w:sz w:val="27"/>
          <w:szCs w:val="27"/>
        </w:rPr>
      </w:pPr>
    </w:p>
    <w:p w:rsidR="00610B10" w:rsidRDefault="00610B10" w:rsidP="00B44465">
      <w:pPr>
        <w:autoSpaceDE w:val="0"/>
        <w:autoSpaceDN w:val="0"/>
        <w:adjustRightInd w:val="0"/>
        <w:jc w:val="both"/>
        <w:rPr>
          <w:sz w:val="27"/>
          <w:szCs w:val="27"/>
        </w:rPr>
      </w:pPr>
    </w:p>
    <w:p w:rsidR="00B44465" w:rsidRPr="008558D6" w:rsidRDefault="00B44465" w:rsidP="00B44465">
      <w:pPr>
        <w:autoSpaceDE w:val="0"/>
        <w:autoSpaceDN w:val="0"/>
        <w:adjustRightInd w:val="0"/>
        <w:jc w:val="both"/>
        <w:rPr>
          <w:szCs w:val="28"/>
        </w:rPr>
      </w:pPr>
      <w:r w:rsidRPr="008558D6">
        <w:rPr>
          <w:szCs w:val="28"/>
        </w:rPr>
        <w:t>Исполняющий обязанности</w:t>
      </w:r>
    </w:p>
    <w:p w:rsidR="008D10BC" w:rsidRDefault="00B44465" w:rsidP="007979F6">
      <w:pPr>
        <w:rPr>
          <w:szCs w:val="28"/>
        </w:rPr>
        <w:sectPr w:rsidR="008D10BC" w:rsidSect="00C653BB">
          <w:headerReference w:type="default" r:id="rId10"/>
          <w:headerReference w:type="first" r:id="rId11"/>
          <w:pgSz w:w="11906" w:h="16838"/>
          <w:pgMar w:top="1134" w:right="1276" w:bottom="1134" w:left="1701" w:header="720" w:footer="720" w:gutter="0"/>
          <w:pgNumType w:start="1"/>
          <w:cols w:space="720"/>
          <w:docGrid w:linePitch="381"/>
        </w:sectPr>
      </w:pPr>
      <w:r>
        <w:rPr>
          <w:szCs w:val="28"/>
        </w:rPr>
        <w:t>Главы</w:t>
      </w:r>
      <w:r w:rsidR="007979F6">
        <w:rPr>
          <w:szCs w:val="28"/>
        </w:rPr>
        <w:t xml:space="preserve"> Республики  Карелия                                                </w:t>
      </w:r>
      <w:r>
        <w:rPr>
          <w:szCs w:val="28"/>
        </w:rPr>
        <w:t>О.Ю. Громов</w:t>
      </w:r>
      <w:r w:rsidR="007979F6">
        <w:rPr>
          <w:szCs w:val="28"/>
        </w:rPr>
        <w:t xml:space="preserve">            </w:t>
      </w:r>
    </w:p>
    <w:p w:rsidR="007E6AA4" w:rsidRDefault="007E6AA4" w:rsidP="007E6AA4">
      <w:pPr>
        <w:ind w:firstLine="4962"/>
        <w:rPr>
          <w:szCs w:val="28"/>
        </w:rPr>
      </w:pPr>
      <w:r>
        <w:rPr>
          <w:szCs w:val="28"/>
        </w:rPr>
        <w:lastRenderedPageBreak/>
        <w:t>Утверждена постановлением</w:t>
      </w:r>
    </w:p>
    <w:p w:rsidR="007E6AA4" w:rsidRDefault="007E6AA4" w:rsidP="007E6AA4">
      <w:pPr>
        <w:ind w:firstLine="4962"/>
        <w:rPr>
          <w:szCs w:val="28"/>
        </w:rPr>
      </w:pPr>
      <w:r>
        <w:rPr>
          <w:szCs w:val="28"/>
        </w:rPr>
        <w:t>Правительства Республики Карелия</w:t>
      </w:r>
    </w:p>
    <w:p w:rsidR="007E6AA4" w:rsidRDefault="007E6AA4" w:rsidP="007E6AA4">
      <w:pPr>
        <w:ind w:firstLine="4962"/>
        <w:rPr>
          <w:b/>
          <w:szCs w:val="28"/>
        </w:rPr>
      </w:pPr>
      <w:r>
        <w:rPr>
          <w:szCs w:val="28"/>
        </w:rPr>
        <w:t xml:space="preserve">от </w:t>
      </w:r>
      <w:r w:rsidR="002957F8">
        <w:rPr>
          <w:szCs w:val="28"/>
        </w:rPr>
        <w:t>30 августа 2014 года № 278-П</w:t>
      </w:r>
      <w:r>
        <w:rPr>
          <w:szCs w:val="28"/>
        </w:rPr>
        <w:t xml:space="preserve">               </w:t>
      </w:r>
    </w:p>
    <w:p w:rsidR="007E6AA4" w:rsidRDefault="007E6AA4" w:rsidP="007E6AA4">
      <w:pPr>
        <w:ind w:firstLine="709"/>
        <w:jc w:val="center"/>
        <w:rPr>
          <w:b/>
          <w:szCs w:val="28"/>
        </w:rPr>
      </w:pPr>
    </w:p>
    <w:tbl>
      <w:tblPr>
        <w:tblW w:w="0" w:type="auto"/>
        <w:tblLayout w:type="fixed"/>
        <w:tblLook w:val="04A0" w:firstRow="1" w:lastRow="0" w:firstColumn="1" w:lastColumn="0" w:noHBand="0" w:noVBand="1"/>
      </w:tblPr>
      <w:tblGrid>
        <w:gridCol w:w="4926"/>
        <w:gridCol w:w="4927"/>
      </w:tblGrid>
      <w:tr w:rsidR="007E6AA4" w:rsidTr="007E6AA4">
        <w:tc>
          <w:tcPr>
            <w:tcW w:w="4926" w:type="dxa"/>
          </w:tcPr>
          <w:p w:rsidR="007E6AA4" w:rsidRDefault="007E6AA4">
            <w:pPr>
              <w:rPr>
                <w:szCs w:val="28"/>
                <w:lang w:eastAsia="ar-SA"/>
              </w:rPr>
            </w:pPr>
          </w:p>
        </w:tc>
        <w:tc>
          <w:tcPr>
            <w:tcW w:w="4927" w:type="dxa"/>
          </w:tcPr>
          <w:p w:rsidR="007E6AA4" w:rsidRDefault="007E6AA4">
            <w:pPr>
              <w:suppressAutoHyphens/>
              <w:snapToGrid w:val="0"/>
              <w:jc w:val="center"/>
              <w:rPr>
                <w:szCs w:val="28"/>
                <w:lang w:eastAsia="ar-SA"/>
              </w:rPr>
            </w:pPr>
          </w:p>
        </w:tc>
      </w:tr>
    </w:tbl>
    <w:p w:rsidR="007E6AA4" w:rsidRDefault="007E6AA4" w:rsidP="007E6AA4">
      <w:pPr>
        <w:jc w:val="center"/>
        <w:rPr>
          <w:b/>
          <w:szCs w:val="28"/>
          <w:lang w:eastAsia="ar-SA"/>
        </w:rPr>
      </w:pPr>
      <w:r>
        <w:rPr>
          <w:b/>
          <w:szCs w:val="28"/>
        </w:rPr>
        <w:t>Государственная программа Республики Карелия</w:t>
      </w:r>
    </w:p>
    <w:p w:rsidR="007E6AA4" w:rsidRDefault="007E6AA4" w:rsidP="007E6AA4">
      <w:pPr>
        <w:jc w:val="center"/>
        <w:rPr>
          <w:b/>
          <w:bCs/>
          <w:szCs w:val="28"/>
        </w:rPr>
      </w:pPr>
      <w:r>
        <w:rPr>
          <w:b/>
          <w:bCs/>
          <w:szCs w:val="28"/>
        </w:rPr>
        <w:t>«Культура Республики Карели</w:t>
      </w:r>
      <w:r w:rsidR="00735AA6">
        <w:rPr>
          <w:b/>
          <w:bCs/>
          <w:szCs w:val="28"/>
        </w:rPr>
        <w:t>я</w:t>
      </w:r>
      <w:r>
        <w:rPr>
          <w:b/>
          <w:bCs/>
          <w:szCs w:val="28"/>
        </w:rPr>
        <w:t>» на 2014-2020 годы</w:t>
      </w:r>
    </w:p>
    <w:p w:rsidR="007E6AA4" w:rsidRDefault="007E6AA4" w:rsidP="007E6AA4">
      <w:pPr>
        <w:jc w:val="center"/>
        <w:rPr>
          <w:b/>
          <w:szCs w:val="28"/>
        </w:rPr>
      </w:pPr>
    </w:p>
    <w:p w:rsidR="007E6AA4" w:rsidRDefault="007E6AA4" w:rsidP="007E6AA4">
      <w:pPr>
        <w:jc w:val="center"/>
        <w:rPr>
          <w:b/>
          <w:szCs w:val="28"/>
        </w:rPr>
      </w:pPr>
      <w:r>
        <w:rPr>
          <w:b/>
          <w:szCs w:val="28"/>
        </w:rPr>
        <w:t>Паспорт</w:t>
      </w:r>
    </w:p>
    <w:p w:rsidR="007E6AA4" w:rsidRDefault="007E6AA4" w:rsidP="007E6AA4">
      <w:pPr>
        <w:jc w:val="center"/>
        <w:rPr>
          <w:b/>
          <w:szCs w:val="28"/>
        </w:rPr>
      </w:pPr>
      <w:r>
        <w:rPr>
          <w:b/>
          <w:szCs w:val="28"/>
        </w:rPr>
        <w:t xml:space="preserve">государственной программы Республики Карелия </w:t>
      </w:r>
    </w:p>
    <w:p w:rsidR="007E6AA4" w:rsidRDefault="007E6AA4" w:rsidP="007E6AA4">
      <w:pPr>
        <w:jc w:val="center"/>
        <w:rPr>
          <w:b/>
          <w:szCs w:val="28"/>
        </w:rPr>
      </w:pPr>
      <w:r>
        <w:rPr>
          <w:b/>
          <w:szCs w:val="28"/>
        </w:rPr>
        <w:t>«Культура</w:t>
      </w:r>
      <w:r>
        <w:rPr>
          <w:b/>
          <w:bCs/>
          <w:szCs w:val="28"/>
        </w:rPr>
        <w:t xml:space="preserve"> Республики</w:t>
      </w:r>
      <w:r>
        <w:rPr>
          <w:b/>
          <w:szCs w:val="28"/>
        </w:rPr>
        <w:t xml:space="preserve"> Карелия» </w:t>
      </w:r>
      <w:r>
        <w:rPr>
          <w:b/>
          <w:bCs/>
          <w:szCs w:val="28"/>
        </w:rPr>
        <w:t>на 2014-2020 годы</w:t>
      </w:r>
    </w:p>
    <w:p w:rsidR="007E6AA4" w:rsidRDefault="007E6AA4" w:rsidP="007E6AA4">
      <w:pPr>
        <w:jc w:val="center"/>
        <w:rPr>
          <w:b/>
          <w:szCs w:val="28"/>
        </w:rPr>
      </w:pPr>
    </w:p>
    <w:tbl>
      <w:tblPr>
        <w:tblW w:w="9750" w:type="dxa"/>
        <w:tblInd w:w="152" w:type="dxa"/>
        <w:tblLayout w:type="fixed"/>
        <w:tblCellMar>
          <w:left w:w="70" w:type="dxa"/>
          <w:right w:w="70" w:type="dxa"/>
        </w:tblCellMar>
        <w:tblLook w:val="04A0" w:firstRow="1" w:lastRow="0" w:firstColumn="1" w:lastColumn="0" w:noHBand="0" w:noVBand="1"/>
      </w:tblPr>
      <w:tblGrid>
        <w:gridCol w:w="3229"/>
        <w:gridCol w:w="6521"/>
      </w:tblGrid>
      <w:tr w:rsidR="007E6AA4" w:rsidRPr="000C5CDE" w:rsidTr="00735AA6">
        <w:trPr>
          <w:trHeight w:val="600"/>
        </w:trPr>
        <w:tc>
          <w:tcPr>
            <w:tcW w:w="3229" w:type="dxa"/>
            <w:tcBorders>
              <w:top w:val="single" w:sz="4" w:space="0" w:color="000000"/>
              <w:left w:val="single" w:sz="4" w:space="0" w:color="000000"/>
              <w:bottom w:val="single" w:sz="4" w:space="0" w:color="000000"/>
              <w:right w:val="nil"/>
            </w:tcBorders>
            <w:hideMark/>
          </w:tcPr>
          <w:p w:rsidR="007E6AA4" w:rsidRDefault="007E6AA4">
            <w:pPr>
              <w:pStyle w:val="ConsPlusNormal"/>
              <w:widowControl/>
              <w:snapToGrid w:val="0"/>
              <w:ind w:firstLine="0"/>
              <w:rPr>
                <w:rFonts w:ascii="Times New Roman" w:hAnsi="Times New Roman" w:cs="Times New Roman"/>
                <w:sz w:val="26"/>
                <w:szCs w:val="26"/>
              </w:rPr>
            </w:pPr>
            <w:r w:rsidRPr="000C5CDE">
              <w:rPr>
                <w:rFonts w:ascii="Times New Roman" w:hAnsi="Times New Roman" w:cs="Times New Roman"/>
                <w:sz w:val="26"/>
                <w:szCs w:val="26"/>
              </w:rPr>
              <w:t>Ответственный исполни</w:t>
            </w:r>
            <w:r w:rsidR="000C5CDE">
              <w:rPr>
                <w:rFonts w:ascii="Times New Roman" w:hAnsi="Times New Roman" w:cs="Times New Roman"/>
                <w:sz w:val="26"/>
                <w:szCs w:val="26"/>
              </w:rPr>
              <w:t>-</w:t>
            </w:r>
            <w:r w:rsidRPr="000C5CDE">
              <w:rPr>
                <w:rFonts w:ascii="Times New Roman" w:hAnsi="Times New Roman" w:cs="Times New Roman"/>
                <w:sz w:val="26"/>
                <w:szCs w:val="26"/>
              </w:rPr>
              <w:t>тель государственной программы</w:t>
            </w:r>
          </w:p>
          <w:p w:rsidR="000C5CDE" w:rsidRPr="000C5CDE" w:rsidRDefault="000C5CDE">
            <w:pPr>
              <w:pStyle w:val="ConsPlusNormal"/>
              <w:widowControl/>
              <w:snapToGrid w:val="0"/>
              <w:ind w:firstLine="0"/>
              <w:rPr>
                <w:rFonts w:ascii="Times New Roman" w:hAnsi="Times New Roman" w:cs="Times New Roman"/>
                <w:sz w:val="26"/>
                <w:szCs w:val="26"/>
                <w:lang w:eastAsia="ar-SA"/>
              </w:rPr>
            </w:pP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E6AA4">
            <w:pPr>
              <w:pStyle w:val="af3"/>
              <w:tabs>
                <w:tab w:val="left" w:pos="621"/>
              </w:tabs>
              <w:snapToGrid w:val="0"/>
              <w:spacing w:before="0" w:after="0"/>
              <w:jc w:val="both"/>
              <w:rPr>
                <w:sz w:val="26"/>
                <w:szCs w:val="26"/>
              </w:rPr>
            </w:pPr>
            <w:r w:rsidRPr="000C5CDE">
              <w:rPr>
                <w:sz w:val="26"/>
                <w:szCs w:val="26"/>
              </w:rPr>
              <w:t>Министерство культуры Республики Карелия</w:t>
            </w:r>
          </w:p>
        </w:tc>
      </w:tr>
      <w:tr w:rsidR="007E6AA4" w:rsidRPr="000C5CDE" w:rsidTr="00735AA6">
        <w:trPr>
          <w:trHeight w:val="72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t xml:space="preserve">Соисполнители государственной 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E6AA4">
            <w:pPr>
              <w:pStyle w:val="af3"/>
              <w:spacing w:before="0" w:after="0"/>
              <w:jc w:val="both"/>
              <w:rPr>
                <w:sz w:val="26"/>
                <w:szCs w:val="26"/>
              </w:rPr>
            </w:pPr>
            <w:r w:rsidRPr="000C5CDE">
              <w:rPr>
                <w:sz w:val="26"/>
                <w:szCs w:val="26"/>
              </w:rPr>
              <w:t>Министерство образования Республики Карелия;</w:t>
            </w:r>
          </w:p>
          <w:p w:rsidR="007E6AA4" w:rsidRPr="000C5CDE" w:rsidRDefault="007E6AA4">
            <w:pPr>
              <w:pStyle w:val="af3"/>
              <w:spacing w:before="0" w:after="0"/>
              <w:jc w:val="both"/>
              <w:rPr>
                <w:sz w:val="26"/>
                <w:szCs w:val="26"/>
              </w:rPr>
            </w:pPr>
            <w:r w:rsidRPr="000C5CDE">
              <w:rPr>
                <w:color w:val="000000"/>
                <w:sz w:val="26"/>
                <w:szCs w:val="26"/>
                <w:lang w:eastAsia="ru-RU"/>
              </w:rPr>
              <w:t>Министерство по делам молодежи, физической культуре и спорту Республики Карелия;</w:t>
            </w:r>
          </w:p>
          <w:p w:rsidR="007E6AA4" w:rsidRPr="000C5CDE" w:rsidRDefault="007E6AA4">
            <w:pPr>
              <w:pStyle w:val="af3"/>
              <w:spacing w:before="0" w:after="0"/>
              <w:jc w:val="both"/>
              <w:rPr>
                <w:sz w:val="26"/>
                <w:szCs w:val="26"/>
              </w:rPr>
            </w:pPr>
            <w:r w:rsidRPr="000C5CDE">
              <w:rPr>
                <w:sz w:val="26"/>
                <w:szCs w:val="26"/>
              </w:rPr>
              <w:t>Государственный комитет Республики Карелия по развитию</w:t>
            </w:r>
            <w:r w:rsidR="00B44465">
              <w:rPr>
                <w:sz w:val="26"/>
                <w:szCs w:val="26"/>
              </w:rPr>
              <w:t xml:space="preserve"> </w:t>
            </w:r>
            <w:r w:rsidRPr="000C5CDE">
              <w:rPr>
                <w:sz w:val="26"/>
                <w:szCs w:val="26"/>
              </w:rPr>
              <w:t>информационно-коммуникационных техно</w:t>
            </w:r>
            <w:r w:rsidR="00B44465">
              <w:rPr>
                <w:sz w:val="26"/>
                <w:szCs w:val="26"/>
              </w:rPr>
              <w:t>-</w:t>
            </w:r>
            <w:r w:rsidRPr="000C5CDE">
              <w:rPr>
                <w:sz w:val="26"/>
                <w:szCs w:val="26"/>
              </w:rPr>
              <w:t>логий;</w:t>
            </w:r>
          </w:p>
          <w:p w:rsidR="007E6AA4" w:rsidRPr="000C5CDE" w:rsidRDefault="007E6AA4">
            <w:pPr>
              <w:pStyle w:val="af3"/>
              <w:spacing w:before="0" w:after="0"/>
              <w:jc w:val="both"/>
              <w:rPr>
                <w:sz w:val="26"/>
                <w:szCs w:val="26"/>
              </w:rPr>
            </w:pPr>
            <w:r w:rsidRPr="000C5CDE">
              <w:rPr>
                <w:sz w:val="26"/>
                <w:szCs w:val="26"/>
              </w:rPr>
              <w:t>Государственный комитет Республики Карелия по туризму;</w:t>
            </w:r>
          </w:p>
          <w:p w:rsidR="007E6AA4" w:rsidRPr="000C5CDE" w:rsidRDefault="007E6AA4" w:rsidP="00735AA6">
            <w:pPr>
              <w:pStyle w:val="af3"/>
              <w:snapToGrid w:val="0"/>
              <w:spacing w:before="0" w:after="120"/>
              <w:jc w:val="both"/>
              <w:rPr>
                <w:sz w:val="26"/>
                <w:szCs w:val="26"/>
              </w:rPr>
            </w:pPr>
            <w:r w:rsidRPr="000C5CDE">
              <w:rPr>
                <w:sz w:val="26"/>
                <w:szCs w:val="26"/>
              </w:rPr>
              <w:t>Министерство строительства, жилищно-коммунального хозяйства и энергетики Республики Карелия</w:t>
            </w:r>
          </w:p>
        </w:tc>
      </w:tr>
      <w:tr w:rsidR="007E6AA4" w:rsidRPr="000C5CDE" w:rsidTr="00735AA6">
        <w:trPr>
          <w:trHeight w:val="72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Подпрограммы государ</w:t>
            </w:r>
            <w:r w:rsidR="000C5CDE">
              <w:rPr>
                <w:rFonts w:ascii="Times New Roman" w:hAnsi="Times New Roman" w:cs="Times New Roman"/>
                <w:sz w:val="26"/>
                <w:szCs w:val="26"/>
              </w:rPr>
              <w:t>-</w:t>
            </w:r>
            <w:r w:rsidRPr="000C5CDE">
              <w:rPr>
                <w:rFonts w:ascii="Times New Roman" w:hAnsi="Times New Roman" w:cs="Times New Roman"/>
                <w:sz w:val="26"/>
                <w:szCs w:val="26"/>
              </w:rPr>
              <w:t>ственной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35AA6" w:rsidP="00735AA6">
            <w:pPr>
              <w:pStyle w:val="af3"/>
              <w:spacing w:before="0" w:after="0"/>
              <w:jc w:val="both"/>
              <w:rPr>
                <w:sz w:val="26"/>
                <w:szCs w:val="26"/>
              </w:rPr>
            </w:pPr>
            <w:r w:rsidRPr="000C5CDE">
              <w:rPr>
                <w:sz w:val="26"/>
                <w:szCs w:val="26"/>
              </w:rPr>
              <w:t>н</w:t>
            </w:r>
            <w:r w:rsidR="007E6AA4" w:rsidRPr="000C5CDE">
              <w:rPr>
                <w:sz w:val="26"/>
                <w:szCs w:val="26"/>
              </w:rPr>
              <w:t>е выделяются</w:t>
            </w:r>
          </w:p>
        </w:tc>
      </w:tr>
      <w:tr w:rsidR="007E6AA4" w:rsidRPr="000C5CDE" w:rsidTr="00735AA6">
        <w:trPr>
          <w:trHeight w:val="1501"/>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Цель государственной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35AA6" w:rsidP="00735AA6">
            <w:pPr>
              <w:pStyle w:val="af3"/>
              <w:snapToGrid w:val="0"/>
              <w:spacing w:before="0" w:after="120"/>
              <w:ind w:left="71"/>
              <w:jc w:val="both"/>
              <w:rPr>
                <w:sz w:val="26"/>
                <w:szCs w:val="26"/>
              </w:rPr>
            </w:pPr>
            <w:r w:rsidRPr="000C5CDE">
              <w:rPr>
                <w:sz w:val="26"/>
                <w:szCs w:val="26"/>
              </w:rPr>
              <w:t>с</w:t>
            </w:r>
            <w:r w:rsidR="007E6AA4" w:rsidRPr="000C5CDE">
              <w:rPr>
                <w:sz w:val="26"/>
                <w:szCs w:val="26"/>
              </w:rPr>
              <w:t>оздание условий для повышения качества жизни населения Республики Карели</w:t>
            </w:r>
            <w:r w:rsidRPr="000C5CDE">
              <w:rPr>
                <w:sz w:val="26"/>
                <w:szCs w:val="26"/>
              </w:rPr>
              <w:t>я</w:t>
            </w:r>
            <w:r w:rsidR="007E6AA4" w:rsidRPr="000C5CDE">
              <w:rPr>
                <w:sz w:val="26"/>
                <w:szCs w:val="26"/>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Задачи государственной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735AA6" w:rsidRPr="000C5CDE" w:rsidRDefault="007E6AA4" w:rsidP="00735AA6">
            <w:pPr>
              <w:pStyle w:val="af3"/>
              <w:snapToGrid w:val="0"/>
              <w:spacing w:before="0" w:after="0"/>
              <w:jc w:val="both"/>
              <w:rPr>
                <w:sz w:val="26"/>
                <w:szCs w:val="26"/>
              </w:rPr>
            </w:pPr>
            <w:r w:rsidRPr="000C5CDE">
              <w:rPr>
                <w:sz w:val="26"/>
                <w:szCs w:val="26"/>
              </w:rPr>
              <w:t>1. Сохранение культурного наследия и расширение доступа граждан к культурным ценностям и информации</w:t>
            </w:r>
            <w:r w:rsidR="00735AA6" w:rsidRPr="000C5CDE">
              <w:rPr>
                <w:sz w:val="26"/>
                <w:szCs w:val="26"/>
              </w:rPr>
              <w:t>.</w:t>
            </w:r>
          </w:p>
          <w:p w:rsidR="00735AA6" w:rsidRPr="000C5CDE" w:rsidRDefault="007E6AA4" w:rsidP="00735AA6">
            <w:pPr>
              <w:pStyle w:val="af3"/>
              <w:snapToGrid w:val="0"/>
              <w:spacing w:before="0" w:after="0"/>
              <w:jc w:val="both"/>
              <w:rPr>
                <w:sz w:val="26"/>
                <w:szCs w:val="26"/>
              </w:rPr>
            </w:pPr>
            <w:r w:rsidRPr="000C5CDE">
              <w:rPr>
                <w:sz w:val="26"/>
                <w:szCs w:val="26"/>
              </w:rPr>
              <w:t>2. Поддержка и развитие художественно-творческой деятельности, искусств и реализация творческого потенциала жителей Республики Карелия.</w:t>
            </w:r>
          </w:p>
          <w:p w:rsidR="007E6AA4" w:rsidRPr="000C5CDE" w:rsidRDefault="007E6AA4" w:rsidP="00735AA6">
            <w:pPr>
              <w:pStyle w:val="af3"/>
              <w:snapToGrid w:val="0"/>
              <w:spacing w:before="0" w:after="120"/>
              <w:jc w:val="both"/>
              <w:rPr>
                <w:sz w:val="26"/>
                <w:szCs w:val="26"/>
              </w:rPr>
            </w:pPr>
            <w:r w:rsidRPr="000C5CDE">
              <w:rPr>
                <w:sz w:val="26"/>
                <w:szCs w:val="26"/>
              </w:rPr>
              <w:t>3. Создание благоприятных условий для устойчивого развития сферы культуры, укрепление и развитие ее регионального потенциала</w:t>
            </w: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ind w:firstLine="0"/>
              <w:rPr>
                <w:rFonts w:ascii="Times New Roman" w:hAnsi="Times New Roman" w:cs="Times New Roman"/>
                <w:sz w:val="26"/>
                <w:szCs w:val="26"/>
                <w:lang w:eastAsia="ar-SA"/>
              </w:rPr>
            </w:pPr>
            <w:r w:rsidRPr="000C5CDE">
              <w:rPr>
                <w:rFonts w:ascii="Times New Roman" w:hAnsi="Times New Roman" w:cs="Times New Roman"/>
                <w:sz w:val="26"/>
                <w:szCs w:val="26"/>
              </w:rPr>
              <w:t>Конечные результаты государственной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7E6AA4" w:rsidRDefault="00735AA6" w:rsidP="00735AA6">
            <w:pPr>
              <w:suppressAutoHyphens/>
              <w:ind w:left="21"/>
              <w:jc w:val="both"/>
              <w:rPr>
                <w:sz w:val="26"/>
                <w:szCs w:val="26"/>
              </w:rPr>
            </w:pPr>
            <w:r w:rsidRPr="000C5CDE">
              <w:rPr>
                <w:sz w:val="26"/>
                <w:szCs w:val="26"/>
              </w:rPr>
              <w:t xml:space="preserve">1. </w:t>
            </w:r>
            <w:r w:rsidR="007E6AA4" w:rsidRPr="000C5CDE">
              <w:rPr>
                <w:sz w:val="26"/>
                <w:szCs w:val="26"/>
              </w:rPr>
              <w:t>Рост уровня удовлетворенности населения качеством услуг, предоставляемых в сфере культуры</w:t>
            </w:r>
            <w:r w:rsidRPr="000C5CDE">
              <w:rPr>
                <w:sz w:val="26"/>
                <w:szCs w:val="26"/>
              </w:rPr>
              <w:t>,</w:t>
            </w:r>
            <w:r w:rsidR="007E6AA4" w:rsidRPr="000C5CDE">
              <w:rPr>
                <w:sz w:val="26"/>
                <w:szCs w:val="26"/>
              </w:rPr>
              <w:t xml:space="preserve"> на 10 процентных пунктов.</w:t>
            </w:r>
          </w:p>
          <w:p w:rsidR="000C5CDE" w:rsidRPr="000C5CDE" w:rsidRDefault="000C5CDE" w:rsidP="00735AA6">
            <w:pPr>
              <w:suppressAutoHyphens/>
              <w:ind w:left="21"/>
              <w:jc w:val="both"/>
              <w:rPr>
                <w:sz w:val="26"/>
                <w:szCs w:val="26"/>
                <w:lang w:eastAsia="ar-SA"/>
              </w:rPr>
            </w:pPr>
          </w:p>
          <w:p w:rsidR="007E6AA4" w:rsidRPr="000C5CDE" w:rsidRDefault="00735AA6" w:rsidP="00735AA6">
            <w:pPr>
              <w:suppressAutoHyphens/>
              <w:spacing w:after="120"/>
              <w:ind w:left="21"/>
              <w:jc w:val="both"/>
              <w:rPr>
                <w:sz w:val="26"/>
                <w:szCs w:val="26"/>
                <w:lang w:eastAsia="ar-SA"/>
              </w:rPr>
            </w:pPr>
            <w:r w:rsidRPr="000C5CDE">
              <w:rPr>
                <w:sz w:val="26"/>
                <w:szCs w:val="26"/>
              </w:rPr>
              <w:t xml:space="preserve">2. </w:t>
            </w:r>
            <w:r w:rsidR="007E6AA4" w:rsidRPr="000C5CDE">
              <w:rPr>
                <w:sz w:val="26"/>
                <w:szCs w:val="26"/>
              </w:rPr>
              <w:t>Рост востребованности населением услуг республиканских учреждений культуры и искусства до 700 тыс.</w:t>
            </w:r>
            <w:r w:rsidRPr="000C5CDE">
              <w:rPr>
                <w:sz w:val="26"/>
                <w:szCs w:val="26"/>
              </w:rPr>
              <w:t xml:space="preserve"> </w:t>
            </w:r>
            <w:r w:rsidR="007E6AA4" w:rsidRPr="000C5CDE">
              <w:rPr>
                <w:sz w:val="26"/>
                <w:szCs w:val="26"/>
              </w:rPr>
              <w:t>чел</w:t>
            </w:r>
            <w:r w:rsidRPr="000C5CDE">
              <w:rPr>
                <w:sz w:val="26"/>
                <w:szCs w:val="26"/>
              </w:rPr>
              <w:t>овек</w:t>
            </w: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lastRenderedPageBreak/>
              <w:t>Целевые индикаторы государственной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35AA6" w:rsidP="00735AA6">
            <w:pPr>
              <w:suppressAutoHyphens/>
              <w:ind w:left="21"/>
              <w:jc w:val="both"/>
              <w:rPr>
                <w:sz w:val="26"/>
                <w:szCs w:val="26"/>
                <w:lang w:eastAsia="ar-SA"/>
              </w:rPr>
            </w:pPr>
            <w:r w:rsidRPr="000C5CDE">
              <w:rPr>
                <w:sz w:val="26"/>
                <w:szCs w:val="26"/>
              </w:rPr>
              <w:t xml:space="preserve">1. </w:t>
            </w:r>
            <w:r w:rsidR="007E6AA4" w:rsidRPr="000C5CDE">
              <w:rPr>
                <w:sz w:val="26"/>
                <w:szCs w:val="26"/>
              </w:rPr>
              <w:t xml:space="preserve"> Уровень удовлетворенности населения качеством услуг, предоставляемых в сфере культуры.</w:t>
            </w:r>
          </w:p>
          <w:p w:rsidR="007E6AA4" w:rsidRPr="000C5CDE" w:rsidRDefault="007E6AA4" w:rsidP="000C5CDE">
            <w:pPr>
              <w:suppressAutoHyphens/>
              <w:spacing w:after="120"/>
              <w:ind w:left="21"/>
              <w:jc w:val="both"/>
              <w:rPr>
                <w:sz w:val="26"/>
                <w:szCs w:val="26"/>
                <w:lang w:eastAsia="ar-SA"/>
              </w:rPr>
            </w:pPr>
            <w:r w:rsidRPr="000C5CDE">
              <w:rPr>
                <w:sz w:val="26"/>
                <w:szCs w:val="26"/>
              </w:rPr>
              <w:t xml:space="preserve"> </w:t>
            </w:r>
            <w:r w:rsidR="00735AA6" w:rsidRPr="000C5CDE">
              <w:rPr>
                <w:sz w:val="26"/>
                <w:szCs w:val="26"/>
              </w:rPr>
              <w:t xml:space="preserve">2. </w:t>
            </w:r>
            <w:r w:rsidRPr="000C5CDE">
              <w:rPr>
                <w:sz w:val="26"/>
                <w:szCs w:val="26"/>
              </w:rPr>
              <w:t>Рост востребованности населением услуг республиканских учреждений культуры и искусства</w:t>
            </w: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tcPr>
          <w:p w:rsidR="007E6AA4" w:rsidRPr="000C5CDE" w:rsidRDefault="007E6AA4">
            <w:pPr>
              <w:pStyle w:val="ConsPlusNormal"/>
              <w:widowControl/>
              <w:ind w:firstLine="0"/>
              <w:jc w:val="both"/>
              <w:rPr>
                <w:rFonts w:ascii="Times New Roman" w:hAnsi="Times New Roman" w:cs="Times New Roman"/>
                <w:sz w:val="26"/>
                <w:szCs w:val="26"/>
                <w:lang w:eastAsia="ar-SA"/>
              </w:rPr>
            </w:pPr>
            <w:r w:rsidRPr="000C5CDE">
              <w:rPr>
                <w:rFonts w:ascii="Times New Roman" w:hAnsi="Times New Roman" w:cs="Times New Roman"/>
                <w:sz w:val="26"/>
                <w:szCs w:val="26"/>
              </w:rPr>
              <w:t>Показатели результатов и</w:t>
            </w:r>
          </w:p>
          <w:p w:rsidR="007E6AA4" w:rsidRPr="000C5CDE" w:rsidRDefault="007E6AA4">
            <w:pPr>
              <w:pStyle w:val="ConsPlusNormal"/>
              <w:widowControl/>
              <w:ind w:firstLine="0"/>
              <w:jc w:val="both"/>
              <w:rPr>
                <w:rFonts w:ascii="Times New Roman" w:hAnsi="Times New Roman" w:cs="Times New Roman"/>
                <w:sz w:val="26"/>
                <w:szCs w:val="26"/>
              </w:rPr>
            </w:pPr>
            <w:r w:rsidRPr="000C5CDE">
              <w:rPr>
                <w:rFonts w:ascii="Times New Roman" w:hAnsi="Times New Roman" w:cs="Times New Roman"/>
                <w:sz w:val="26"/>
                <w:szCs w:val="26"/>
              </w:rPr>
              <w:t>эффективности государст</w:t>
            </w:r>
            <w:r w:rsidR="000C5CDE">
              <w:rPr>
                <w:rFonts w:ascii="Times New Roman" w:hAnsi="Times New Roman" w:cs="Times New Roman"/>
                <w:sz w:val="26"/>
                <w:szCs w:val="26"/>
              </w:rPr>
              <w:t>-</w:t>
            </w:r>
            <w:r w:rsidRPr="000C5CDE">
              <w:rPr>
                <w:rFonts w:ascii="Times New Roman" w:hAnsi="Times New Roman" w:cs="Times New Roman"/>
                <w:sz w:val="26"/>
                <w:szCs w:val="26"/>
              </w:rPr>
              <w:t>венной программы</w:t>
            </w:r>
          </w:p>
          <w:p w:rsidR="007E6AA4" w:rsidRPr="000C5CDE" w:rsidRDefault="007E6AA4">
            <w:pPr>
              <w:pStyle w:val="ConsPlusNormal"/>
              <w:widowControl/>
              <w:snapToGrid w:val="0"/>
              <w:spacing w:after="120"/>
              <w:ind w:firstLine="0"/>
              <w:rPr>
                <w:rFonts w:ascii="Times New Roman" w:hAnsi="Times New Roman" w:cs="Times New Roman"/>
                <w:sz w:val="26"/>
                <w:szCs w:val="26"/>
                <w:lang w:eastAsia="ar-SA"/>
              </w:rPr>
            </w:pP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7E6AA4" w:rsidP="00735AA6">
            <w:pPr>
              <w:numPr>
                <w:ilvl w:val="0"/>
                <w:numId w:val="15"/>
              </w:numPr>
              <w:suppressAutoHyphens/>
              <w:ind w:left="163" w:firstLine="0"/>
              <w:jc w:val="both"/>
              <w:rPr>
                <w:sz w:val="26"/>
                <w:szCs w:val="26"/>
                <w:lang w:eastAsia="ar-SA"/>
              </w:rPr>
            </w:pPr>
            <w:r w:rsidRPr="000C5CDE">
              <w:rPr>
                <w:sz w:val="26"/>
                <w:szCs w:val="26"/>
              </w:rPr>
              <w:t>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Количество объектов культурного наследия, на которых проведен комплекс работ по ремонту, реставрации, консервации и противоаварийной защите.</w:t>
            </w:r>
          </w:p>
          <w:p w:rsidR="007E6AA4" w:rsidRPr="000C5CDE" w:rsidRDefault="007E6AA4" w:rsidP="00735AA6">
            <w:pPr>
              <w:numPr>
                <w:ilvl w:val="0"/>
                <w:numId w:val="15"/>
              </w:numPr>
              <w:suppressAutoHyphens/>
              <w:ind w:left="163" w:firstLine="0"/>
              <w:jc w:val="both"/>
              <w:rPr>
                <w:color w:val="000000"/>
                <w:sz w:val="26"/>
                <w:szCs w:val="26"/>
              </w:rPr>
            </w:pPr>
            <w:r w:rsidRPr="000C5CDE">
              <w:rPr>
                <w:color w:val="000000"/>
                <w:sz w:val="26"/>
                <w:szCs w:val="26"/>
              </w:rPr>
              <w:t>Количество объектов воинских захоронений и мемориалов, памятников, связанных с развитием культуры и историей Карелии, на которых проведены работы по сохранению.</w:t>
            </w:r>
          </w:p>
          <w:p w:rsidR="007E6AA4" w:rsidRPr="000C5CDE" w:rsidRDefault="007E6AA4" w:rsidP="00735AA6">
            <w:pPr>
              <w:numPr>
                <w:ilvl w:val="0"/>
                <w:numId w:val="15"/>
              </w:numPr>
              <w:suppressAutoHyphens/>
              <w:ind w:left="163" w:firstLine="0"/>
              <w:jc w:val="both"/>
              <w:rPr>
                <w:color w:val="000000"/>
                <w:sz w:val="26"/>
                <w:szCs w:val="26"/>
              </w:rPr>
            </w:pPr>
            <w:r w:rsidRPr="000C5CDE">
              <w:rPr>
                <w:color w:val="000000"/>
                <w:sz w:val="26"/>
                <w:szCs w:val="26"/>
              </w:rPr>
              <w:t>Количество объектов культурного наследия, вовлеченных с сферу культурного туризма.</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Доля объектов культурного наследия с утвержденными границами территорий.</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Доля объектов культурного наследия с утвержденными границами зон охраны.</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Объем электронных баз данных государственного и муниципальных архивов Республики Карелия.</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Доля представленных (во всех формах) зрителю музейных предметов в общем количестве музейных предметов основного фонда.</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Республики Карелия.</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Доля публичных библиотек, подключенных к сети Интернет, в общем количестве публичных библиотек Республики Карели</w:t>
            </w:r>
            <w:r w:rsidR="00545DF2" w:rsidRPr="000C5CDE">
              <w:rPr>
                <w:sz w:val="26"/>
                <w:szCs w:val="26"/>
              </w:rPr>
              <w:t>я</w:t>
            </w:r>
            <w:r w:rsidRPr="000C5CDE">
              <w:rPr>
                <w:sz w:val="26"/>
                <w:szCs w:val="26"/>
              </w:rPr>
              <w:t>.</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Рост охвата населения услугами театрально-концертных организаций.</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Рост удельного веса населения, участвующего в платных культурно-досуговых мероприятиях, проводимых государственными (муниципальными) учреждениями культуры.</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Численность детей, обучающихся в детских школах искусств.</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 xml:space="preserve">Доля детей, привлекаемых к участию в </w:t>
            </w:r>
            <w:r w:rsidRPr="000C5CDE">
              <w:rPr>
                <w:sz w:val="26"/>
                <w:szCs w:val="26"/>
              </w:rPr>
              <w:lastRenderedPageBreak/>
              <w:t>творческих мероприятиях, в общем количестве детей.</w:t>
            </w:r>
          </w:p>
          <w:p w:rsidR="007E6AA4" w:rsidRPr="000C5CDE" w:rsidRDefault="007E6AA4" w:rsidP="00735AA6">
            <w:pPr>
              <w:numPr>
                <w:ilvl w:val="0"/>
                <w:numId w:val="15"/>
              </w:numPr>
              <w:suppressAutoHyphens/>
              <w:snapToGrid w:val="0"/>
              <w:ind w:left="163" w:firstLine="0"/>
              <w:jc w:val="both"/>
              <w:rPr>
                <w:sz w:val="26"/>
                <w:szCs w:val="26"/>
              </w:rPr>
            </w:pPr>
            <w:r w:rsidRPr="000C5CDE">
              <w:rPr>
                <w:sz w:val="26"/>
                <w:szCs w:val="26"/>
              </w:rPr>
              <w:t>Динамика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w:t>
            </w:r>
            <w:r w:rsidR="00EA6AA5">
              <w:rPr>
                <w:sz w:val="26"/>
                <w:szCs w:val="26"/>
              </w:rPr>
              <w:t xml:space="preserve">             </w:t>
            </w:r>
            <w:r w:rsidRPr="000C5CDE">
              <w:rPr>
                <w:sz w:val="26"/>
                <w:szCs w:val="26"/>
              </w:rPr>
              <w:t xml:space="preserve"> «О мероприятиях по реализации государственной социальной политики», и средней заработной платы в Республике Карелия.</w:t>
            </w:r>
          </w:p>
          <w:p w:rsidR="007E6AA4" w:rsidRPr="000C5CDE" w:rsidRDefault="007E6AA4" w:rsidP="00735AA6">
            <w:pPr>
              <w:numPr>
                <w:ilvl w:val="0"/>
                <w:numId w:val="15"/>
              </w:numPr>
              <w:suppressAutoHyphens/>
              <w:ind w:left="163" w:firstLine="0"/>
              <w:jc w:val="both"/>
              <w:rPr>
                <w:sz w:val="26"/>
                <w:szCs w:val="26"/>
              </w:rPr>
            </w:pPr>
            <w:r w:rsidRPr="000C5CDE">
              <w:rPr>
                <w:sz w:val="26"/>
                <w:szCs w:val="26"/>
              </w:rPr>
              <w:t>Количество созданных этнокультурных центров.</w:t>
            </w:r>
          </w:p>
          <w:p w:rsidR="007E6AA4" w:rsidRPr="000C5CDE" w:rsidRDefault="007E6AA4" w:rsidP="00735AA6">
            <w:pPr>
              <w:numPr>
                <w:ilvl w:val="0"/>
                <w:numId w:val="15"/>
              </w:numPr>
              <w:suppressAutoHyphens/>
              <w:snapToGrid w:val="0"/>
              <w:ind w:left="163" w:firstLine="0"/>
              <w:jc w:val="both"/>
              <w:rPr>
                <w:sz w:val="26"/>
                <w:szCs w:val="26"/>
              </w:rPr>
            </w:pPr>
            <w:r w:rsidRPr="000C5CDE">
              <w:rPr>
                <w:sz w:val="26"/>
                <w:szCs w:val="26"/>
              </w:rPr>
              <w:t>Количество специалистов, прошедших обучение или профессиональную переподготовку в отчетном году.</w:t>
            </w:r>
          </w:p>
          <w:p w:rsidR="007E6AA4" w:rsidRPr="000C5CDE" w:rsidRDefault="007E6AA4" w:rsidP="00735AA6">
            <w:pPr>
              <w:numPr>
                <w:ilvl w:val="0"/>
                <w:numId w:val="15"/>
              </w:numPr>
              <w:suppressAutoHyphens/>
              <w:snapToGrid w:val="0"/>
              <w:ind w:left="163" w:firstLine="0"/>
              <w:jc w:val="both"/>
              <w:rPr>
                <w:sz w:val="26"/>
                <w:szCs w:val="26"/>
              </w:rPr>
            </w:pPr>
            <w:r w:rsidRPr="000C5CDE">
              <w:rPr>
                <w:sz w:val="26"/>
                <w:szCs w:val="26"/>
              </w:rPr>
              <w:t>Количество объектов в сфере культуры, сданных в эксплуатацию после строительства и реконструкции.</w:t>
            </w:r>
          </w:p>
          <w:p w:rsidR="007E6AA4" w:rsidRPr="000C5CDE" w:rsidRDefault="007E6AA4" w:rsidP="00545DF2">
            <w:pPr>
              <w:numPr>
                <w:ilvl w:val="0"/>
                <w:numId w:val="15"/>
              </w:numPr>
              <w:suppressAutoHyphens/>
              <w:snapToGrid w:val="0"/>
              <w:spacing w:after="120"/>
              <w:ind w:left="163" w:firstLine="0"/>
              <w:jc w:val="both"/>
              <w:rPr>
                <w:sz w:val="26"/>
                <w:szCs w:val="26"/>
                <w:lang w:eastAsia="ar-SA"/>
              </w:rPr>
            </w:pPr>
            <w:r w:rsidRPr="000C5CDE">
              <w:rPr>
                <w:sz w:val="26"/>
                <w:szCs w:val="26"/>
              </w:rPr>
              <w:t>Доля учреждений, оснащенных комплексными системами безопасности</w:t>
            </w: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hideMark/>
          </w:tcPr>
          <w:p w:rsidR="007E6AA4" w:rsidRPr="000C5CDE" w:rsidRDefault="007E6AA4" w:rsidP="000C5CDE">
            <w:pPr>
              <w:pStyle w:val="ConsPlusNormal"/>
              <w:widowControl/>
              <w:snapToGrid w:val="0"/>
              <w:spacing w:after="120"/>
              <w:ind w:firstLine="0"/>
              <w:rPr>
                <w:rFonts w:ascii="Times New Roman" w:hAnsi="Times New Roman" w:cs="Times New Roman"/>
                <w:sz w:val="26"/>
                <w:szCs w:val="26"/>
                <w:lang w:eastAsia="ar-SA"/>
              </w:rPr>
            </w:pPr>
            <w:r w:rsidRPr="000C5CDE">
              <w:rPr>
                <w:rFonts w:ascii="Times New Roman" w:hAnsi="Times New Roman" w:cs="Times New Roman"/>
                <w:sz w:val="26"/>
                <w:szCs w:val="26"/>
              </w:rPr>
              <w:lastRenderedPageBreak/>
              <w:t>Этапы и сроки реализации государственной программы</w:t>
            </w:r>
          </w:p>
        </w:tc>
        <w:tc>
          <w:tcPr>
            <w:tcW w:w="6521" w:type="dxa"/>
            <w:tcBorders>
              <w:top w:val="single" w:sz="4" w:space="0" w:color="000000"/>
              <w:left w:val="single" w:sz="4" w:space="0" w:color="000000"/>
              <w:bottom w:val="single" w:sz="4" w:space="0" w:color="000000"/>
              <w:right w:val="single" w:sz="4" w:space="0" w:color="000000"/>
            </w:tcBorders>
          </w:tcPr>
          <w:p w:rsidR="007E6AA4" w:rsidRPr="000C5CDE" w:rsidRDefault="007E6AA4">
            <w:pPr>
              <w:pStyle w:val="af3"/>
              <w:snapToGrid w:val="0"/>
              <w:spacing w:before="0" w:after="0"/>
              <w:ind w:left="-70"/>
              <w:rPr>
                <w:sz w:val="26"/>
                <w:szCs w:val="26"/>
              </w:rPr>
            </w:pPr>
            <w:r w:rsidRPr="000C5CDE">
              <w:rPr>
                <w:sz w:val="26"/>
                <w:szCs w:val="26"/>
              </w:rPr>
              <w:t xml:space="preserve"> 2014-2020 годы</w:t>
            </w:r>
            <w:r w:rsidR="00B44465">
              <w:rPr>
                <w:sz w:val="26"/>
                <w:szCs w:val="26"/>
              </w:rPr>
              <w:t>.</w:t>
            </w:r>
          </w:p>
          <w:p w:rsidR="007E6AA4" w:rsidRPr="000C5CDE" w:rsidRDefault="007E6AA4">
            <w:pPr>
              <w:jc w:val="both"/>
              <w:rPr>
                <w:sz w:val="26"/>
                <w:szCs w:val="26"/>
              </w:rPr>
            </w:pPr>
            <w:r w:rsidRPr="000C5CDE">
              <w:rPr>
                <w:sz w:val="26"/>
                <w:szCs w:val="26"/>
              </w:rPr>
              <w:t>Этапы не выделяются</w:t>
            </w:r>
          </w:p>
          <w:p w:rsidR="007E6AA4" w:rsidRPr="000C5CDE" w:rsidRDefault="007E6AA4">
            <w:pPr>
              <w:pStyle w:val="ConsPlusNormal"/>
              <w:jc w:val="both"/>
              <w:rPr>
                <w:rFonts w:ascii="Times New Roman" w:hAnsi="Times New Roman" w:cs="Times New Roman"/>
                <w:sz w:val="26"/>
                <w:szCs w:val="26"/>
                <w:lang w:eastAsia="ar-SA"/>
              </w:rPr>
            </w:pPr>
          </w:p>
        </w:tc>
      </w:tr>
      <w:tr w:rsidR="007E6AA4" w:rsidRPr="000C5CDE" w:rsidTr="00735AA6">
        <w:trPr>
          <w:trHeight w:val="480"/>
        </w:trPr>
        <w:tc>
          <w:tcPr>
            <w:tcW w:w="3229" w:type="dxa"/>
            <w:tcBorders>
              <w:top w:val="single" w:sz="4" w:space="0" w:color="000000"/>
              <w:left w:val="single" w:sz="4" w:space="0" w:color="000000"/>
              <w:bottom w:val="single" w:sz="4" w:space="0" w:color="000000"/>
              <w:right w:val="nil"/>
            </w:tcBorders>
          </w:tcPr>
          <w:p w:rsidR="007E6AA4" w:rsidRPr="000C5CDE" w:rsidRDefault="007E6AA4" w:rsidP="000C5CDE">
            <w:pPr>
              <w:pStyle w:val="ConsPlusNormal"/>
              <w:widowControl/>
              <w:ind w:firstLine="0"/>
              <w:rPr>
                <w:rFonts w:ascii="Times New Roman" w:hAnsi="Times New Roman" w:cs="Times New Roman"/>
                <w:sz w:val="26"/>
                <w:szCs w:val="26"/>
              </w:rPr>
            </w:pPr>
            <w:r w:rsidRPr="000C5CDE">
              <w:rPr>
                <w:rFonts w:ascii="Times New Roman" w:hAnsi="Times New Roman" w:cs="Times New Roman"/>
                <w:sz w:val="26"/>
                <w:szCs w:val="26"/>
              </w:rPr>
              <w:t>Финансовое обеспечение государственной программы</w:t>
            </w:r>
            <w:r w:rsidR="000C5CDE">
              <w:rPr>
                <w:rFonts w:ascii="Times New Roman" w:hAnsi="Times New Roman" w:cs="Times New Roman"/>
                <w:sz w:val="26"/>
                <w:szCs w:val="26"/>
              </w:rPr>
              <w:t xml:space="preserve"> </w:t>
            </w:r>
            <w:r w:rsidRPr="000C5CDE">
              <w:rPr>
                <w:rFonts w:ascii="Times New Roman" w:hAnsi="Times New Roman" w:cs="Times New Roman"/>
                <w:sz w:val="26"/>
                <w:szCs w:val="26"/>
              </w:rPr>
              <w:t>с указанием источников</w:t>
            </w:r>
          </w:p>
          <w:p w:rsidR="007E6AA4" w:rsidRPr="000C5CDE" w:rsidRDefault="007E6AA4" w:rsidP="000C5CDE">
            <w:pPr>
              <w:pStyle w:val="ConsPlusNormal"/>
              <w:widowControl/>
              <w:snapToGrid w:val="0"/>
              <w:ind w:firstLine="0"/>
              <w:rPr>
                <w:rFonts w:ascii="Times New Roman" w:hAnsi="Times New Roman" w:cs="Times New Roman"/>
                <w:sz w:val="26"/>
                <w:szCs w:val="26"/>
                <w:lang w:eastAsia="ar-SA"/>
              </w:rPr>
            </w:pPr>
          </w:p>
        </w:tc>
        <w:tc>
          <w:tcPr>
            <w:tcW w:w="6521" w:type="dxa"/>
            <w:tcBorders>
              <w:top w:val="single" w:sz="4" w:space="0" w:color="000000"/>
              <w:left w:val="single" w:sz="4" w:space="0" w:color="000000"/>
              <w:bottom w:val="single" w:sz="4" w:space="0" w:color="000000"/>
              <w:right w:val="single" w:sz="4" w:space="0" w:color="000000"/>
            </w:tcBorders>
            <w:hideMark/>
          </w:tcPr>
          <w:p w:rsidR="007E6AA4" w:rsidRPr="000C5CDE" w:rsidRDefault="00545DF2">
            <w:pPr>
              <w:rPr>
                <w:color w:val="000000"/>
                <w:sz w:val="26"/>
                <w:szCs w:val="26"/>
                <w:lang w:eastAsia="ar-SA"/>
              </w:rPr>
            </w:pPr>
            <w:r w:rsidRPr="000C5CDE">
              <w:rPr>
                <w:color w:val="000000"/>
                <w:sz w:val="26"/>
                <w:szCs w:val="26"/>
              </w:rPr>
              <w:t>о</w:t>
            </w:r>
            <w:r w:rsidR="007E6AA4" w:rsidRPr="000C5CDE">
              <w:rPr>
                <w:color w:val="000000"/>
                <w:sz w:val="26"/>
                <w:szCs w:val="26"/>
              </w:rPr>
              <w:t>бъем бюджетных ассигнований за счет средств бюд</w:t>
            </w:r>
            <w:r w:rsidR="000C5CDE">
              <w:rPr>
                <w:color w:val="000000"/>
                <w:sz w:val="26"/>
                <w:szCs w:val="26"/>
              </w:rPr>
              <w:t>-</w:t>
            </w:r>
            <w:r w:rsidR="007E6AA4" w:rsidRPr="000C5CDE">
              <w:rPr>
                <w:color w:val="000000"/>
                <w:sz w:val="26"/>
                <w:szCs w:val="26"/>
              </w:rPr>
              <w:t>жета Республики Карелия на реализацию государст</w:t>
            </w:r>
            <w:r w:rsidR="000C5CDE">
              <w:rPr>
                <w:color w:val="000000"/>
                <w:sz w:val="26"/>
                <w:szCs w:val="26"/>
              </w:rPr>
              <w:t>-</w:t>
            </w:r>
            <w:r w:rsidR="007E6AA4" w:rsidRPr="000C5CDE">
              <w:rPr>
                <w:color w:val="000000"/>
                <w:sz w:val="26"/>
                <w:szCs w:val="26"/>
              </w:rPr>
              <w:t>венной программы составляет 4 032 218,3 тыс. руб</w:t>
            </w:r>
            <w:r w:rsidRPr="000C5CDE">
              <w:rPr>
                <w:color w:val="000000"/>
                <w:sz w:val="26"/>
                <w:szCs w:val="26"/>
              </w:rPr>
              <w:t>лей</w:t>
            </w:r>
            <w:r w:rsidR="007E6AA4" w:rsidRPr="000C5CDE">
              <w:rPr>
                <w:color w:val="000000"/>
                <w:sz w:val="26"/>
                <w:szCs w:val="26"/>
              </w:rPr>
              <w:t>,</w:t>
            </w:r>
            <w:r w:rsidR="000C5CDE">
              <w:rPr>
                <w:color w:val="000000"/>
                <w:sz w:val="26"/>
                <w:szCs w:val="26"/>
              </w:rPr>
              <w:t xml:space="preserve">            </w:t>
            </w:r>
            <w:r w:rsidR="007E6AA4" w:rsidRPr="000C5CDE">
              <w:rPr>
                <w:color w:val="000000"/>
                <w:sz w:val="26"/>
                <w:szCs w:val="26"/>
              </w:rPr>
              <w:t xml:space="preserve"> в том числе по годам:</w:t>
            </w:r>
          </w:p>
          <w:tbl>
            <w:tblPr>
              <w:tblW w:w="6275" w:type="dxa"/>
              <w:tblLayout w:type="fixed"/>
              <w:tblLook w:val="04A0" w:firstRow="1" w:lastRow="0" w:firstColumn="1" w:lastColumn="0" w:noHBand="0" w:noVBand="1"/>
            </w:tblPr>
            <w:tblGrid>
              <w:gridCol w:w="4416"/>
              <w:gridCol w:w="1859"/>
            </w:tblGrid>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2014 год – 481 918,9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rPr>
                  </w:pPr>
                </w:p>
              </w:tc>
            </w:tr>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2015 год – 444 838,9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lang w:eastAsia="ar-SA"/>
                    </w:rPr>
                  </w:pPr>
                </w:p>
              </w:tc>
            </w:tr>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2016 год – 425 536,9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lang w:eastAsia="ar-SA"/>
                    </w:rPr>
                  </w:pPr>
                </w:p>
              </w:tc>
            </w:tr>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2017 год – 589 082,2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lang w:eastAsia="ar-SA"/>
                    </w:rPr>
                  </w:pPr>
                </w:p>
              </w:tc>
            </w:tr>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2018 год – 803 707,2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lang w:eastAsia="ar-SA"/>
                    </w:rPr>
                  </w:pPr>
                </w:p>
              </w:tc>
            </w:tr>
            <w:tr w:rsidR="007E6AA4" w:rsidRPr="000C5CDE" w:rsidTr="000C5CDE">
              <w:trPr>
                <w:trHeight w:val="300"/>
              </w:trPr>
              <w:tc>
                <w:tcPr>
                  <w:tcW w:w="4416" w:type="dxa"/>
                  <w:noWrap/>
                  <w:vAlign w:val="bottom"/>
                  <w:hideMark/>
                </w:tcPr>
                <w:p w:rsidR="007E6AA4" w:rsidRPr="000C5CDE" w:rsidRDefault="007E6AA4">
                  <w:pPr>
                    <w:jc w:val="center"/>
                    <w:rPr>
                      <w:color w:val="000000"/>
                      <w:sz w:val="26"/>
                      <w:szCs w:val="26"/>
                    </w:rPr>
                  </w:pPr>
                  <w:r w:rsidRPr="000C5CDE">
                    <w:rPr>
                      <w:color w:val="000000"/>
                      <w:sz w:val="26"/>
                      <w:szCs w:val="26"/>
                    </w:rPr>
                    <w:t>2019 год – 728 417,2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pPr>
                    <w:suppressAutoHyphens/>
                    <w:jc w:val="center"/>
                    <w:rPr>
                      <w:color w:val="000000"/>
                      <w:sz w:val="26"/>
                      <w:szCs w:val="26"/>
                      <w:lang w:eastAsia="ar-SA"/>
                    </w:rPr>
                  </w:pPr>
                </w:p>
              </w:tc>
            </w:tr>
            <w:tr w:rsidR="007E6AA4" w:rsidRPr="000C5CDE" w:rsidTr="000C5CDE">
              <w:trPr>
                <w:trHeight w:val="300"/>
              </w:trPr>
              <w:tc>
                <w:tcPr>
                  <w:tcW w:w="4416" w:type="dxa"/>
                  <w:noWrap/>
                  <w:vAlign w:val="bottom"/>
                  <w:hideMark/>
                </w:tcPr>
                <w:p w:rsidR="007E6AA4" w:rsidRPr="000C5CDE" w:rsidRDefault="007E6AA4" w:rsidP="00545DF2">
                  <w:pPr>
                    <w:jc w:val="center"/>
                    <w:rPr>
                      <w:color w:val="000000"/>
                      <w:sz w:val="26"/>
                      <w:szCs w:val="26"/>
                    </w:rPr>
                  </w:pPr>
                  <w:r w:rsidRPr="000C5CDE">
                    <w:rPr>
                      <w:color w:val="000000"/>
                      <w:sz w:val="26"/>
                      <w:szCs w:val="26"/>
                    </w:rPr>
                    <w:t>2020 год – 558 717,2 тыс.</w:t>
                  </w:r>
                  <w:r w:rsidR="00545DF2" w:rsidRPr="000C5CDE">
                    <w:rPr>
                      <w:color w:val="000000"/>
                      <w:sz w:val="26"/>
                      <w:szCs w:val="26"/>
                    </w:rPr>
                    <w:t xml:space="preserve"> </w:t>
                  </w:r>
                  <w:r w:rsidRPr="000C5CDE">
                    <w:rPr>
                      <w:color w:val="000000"/>
                      <w:sz w:val="26"/>
                      <w:szCs w:val="26"/>
                    </w:rPr>
                    <w:t>рублей</w:t>
                  </w:r>
                </w:p>
              </w:tc>
              <w:tc>
                <w:tcPr>
                  <w:tcW w:w="1859" w:type="dxa"/>
                  <w:vAlign w:val="bottom"/>
                </w:tcPr>
                <w:p w:rsidR="007E6AA4" w:rsidRPr="000C5CDE" w:rsidRDefault="007E6AA4" w:rsidP="00545DF2">
                  <w:pPr>
                    <w:suppressAutoHyphens/>
                    <w:jc w:val="center"/>
                    <w:rPr>
                      <w:color w:val="000000"/>
                      <w:sz w:val="26"/>
                      <w:szCs w:val="26"/>
                      <w:lang w:eastAsia="ar-SA"/>
                    </w:rPr>
                  </w:pPr>
                </w:p>
              </w:tc>
            </w:tr>
          </w:tbl>
          <w:p w:rsidR="007E6AA4" w:rsidRPr="000C5CDE" w:rsidRDefault="007E6AA4">
            <w:pPr>
              <w:suppressAutoHyphens/>
              <w:rPr>
                <w:sz w:val="26"/>
                <w:szCs w:val="26"/>
                <w:lang w:eastAsia="ar-SA"/>
              </w:rPr>
            </w:pPr>
          </w:p>
        </w:tc>
      </w:tr>
    </w:tbl>
    <w:p w:rsidR="007E6AA4" w:rsidRDefault="007E6AA4" w:rsidP="007E6AA4">
      <w:pPr>
        <w:pStyle w:val="ConsPlusNormal"/>
        <w:widowControl/>
        <w:ind w:firstLine="0"/>
        <w:jc w:val="center"/>
        <w:rPr>
          <w:lang w:eastAsia="ar-SA"/>
        </w:rPr>
      </w:pPr>
    </w:p>
    <w:p w:rsidR="007E6AA4" w:rsidRDefault="007E6AA4" w:rsidP="007E6AA4">
      <w:pPr>
        <w:pStyle w:val="ConsPlusNormal"/>
        <w:widowControl/>
        <w:ind w:firstLine="0"/>
        <w:jc w:val="center"/>
        <w:rPr>
          <w:rFonts w:ascii="Times New Roman" w:hAnsi="Times New Roman" w:cs="Times New Roman"/>
          <w:sz w:val="28"/>
          <w:szCs w:val="28"/>
        </w:rPr>
      </w:pPr>
    </w:p>
    <w:p w:rsidR="007E6AA4" w:rsidRPr="00A82274" w:rsidRDefault="007E6AA4" w:rsidP="00A82274">
      <w:pPr>
        <w:pStyle w:val="ConsPlusNormal"/>
        <w:pageBreakBefore/>
        <w:widowControl/>
        <w:spacing w:after="240"/>
        <w:ind w:firstLine="0"/>
        <w:jc w:val="center"/>
        <w:rPr>
          <w:rFonts w:ascii="Times New Roman" w:hAnsi="Times New Roman" w:cs="Times New Roman"/>
          <w:b/>
          <w:bCs/>
          <w:sz w:val="26"/>
          <w:szCs w:val="26"/>
        </w:rPr>
      </w:pPr>
      <w:r w:rsidRPr="00A82274">
        <w:rPr>
          <w:rFonts w:ascii="Times New Roman" w:hAnsi="Times New Roman" w:cs="Times New Roman"/>
          <w:b/>
          <w:bCs/>
          <w:sz w:val="26"/>
          <w:szCs w:val="26"/>
        </w:rPr>
        <w:lastRenderedPageBreak/>
        <w:t>Раздел 1. Характеристика текущего состояния и проблем соответствующей</w:t>
      </w:r>
      <w:r w:rsidR="00A82274">
        <w:rPr>
          <w:rFonts w:ascii="Times New Roman" w:hAnsi="Times New Roman" w:cs="Times New Roman"/>
          <w:b/>
          <w:bCs/>
          <w:sz w:val="26"/>
          <w:szCs w:val="26"/>
        </w:rPr>
        <w:t xml:space="preserve">               </w:t>
      </w:r>
      <w:r w:rsidRPr="00A82274">
        <w:rPr>
          <w:rFonts w:ascii="Times New Roman" w:hAnsi="Times New Roman" w:cs="Times New Roman"/>
          <w:b/>
          <w:bCs/>
          <w:sz w:val="26"/>
          <w:szCs w:val="26"/>
        </w:rPr>
        <w:t xml:space="preserve"> сферы социально-экономического развития. Анализ социальных, финансово-экономических и прочих рисков реализации государственной программы Республики Карелия «Культура Республики Карелия» на 2014-2020 годы</w:t>
      </w:r>
    </w:p>
    <w:p w:rsidR="007E6AA4" w:rsidRPr="00A82274" w:rsidRDefault="007E6AA4" w:rsidP="000C5CDE">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В Республике Карелия все острее ощущаются проблемы, вызванные негативными социально-демографическими факторами. К ним можно отнести быстрое снижение численности населения районов республики, растущий отток молодежи из районов республики в г. Петрозаводск, а из г. Петрозаводска – за пределы Карелии, растущие диспропорции на рынке труда, падающая в условиях растущих полномочий и ослабления ресурсной базы эффективность деятельности местного самоуправления. В этих условиях необходимы управленческие решения, обладающие мультипликативным эффектом – возможностью воздействовать одновременно на широкий спектр социально-экономических факторов. </w:t>
      </w:r>
    </w:p>
    <w:p w:rsidR="007E6AA4" w:rsidRPr="00A82274" w:rsidRDefault="007E6AA4" w:rsidP="000C5CDE">
      <w:pPr>
        <w:pStyle w:val="ConsPlusNormal"/>
        <w:spacing w:after="120"/>
        <w:ind w:firstLine="709"/>
        <w:jc w:val="both"/>
        <w:rPr>
          <w:b/>
          <w:sz w:val="26"/>
          <w:szCs w:val="26"/>
        </w:rPr>
      </w:pPr>
      <w:r w:rsidRPr="00A82274">
        <w:rPr>
          <w:rFonts w:ascii="Times New Roman" w:hAnsi="Times New Roman" w:cs="Times New Roman"/>
          <w:bCs/>
          <w:sz w:val="26"/>
          <w:szCs w:val="26"/>
        </w:rPr>
        <w:t>На роль одного из главных источников таких решений может претендовать сфера культуры и искусства Республики Карелия. Она является многопрофильной сетью и включает в себя 878 организаций различных форм собственности, являясь второй по объему после сферы образования, причем большая часть (60%) муниципальных учреждений культуры расположены в сельской местности:</w:t>
      </w:r>
    </w:p>
    <w:p w:rsidR="007E6AA4" w:rsidRPr="00A82274" w:rsidRDefault="007E6AA4" w:rsidP="007E6AA4">
      <w:pPr>
        <w:jc w:val="center"/>
        <w:rPr>
          <w:b/>
          <w:sz w:val="26"/>
          <w:szCs w:val="26"/>
        </w:rPr>
      </w:pPr>
      <w:r w:rsidRPr="00A82274">
        <w:rPr>
          <w:b/>
          <w:sz w:val="26"/>
          <w:szCs w:val="26"/>
        </w:rPr>
        <w:t>СРАВНИТЕЛЬНЫЙ АНАЛИЗ</w:t>
      </w:r>
    </w:p>
    <w:p w:rsidR="007E6AA4" w:rsidRPr="00A82274" w:rsidRDefault="007E6AA4" w:rsidP="007E6AA4">
      <w:pPr>
        <w:jc w:val="center"/>
        <w:rPr>
          <w:b/>
          <w:sz w:val="26"/>
          <w:szCs w:val="26"/>
        </w:rPr>
      </w:pPr>
      <w:r w:rsidRPr="00A82274">
        <w:rPr>
          <w:b/>
          <w:sz w:val="26"/>
          <w:szCs w:val="26"/>
        </w:rPr>
        <w:t xml:space="preserve"> основных показателей в сфере культуры и искусства субъектов </w:t>
      </w:r>
    </w:p>
    <w:p w:rsidR="007E6AA4" w:rsidRPr="00A82274" w:rsidRDefault="007E6AA4" w:rsidP="007E6AA4">
      <w:pPr>
        <w:jc w:val="center"/>
        <w:rPr>
          <w:b/>
          <w:sz w:val="26"/>
          <w:szCs w:val="26"/>
        </w:rPr>
      </w:pPr>
      <w:r w:rsidRPr="00A82274">
        <w:rPr>
          <w:b/>
          <w:sz w:val="26"/>
          <w:szCs w:val="26"/>
        </w:rPr>
        <w:t xml:space="preserve">Российской Федерации по Северо-Западному федеральному округу </w:t>
      </w:r>
      <w:r w:rsidR="00A82274">
        <w:rPr>
          <w:b/>
          <w:sz w:val="26"/>
          <w:szCs w:val="26"/>
        </w:rPr>
        <w:t xml:space="preserve">                                       </w:t>
      </w:r>
      <w:r w:rsidRPr="00A82274">
        <w:rPr>
          <w:b/>
          <w:sz w:val="26"/>
          <w:szCs w:val="26"/>
        </w:rPr>
        <w:t>за 2010-2012 год</w:t>
      </w:r>
      <w:r w:rsidR="00A82274">
        <w:rPr>
          <w:b/>
          <w:sz w:val="26"/>
          <w:szCs w:val="26"/>
        </w:rPr>
        <w:t>ы</w:t>
      </w:r>
      <w:r w:rsidRPr="00A82274">
        <w:rPr>
          <w:b/>
          <w:sz w:val="26"/>
          <w:szCs w:val="26"/>
        </w:rPr>
        <w:t xml:space="preserve"> (согласно данным официальной статистики)</w:t>
      </w:r>
    </w:p>
    <w:tbl>
      <w:tblPr>
        <w:tblpPr w:leftFromText="180" w:rightFromText="180" w:vertAnchor="text" w:horzAnchor="margin" w:tblpXSpec="center" w:tblpY="197"/>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8"/>
        <w:gridCol w:w="1021"/>
        <w:gridCol w:w="1000"/>
        <w:gridCol w:w="1018"/>
        <w:gridCol w:w="1134"/>
        <w:gridCol w:w="1276"/>
        <w:gridCol w:w="1134"/>
        <w:gridCol w:w="1054"/>
      </w:tblGrid>
      <w:tr w:rsidR="007E6AA4" w:rsidTr="00305E46">
        <w:trPr>
          <w:cantSplit/>
          <w:trHeight w:val="2379"/>
        </w:trPr>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rsidP="00305E46">
            <w:pPr>
              <w:suppressAutoHyphens/>
              <w:jc w:val="center"/>
              <w:rPr>
                <w:sz w:val="24"/>
                <w:szCs w:val="24"/>
                <w:highlight w:val="yellow"/>
                <w:lang w:eastAsia="ar-SA"/>
              </w:rPr>
            </w:pPr>
            <w:r w:rsidRPr="00A82274">
              <w:rPr>
                <w:sz w:val="24"/>
                <w:szCs w:val="24"/>
              </w:rPr>
              <w:t>Наименование субъекта Российской Федерации</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E6AA4" w:rsidRPr="00A82274" w:rsidRDefault="007E6AA4">
            <w:pPr>
              <w:suppressAutoHyphens/>
              <w:ind w:left="113" w:right="113"/>
              <w:jc w:val="center"/>
              <w:rPr>
                <w:sz w:val="24"/>
                <w:szCs w:val="24"/>
                <w:highlight w:val="yellow"/>
                <w:lang w:eastAsia="ar-SA"/>
              </w:rPr>
            </w:pPr>
            <w:r w:rsidRPr="00A82274">
              <w:rPr>
                <w:sz w:val="24"/>
                <w:szCs w:val="24"/>
              </w:rPr>
              <w:t>Период предоставления</w:t>
            </w:r>
            <w:r w:rsidR="00113638">
              <w:rPr>
                <w:sz w:val="24"/>
                <w:szCs w:val="24"/>
              </w:rPr>
              <w:t>, год</w:t>
            </w:r>
            <w:r w:rsidRPr="00A82274">
              <w:rPr>
                <w:sz w:val="24"/>
                <w:szCs w:val="24"/>
              </w:rPr>
              <w:t xml:space="preserve"> данных</w:t>
            </w: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pPr>
              <w:suppressAutoHyphens/>
              <w:ind w:left="113" w:right="113"/>
              <w:jc w:val="center"/>
              <w:rPr>
                <w:sz w:val="24"/>
                <w:szCs w:val="24"/>
                <w:lang w:eastAsia="ar-SA"/>
              </w:rPr>
            </w:pPr>
            <w:r w:rsidRPr="00A82274">
              <w:rPr>
                <w:sz w:val="24"/>
                <w:szCs w:val="24"/>
              </w:rPr>
              <w:t>Число профессиональных театров</w:t>
            </w:r>
          </w:p>
        </w:tc>
        <w:tc>
          <w:tcPr>
            <w:tcW w:w="1000" w:type="dxa"/>
            <w:tcBorders>
              <w:top w:val="single" w:sz="4" w:space="0" w:color="auto"/>
              <w:left w:val="single" w:sz="4" w:space="0" w:color="auto"/>
              <w:bottom w:val="single" w:sz="4" w:space="0" w:color="auto"/>
              <w:right w:val="single" w:sz="4" w:space="0" w:color="auto"/>
            </w:tcBorders>
            <w:textDirection w:val="btLr"/>
            <w:hideMark/>
          </w:tcPr>
          <w:p w:rsidR="007E6AA4" w:rsidRPr="00A82274" w:rsidRDefault="007E6AA4">
            <w:pPr>
              <w:suppressAutoHyphens/>
              <w:ind w:left="113" w:right="113"/>
              <w:jc w:val="center"/>
              <w:rPr>
                <w:sz w:val="24"/>
                <w:szCs w:val="24"/>
                <w:lang w:eastAsia="ar-SA"/>
              </w:rPr>
            </w:pPr>
            <w:r w:rsidRPr="00A82274">
              <w:rPr>
                <w:sz w:val="24"/>
                <w:szCs w:val="24"/>
              </w:rPr>
              <w:t>Число посетителей театров</w:t>
            </w:r>
            <w:r w:rsidR="00113638">
              <w:rPr>
                <w:sz w:val="24"/>
                <w:szCs w:val="24"/>
              </w:rPr>
              <w:t>,</w:t>
            </w:r>
            <w:r w:rsidRPr="00A82274">
              <w:rPr>
                <w:sz w:val="24"/>
                <w:szCs w:val="24"/>
              </w:rPr>
              <w:t xml:space="preserve"> тыс.</w:t>
            </w:r>
            <w:r w:rsidR="00113638">
              <w:rPr>
                <w:sz w:val="24"/>
                <w:szCs w:val="24"/>
              </w:rPr>
              <w:t xml:space="preserve"> </w:t>
            </w:r>
            <w:r w:rsidRPr="00A82274">
              <w:rPr>
                <w:sz w:val="24"/>
                <w:szCs w:val="24"/>
              </w:rPr>
              <w:t>чел</w:t>
            </w:r>
            <w:r w:rsidR="00113638">
              <w:rPr>
                <w:sz w:val="24"/>
                <w:szCs w:val="24"/>
              </w:rPr>
              <w:t>овек</w:t>
            </w:r>
          </w:p>
        </w:tc>
        <w:tc>
          <w:tcPr>
            <w:tcW w:w="1018"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pPr>
              <w:suppressAutoHyphens/>
              <w:ind w:left="113" w:right="113"/>
              <w:jc w:val="center"/>
              <w:rPr>
                <w:sz w:val="24"/>
                <w:szCs w:val="24"/>
                <w:lang w:eastAsia="ar-SA"/>
              </w:rPr>
            </w:pPr>
            <w:r w:rsidRPr="00A82274">
              <w:rPr>
                <w:sz w:val="24"/>
                <w:szCs w:val="24"/>
              </w:rPr>
              <w:t>Число музеев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rsidP="00113638">
            <w:pPr>
              <w:suppressAutoHyphens/>
              <w:ind w:left="113" w:right="113"/>
              <w:jc w:val="center"/>
              <w:rPr>
                <w:sz w:val="24"/>
                <w:szCs w:val="24"/>
                <w:lang w:eastAsia="ar-SA"/>
              </w:rPr>
            </w:pPr>
            <w:r w:rsidRPr="00A82274">
              <w:rPr>
                <w:sz w:val="24"/>
                <w:szCs w:val="24"/>
              </w:rPr>
              <w:t>Число посещений музеев, тыс.</w:t>
            </w:r>
            <w:r w:rsidR="00113638">
              <w:rPr>
                <w:sz w:val="24"/>
                <w:szCs w:val="24"/>
              </w:rPr>
              <w:t xml:space="preserve"> </w:t>
            </w:r>
            <w:r w:rsidRPr="00A82274">
              <w:rPr>
                <w:sz w:val="24"/>
                <w:szCs w:val="24"/>
              </w:rPr>
              <w:t>чел</w:t>
            </w:r>
            <w:r w:rsidR="00113638">
              <w:rPr>
                <w:sz w:val="24"/>
                <w:szCs w:val="24"/>
              </w:rPr>
              <w:t>овек</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pPr>
              <w:suppressAutoHyphens/>
              <w:ind w:left="113" w:right="113"/>
              <w:jc w:val="center"/>
              <w:rPr>
                <w:sz w:val="24"/>
                <w:szCs w:val="24"/>
                <w:lang w:eastAsia="ar-SA"/>
              </w:rPr>
            </w:pPr>
            <w:r w:rsidRPr="00A82274">
              <w:rPr>
                <w:sz w:val="24"/>
                <w:szCs w:val="24"/>
              </w:rPr>
              <w:t>Число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pPr>
              <w:suppressAutoHyphens/>
              <w:ind w:left="113" w:right="113"/>
              <w:jc w:val="center"/>
              <w:rPr>
                <w:sz w:val="24"/>
                <w:szCs w:val="24"/>
                <w:lang w:eastAsia="ar-SA"/>
              </w:rPr>
            </w:pPr>
            <w:r w:rsidRPr="00A82274">
              <w:rPr>
                <w:sz w:val="24"/>
                <w:szCs w:val="24"/>
              </w:rPr>
              <w:t>Число общедоступных библиотек</w:t>
            </w:r>
          </w:p>
        </w:tc>
        <w:tc>
          <w:tcPr>
            <w:tcW w:w="1054" w:type="dxa"/>
            <w:tcBorders>
              <w:top w:val="single" w:sz="4" w:space="0" w:color="auto"/>
              <w:left w:val="single" w:sz="4" w:space="0" w:color="auto"/>
              <w:bottom w:val="single" w:sz="4" w:space="0" w:color="auto"/>
              <w:right w:val="single" w:sz="4" w:space="0" w:color="auto"/>
            </w:tcBorders>
            <w:textDirection w:val="btLr"/>
            <w:vAlign w:val="center"/>
            <w:hideMark/>
          </w:tcPr>
          <w:p w:rsidR="007E6AA4" w:rsidRPr="00A82274" w:rsidRDefault="007E6AA4">
            <w:pPr>
              <w:suppressAutoHyphens/>
              <w:ind w:left="113" w:right="113"/>
              <w:jc w:val="center"/>
              <w:rPr>
                <w:sz w:val="24"/>
                <w:szCs w:val="24"/>
                <w:lang w:eastAsia="ar-SA"/>
              </w:rPr>
            </w:pPr>
            <w:r w:rsidRPr="00A82274">
              <w:rPr>
                <w:sz w:val="24"/>
                <w:szCs w:val="24"/>
              </w:rPr>
              <w:t>Число читателей, тыс.</w:t>
            </w:r>
            <w:r w:rsidR="00305E46">
              <w:rPr>
                <w:sz w:val="24"/>
                <w:szCs w:val="24"/>
              </w:rPr>
              <w:t xml:space="preserve"> </w:t>
            </w:r>
            <w:r w:rsidRPr="00A82274">
              <w:rPr>
                <w:sz w:val="24"/>
                <w:szCs w:val="24"/>
              </w:rPr>
              <w:t>чел</w:t>
            </w:r>
            <w:r w:rsidR="00305E46">
              <w:rPr>
                <w:sz w:val="24"/>
                <w:szCs w:val="24"/>
              </w:rPr>
              <w:t>овек</w:t>
            </w:r>
          </w:p>
        </w:tc>
      </w:tr>
      <w:tr w:rsidR="00305E46" w:rsidTr="007E6AA4">
        <w:tc>
          <w:tcPr>
            <w:tcW w:w="1912" w:type="dxa"/>
            <w:tcBorders>
              <w:top w:val="single" w:sz="4" w:space="0" w:color="auto"/>
              <w:left w:val="single" w:sz="4" w:space="0" w:color="auto"/>
              <w:bottom w:val="single" w:sz="4" w:space="0" w:color="auto"/>
              <w:right w:val="single" w:sz="4" w:space="0" w:color="auto"/>
            </w:tcBorders>
          </w:tcPr>
          <w:p w:rsidR="00305E46" w:rsidRPr="00A82274" w:rsidRDefault="00305E46">
            <w:pPr>
              <w:suppressAutoHyphens/>
              <w:jc w:val="center"/>
              <w:rPr>
                <w:sz w:val="24"/>
                <w:szCs w:val="24"/>
              </w:rPr>
            </w:pPr>
            <w:r>
              <w:rPr>
                <w:sz w:val="24"/>
                <w:szCs w:val="24"/>
              </w:rPr>
              <w:t>1</w:t>
            </w:r>
          </w:p>
        </w:tc>
        <w:tc>
          <w:tcPr>
            <w:tcW w:w="758"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3</w:t>
            </w:r>
          </w:p>
        </w:tc>
        <w:tc>
          <w:tcPr>
            <w:tcW w:w="1000"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8</w:t>
            </w:r>
          </w:p>
        </w:tc>
        <w:tc>
          <w:tcPr>
            <w:tcW w:w="1054" w:type="dxa"/>
            <w:tcBorders>
              <w:top w:val="single" w:sz="4" w:space="0" w:color="auto"/>
              <w:left w:val="single" w:sz="4" w:space="0" w:color="auto"/>
              <w:bottom w:val="single" w:sz="4" w:space="0" w:color="auto"/>
              <w:right w:val="single" w:sz="4" w:space="0" w:color="auto"/>
            </w:tcBorders>
          </w:tcPr>
          <w:p w:rsidR="00305E46" w:rsidRPr="00A82274" w:rsidRDefault="00305E46">
            <w:pPr>
              <w:jc w:val="center"/>
              <w:rPr>
                <w:sz w:val="24"/>
                <w:szCs w:val="24"/>
              </w:rPr>
            </w:pPr>
            <w:r>
              <w:rPr>
                <w:sz w:val="24"/>
                <w:szCs w:val="24"/>
              </w:rPr>
              <w:t>9</w:t>
            </w:r>
          </w:p>
        </w:tc>
      </w:tr>
      <w:tr w:rsidR="007E6AA4" w:rsidTr="007E6AA4">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pPr>
              <w:suppressAutoHyphens/>
              <w:jc w:val="center"/>
              <w:rPr>
                <w:sz w:val="24"/>
                <w:szCs w:val="24"/>
                <w:lang w:eastAsia="ar-SA"/>
              </w:rPr>
            </w:pPr>
            <w:r w:rsidRPr="00A82274">
              <w:rPr>
                <w:sz w:val="24"/>
                <w:szCs w:val="24"/>
              </w:rPr>
              <w:t>Республика Карелия</w:t>
            </w:r>
          </w:p>
        </w:tc>
        <w:tc>
          <w:tcPr>
            <w:tcW w:w="75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2010</w:t>
            </w:r>
          </w:p>
          <w:p w:rsidR="007E6AA4" w:rsidRPr="00A82274" w:rsidRDefault="007E6AA4">
            <w:pPr>
              <w:jc w:val="center"/>
              <w:rPr>
                <w:sz w:val="24"/>
                <w:szCs w:val="24"/>
              </w:rPr>
            </w:pPr>
            <w:r w:rsidRPr="00A82274">
              <w:rPr>
                <w:sz w:val="24"/>
                <w:szCs w:val="24"/>
              </w:rPr>
              <w:t>2011</w:t>
            </w:r>
          </w:p>
          <w:p w:rsidR="007E6AA4" w:rsidRPr="00A82274" w:rsidRDefault="007E6AA4">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 xml:space="preserve"> 4</w:t>
            </w:r>
          </w:p>
          <w:p w:rsidR="007E6AA4" w:rsidRPr="00A82274" w:rsidRDefault="007E6AA4">
            <w:pPr>
              <w:jc w:val="center"/>
              <w:rPr>
                <w:sz w:val="24"/>
                <w:szCs w:val="24"/>
              </w:rPr>
            </w:pPr>
            <w:r w:rsidRPr="00A82274">
              <w:rPr>
                <w:sz w:val="24"/>
                <w:szCs w:val="24"/>
              </w:rPr>
              <w:t>4</w:t>
            </w:r>
          </w:p>
          <w:p w:rsidR="007E6AA4" w:rsidRPr="00A82274" w:rsidRDefault="007E6AA4">
            <w:pPr>
              <w:suppressAutoHyphens/>
              <w:jc w:val="center"/>
              <w:rPr>
                <w:sz w:val="24"/>
                <w:szCs w:val="24"/>
                <w:lang w:eastAsia="ar-SA"/>
              </w:rPr>
            </w:pPr>
            <w:r w:rsidRPr="00A82274">
              <w:rPr>
                <w:sz w:val="24"/>
                <w:szCs w:val="24"/>
              </w:rPr>
              <w:t>4</w:t>
            </w:r>
          </w:p>
        </w:tc>
        <w:tc>
          <w:tcPr>
            <w:tcW w:w="1000"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w:t>
            </w:r>
          </w:p>
          <w:p w:rsidR="007E6AA4" w:rsidRPr="00A82274" w:rsidRDefault="007E6AA4">
            <w:pPr>
              <w:suppressAutoHyphens/>
              <w:jc w:val="center"/>
              <w:rPr>
                <w:sz w:val="24"/>
                <w:szCs w:val="24"/>
                <w:lang w:eastAsia="ar-SA"/>
              </w:rPr>
            </w:pPr>
            <w:r w:rsidRPr="00A82274">
              <w:rPr>
                <w:sz w:val="24"/>
                <w:szCs w:val="24"/>
              </w:rPr>
              <w:t>123,4</w:t>
            </w:r>
          </w:p>
        </w:tc>
        <w:tc>
          <w:tcPr>
            <w:tcW w:w="101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16</w:t>
            </w:r>
          </w:p>
          <w:p w:rsidR="007E6AA4" w:rsidRPr="00A82274" w:rsidRDefault="007E6AA4">
            <w:pPr>
              <w:jc w:val="center"/>
              <w:rPr>
                <w:sz w:val="24"/>
                <w:szCs w:val="24"/>
              </w:rPr>
            </w:pPr>
            <w:r w:rsidRPr="00A82274">
              <w:rPr>
                <w:sz w:val="24"/>
                <w:szCs w:val="24"/>
              </w:rPr>
              <w:t>16</w:t>
            </w:r>
          </w:p>
          <w:p w:rsidR="007E6AA4" w:rsidRPr="00A82274" w:rsidRDefault="007E6AA4">
            <w:pPr>
              <w:suppressAutoHyphens/>
              <w:jc w:val="center"/>
              <w:rPr>
                <w:sz w:val="24"/>
                <w:szCs w:val="24"/>
                <w:lang w:eastAsia="ar-SA"/>
              </w:rPr>
            </w:pPr>
            <w:r w:rsidRPr="00A82274">
              <w:rPr>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440,7</w:t>
            </w:r>
          </w:p>
          <w:p w:rsidR="007E6AA4" w:rsidRPr="00A82274" w:rsidRDefault="007E6AA4">
            <w:pPr>
              <w:jc w:val="center"/>
              <w:rPr>
                <w:sz w:val="24"/>
                <w:szCs w:val="24"/>
              </w:rPr>
            </w:pPr>
            <w:r w:rsidRPr="00A82274">
              <w:rPr>
                <w:sz w:val="24"/>
                <w:szCs w:val="24"/>
              </w:rPr>
              <w:t>413,4</w:t>
            </w:r>
          </w:p>
          <w:p w:rsidR="007E6AA4" w:rsidRPr="00A82274" w:rsidRDefault="007E6AA4">
            <w:pPr>
              <w:suppressAutoHyphens/>
              <w:jc w:val="center"/>
              <w:rPr>
                <w:sz w:val="24"/>
                <w:szCs w:val="24"/>
                <w:lang w:eastAsia="ar-SA"/>
              </w:rPr>
            </w:pPr>
            <w:r w:rsidRPr="00A82274">
              <w:rPr>
                <w:sz w:val="24"/>
                <w:szCs w:val="24"/>
              </w:rPr>
              <w:t>406,23</w:t>
            </w:r>
          </w:p>
        </w:tc>
        <w:tc>
          <w:tcPr>
            <w:tcW w:w="1276"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214</w:t>
            </w:r>
          </w:p>
          <w:p w:rsidR="007E6AA4" w:rsidRPr="00A82274" w:rsidRDefault="007E6AA4">
            <w:pPr>
              <w:jc w:val="center"/>
              <w:rPr>
                <w:sz w:val="24"/>
                <w:szCs w:val="24"/>
              </w:rPr>
            </w:pPr>
            <w:r w:rsidRPr="00A82274">
              <w:rPr>
                <w:sz w:val="24"/>
                <w:szCs w:val="24"/>
              </w:rPr>
              <w:t>306</w:t>
            </w:r>
          </w:p>
          <w:p w:rsidR="007E6AA4" w:rsidRPr="00A82274" w:rsidRDefault="007E6AA4">
            <w:pPr>
              <w:suppressAutoHyphens/>
              <w:jc w:val="center"/>
              <w:rPr>
                <w:sz w:val="24"/>
                <w:szCs w:val="24"/>
                <w:lang w:eastAsia="ar-SA"/>
              </w:rPr>
            </w:pPr>
            <w:r w:rsidRPr="00A82274">
              <w:rPr>
                <w:sz w:val="24"/>
                <w:szCs w:val="24"/>
              </w:rPr>
              <w:t>295</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243</w:t>
            </w:r>
          </w:p>
          <w:p w:rsidR="007E6AA4" w:rsidRPr="00A82274" w:rsidRDefault="007E6AA4">
            <w:pPr>
              <w:jc w:val="center"/>
              <w:rPr>
                <w:sz w:val="24"/>
                <w:szCs w:val="24"/>
              </w:rPr>
            </w:pPr>
            <w:r w:rsidRPr="00A82274">
              <w:rPr>
                <w:sz w:val="24"/>
                <w:szCs w:val="24"/>
              </w:rPr>
              <w:t>137</w:t>
            </w:r>
          </w:p>
          <w:p w:rsidR="007E6AA4" w:rsidRPr="00A82274" w:rsidRDefault="007E6AA4">
            <w:pPr>
              <w:suppressAutoHyphens/>
              <w:jc w:val="center"/>
              <w:rPr>
                <w:sz w:val="24"/>
                <w:szCs w:val="24"/>
                <w:lang w:eastAsia="ar-SA"/>
              </w:rPr>
            </w:pPr>
            <w:r w:rsidRPr="00A82274">
              <w:rPr>
                <w:sz w:val="24"/>
                <w:szCs w:val="24"/>
              </w:rPr>
              <w:t>129</w:t>
            </w:r>
          </w:p>
        </w:tc>
        <w:tc>
          <w:tcPr>
            <w:tcW w:w="105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492,1</w:t>
            </w:r>
          </w:p>
          <w:p w:rsidR="007E6AA4" w:rsidRPr="00A82274" w:rsidRDefault="007E6AA4">
            <w:pPr>
              <w:jc w:val="center"/>
              <w:rPr>
                <w:sz w:val="24"/>
                <w:szCs w:val="24"/>
              </w:rPr>
            </w:pPr>
            <w:r w:rsidRPr="00A82274">
              <w:rPr>
                <w:sz w:val="24"/>
                <w:szCs w:val="24"/>
              </w:rPr>
              <w:t>420,4</w:t>
            </w:r>
          </w:p>
          <w:p w:rsidR="007E6AA4" w:rsidRPr="00A82274" w:rsidRDefault="007E6AA4">
            <w:pPr>
              <w:suppressAutoHyphens/>
              <w:jc w:val="center"/>
              <w:rPr>
                <w:sz w:val="24"/>
                <w:szCs w:val="24"/>
                <w:lang w:eastAsia="ar-SA"/>
              </w:rPr>
            </w:pPr>
            <w:r w:rsidRPr="00A82274">
              <w:rPr>
                <w:sz w:val="24"/>
                <w:szCs w:val="24"/>
              </w:rPr>
              <w:t>406,2</w:t>
            </w:r>
          </w:p>
        </w:tc>
      </w:tr>
      <w:tr w:rsidR="007E6AA4" w:rsidTr="007E6AA4">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pPr>
              <w:suppressAutoHyphens/>
              <w:jc w:val="center"/>
              <w:rPr>
                <w:sz w:val="24"/>
                <w:szCs w:val="24"/>
                <w:lang w:eastAsia="ar-SA"/>
              </w:rPr>
            </w:pPr>
            <w:r w:rsidRPr="00A82274">
              <w:rPr>
                <w:sz w:val="24"/>
                <w:szCs w:val="24"/>
              </w:rPr>
              <w:t>Республика Коми</w:t>
            </w:r>
          </w:p>
        </w:tc>
        <w:tc>
          <w:tcPr>
            <w:tcW w:w="75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2010</w:t>
            </w:r>
          </w:p>
          <w:p w:rsidR="007E6AA4" w:rsidRPr="00A82274" w:rsidRDefault="007E6AA4">
            <w:pPr>
              <w:jc w:val="center"/>
              <w:rPr>
                <w:sz w:val="24"/>
                <w:szCs w:val="24"/>
              </w:rPr>
            </w:pPr>
            <w:r w:rsidRPr="00A82274">
              <w:rPr>
                <w:sz w:val="24"/>
                <w:szCs w:val="24"/>
              </w:rPr>
              <w:t>2011</w:t>
            </w:r>
          </w:p>
          <w:p w:rsidR="007E6AA4" w:rsidRPr="00A82274" w:rsidRDefault="007E6AA4">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5</w:t>
            </w:r>
          </w:p>
          <w:p w:rsidR="007E6AA4" w:rsidRPr="00A82274" w:rsidRDefault="007E6AA4">
            <w:pPr>
              <w:jc w:val="center"/>
              <w:rPr>
                <w:sz w:val="24"/>
                <w:szCs w:val="24"/>
              </w:rPr>
            </w:pPr>
            <w:r w:rsidRPr="00A82274">
              <w:rPr>
                <w:sz w:val="24"/>
                <w:szCs w:val="24"/>
              </w:rPr>
              <w:t>5</w:t>
            </w:r>
          </w:p>
          <w:p w:rsidR="007E6AA4" w:rsidRPr="00A82274" w:rsidRDefault="007E6AA4">
            <w:pPr>
              <w:suppressAutoHyphens/>
              <w:jc w:val="center"/>
              <w:rPr>
                <w:sz w:val="24"/>
                <w:szCs w:val="24"/>
                <w:lang w:eastAsia="ar-SA"/>
              </w:rPr>
            </w:pPr>
            <w:r w:rsidRPr="00A82274">
              <w:rPr>
                <w:sz w:val="24"/>
                <w:szCs w:val="24"/>
              </w:rPr>
              <w:t>5</w:t>
            </w:r>
          </w:p>
        </w:tc>
        <w:tc>
          <w:tcPr>
            <w:tcW w:w="1000"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148,1</w:t>
            </w:r>
          </w:p>
          <w:p w:rsidR="007E6AA4" w:rsidRPr="00A82274" w:rsidRDefault="007E6AA4">
            <w:pPr>
              <w:jc w:val="center"/>
              <w:rPr>
                <w:sz w:val="24"/>
                <w:szCs w:val="24"/>
              </w:rPr>
            </w:pPr>
            <w:r w:rsidRPr="00A82274">
              <w:rPr>
                <w:sz w:val="24"/>
                <w:szCs w:val="24"/>
              </w:rPr>
              <w:t>145,1</w:t>
            </w:r>
          </w:p>
          <w:p w:rsidR="007E6AA4" w:rsidRPr="00A82274" w:rsidRDefault="007E6AA4">
            <w:pPr>
              <w:suppressAutoHyphens/>
              <w:jc w:val="center"/>
              <w:rPr>
                <w:sz w:val="24"/>
                <w:szCs w:val="24"/>
                <w:lang w:eastAsia="ar-SA"/>
              </w:rPr>
            </w:pPr>
            <w:r w:rsidRPr="00A82274">
              <w:rPr>
                <w:sz w:val="24"/>
                <w:szCs w:val="24"/>
              </w:rPr>
              <w:t>145,5</w:t>
            </w:r>
          </w:p>
        </w:tc>
        <w:tc>
          <w:tcPr>
            <w:tcW w:w="101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21</w:t>
            </w:r>
          </w:p>
          <w:p w:rsidR="007E6AA4" w:rsidRPr="00A82274" w:rsidRDefault="007E6AA4">
            <w:pPr>
              <w:jc w:val="center"/>
              <w:rPr>
                <w:sz w:val="24"/>
                <w:szCs w:val="24"/>
              </w:rPr>
            </w:pPr>
            <w:r w:rsidRPr="00A82274">
              <w:rPr>
                <w:sz w:val="24"/>
                <w:szCs w:val="24"/>
              </w:rPr>
              <w:t>21</w:t>
            </w:r>
          </w:p>
          <w:p w:rsidR="007E6AA4" w:rsidRPr="00A82274" w:rsidRDefault="007E6AA4">
            <w:pPr>
              <w:suppressAutoHyphens/>
              <w:jc w:val="center"/>
              <w:rPr>
                <w:sz w:val="24"/>
                <w:szCs w:val="24"/>
                <w:lang w:eastAsia="ar-SA"/>
              </w:rPr>
            </w:pPr>
            <w:r w:rsidRPr="00A82274">
              <w:rPr>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351,7</w:t>
            </w:r>
          </w:p>
          <w:p w:rsidR="007E6AA4" w:rsidRPr="00A82274" w:rsidRDefault="007E6AA4">
            <w:pPr>
              <w:jc w:val="center"/>
              <w:rPr>
                <w:sz w:val="24"/>
                <w:szCs w:val="24"/>
              </w:rPr>
            </w:pPr>
            <w:r w:rsidRPr="00A82274">
              <w:rPr>
                <w:sz w:val="24"/>
                <w:szCs w:val="24"/>
              </w:rPr>
              <w:t>307,5</w:t>
            </w:r>
          </w:p>
          <w:p w:rsidR="007E6AA4" w:rsidRPr="00A82274" w:rsidRDefault="007E6AA4">
            <w:pPr>
              <w:suppressAutoHyphens/>
              <w:jc w:val="center"/>
              <w:rPr>
                <w:sz w:val="24"/>
                <w:szCs w:val="24"/>
                <w:lang w:eastAsia="ar-SA"/>
              </w:rPr>
            </w:pPr>
            <w:r w:rsidRPr="00A82274">
              <w:rPr>
                <w:sz w:val="24"/>
                <w:szCs w:val="24"/>
              </w:rPr>
              <w:t>311,2</w:t>
            </w:r>
          </w:p>
        </w:tc>
        <w:tc>
          <w:tcPr>
            <w:tcW w:w="1276"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398</w:t>
            </w:r>
          </w:p>
          <w:p w:rsidR="007E6AA4" w:rsidRPr="00A82274" w:rsidRDefault="007E6AA4">
            <w:pPr>
              <w:jc w:val="center"/>
              <w:rPr>
                <w:sz w:val="24"/>
                <w:szCs w:val="24"/>
              </w:rPr>
            </w:pPr>
            <w:r w:rsidRPr="00A82274">
              <w:rPr>
                <w:sz w:val="24"/>
                <w:szCs w:val="24"/>
              </w:rPr>
              <w:t>386</w:t>
            </w:r>
          </w:p>
          <w:p w:rsidR="007E6AA4" w:rsidRPr="00A82274" w:rsidRDefault="007E6AA4">
            <w:pPr>
              <w:suppressAutoHyphens/>
              <w:jc w:val="center"/>
              <w:rPr>
                <w:sz w:val="24"/>
                <w:szCs w:val="24"/>
                <w:lang w:eastAsia="ar-SA"/>
              </w:rPr>
            </w:pPr>
            <w:r w:rsidRPr="00A82274">
              <w:rPr>
                <w:sz w:val="24"/>
                <w:szCs w:val="24"/>
              </w:rPr>
              <w:t>376</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362</w:t>
            </w:r>
          </w:p>
          <w:p w:rsidR="007E6AA4" w:rsidRPr="00A82274" w:rsidRDefault="007E6AA4">
            <w:pPr>
              <w:jc w:val="center"/>
              <w:rPr>
                <w:sz w:val="24"/>
                <w:szCs w:val="24"/>
              </w:rPr>
            </w:pPr>
            <w:r w:rsidRPr="00A82274">
              <w:rPr>
                <w:sz w:val="24"/>
                <w:szCs w:val="24"/>
              </w:rPr>
              <w:t>355</w:t>
            </w:r>
          </w:p>
          <w:p w:rsidR="007E6AA4" w:rsidRPr="00A82274" w:rsidRDefault="007E6AA4">
            <w:pPr>
              <w:suppressAutoHyphens/>
              <w:jc w:val="center"/>
              <w:rPr>
                <w:sz w:val="24"/>
                <w:szCs w:val="24"/>
                <w:lang w:eastAsia="ar-SA"/>
              </w:rPr>
            </w:pPr>
            <w:r w:rsidRPr="00A82274">
              <w:rPr>
                <w:sz w:val="24"/>
                <w:szCs w:val="24"/>
              </w:rPr>
              <w:t>353</w:t>
            </w:r>
          </w:p>
        </w:tc>
        <w:tc>
          <w:tcPr>
            <w:tcW w:w="105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416,4</w:t>
            </w:r>
          </w:p>
          <w:p w:rsidR="007E6AA4" w:rsidRPr="00A82274" w:rsidRDefault="007E6AA4">
            <w:pPr>
              <w:jc w:val="center"/>
              <w:rPr>
                <w:sz w:val="24"/>
                <w:szCs w:val="24"/>
              </w:rPr>
            </w:pPr>
            <w:r w:rsidRPr="00A82274">
              <w:rPr>
                <w:sz w:val="24"/>
                <w:szCs w:val="24"/>
              </w:rPr>
              <w:t>412,6</w:t>
            </w:r>
          </w:p>
          <w:p w:rsidR="007E6AA4" w:rsidRPr="00A82274" w:rsidRDefault="007E6AA4">
            <w:pPr>
              <w:suppressAutoHyphens/>
              <w:jc w:val="center"/>
              <w:rPr>
                <w:sz w:val="24"/>
                <w:szCs w:val="24"/>
                <w:lang w:eastAsia="ar-SA"/>
              </w:rPr>
            </w:pPr>
            <w:r w:rsidRPr="00A82274">
              <w:rPr>
                <w:sz w:val="24"/>
                <w:szCs w:val="24"/>
              </w:rPr>
              <w:t>407,3</w:t>
            </w:r>
          </w:p>
        </w:tc>
      </w:tr>
      <w:tr w:rsidR="007E6AA4" w:rsidTr="007E6AA4">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pPr>
              <w:suppressAutoHyphens/>
              <w:jc w:val="center"/>
              <w:rPr>
                <w:sz w:val="24"/>
                <w:szCs w:val="24"/>
                <w:lang w:eastAsia="ar-SA"/>
              </w:rPr>
            </w:pPr>
            <w:r w:rsidRPr="00A82274">
              <w:rPr>
                <w:sz w:val="24"/>
                <w:szCs w:val="24"/>
              </w:rPr>
              <w:t>Новгородская область</w:t>
            </w:r>
          </w:p>
        </w:tc>
        <w:tc>
          <w:tcPr>
            <w:tcW w:w="75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2010</w:t>
            </w:r>
          </w:p>
          <w:p w:rsidR="007E6AA4" w:rsidRPr="00A82274" w:rsidRDefault="007E6AA4">
            <w:pPr>
              <w:jc w:val="center"/>
              <w:rPr>
                <w:sz w:val="24"/>
                <w:szCs w:val="24"/>
              </w:rPr>
            </w:pPr>
            <w:r w:rsidRPr="00A82274">
              <w:rPr>
                <w:sz w:val="24"/>
                <w:szCs w:val="24"/>
              </w:rPr>
              <w:t>2011</w:t>
            </w:r>
          </w:p>
          <w:p w:rsidR="007E6AA4" w:rsidRPr="00A82274" w:rsidRDefault="007E6AA4">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w:t>
            </w:r>
          </w:p>
          <w:p w:rsidR="007E6AA4" w:rsidRPr="00A82274" w:rsidRDefault="007E6AA4">
            <w:pPr>
              <w:jc w:val="center"/>
              <w:rPr>
                <w:sz w:val="24"/>
                <w:szCs w:val="24"/>
              </w:rPr>
            </w:pPr>
            <w:r w:rsidRPr="00A82274">
              <w:rPr>
                <w:sz w:val="24"/>
                <w:szCs w:val="24"/>
              </w:rPr>
              <w:t>2</w:t>
            </w:r>
          </w:p>
          <w:p w:rsidR="007E6AA4" w:rsidRPr="00A82274" w:rsidRDefault="007E6AA4">
            <w:pPr>
              <w:suppressAutoHyphens/>
              <w:jc w:val="center"/>
              <w:rPr>
                <w:sz w:val="24"/>
                <w:szCs w:val="24"/>
                <w:lang w:eastAsia="ar-SA"/>
              </w:rPr>
            </w:pPr>
            <w:r w:rsidRPr="00A82274">
              <w:rPr>
                <w:sz w:val="24"/>
                <w:szCs w:val="24"/>
              </w:rPr>
              <w:t>1</w:t>
            </w:r>
          </w:p>
        </w:tc>
        <w:tc>
          <w:tcPr>
            <w:tcW w:w="1000"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64</w:t>
            </w:r>
          </w:p>
          <w:p w:rsidR="007E6AA4" w:rsidRPr="00A82274" w:rsidRDefault="007E6AA4">
            <w:pPr>
              <w:suppressAutoHyphens/>
              <w:jc w:val="center"/>
              <w:rPr>
                <w:sz w:val="24"/>
                <w:szCs w:val="24"/>
                <w:lang w:eastAsia="ar-SA"/>
              </w:rPr>
            </w:pPr>
            <w:r w:rsidRPr="00A82274">
              <w:rPr>
                <w:sz w:val="24"/>
                <w:szCs w:val="24"/>
              </w:rPr>
              <w:t>68</w:t>
            </w:r>
          </w:p>
        </w:tc>
        <w:tc>
          <w:tcPr>
            <w:tcW w:w="101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24</w:t>
            </w:r>
          </w:p>
          <w:p w:rsidR="007E6AA4" w:rsidRPr="00A82274" w:rsidRDefault="007E6AA4">
            <w:pPr>
              <w:jc w:val="center"/>
              <w:rPr>
                <w:sz w:val="24"/>
                <w:szCs w:val="24"/>
              </w:rPr>
            </w:pPr>
            <w:r w:rsidRPr="00A82274">
              <w:rPr>
                <w:sz w:val="24"/>
                <w:szCs w:val="24"/>
              </w:rPr>
              <w:t>24</w:t>
            </w:r>
          </w:p>
          <w:p w:rsidR="007E6AA4" w:rsidRPr="00A82274" w:rsidRDefault="007E6AA4">
            <w:pPr>
              <w:suppressAutoHyphens/>
              <w:jc w:val="center"/>
              <w:rPr>
                <w:sz w:val="24"/>
                <w:szCs w:val="24"/>
                <w:lang w:eastAsia="ar-SA"/>
              </w:rPr>
            </w:pPr>
            <w:r w:rsidRPr="00A82274">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696,5</w:t>
            </w:r>
          </w:p>
          <w:p w:rsidR="007E6AA4" w:rsidRPr="00A82274" w:rsidRDefault="007E6AA4">
            <w:pPr>
              <w:jc w:val="center"/>
              <w:rPr>
                <w:sz w:val="24"/>
                <w:szCs w:val="24"/>
              </w:rPr>
            </w:pPr>
            <w:r w:rsidRPr="00A82274">
              <w:rPr>
                <w:sz w:val="24"/>
                <w:szCs w:val="24"/>
              </w:rPr>
              <w:t>772,6</w:t>
            </w:r>
          </w:p>
          <w:p w:rsidR="007E6AA4" w:rsidRPr="00A82274" w:rsidRDefault="007E6AA4">
            <w:pPr>
              <w:suppressAutoHyphens/>
              <w:jc w:val="center"/>
              <w:rPr>
                <w:sz w:val="24"/>
                <w:szCs w:val="24"/>
                <w:lang w:eastAsia="ar-SA"/>
              </w:rPr>
            </w:pPr>
            <w:r w:rsidRPr="00A82274">
              <w:rPr>
                <w:sz w:val="24"/>
                <w:szCs w:val="24"/>
              </w:rPr>
              <w:t>813,4</w:t>
            </w:r>
          </w:p>
        </w:tc>
        <w:tc>
          <w:tcPr>
            <w:tcW w:w="1276"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387</w:t>
            </w:r>
          </w:p>
          <w:p w:rsidR="007E6AA4" w:rsidRPr="00A82274" w:rsidRDefault="007E6AA4">
            <w:pPr>
              <w:jc w:val="center"/>
              <w:rPr>
                <w:sz w:val="24"/>
                <w:szCs w:val="24"/>
              </w:rPr>
            </w:pPr>
            <w:r w:rsidRPr="00A82274">
              <w:rPr>
                <w:sz w:val="24"/>
                <w:szCs w:val="24"/>
              </w:rPr>
              <w:t>384</w:t>
            </w:r>
          </w:p>
          <w:p w:rsidR="007E6AA4" w:rsidRPr="00A82274" w:rsidRDefault="007E6AA4">
            <w:pPr>
              <w:suppressAutoHyphens/>
              <w:jc w:val="center"/>
              <w:rPr>
                <w:sz w:val="24"/>
                <w:szCs w:val="24"/>
                <w:lang w:eastAsia="ar-SA"/>
              </w:rPr>
            </w:pPr>
            <w:r w:rsidRPr="00A82274">
              <w:rPr>
                <w:sz w:val="24"/>
                <w:szCs w:val="24"/>
              </w:rPr>
              <w:t>370</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395</w:t>
            </w:r>
          </w:p>
          <w:p w:rsidR="007E6AA4" w:rsidRPr="00A82274" w:rsidRDefault="007E6AA4">
            <w:pPr>
              <w:jc w:val="center"/>
              <w:rPr>
                <w:sz w:val="24"/>
                <w:szCs w:val="24"/>
              </w:rPr>
            </w:pPr>
            <w:r w:rsidRPr="00A82274">
              <w:rPr>
                <w:sz w:val="24"/>
                <w:szCs w:val="24"/>
              </w:rPr>
              <w:t>386</w:t>
            </w:r>
          </w:p>
          <w:p w:rsidR="007E6AA4" w:rsidRPr="00A82274" w:rsidRDefault="007E6AA4">
            <w:pPr>
              <w:suppressAutoHyphens/>
              <w:jc w:val="center"/>
              <w:rPr>
                <w:sz w:val="24"/>
                <w:szCs w:val="24"/>
                <w:lang w:eastAsia="ar-SA"/>
              </w:rPr>
            </w:pPr>
            <w:r w:rsidRPr="00A82274">
              <w:rPr>
                <w:sz w:val="24"/>
                <w:szCs w:val="24"/>
              </w:rPr>
              <w:t>380</w:t>
            </w:r>
          </w:p>
        </w:tc>
        <w:tc>
          <w:tcPr>
            <w:tcW w:w="105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293,4</w:t>
            </w:r>
          </w:p>
          <w:p w:rsidR="007E6AA4" w:rsidRPr="00A82274" w:rsidRDefault="007E6AA4">
            <w:pPr>
              <w:jc w:val="center"/>
              <w:rPr>
                <w:sz w:val="24"/>
                <w:szCs w:val="24"/>
              </w:rPr>
            </w:pPr>
            <w:r w:rsidRPr="00A82274">
              <w:rPr>
                <w:sz w:val="24"/>
                <w:szCs w:val="24"/>
              </w:rPr>
              <w:t>287,9</w:t>
            </w:r>
          </w:p>
          <w:p w:rsidR="007E6AA4" w:rsidRPr="00A82274" w:rsidRDefault="007E6AA4">
            <w:pPr>
              <w:suppressAutoHyphens/>
              <w:jc w:val="center"/>
              <w:rPr>
                <w:sz w:val="24"/>
                <w:szCs w:val="24"/>
                <w:lang w:eastAsia="ar-SA"/>
              </w:rPr>
            </w:pPr>
            <w:r w:rsidRPr="00A82274">
              <w:rPr>
                <w:sz w:val="24"/>
                <w:szCs w:val="24"/>
              </w:rPr>
              <w:t>279,2</w:t>
            </w:r>
          </w:p>
        </w:tc>
      </w:tr>
      <w:tr w:rsidR="007E6AA4" w:rsidTr="007E6AA4">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pPr>
              <w:suppressAutoHyphens/>
              <w:jc w:val="center"/>
              <w:rPr>
                <w:sz w:val="24"/>
                <w:szCs w:val="24"/>
                <w:lang w:eastAsia="ar-SA"/>
              </w:rPr>
            </w:pPr>
            <w:r w:rsidRPr="00A82274">
              <w:rPr>
                <w:sz w:val="24"/>
                <w:szCs w:val="24"/>
              </w:rPr>
              <w:t>Ленинградская область</w:t>
            </w:r>
          </w:p>
        </w:tc>
        <w:tc>
          <w:tcPr>
            <w:tcW w:w="75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2010</w:t>
            </w:r>
          </w:p>
          <w:p w:rsidR="007E6AA4" w:rsidRPr="00A82274" w:rsidRDefault="007E6AA4">
            <w:pPr>
              <w:jc w:val="center"/>
              <w:rPr>
                <w:sz w:val="24"/>
                <w:szCs w:val="24"/>
              </w:rPr>
            </w:pPr>
            <w:r w:rsidRPr="00A82274">
              <w:rPr>
                <w:sz w:val="24"/>
                <w:szCs w:val="24"/>
              </w:rPr>
              <w:t>2011</w:t>
            </w:r>
          </w:p>
          <w:p w:rsidR="007E6AA4" w:rsidRPr="00A82274" w:rsidRDefault="007E6AA4">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40</w:t>
            </w:r>
          </w:p>
          <w:p w:rsidR="007E6AA4" w:rsidRPr="00A82274" w:rsidRDefault="007E6AA4">
            <w:pPr>
              <w:suppressAutoHyphens/>
              <w:jc w:val="center"/>
              <w:rPr>
                <w:sz w:val="24"/>
                <w:szCs w:val="24"/>
                <w:lang w:eastAsia="ar-SA"/>
              </w:rPr>
            </w:pPr>
            <w:r w:rsidRPr="00A82274">
              <w:rPr>
                <w:sz w:val="24"/>
                <w:szCs w:val="24"/>
              </w:rPr>
              <w:t>45</w:t>
            </w:r>
          </w:p>
        </w:tc>
        <w:tc>
          <w:tcPr>
            <w:tcW w:w="1000"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w:t>
            </w:r>
          </w:p>
          <w:p w:rsidR="007E6AA4" w:rsidRPr="00A82274" w:rsidRDefault="007E6AA4">
            <w:pPr>
              <w:suppressAutoHyphens/>
              <w:jc w:val="center"/>
              <w:rPr>
                <w:sz w:val="24"/>
                <w:szCs w:val="24"/>
                <w:lang w:eastAsia="ar-SA"/>
              </w:rPr>
            </w:pPr>
            <w:r w:rsidRPr="00A82274">
              <w:rPr>
                <w:sz w:val="24"/>
                <w:szCs w:val="24"/>
              </w:rPr>
              <w:t>229,6</w:t>
            </w:r>
          </w:p>
        </w:tc>
        <w:tc>
          <w:tcPr>
            <w:tcW w:w="101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69</w:t>
            </w:r>
          </w:p>
          <w:p w:rsidR="007E6AA4" w:rsidRPr="00A82274" w:rsidRDefault="007E6AA4">
            <w:pPr>
              <w:suppressAutoHyphens/>
              <w:jc w:val="center"/>
              <w:rPr>
                <w:sz w:val="24"/>
                <w:szCs w:val="24"/>
                <w:lang w:eastAsia="ar-SA"/>
              </w:rPr>
            </w:pPr>
            <w:r w:rsidRPr="00A82274">
              <w:rPr>
                <w:sz w:val="24"/>
                <w:szCs w:val="24"/>
              </w:rPr>
              <w:t>80</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19 100,0</w:t>
            </w:r>
          </w:p>
          <w:p w:rsidR="007E6AA4" w:rsidRPr="00A82274" w:rsidRDefault="007E6AA4">
            <w:pPr>
              <w:suppressAutoHyphens/>
              <w:jc w:val="center"/>
              <w:rPr>
                <w:sz w:val="24"/>
                <w:szCs w:val="24"/>
                <w:lang w:eastAsia="ar-SA"/>
              </w:rPr>
            </w:pPr>
            <w:r w:rsidRPr="00A82274">
              <w:rPr>
                <w:sz w:val="24"/>
                <w:szCs w:val="24"/>
              </w:rPr>
              <w:t>20 800,0</w:t>
            </w:r>
          </w:p>
        </w:tc>
        <w:tc>
          <w:tcPr>
            <w:tcW w:w="1276"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51</w:t>
            </w:r>
          </w:p>
          <w:p w:rsidR="007E6AA4" w:rsidRPr="00A82274" w:rsidRDefault="007E6AA4">
            <w:pPr>
              <w:suppressAutoHyphens/>
              <w:jc w:val="center"/>
              <w:rPr>
                <w:sz w:val="24"/>
                <w:szCs w:val="24"/>
                <w:lang w:eastAsia="ar-SA"/>
              </w:rPr>
            </w:pPr>
            <w:r w:rsidRPr="00A82274">
              <w:rPr>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256</w:t>
            </w:r>
          </w:p>
          <w:p w:rsidR="007E6AA4" w:rsidRPr="00A82274" w:rsidRDefault="007E6AA4">
            <w:pPr>
              <w:suppressAutoHyphens/>
              <w:jc w:val="center"/>
              <w:rPr>
                <w:sz w:val="24"/>
                <w:szCs w:val="24"/>
                <w:lang w:eastAsia="ar-SA"/>
              </w:rPr>
            </w:pPr>
            <w:r w:rsidRPr="00A82274">
              <w:rPr>
                <w:sz w:val="24"/>
                <w:szCs w:val="24"/>
              </w:rPr>
              <w:t>255</w:t>
            </w:r>
          </w:p>
        </w:tc>
        <w:tc>
          <w:tcPr>
            <w:tcW w:w="105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w:t>
            </w:r>
          </w:p>
          <w:p w:rsidR="007E6AA4" w:rsidRPr="00A82274" w:rsidRDefault="007E6AA4">
            <w:pPr>
              <w:jc w:val="center"/>
              <w:rPr>
                <w:sz w:val="24"/>
                <w:szCs w:val="24"/>
              </w:rPr>
            </w:pPr>
            <w:r w:rsidRPr="00A82274">
              <w:rPr>
                <w:sz w:val="24"/>
                <w:szCs w:val="24"/>
              </w:rPr>
              <w:t>1 200,0</w:t>
            </w:r>
          </w:p>
          <w:p w:rsidR="007E6AA4" w:rsidRPr="00A82274" w:rsidRDefault="007E6AA4">
            <w:pPr>
              <w:suppressAutoHyphens/>
              <w:jc w:val="center"/>
              <w:rPr>
                <w:sz w:val="24"/>
                <w:szCs w:val="24"/>
                <w:lang w:eastAsia="ar-SA"/>
              </w:rPr>
            </w:pPr>
            <w:r w:rsidRPr="00A82274">
              <w:rPr>
                <w:sz w:val="24"/>
                <w:szCs w:val="24"/>
              </w:rPr>
              <w:t>1 300,0</w:t>
            </w:r>
          </w:p>
        </w:tc>
      </w:tr>
      <w:tr w:rsidR="007E6AA4" w:rsidTr="007E6AA4">
        <w:tc>
          <w:tcPr>
            <w:tcW w:w="1912" w:type="dxa"/>
            <w:tcBorders>
              <w:top w:val="single" w:sz="4" w:space="0" w:color="auto"/>
              <w:left w:val="single" w:sz="4" w:space="0" w:color="auto"/>
              <w:bottom w:val="single" w:sz="4" w:space="0" w:color="auto"/>
              <w:right w:val="single" w:sz="4" w:space="0" w:color="auto"/>
            </w:tcBorders>
            <w:hideMark/>
          </w:tcPr>
          <w:p w:rsidR="007E6AA4" w:rsidRPr="00A82274" w:rsidRDefault="007E6AA4">
            <w:pPr>
              <w:suppressAutoHyphens/>
              <w:jc w:val="center"/>
              <w:rPr>
                <w:sz w:val="24"/>
                <w:szCs w:val="24"/>
                <w:lang w:eastAsia="ar-SA"/>
              </w:rPr>
            </w:pPr>
            <w:r w:rsidRPr="00A82274">
              <w:rPr>
                <w:sz w:val="24"/>
                <w:szCs w:val="24"/>
              </w:rPr>
              <w:t>Вологодская область</w:t>
            </w:r>
          </w:p>
        </w:tc>
        <w:tc>
          <w:tcPr>
            <w:tcW w:w="75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2010</w:t>
            </w:r>
          </w:p>
          <w:p w:rsidR="007E6AA4" w:rsidRPr="00A82274" w:rsidRDefault="007E6AA4">
            <w:pPr>
              <w:jc w:val="center"/>
              <w:rPr>
                <w:sz w:val="24"/>
                <w:szCs w:val="24"/>
              </w:rPr>
            </w:pPr>
            <w:r w:rsidRPr="00A82274">
              <w:rPr>
                <w:sz w:val="24"/>
                <w:szCs w:val="24"/>
              </w:rPr>
              <w:t>2011</w:t>
            </w:r>
          </w:p>
          <w:p w:rsidR="007E6AA4" w:rsidRPr="00A82274" w:rsidRDefault="007E6AA4">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5</w:t>
            </w:r>
          </w:p>
          <w:p w:rsidR="007E6AA4" w:rsidRPr="00A82274" w:rsidRDefault="007E6AA4">
            <w:pPr>
              <w:jc w:val="center"/>
              <w:rPr>
                <w:sz w:val="24"/>
                <w:szCs w:val="24"/>
              </w:rPr>
            </w:pPr>
            <w:r w:rsidRPr="00A82274">
              <w:rPr>
                <w:sz w:val="24"/>
                <w:szCs w:val="24"/>
              </w:rPr>
              <w:t>5</w:t>
            </w:r>
          </w:p>
          <w:p w:rsidR="007E6AA4" w:rsidRPr="00A82274" w:rsidRDefault="007E6AA4">
            <w:pPr>
              <w:suppressAutoHyphens/>
              <w:jc w:val="center"/>
              <w:rPr>
                <w:sz w:val="24"/>
                <w:szCs w:val="24"/>
                <w:lang w:eastAsia="ar-SA"/>
              </w:rPr>
            </w:pPr>
            <w:r w:rsidRPr="00A82274">
              <w:rPr>
                <w:sz w:val="24"/>
                <w:szCs w:val="24"/>
              </w:rPr>
              <w:t>5</w:t>
            </w:r>
          </w:p>
        </w:tc>
        <w:tc>
          <w:tcPr>
            <w:tcW w:w="1000"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185,7</w:t>
            </w:r>
          </w:p>
          <w:p w:rsidR="007E6AA4" w:rsidRPr="00A82274" w:rsidRDefault="007E6AA4">
            <w:pPr>
              <w:jc w:val="center"/>
              <w:rPr>
                <w:sz w:val="24"/>
                <w:szCs w:val="24"/>
              </w:rPr>
            </w:pPr>
            <w:r w:rsidRPr="00A82274">
              <w:rPr>
                <w:sz w:val="24"/>
                <w:szCs w:val="24"/>
              </w:rPr>
              <w:t>175,0</w:t>
            </w:r>
          </w:p>
          <w:p w:rsidR="007E6AA4" w:rsidRPr="00A82274" w:rsidRDefault="007E6AA4">
            <w:pPr>
              <w:suppressAutoHyphens/>
              <w:jc w:val="center"/>
              <w:rPr>
                <w:sz w:val="24"/>
                <w:szCs w:val="24"/>
                <w:lang w:eastAsia="ar-SA"/>
              </w:rPr>
            </w:pPr>
            <w:r w:rsidRPr="00A82274">
              <w:rPr>
                <w:sz w:val="24"/>
                <w:szCs w:val="24"/>
              </w:rPr>
              <w:t>188,3</w:t>
            </w:r>
          </w:p>
        </w:tc>
        <w:tc>
          <w:tcPr>
            <w:tcW w:w="1018"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37</w:t>
            </w:r>
          </w:p>
          <w:p w:rsidR="007E6AA4" w:rsidRPr="00A82274" w:rsidRDefault="007E6AA4">
            <w:pPr>
              <w:jc w:val="center"/>
              <w:rPr>
                <w:sz w:val="24"/>
                <w:szCs w:val="24"/>
              </w:rPr>
            </w:pPr>
            <w:r w:rsidRPr="00A82274">
              <w:rPr>
                <w:sz w:val="24"/>
                <w:szCs w:val="24"/>
              </w:rPr>
              <w:t>42</w:t>
            </w:r>
          </w:p>
          <w:p w:rsidR="007E6AA4" w:rsidRPr="00A82274" w:rsidRDefault="007E6AA4">
            <w:pPr>
              <w:suppressAutoHyphens/>
              <w:jc w:val="center"/>
              <w:rPr>
                <w:sz w:val="24"/>
                <w:szCs w:val="24"/>
                <w:lang w:eastAsia="ar-SA"/>
              </w:rPr>
            </w:pPr>
            <w:r w:rsidRPr="00A82274">
              <w:rPr>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1078,0</w:t>
            </w:r>
          </w:p>
          <w:p w:rsidR="007E6AA4" w:rsidRPr="00A82274" w:rsidRDefault="007E6AA4">
            <w:pPr>
              <w:jc w:val="center"/>
              <w:rPr>
                <w:sz w:val="24"/>
                <w:szCs w:val="24"/>
              </w:rPr>
            </w:pPr>
            <w:r w:rsidRPr="00A82274">
              <w:rPr>
                <w:sz w:val="24"/>
                <w:szCs w:val="24"/>
              </w:rPr>
              <w:t>1148,0</w:t>
            </w:r>
          </w:p>
          <w:p w:rsidR="007E6AA4" w:rsidRPr="00A82274" w:rsidRDefault="007E6AA4">
            <w:pPr>
              <w:suppressAutoHyphens/>
              <w:jc w:val="center"/>
              <w:rPr>
                <w:sz w:val="24"/>
                <w:szCs w:val="24"/>
                <w:lang w:eastAsia="ar-SA"/>
              </w:rPr>
            </w:pPr>
            <w:r w:rsidRPr="00A82274">
              <w:rPr>
                <w:sz w:val="24"/>
                <w:szCs w:val="24"/>
              </w:rPr>
              <w:t>1101,0</w:t>
            </w:r>
          </w:p>
        </w:tc>
        <w:tc>
          <w:tcPr>
            <w:tcW w:w="1276"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324</w:t>
            </w:r>
          </w:p>
          <w:p w:rsidR="007E6AA4" w:rsidRPr="00A82274" w:rsidRDefault="007E6AA4">
            <w:pPr>
              <w:jc w:val="center"/>
              <w:rPr>
                <w:sz w:val="24"/>
                <w:szCs w:val="24"/>
              </w:rPr>
            </w:pPr>
            <w:r w:rsidRPr="00A82274">
              <w:rPr>
                <w:sz w:val="24"/>
                <w:szCs w:val="24"/>
              </w:rPr>
              <w:t>318</w:t>
            </w:r>
          </w:p>
          <w:p w:rsidR="007E6AA4" w:rsidRPr="00A82274" w:rsidRDefault="007E6AA4">
            <w:pPr>
              <w:suppressAutoHyphens/>
              <w:jc w:val="center"/>
              <w:rPr>
                <w:sz w:val="24"/>
                <w:szCs w:val="24"/>
                <w:lang w:eastAsia="ar-SA"/>
              </w:rPr>
            </w:pPr>
            <w:r w:rsidRPr="00A82274">
              <w:rPr>
                <w:sz w:val="24"/>
                <w:szCs w:val="24"/>
              </w:rPr>
              <w:t>316</w:t>
            </w:r>
          </w:p>
        </w:tc>
        <w:tc>
          <w:tcPr>
            <w:tcW w:w="113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654</w:t>
            </w:r>
          </w:p>
          <w:p w:rsidR="007E6AA4" w:rsidRPr="00A82274" w:rsidRDefault="007E6AA4">
            <w:pPr>
              <w:jc w:val="center"/>
              <w:rPr>
                <w:sz w:val="24"/>
                <w:szCs w:val="24"/>
              </w:rPr>
            </w:pPr>
            <w:r w:rsidRPr="00A82274">
              <w:rPr>
                <w:sz w:val="24"/>
                <w:szCs w:val="24"/>
              </w:rPr>
              <w:t>643</w:t>
            </w:r>
          </w:p>
          <w:p w:rsidR="007E6AA4" w:rsidRPr="00A82274" w:rsidRDefault="007E6AA4">
            <w:pPr>
              <w:suppressAutoHyphens/>
              <w:jc w:val="center"/>
              <w:rPr>
                <w:sz w:val="24"/>
                <w:szCs w:val="24"/>
                <w:lang w:eastAsia="ar-SA"/>
              </w:rPr>
            </w:pPr>
            <w:r w:rsidRPr="00A82274">
              <w:rPr>
                <w:sz w:val="24"/>
                <w:szCs w:val="24"/>
              </w:rPr>
              <w:t>628</w:t>
            </w:r>
          </w:p>
        </w:tc>
        <w:tc>
          <w:tcPr>
            <w:tcW w:w="1054" w:type="dxa"/>
            <w:tcBorders>
              <w:top w:val="single" w:sz="4" w:space="0" w:color="auto"/>
              <w:left w:val="single" w:sz="4" w:space="0" w:color="auto"/>
              <w:bottom w:val="single" w:sz="4" w:space="0" w:color="auto"/>
              <w:right w:val="single" w:sz="4" w:space="0" w:color="auto"/>
            </w:tcBorders>
            <w:hideMark/>
          </w:tcPr>
          <w:p w:rsidR="007E6AA4" w:rsidRPr="00A82274" w:rsidRDefault="007E6AA4">
            <w:pPr>
              <w:jc w:val="center"/>
              <w:rPr>
                <w:sz w:val="24"/>
                <w:szCs w:val="24"/>
                <w:lang w:eastAsia="ar-SA"/>
              </w:rPr>
            </w:pPr>
            <w:r w:rsidRPr="00A82274">
              <w:rPr>
                <w:sz w:val="24"/>
                <w:szCs w:val="24"/>
              </w:rPr>
              <w:t>544</w:t>
            </w:r>
          </w:p>
          <w:p w:rsidR="007E6AA4" w:rsidRPr="00A82274" w:rsidRDefault="007E6AA4">
            <w:pPr>
              <w:jc w:val="center"/>
              <w:rPr>
                <w:sz w:val="24"/>
                <w:szCs w:val="24"/>
              </w:rPr>
            </w:pPr>
            <w:r w:rsidRPr="00A82274">
              <w:rPr>
                <w:sz w:val="24"/>
                <w:szCs w:val="24"/>
              </w:rPr>
              <w:t>582,2</w:t>
            </w:r>
          </w:p>
          <w:p w:rsidR="007E6AA4" w:rsidRPr="00A82274" w:rsidRDefault="007E6AA4">
            <w:pPr>
              <w:suppressAutoHyphens/>
              <w:jc w:val="center"/>
              <w:rPr>
                <w:sz w:val="24"/>
                <w:szCs w:val="24"/>
                <w:lang w:eastAsia="ar-SA"/>
              </w:rPr>
            </w:pPr>
            <w:r w:rsidRPr="00A82274">
              <w:rPr>
                <w:sz w:val="24"/>
                <w:szCs w:val="24"/>
              </w:rPr>
              <w:t>607,1</w:t>
            </w:r>
          </w:p>
        </w:tc>
      </w:tr>
    </w:tbl>
    <w:p w:rsidR="00A03097" w:rsidRDefault="00A03097"/>
    <w:tbl>
      <w:tblPr>
        <w:tblpPr w:leftFromText="180" w:rightFromText="180" w:vertAnchor="text" w:horzAnchor="margin" w:tblpXSpec="center" w:tblpY="197"/>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8"/>
        <w:gridCol w:w="1021"/>
        <w:gridCol w:w="1000"/>
        <w:gridCol w:w="1018"/>
        <w:gridCol w:w="1134"/>
        <w:gridCol w:w="1276"/>
        <w:gridCol w:w="1134"/>
        <w:gridCol w:w="1054"/>
      </w:tblGrid>
      <w:tr w:rsidR="00A03097" w:rsidTr="007E6AA4">
        <w:tc>
          <w:tcPr>
            <w:tcW w:w="1912"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suppressAutoHyphens/>
              <w:jc w:val="center"/>
              <w:rPr>
                <w:sz w:val="24"/>
                <w:szCs w:val="24"/>
              </w:rPr>
            </w:pPr>
            <w:r>
              <w:rPr>
                <w:sz w:val="24"/>
                <w:szCs w:val="24"/>
              </w:rPr>
              <w:lastRenderedPageBreak/>
              <w:t>1</w:t>
            </w:r>
          </w:p>
        </w:tc>
        <w:tc>
          <w:tcPr>
            <w:tcW w:w="75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2</w:t>
            </w:r>
          </w:p>
        </w:tc>
        <w:tc>
          <w:tcPr>
            <w:tcW w:w="1021"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3</w:t>
            </w:r>
          </w:p>
        </w:tc>
        <w:tc>
          <w:tcPr>
            <w:tcW w:w="1000"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4</w:t>
            </w:r>
          </w:p>
        </w:tc>
        <w:tc>
          <w:tcPr>
            <w:tcW w:w="101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8</w:t>
            </w:r>
          </w:p>
        </w:tc>
        <w:tc>
          <w:tcPr>
            <w:tcW w:w="105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rPr>
            </w:pPr>
            <w:r>
              <w:rPr>
                <w:sz w:val="24"/>
                <w:szCs w:val="24"/>
              </w:rPr>
              <w:t>9</w:t>
            </w:r>
          </w:p>
        </w:tc>
      </w:tr>
      <w:tr w:rsidR="00A03097" w:rsidTr="007E6AA4">
        <w:tc>
          <w:tcPr>
            <w:tcW w:w="1912"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Псковская</w:t>
            </w:r>
          </w:p>
          <w:p w:rsidR="00A03097" w:rsidRPr="00A82274" w:rsidRDefault="00A03097" w:rsidP="00A03097">
            <w:pPr>
              <w:suppressAutoHyphens/>
              <w:jc w:val="center"/>
              <w:rPr>
                <w:sz w:val="24"/>
                <w:szCs w:val="24"/>
                <w:lang w:eastAsia="ar-SA"/>
              </w:rPr>
            </w:pPr>
            <w:r w:rsidRPr="00A82274">
              <w:rPr>
                <w:sz w:val="24"/>
                <w:szCs w:val="24"/>
              </w:rPr>
              <w:t xml:space="preserve"> область</w:t>
            </w:r>
          </w:p>
        </w:tc>
        <w:tc>
          <w:tcPr>
            <w:tcW w:w="75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2010</w:t>
            </w:r>
          </w:p>
          <w:p w:rsidR="00A03097" w:rsidRPr="00A82274" w:rsidRDefault="00A03097" w:rsidP="00A03097">
            <w:pPr>
              <w:jc w:val="center"/>
              <w:rPr>
                <w:sz w:val="24"/>
                <w:szCs w:val="24"/>
              </w:rPr>
            </w:pPr>
            <w:r w:rsidRPr="00A82274">
              <w:rPr>
                <w:sz w:val="24"/>
                <w:szCs w:val="24"/>
              </w:rPr>
              <w:t>2011</w:t>
            </w:r>
          </w:p>
          <w:p w:rsidR="00A03097" w:rsidRPr="00A82274" w:rsidRDefault="00A03097" w:rsidP="00A03097">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3</w:t>
            </w:r>
          </w:p>
          <w:p w:rsidR="00A03097" w:rsidRPr="00A82274" w:rsidRDefault="00A03097" w:rsidP="00A03097">
            <w:pPr>
              <w:jc w:val="center"/>
              <w:rPr>
                <w:sz w:val="24"/>
                <w:szCs w:val="24"/>
              </w:rPr>
            </w:pPr>
            <w:r w:rsidRPr="00A82274">
              <w:rPr>
                <w:sz w:val="24"/>
                <w:szCs w:val="24"/>
              </w:rPr>
              <w:t>3</w:t>
            </w:r>
          </w:p>
          <w:p w:rsidR="00A03097" w:rsidRPr="00A82274" w:rsidRDefault="00A03097" w:rsidP="00A03097">
            <w:pPr>
              <w:suppressAutoHyphens/>
              <w:jc w:val="center"/>
              <w:rPr>
                <w:sz w:val="24"/>
                <w:szCs w:val="24"/>
                <w:lang w:eastAsia="ar-SA"/>
              </w:rPr>
            </w:pPr>
            <w:r w:rsidRPr="00A82274">
              <w:rPr>
                <w:sz w:val="24"/>
                <w:szCs w:val="24"/>
              </w:rPr>
              <w:t>3</w:t>
            </w:r>
          </w:p>
        </w:tc>
        <w:tc>
          <w:tcPr>
            <w:tcW w:w="1000"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w:t>
            </w:r>
          </w:p>
          <w:p w:rsidR="00A03097" w:rsidRPr="00A82274" w:rsidRDefault="00A03097" w:rsidP="00A03097">
            <w:pPr>
              <w:jc w:val="center"/>
              <w:rPr>
                <w:sz w:val="24"/>
                <w:szCs w:val="24"/>
              </w:rPr>
            </w:pPr>
            <w:r w:rsidRPr="00A82274">
              <w:rPr>
                <w:sz w:val="24"/>
                <w:szCs w:val="24"/>
              </w:rPr>
              <w:t>96,5</w:t>
            </w:r>
          </w:p>
          <w:p w:rsidR="00A03097" w:rsidRPr="00A82274" w:rsidRDefault="00A03097" w:rsidP="00A03097">
            <w:pPr>
              <w:suppressAutoHyphens/>
              <w:jc w:val="center"/>
              <w:rPr>
                <w:sz w:val="24"/>
                <w:szCs w:val="24"/>
                <w:lang w:eastAsia="ar-SA"/>
              </w:rPr>
            </w:pPr>
            <w:r w:rsidRPr="00A82274">
              <w:rPr>
                <w:sz w:val="24"/>
                <w:szCs w:val="24"/>
              </w:rPr>
              <w:t>87,9</w:t>
            </w:r>
          </w:p>
        </w:tc>
        <w:tc>
          <w:tcPr>
            <w:tcW w:w="101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20</w:t>
            </w:r>
          </w:p>
          <w:p w:rsidR="00A03097" w:rsidRPr="00A82274" w:rsidRDefault="00A03097" w:rsidP="00A03097">
            <w:pPr>
              <w:jc w:val="center"/>
              <w:rPr>
                <w:sz w:val="24"/>
                <w:szCs w:val="24"/>
              </w:rPr>
            </w:pPr>
            <w:r w:rsidRPr="00A82274">
              <w:rPr>
                <w:sz w:val="24"/>
                <w:szCs w:val="24"/>
              </w:rPr>
              <w:t>17</w:t>
            </w:r>
          </w:p>
          <w:p w:rsidR="00A03097" w:rsidRPr="00A82274" w:rsidRDefault="00A03097" w:rsidP="00A03097">
            <w:pPr>
              <w:suppressAutoHyphens/>
              <w:jc w:val="center"/>
              <w:rPr>
                <w:sz w:val="24"/>
                <w:szCs w:val="24"/>
                <w:lang w:eastAsia="ar-SA"/>
              </w:rPr>
            </w:pPr>
            <w:r w:rsidRPr="00A82274">
              <w:rPr>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646</w:t>
            </w:r>
          </w:p>
          <w:p w:rsidR="00A03097" w:rsidRPr="00A82274" w:rsidRDefault="00A03097" w:rsidP="00A03097">
            <w:pPr>
              <w:jc w:val="center"/>
              <w:rPr>
                <w:sz w:val="24"/>
                <w:szCs w:val="24"/>
              </w:rPr>
            </w:pPr>
            <w:r w:rsidRPr="00A82274">
              <w:rPr>
                <w:sz w:val="24"/>
                <w:szCs w:val="24"/>
              </w:rPr>
              <w:t>669</w:t>
            </w:r>
          </w:p>
          <w:p w:rsidR="00A03097" w:rsidRPr="00A82274" w:rsidRDefault="00A03097" w:rsidP="00A03097">
            <w:pPr>
              <w:suppressAutoHyphens/>
              <w:jc w:val="center"/>
              <w:rPr>
                <w:sz w:val="24"/>
                <w:szCs w:val="24"/>
                <w:lang w:eastAsia="ar-SA"/>
              </w:rPr>
            </w:pPr>
            <w:r w:rsidRPr="00A82274">
              <w:rPr>
                <w:sz w:val="24"/>
                <w:szCs w:val="24"/>
              </w:rPr>
              <w:t>754</w:t>
            </w:r>
          </w:p>
        </w:tc>
        <w:tc>
          <w:tcPr>
            <w:tcW w:w="1276"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352</w:t>
            </w:r>
          </w:p>
          <w:p w:rsidR="00A03097" w:rsidRPr="00A82274" w:rsidRDefault="00A03097" w:rsidP="00A03097">
            <w:pPr>
              <w:jc w:val="center"/>
              <w:rPr>
                <w:sz w:val="24"/>
                <w:szCs w:val="24"/>
              </w:rPr>
            </w:pPr>
            <w:r w:rsidRPr="00A82274">
              <w:rPr>
                <w:sz w:val="24"/>
                <w:szCs w:val="24"/>
              </w:rPr>
              <w:t>438</w:t>
            </w:r>
          </w:p>
          <w:p w:rsidR="00A03097" w:rsidRPr="00A82274" w:rsidRDefault="00A03097" w:rsidP="00A03097">
            <w:pPr>
              <w:suppressAutoHyphens/>
              <w:jc w:val="center"/>
              <w:rPr>
                <w:sz w:val="24"/>
                <w:szCs w:val="24"/>
                <w:lang w:eastAsia="ar-SA"/>
              </w:rPr>
            </w:pPr>
            <w:r w:rsidRPr="00A82274">
              <w:rPr>
                <w:sz w:val="24"/>
                <w:szCs w:val="24"/>
              </w:rPr>
              <w:t>414</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398</w:t>
            </w:r>
          </w:p>
          <w:p w:rsidR="00A03097" w:rsidRPr="00A82274" w:rsidRDefault="00A03097" w:rsidP="00A03097">
            <w:pPr>
              <w:jc w:val="center"/>
              <w:rPr>
                <w:sz w:val="24"/>
                <w:szCs w:val="24"/>
              </w:rPr>
            </w:pPr>
            <w:r w:rsidRPr="00A82274">
              <w:rPr>
                <w:sz w:val="24"/>
                <w:szCs w:val="24"/>
              </w:rPr>
              <w:t>361</w:t>
            </w:r>
          </w:p>
          <w:p w:rsidR="00A03097" w:rsidRPr="00A82274" w:rsidRDefault="00A03097" w:rsidP="00A03097">
            <w:pPr>
              <w:suppressAutoHyphens/>
              <w:jc w:val="center"/>
              <w:rPr>
                <w:sz w:val="24"/>
                <w:szCs w:val="24"/>
                <w:lang w:eastAsia="ar-SA"/>
              </w:rPr>
            </w:pPr>
            <w:r w:rsidRPr="00A82274">
              <w:rPr>
                <w:sz w:val="24"/>
                <w:szCs w:val="24"/>
              </w:rPr>
              <w:t>363</w:t>
            </w:r>
          </w:p>
        </w:tc>
        <w:tc>
          <w:tcPr>
            <w:tcW w:w="105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w:t>
            </w:r>
          </w:p>
          <w:p w:rsidR="00A03097" w:rsidRPr="00A82274" w:rsidRDefault="00A03097" w:rsidP="00A03097">
            <w:pPr>
              <w:jc w:val="center"/>
              <w:rPr>
                <w:sz w:val="24"/>
                <w:szCs w:val="24"/>
              </w:rPr>
            </w:pPr>
            <w:r w:rsidRPr="00A82274">
              <w:rPr>
                <w:sz w:val="24"/>
                <w:szCs w:val="24"/>
              </w:rPr>
              <w:t>344,0</w:t>
            </w:r>
          </w:p>
          <w:p w:rsidR="00A03097" w:rsidRPr="00A82274" w:rsidRDefault="00A03097" w:rsidP="00A03097">
            <w:pPr>
              <w:suppressAutoHyphens/>
              <w:jc w:val="center"/>
              <w:rPr>
                <w:sz w:val="24"/>
                <w:szCs w:val="24"/>
                <w:lang w:eastAsia="ar-SA"/>
              </w:rPr>
            </w:pPr>
            <w:r w:rsidRPr="00A82274">
              <w:rPr>
                <w:sz w:val="24"/>
                <w:szCs w:val="24"/>
              </w:rPr>
              <w:t>346,8</w:t>
            </w:r>
          </w:p>
        </w:tc>
      </w:tr>
      <w:tr w:rsidR="00A03097" w:rsidTr="007E6AA4">
        <w:tc>
          <w:tcPr>
            <w:tcW w:w="1912"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 xml:space="preserve">Ненецкий </w:t>
            </w:r>
          </w:p>
          <w:p w:rsidR="00A03097" w:rsidRPr="00A82274" w:rsidRDefault="00A03097" w:rsidP="00A03097">
            <w:pPr>
              <w:suppressAutoHyphens/>
              <w:jc w:val="center"/>
              <w:rPr>
                <w:sz w:val="24"/>
                <w:szCs w:val="24"/>
                <w:lang w:eastAsia="ar-SA"/>
              </w:rPr>
            </w:pPr>
            <w:r w:rsidRPr="00A82274">
              <w:rPr>
                <w:sz w:val="24"/>
                <w:szCs w:val="24"/>
              </w:rPr>
              <w:t>автономный округ</w:t>
            </w:r>
          </w:p>
        </w:tc>
        <w:tc>
          <w:tcPr>
            <w:tcW w:w="75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2010</w:t>
            </w:r>
          </w:p>
          <w:p w:rsidR="00A03097" w:rsidRPr="00A82274" w:rsidRDefault="00A03097" w:rsidP="00A03097">
            <w:pPr>
              <w:jc w:val="center"/>
              <w:rPr>
                <w:sz w:val="24"/>
                <w:szCs w:val="24"/>
              </w:rPr>
            </w:pPr>
            <w:r w:rsidRPr="00A82274">
              <w:rPr>
                <w:sz w:val="24"/>
                <w:szCs w:val="24"/>
              </w:rPr>
              <w:t>2011</w:t>
            </w:r>
          </w:p>
          <w:p w:rsidR="00A03097" w:rsidRPr="00A82274" w:rsidRDefault="00A03097" w:rsidP="00A03097">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0</w:t>
            </w:r>
          </w:p>
          <w:p w:rsidR="00A03097" w:rsidRPr="00A82274" w:rsidRDefault="00A03097" w:rsidP="00A03097">
            <w:pPr>
              <w:jc w:val="center"/>
              <w:rPr>
                <w:sz w:val="24"/>
                <w:szCs w:val="24"/>
              </w:rPr>
            </w:pPr>
            <w:r w:rsidRPr="00A82274">
              <w:rPr>
                <w:sz w:val="24"/>
                <w:szCs w:val="24"/>
              </w:rPr>
              <w:t>0</w:t>
            </w:r>
          </w:p>
          <w:p w:rsidR="00A03097" w:rsidRPr="00A82274" w:rsidRDefault="00A03097" w:rsidP="00A03097">
            <w:pPr>
              <w:suppressAutoHyphens/>
              <w:jc w:val="center"/>
              <w:rPr>
                <w:sz w:val="24"/>
                <w:szCs w:val="24"/>
                <w:lang w:eastAsia="ar-SA"/>
              </w:rPr>
            </w:pPr>
            <w:r w:rsidRPr="00A82274">
              <w:rPr>
                <w:sz w:val="24"/>
                <w:szCs w:val="24"/>
              </w:rPr>
              <w:t>0</w:t>
            </w:r>
          </w:p>
        </w:tc>
        <w:tc>
          <w:tcPr>
            <w:tcW w:w="1000"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w:t>
            </w:r>
          </w:p>
          <w:p w:rsidR="00A03097" w:rsidRPr="00A82274" w:rsidRDefault="00A03097" w:rsidP="00A03097">
            <w:pPr>
              <w:jc w:val="center"/>
              <w:rPr>
                <w:sz w:val="24"/>
                <w:szCs w:val="24"/>
              </w:rPr>
            </w:pPr>
            <w:r w:rsidRPr="00A82274">
              <w:rPr>
                <w:sz w:val="24"/>
                <w:szCs w:val="24"/>
              </w:rPr>
              <w:t>-</w:t>
            </w:r>
          </w:p>
          <w:p w:rsidR="00A03097" w:rsidRPr="00A82274" w:rsidRDefault="00A03097" w:rsidP="00A03097">
            <w:pPr>
              <w:suppressAutoHyphens/>
              <w:jc w:val="center"/>
              <w:rPr>
                <w:sz w:val="24"/>
                <w:szCs w:val="24"/>
                <w:lang w:eastAsia="ar-SA"/>
              </w:rPr>
            </w:pPr>
            <w:r w:rsidRPr="00A82274">
              <w:rPr>
                <w:sz w:val="24"/>
                <w:szCs w:val="24"/>
              </w:rPr>
              <w:t>-</w:t>
            </w:r>
          </w:p>
        </w:tc>
        <w:tc>
          <w:tcPr>
            <w:tcW w:w="101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3</w:t>
            </w:r>
          </w:p>
          <w:p w:rsidR="00A03097" w:rsidRPr="00A82274" w:rsidRDefault="00A03097" w:rsidP="00A03097">
            <w:pPr>
              <w:jc w:val="center"/>
              <w:rPr>
                <w:sz w:val="24"/>
                <w:szCs w:val="24"/>
              </w:rPr>
            </w:pPr>
            <w:r w:rsidRPr="00A82274">
              <w:rPr>
                <w:sz w:val="24"/>
                <w:szCs w:val="24"/>
              </w:rPr>
              <w:t>3</w:t>
            </w:r>
          </w:p>
          <w:p w:rsidR="00A03097" w:rsidRPr="00A82274" w:rsidRDefault="00A03097" w:rsidP="00A03097">
            <w:pPr>
              <w:suppressAutoHyphens/>
              <w:jc w:val="center"/>
              <w:rPr>
                <w:sz w:val="24"/>
                <w:szCs w:val="24"/>
                <w:lang w:eastAsia="ar-SA"/>
              </w:rPr>
            </w:pPr>
            <w:r w:rsidRPr="00A82274">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22,0</w:t>
            </w:r>
          </w:p>
          <w:p w:rsidR="00A03097" w:rsidRPr="00A82274" w:rsidRDefault="00A03097" w:rsidP="00A03097">
            <w:pPr>
              <w:jc w:val="center"/>
              <w:rPr>
                <w:sz w:val="24"/>
                <w:szCs w:val="24"/>
              </w:rPr>
            </w:pPr>
            <w:r w:rsidRPr="00A82274">
              <w:rPr>
                <w:sz w:val="24"/>
                <w:szCs w:val="24"/>
              </w:rPr>
              <w:t>16,4</w:t>
            </w:r>
          </w:p>
          <w:p w:rsidR="00A03097" w:rsidRPr="00A82274" w:rsidRDefault="00A03097" w:rsidP="00A03097">
            <w:pPr>
              <w:suppressAutoHyphens/>
              <w:jc w:val="center"/>
              <w:rPr>
                <w:sz w:val="24"/>
                <w:szCs w:val="24"/>
                <w:lang w:eastAsia="ar-SA"/>
              </w:rPr>
            </w:pPr>
            <w:r w:rsidRPr="00A82274">
              <w:rPr>
                <w:sz w:val="24"/>
                <w:szCs w:val="24"/>
              </w:rPr>
              <w:t>11,9</w:t>
            </w:r>
          </w:p>
        </w:tc>
        <w:tc>
          <w:tcPr>
            <w:tcW w:w="1276"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30</w:t>
            </w:r>
          </w:p>
          <w:p w:rsidR="00A03097" w:rsidRPr="00A82274" w:rsidRDefault="00A03097" w:rsidP="00A03097">
            <w:pPr>
              <w:jc w:val="center"/>
              <w:rPr>
                <w:sz w:val="24"/>
                <w:szCs w:val="24"/>
              </w:rPr>
            </w:pPr>
            <w:r w:rsidRPr="00A82274">
              <w:rPr>
                <w:sz w:val="24"/>
                <w:szCs w:val="24"/>
              </w:rPr>
              <w:t>30</w:t>
            </w:r>
          </w:p>
          <w:p w:rsidR="00A03097" w:rsidRPr="00A82274" w:rsidRDefault="00A03097" w:rsidP="00A03097">
            <w:pPr>
              <w:suppressAutoHyphens/>
              <w:jc w:val="center"/>
              <w:rPr>
                <w:sz w:val="24"/>
                <w:szCs w:val="24"/>
                <w:lang w:eastAsia="ar-SA"/>
              </w:rPr>
            </w:pPr>
            <w:r w:rsidRPr="00A82274">
              <w:rPr>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10</w:t>
            </w:r>
          </w:p>
          <w:p w:rsidR="00A03097" w:rsidRPr="00A82274" w:rsidRDefault="00A03097" w:rsidP="00A03097">
            <w:pPr>
              <w:jc w:val="center"/>
              <w:rPr>
                <w:sz w:val="24"/>
                <w:szCs w:val="24"/>
              </w:rPr>
            </w:pPr>
            <w:r w:rsidRPr="00A82274">
              <w:rPr>
                <w:sz w:val="24"/>
                <w:szCs w:val="24"/>
              </w:rPr>
              <w:t>14</w:t>
            </w:r>
          </w:p>
          <w:p w:rsidR="00A03097" w:rsidRPr="00A82274" w:rsidRDefault="00A03097" w:rsidP="00A03097">
            <w:pPr>
              <w:suppressAutoHyphens/>
              <w:jc w:val="center"/>
              <w:rPr>
                <w:sz w:val="24"/>
                <w:szCs w:val="24"/>
                <w:lang w:eastAsia="ar-SA"/>
              </w:rPr>
            </w:pPr>
            <w:r w:rsidRPr="00A82274">
              <w:rPr>
                <w:sz w:val="24"/>
                <w:szCs w:val="24"/>
              </w:rPr>
              <w:t>23</w:t>
            </w:r>
          </w:p>
        </w:tc>
        <w:tc>
          <w:tcPr>
            <w:tcW w:w="105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14,0</w:t>
            </w:r>
          </w:p>
          <w:p w:rsidR="00A03097" w:rsidRPr="00A82274" w:rsidRDefault="00A03097" w:rsidP="00A03097">
            <w:pPr>
              <w:jc w:val="center"/>
              <w:rPr>
                <w:sz w:val="24"/>
                <w:szCs w:val="24"/>
              </w:rPr>
            </w:pPr>
            <w:r w:rsidRPr="00A82274">
              <w:rPr>
                <w:sz w:val="24"/>
                <w:szCs w:val="24"/>
              </w:rPr>
              <w:t>15,5</w:t>
            </w:r>
          </w:p>
          <w:p w:rsidR="00A03097" w:rsidRPr="00A82274" w:rsidRDefault="00A03097" w:rsidP="00A03097">
            <w:pPr>
              <w:suppressAutoHyphens/>
              <w:jc w:val="center"/>
              <w:rPr>
                <w:sz w:val="24"/>
                <w:szCs w:val="24"/>
                <w:lang w:eastAsia="ar-SA"/>
              </w:rPr>
            </w:pPr>
            <w:r w:rsidRPr="00A82274">
              <w:rPr>
                <w:sz w:val="24"/>
                <w:szCs w:val="24"/>
              </w:rPr>
              <w:t>16,7</w:t>
            </w:r>
          </w:p>
        </w:tc>
      </w:tr>
      <w:tr w:rsidR="00A03097" w:rsidTr="007E6AA4">
        <w:tc>
          <w:tcPr>
            <w:tcW w:w="1912"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suppressAutoHyphens/>
              <w:jc w:val="center"/>
              <w:rPr>
                <w:sz w:val="24"/>
                <w:szCs w:val="24"/>
                <w:lang w:eastAsia="ar-SA"/>
              </w:rPr>
            </w:pPr>
            <w:r w:rsidRPr="00A82274">
              <w:rPr>
                <w:sz w:val="24"/>
                <w:szCs w:val="24"/>
              </w:rPr>
              <w:t>Архангельская область</w:t>
            </w:r>
          </w:p>
        </w:tc>
        <w:tc>
          <w:tcPr>
            <w:tcW w:w="75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2010</w:t>
            </w:r>
          </w:p>
          <w:p w:rsidR="00A03097" w:rsidRPr="00A82274" w:rsidRDefault="00A03097" w:rsidP="00A03097">
            <w:pPr>
              <w:jc w:val="center"/>
              <w:rPr>
                <w:sz w:val="24"/>
                <w:szCs w:val="24"/>
              </w:rPr>
            </w:pPr>
            <w:r w:rsidRPr="00A82274">
              <w:rPr>
                <w:sz w:val="24"/>
                <w:szCs w:val="24"/>
              </w:rPr>
              <w:t>2011</w:t>
            </w:r>
          </w:p>
          <w:p w:rsidR="00A03097" w:rsidRPr="00A82274" w:rsidRDefault="00A03097" w:rsidP="00A03097">
            <w:pPr>
              <w:suppressAutoHyphens/>
              <w:jc w:val="center"/>
              <w:rPr>
                <w:sz w:val="24"/>
                <w:szCs w:val="24"/>
                <w:lang w:eastAsia="ar-SA"/>
              </w:rPr>
            </w:pPr>
            <w:r w:rsidRPr="00A82274">
              <w:rPr>
                <w:sz w:val="24"/>
                <w:szCs w:val="24"/>
              </w:rPr>
              <w:t>2012</w:t>
            </w:r>
          </w:p>
        </w:tc>
        <w:tc>
          <w:tcPr>
            <w:tcW w:w="1021"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5</w:t>
            </w:r>
          </w:p>
          <w:p w:rsidR="00A03097" w:rsidRPr="00A82274" w:rsidRDefault="00A03097" w:rsidP="00A03097">
            <w:pPr>
              <w:jc w:val="center"/>
              <w:rPr>
                <w:sz w:val="24"/>
                <w:szCs w:val="24"/>
              </w:rPr>
            </w:pPr>
            <w:r w:rsidRPr="00A82274">
              <w:rPr>
                <w:sz w:val="24"/>
                <w:szCs w:val="24"/>
              </w:rPr>
              <w:t>5</w:t>
            </w:r>
          </w:p>
          <w:p w:rsidR="00A03097" w:rsidRPr="00A82274" w:rsidRDefault="00A03097" w:rsidP="00A03097">
            <w:pPr>
              <w:suppressAutoHyphens/>
              <w:jc w:val="center"/>
              <w:rPr>
                <w:sz w:val="24"/>
                <w:szCs w:val="24"/>
                <w:lang w:eastAsia="ar-SA"/>
              </w:rPr>
            </w:pPr>
            <w:r w:rsidRPr="00A82274">
              <w:rPr>
                <w:sz w:val="24"/>
                <w:szCs w:val="24"/>
              </w:rPr>
              <w:t>5</w:t>
            </w:r>
          </w:p>
        </w:tc>
        <w:tc>
          <w:tcPr>
            <w:tcW w:w="1000"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w:t>
            </w:r>
          </w:p>
          <w:p w:rsidR="00A03097" w:rsidRPr="00A82274" w:rsidRDefault="00A03097" w:rsidP="00A03097">
            <w:pPr>
              <w:jc w:val="center"/>
              <w:rPr>
                <w:sz w:val="24"/>
                <w:szCs w:val="24"/>
              </w:rPr>
            </w:pPr>
            <w:r w:rsidRPr="00A82274">
              <w:rPr>
                <w:sz w:val="24"/>
                <w:szCs w:val="24"/>
              </w:rPr>
              <w:t>184,8</w:t>
            </w:r>
          </w:p>
          <w:p w:rsidR="00A03097" w:rsidRPr="00A82274" w:rsidRDefault="00A03097" w:rsidP="00A03097">
            <w:pPr>
              <w:suppressAutoHyphens/>
              <w:jc w:val="center"/>
              <w:rPr>
                <w:sz w:val="24"/>
                <w:szCs w:val="24"/>
                <w:lang w:eastAsia="ar-SA"/>
              </w:rPr>
            </w:pPr>
            <w:r w:rsidRPr="00A82274">
              <w:rPr>
                <w:sz w:val="24"/>
                <w:szCs w:val="24"/>
              </w:rPr>
              <w:t>203,6</w:t>
            </w:r>
          </w:p>
        </w:tc>
        <w:tc>
          <w:tcPr>
            <w:tcW w:w="1018"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28</w:t>
            </w:r>
          </w:p>
          <w:p w:rsidR="00A03097" w:rsidRPr="00A82274" w:rsidRDefault="00A03097" w:rsidP="00A03097">
            <w:pPr>
              <w:jc w:val="center"/>
              <w:rPr>
                <w:sz w:val="24"/>
                <w:szCs w:val="24"/>
              </w:rPr>
            </w:pPr>
            <w:r w:rsidRPr="00A82274">
              <w:rPr>
                <w:sz w:val="24"/>
                <w:szCs w:val="24"/>
              </w:rPr>
              <w:t>28</w:t>
            </w:r>
          </w:p>
          <w:p w:rsidR="00A03097" w:rsidRPr="00A82274" w:rsidRDefault="00A03097" w:rsidP="00A03097">
            <w:pPr>
              <w:suppressAutoHyphens/>
              <w:jc w:val="center"/>
              <w:rPr>
                <w:sz w:val="24"/>
                <w:szCs w:val="24"/>
                <w:lang w:eastAsia="ar-SA"/>
              </w:rPr>
            </w:pPr>
            <w:r w:rsidRPr="00A82274">
              <w:rPr>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654,9</w:t>
            </w:r>
          </w:p>
          <w:p w:rsidR="00A03097" w:rsidRPr="00A82274" w:rsidRDefault="00A03097" w:rsidP="00A03097">
            <w:pPr>
              <w:jc w:val="center"/>
              <w:rPr>
                <w:sz w:val="24"/>
                <w:szCs w:val="24"/>
              </w:rPr>
            </w:pPr>
            <w:r w:rsidRPr="00A82274">
              <w:rPr>
                <w:sz w:val="24"/>
                <w:szCs w:val="24"/>
              </w:rPr>
              <w:t>700,5</w:t>
            </w:r>
          </w:p>
          <w:p w:rsidR="00A03097" w:rsidRPr="00A82274" w:rsidRDefault="00A03097" w:rsidP="00A03097">
            <w:pPr>
              <w:suppressAutoHyphens/>
              <w:jc w:val="center"/>
              <w:rPr>
                <w:sz w:val="24"/>
                <w:szCs w:val="24"/>
                <w:lang w:eastAsia="ar-SA"/>
              </w:rPr>
            </w:pPr>
            <w:r w:rsidRPr="00A82274">
              <w:rPr>
                <w:sz w:val="24"/>
                <w:szCs w:val="24"/>
              </w:rPr>
              <w:t>727,8</w:t>
            </w:r>
          </w:p>
        </w:tc>
        <w:tc>
          <w:tcPr>
            <w:tcW w:w="1276"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428</w:t>
            </w:r>
          </w:p>
          <w:p w:rsidR="00A03097" w:rsidRPr="00A82274" w:rsidRDefault="00A03097" w:rsidP="00A03097">
            <w:pPr>
              <w:jc w:val="center"/>
              <w:rPr>
                <w:sz w:val="24"/>
                <w:szCs w:val="24"/>
              </w:rPr>
            </w:pPr>
            <w:r w:rsidRPr="00A82274">
              <w:rPr>
                <w:sz w:val="24"/>
                <w:szCs w:val="24"/>
              </w:rPr>
              <w:t>352</w:t>
            </w:r>
          </w:p>
          <w:p w:rsidR="00A03097" w:rsidRPr="00A82274" w:rsidRDefault="00A03097" w:rsidP="00A03097">
            <w:pPr>
              <w:suppressAutoHyphens/>
              <w:jc w:val="center"/>
              <w:rPr>
                <w:sz w:val="24"/>
                <w:szCs w:val="24"/>
                <w:lang w:eastAsia="ar-SA"/>
              </w:rPr>
            </w:pPr>
            <w:r w:rsidRPr="00A82274">
              <w:rPr>
                <w:sz w:val="24"/>
                <w:szCs w:val="24"/>
              </w:rPr>
              <w:t>397</w:t>
            </w:r>
          </w:p>
        </w:tc>
        <w:tc>
          <w:tcPr>
            <w:tcW w:w="113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512</w:t>
            </w:r>
          </w:p>
          <w:p w:rsidR="00A03097" w:rsidRPr="00A82274" w:rsidRDefault="00A03097" w:rsidP="00A03097">
            <w:pPr>
              <w:jc w:val="center"/>
              <w:rPr>
                <w:sz w:val="24"/>
                <w:szCs w:val="24"/>
              </w:rPr>
            </w:pPr>
            <w:r w:rsidRPr="00A82274">
              <w:rPr>
                <w:sz w:val="24"/>
                <w:szCs w:val="24"/>
              </w:rPr>
              <w:t>439</w:t>
            </w:r>
          </w:p>
          <w:p w:rsidR="00A03097" w:rsidRPr="00A82274" w:rsidRDefault="00A03097" w:rsidP="00A03097">
            <w:pPr>
              <w:suppressAutoHyphens/>
              <w:jc w:val="center"/>
              <w:rPr>
                <w:sz w:val="24"/>
                <w:szCs w:val="24"/>
                <w:lang w:eastAsia="ar-SA"/>
              </w:rPr>
            </w:pPr>
            <w:r w:rsidRPr="00A82274">
              <w:rPr>
                <w:sz w:val="24"/>
                <w:szCs w:val="24"/>
              </w:rPr>
              <w:t>386</w:t>
            </w:r>
          </w:p>
        </w:tc>
        <w:tc>
          <w:tcPr>
            <w:tcW w:w="1054" w:type="dxa"/>
            <w:tcBorders>
              <w:top w:val="single" w:sz="4" w:space="0" w:color="auto"/>
              <w:left w:val="single" w:sz="4" w:space="0" w:color="auto"/>
              <w:bottom w:val="single" w:sz="4" w:space="0" w:color="auto"/>
              <w:right w:val="single" w:sz="4" w:space="0" w:color="auto"/>
            </w:tcBorders>
            <w:hideMark/>
          </w:tcPr>
          <w:p w:rsidR="00A03097" w:rsidRPr="00A82274" w:rsidRDefault="00A03097" w:rsidP="00A03097">
            <w:pPr>
              <w:jc w:val="center"/>
              <w:rPr>
                <w:sz w:val="24"/>
                <w:szCs w:val="24"/>
                <w:lang w:eastAsia="ar-SA"/>
              </w:rPr>
            </w:pPr>
            <w:r w:rsidRPr="00A82274">
              <w:rPr>
                <w:sz w:val="24"/>
                <w:szCs w:val="24"/>
              </w:rPr>
              <w:t>432</w:t>
            </w:r>
          </w:p>
          <w:p w:rsidR="00A03097" w:rsidRPr="00A82274" w:rsidRDefault="00A03097" w:rsidP="00A03097">
            <w:pPr>
              <w:jc w:val="center"/>
              <w:rPr>
                <w:sz w:val="24"/>
                <w:szCs w:val="24"/>
              </w:rPr>
            </w:pPr>
            <w:r w:rsidRPr="00A82274">
              <w:rPr>
                <w:sz w:val="24"/>
                <w:szCs w:val="24"/>
              </w:rPr>
              <w:t>400,3</w:t>
            </w:r>
          </w:p>
          <w:p w:rsidR="00A03097" w:rsidRPr="00A82274" w:rsidRDefault="00A03097" w:rsidP="00A03097">
            <w:pPr>
              <w:suppressAutoHyphens/>
              <w:jc w:val="center"/>
              <w:rPr>
                <w:sz w:val="24"/>
                <w:szCs w:val="24"/>
                <w:lang w:eastAsia="ar-SA"/>
              </w:rPr>
            </w:pPr>
            <w:r w:rsidRPr="00A82274">
              <w:rPr>
                <w:sz w:val="24"/>
                <w:szCs w:val="24"/>
              </w:rPr>
              <w:t>377,5</w:t>
            </w:r>
          </w:p>
        </w:tc>
      </w:tr>
    </w:tbl>
    <w:p w:rsidR="007E6AA4" w:rsidRDefault="007E6AA4" w:rsidP="007E6AA4">
      <w:pPr>
        <w:jc w:val="center"/>
        <w:rPr>
          <w:b/>
          <w:lang w:eastAsia="ar-SA"/>
        </w:rPr>
      </w:pPr>
    </w:p>
    <w:p w:rsidR="007E6AA4" w:rsidRPr="00A82274" w:rsidRDefault="007E6AA4" w:rsidP="007E6AA4">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На территории Республики Карелия выявлено и зарегистрировано более 4600 объектов культурного наследия (памятников архитектуры, истории, монументального искусства и археологии), что является одним из самых высоких показателей среди регионов России. </w:t>
      </w:r>
    </w:p>
    <w:p w:rsidR="007E6AA4" w:rsidRPr="00A82274" w:rsidRDefault="007E6AA4" w:rsidP="007E6AA4">
      <w:pPr>
        <w:pStyle w:val="230"/>
        <w:spacing w:line="240" w:lineRule="auto"/>
        <w:ind w:firstLine="720"/>
        <w:jc w:val="both"/>
        <w:rPr>
          <w:rFonts w:ascii="Times New Roman" w:hAnsi="Times New Roman"/>
          <w:sz w:val="26"/>
          <w:szCs w:val="26"/>
        </w:rPr>
      </w:pPr>
      <w:r w:rsidRPr="00A82274">
        <w:rPr>
          <w:rFonts w:ascii="Times New Roman" w:hAnsi="Times New Roman"/>
          <w:sz w:val="26"/>
          <w:szCs w:val="26"/>
        </w:rPr>
        <w:t>Ключевым понятием современного общества, наиболее точно характеризующим его культурную и духовную составляющую</w:t>
      </w:r>
      <w:r w:rsidR="005C3D58">
        <w:rPr>
          <w:rFonts w:ascii="Times New Roman" w:hAnsi="Times New Roman"/>
          <w:sz w:val="26"/>
          <w:szCs w:val="26"/>
        </w:rPr>
        <w:t>,</w:t>
      </w:r>
      <w:r w:rsidRPr="00A82274">
        <w:rPr>
          <w:rFonts w:ascii="Times New Roman" w:hAnsi="Times New Roman"/>
          <w:sz w:val="26"/>
          <w:szCs w:val="26"/>
        </w:rPr>
        <w:t xml:space="preserve"> становится сегодня культурная среда. Формирование и развитие культурной среды, неотъемлемой частью которой является историко-культурное наследие, необходимо рассматривать в качестве одного из важнейших условий улучшения качества жизни в Республике Карелия. </w:t>
      </w:r>
    </w:p>
    <w:p w:rsidR="007E6AA4" w:rsidRPr="00A82274" w:rsidRDefault="007E6AA4" w:rsidP="007E6AA4">
      <w:pPr>
        <w:pStyle w:val="221"/>
        <w:ind w:left="0" w:firstLine="708"/>
        <w:jc w:val="both"/>
        <w:rPr>
          <w:b w:val="0"/>
          <w:szCs w:val="26"/>
        </w:rPr>
      </w:pPr>
      <w:r w:rsidRPr="00A82274">
        <w:rPr>
          <w:b w:val="0"/>
          <w:szCs w:val="26"/>
        </w:rPr>
        <w:t>В последние годы происходит утрата не только отдельных объектов культурного наследия, но и их историко-культурной среды в целом. В этой связи необходимо уделять особое внимание сохранению самобытности многонациональной культуры Республики Карелия, ее культурного наследия, возрождению и развитию духовных традиций и ценностей.</w:t>
      </w:r>
    </w:p>
    <w:p w:rsidR="007E6AA4" w:rsidRPr="00A82274" w:rsidRDefault="007E6AA4" w:rsidP="007E6AA4">
      <w:pPr>
        <w:pStyle w:val="221"/>
        <w:ind w:left="0" w:firstLine="708"/>
        <w:jc w:val="both"/>
        <w:rPr>
          <w:b w:val="0"/>
          <w:szCs w:val="26"/>
        </w:rPr>
      </w:pPr>
      <w:r w:rsidRPr="00A82274">
        <w:rPr>
          <w:b w:val="0"/>
          <w:szCs w:val="26"/>
        </w:rPr>
        <w:t xml:space="preserve">Сегодня включение объектов культурного наследия в процесс социальных и экономических преобразований в качестве одного из основных ресурсов является не только способом их сохранения, но и действенным механизмом создания комфортной среды проживания человека.  </w:t>
      </w:r>
    </w:p>
    <w:p w:rsidR="007E6AA4" w:rsidRPr="00A82274" w:rsidRDefault="007E6AA4" w:rsidP="007E6AA4">
      <w:pPr>
        <w:ind w:firstLine="900"/>
        <w:jc w:val="both"/>
        <w:rPr>
          <w:sz w:val="26"/>
          <w:szCs w:val="26"/>
        </w:rPr>
      </w:pPr>
      <w:r w:rsidRPr="00A82274">
        <w:rPr>
          <w:bCs/>
          <w:sz w:val="26"/>
          <w:szCs w:val="26"/>
        </w:rPr>
        <w:t xml:space="preserve">По оценке Фонда «Центр стратегических разработок «Северо-Запад», рынок товаров, </w:t>
      </w:r>
      <w:r w:rsidRPr="00A82274">
        <w:rPr>
          <w:bCs/>
          <w:color w:val="000000"/>
          <w:sz w:val="26"/>
          <w:szCs w:val="26"/>
        </w:rPr>
        <w:t>использующих культурное наследие Карелии</w:t>
      </w:r>
      <w:r w:rsidRPr="00A82274">
        <w:rPr>
          <w:bCs/>
          <w:sz w:val="26"/>
          <w:szCs w:val="26"/>
        </w:rPr>
        <w:t xml:space="preserve"> и уникальные культурные бренды региона, растет от 10 до 25% в год. По данным региональной статистики количество людей, имеющих профессии в сфере деятельности, связанной с творчеством (образование, культура, туризм, реклама, интернет</w:t>
      </w:r>
      <w:r w:rsidR="005C3D58">
        <w:rPr>
          <w:bCs/>
          <w:sz w:val="26"/>
          <w:szCs w:val="26"/>
        </w:rPr>
        <w:t>-</w:t>
      </w:r>
      <w:r w:rsidRPr="00A82274">
        <w:rPr>
          <w:bCs/>
          <w:sz w:val="26"/>
          <w:szCs w:val="26"/>
        </w:rPr>
        <w:t xml:space="preserve"> и компьютерные технологии, ремесла, мода, фотография и т.д.), составля</w:t>
      </w:r>
      <w:r w:rsidR="005C3D58">
        <w:rPr>
          <w:bCs/>
          <w:sz w:val="26"/>
          <w:szCs w:val="26"/>
        </w:rPr>
        <w:t>е</w:t>
      </w:r>
      <w:r w:rsidRPr="00A82274">
        <w:rPr>
          <w:bCs/>
          <w:sz w:val="26"/>
          <w:szCs w:val="26"/>
        </w:rPr>
        <w:t xml:space="preserve">т более </w:t>
      </w:r>
      <w:r w:rsidRPr="00A82274">
        <w:rPr>
          <w:sz w:val="26"/>
          <w:szCs w:val="26"/>
        </w:rPr>
        <w:t>100 тыс. чел</w:t>
      </w:r>
      <w:r w:rsidR="005C3D58">
        <w:rPr>
          <w:sz w:val="26"/>
          <w:szCs w:val="26"/>
        </w:rPr>
        <w:t>овек</w:t>
      </w:r>
      <w:r w:rsidRPr="00A82274">
        <w:rPr>
          <w:sz w:val="26"/>
          <w:szCs w:val="26"/>
        </w:rPr>
        <w:t>. Косвенно в сегменте творческих индустрий задействовано более 2/3 предприятий региона. Сфера культуры Республики Карелия также является отраслью, эффективно привлекающей средства из федерального бюджета.</w:t>
      </w:r>
    </w:p>
    <w:p w:rsidR="007E6AA4" w:rsidRPr="00A82274" w:rsidRDefault="007E6AA4" w:rsidP="007E6AA4">
      <w:pPr>
        <w:ind w:firstLine="900"/>
        <w:jc w:val="both"/>
        <w:rPr>
          <w:sz w:val="26"/>
          <w:szCs w:val="26"/>
        </w:rPr>
      </w:pPr>
      <w:r w:rsidRPr="00A82274">
        <w:rPr>
          <w:sz w:val="26"/>
          <w:szCs w:val="26"/>
        </w:rPr>
        <w:t xml:space="preserve">Важнейшим институтом сохранения и развития историко-культурного наследия являются музеи, которые как институт культурной и научной жизни в последнее время претерпевают значительные изменения, связанные с общими тенденциями развития современного общества, новыми возможностями и перспективами, открывающимися перед ними. В среднем по республике охват населения музейными услугами составляет от 21 до 40%. В настоящее время на рынке культурных, досуговых, образовательных услуг складывается сложная конкурентная среда. Одной из серьезных проблем музейной сферы республики в целом является отсутствие единого профессионального информационного пространства, слабое внедрение информационно-коммуникационных </w:t>
      </w:r>
      <w:r w:rsidRPr="00A82274">
        <w:rPr>
          <w:sz w:val="26"/>
          <w:szCs w:val="26"/>
        </w:rPr>
        <w:lastRenderedPageBreak/>
        <w:t>технологий в работу музеев, отсутствие информационно-аналитических механизмов в управленческой деятельности, дефицит фондовых площадей, их неудовлетворительное состояние, слабое материально-техническое оснащение.</w:t>
      </w:r>
      <w:r w:rsidRPr="00A82274">
        <w:rPr>
          <w:sz w:val="26"/>
          <w:szCs w:val="26"/>
        </w:rPr>
        <w:tab/>
      </w:r>
    </w:p>
    <w:p w:rsidR="007E6AA4" w:rsidRPr="00A82274" w:rsidRDefault="007E6AA4" w:rsidP="007E6AA4">
      <w:pPr>
        <w:ind w:firstLine="900"/>
        <w:jc w:val="both"/>
        <w:rPr>
          <w:sz w:val="26"/>
          <w:szCs w:val="26"/>
        </w:rPr>
      </w:pPr>
      <w:r w:rsidRPr="00A82274">
        <w:rPr>
          <w:sz w:val="26"/>
          <w:szCs w:val="26"/>
        </w:rPr>
        <w:t>Республика Карелия обладает высоким информационным потенциалом документов архивного фонда, являющихся неотъемлемой частью историко-культурного наследия народов Российской Федерации. Постоянно растущая востребованность архивов республики позволяет рассматривать их в качестве мощного ресурса в реализации государственной социальной политики.</w:t>
      </w:r>
    </w:p>
    <w:p w:rsidR="007E6AA4" w:rsidRPr="00A82274" w:rsidRDefault="007E6AA4" w:rsidP="007E6AA4">
      <w:pPr>
        <w:ind w:firstLine="900"/>
        <w:jc w:val="both"/>
        <w:rPr>
          <w:sz w:val="26"/>
          <w:szCs w:val="26"/>
        </w:rPr>
      </w:pPr>
      <w:r w:rsidRPr="00A82274">
        <w:rPr>
          <w:sz w:val="26"/>
          <w:szCs w:val="26"/>
        </w:rPr>
        <w:t>В настоящее время в архивной отрасли республики существует ряд проблем, вызванных недостатком площадей, перезагруженностью действующих архивохранилищ государственных и муниципальных архивов, их слабой материально-технической базой, низким уровнем информатизации.</w:t>
      </w:r>
    </w:p>
    <w:p w:rsidR="007E6AA4" w:rsidRPr="00A82274" w:rsidRDefault="007E6AA4" w:rsidP="007E6AA4">
      <w:pPr>
        <w:ind w:firstLine="900"/>
        <w:jc w:val="both"/>
        <w:rPr>
          <w:sz w:val="26"/>
          <w:szCs w:val="26"/>
        </w:rPr>
      </w:pPr>
      <w:r w:rsidRPr="00A82274">
        <w:rPr>
          <w:sz w:val="26"/>
          <w:szCs w:val="26"/>
        </w:rPr>
        <w:t xml:space="preserve">В целях создания оптимальных условий хранения документального наследия Республики Карелия, реализации прав граждан на пользование ретроспективной архивной информацией, активизации использования архивных документов в научных, культурных и образовательных целях, формирования единого архивного информационного пространства Республики Карелия необходимо уделять особое внимание модернизации архивной отрасли республики с учетом действующего законодательства и современных международных тенденций, укреплению материально-технической базы архивных учреждений. </w:t>
      </w:r>
    </w:p>
    <w:p w:rsidR="007E6AA4" w:rsidRPr="00A82274" w:rsidRDefault="007E6AA4" w:rsidP="007E6AA4">
      <w:pPr>
        <w:ind w:firstLine="900"/>
        <w:jc w:val="both"/>
        <w:rPr>
          <w:sz w:val="26"/>
          <w:szCs w:val="26"/>
        </w:rPr>
      </w:pPr>
      <w:r w:rsidRPr="00A82274">
        <w:rPr>
          <w:sz w:val="26"/>
          <w:szCs w:val="26"/>
        </w:rPr>
        <w:t>Библиотеки развиваются как информационные центры, предлагающие для населения виртуальные и интерактивные сервисы и реализующие социально-значимые проекты по поддержке чтения, формированию информационной культуры, краеведению, духовно-нравственному и патриотическому воспитанию граждан. Сегодня библиотечная система республики остро нуждается в повышении конкурентоспособности и комплексной модернизации общедоступных библиотек. В условиях развития информационного общества без перевода библиотек на принципиально новые методы работы, организации системы удаленного доступа к базам данных, «оцифровки» библиотечных фондов общественное значение библиотек как центров местного сообщества и свободного доступа к информации будет резко снижаться. Основными направлениями модернизации по-прежнему остаются компьютеризация библиотек, их подключение к сети Интернет, укрепление материально-технической базы библиотек, комплектование библиотечных фондов, развитие системы электронных каталогов, создание Электронной библиотеки, повышение квалификации библиотечных кадров. Доля публичных библиотек республики, подключ</w:t>
      </w:r>
      <w:r w:rsidR="005C3D58">
        <w:rPr>
          <w:sz w:val="26"/>
          <w:szCs w:val="26"/>
        </w:rPr>
        <w:t>е</w:t>
      </w:r>
      <w:r w:rsidRPr="00A82274">
        <w:rPr>
          <w:sz w:val="26"/>
          <w:szCs w:val="26"/>
        </w:rPr>
        <w:t>нных к сети Интернет, составляет 23%, в 19,5% библиотек</w:t>
      </w:r>
      <w:r w:rsidR="005C3D58">
        <w:rPr>
          <w:sz w:val="26"/>
          <w:szCs w:val="26"/>
        </w:rPr>
        <w:t xml:space="preserve"> </w:t>
      </w:r>
      <w:r w:rsidRPr="00A82274">
        <w:rPr>
          <w:sz w:val="26"/>
          <w:szCs w:val="26"/>
        </w:rPr>
        <w:t>созданы Центры общественного доступа, только 5,5% библиотек имеют собственные сайты.</w:t>
      </w:r>
    </w:p>
    <w:p w:rsidR="007E6AA4" w:rsidRPr="00A82274" w:rsidRDefault="007E6AA4" w:rsidP="007E6AA4">
      <w:pPr>
        <w:ind w:firstLine="900"/>
        <w:jc w:val="both"/>
        <w:rPr>
          <w:sz w:val="26"/>
          <w:szCs w:val="26"/>
        </w:rPr>
      </w:pPr>
      <w:r w:rsidRPr="00A82274">
        <w:rPr>
          <w:sz w:val="26"/>
          <w:szCs w:val="26"/>
        </w:rPr>
        <w:t>Муниципальная культурно-досуговая сеть Республики Карелия за последние 10 лет сократилась на 21%. Количество клубных формирований снизилось на 16%, количество участников на 17%. Большую часть клубных формирований (70%) составляют коллективы самодеятельного творчества различной направленности (хореографические, хоровые, театральные, фольклорные и другие). Именно их наличие создавало неповторимую среду местной идентичности и в конечном итоге</w:t>
      </w:r>
      <w:r w:rsidR="005C3D58">
        <w:rPr>
          <w:sz w:val="26"/>
          <w:szCs w:val="26"/>
        </w:rPr>
        <w:t xml:space="preserve"> </w:t>
      </w:r>
      <w:r w:rsidRPr="00A82274">
        <w:rPr>
          <w:sz w:val="26"/>
          <w:szCs w:val="26"/>
        </w:rPr>
        <w:t xml:space="preserve"> работало на повышение качества жизни местного сообщества. 82 здания культурно-досуговых учреждений требуют капитального ремонта, 10 зданий нуждаются в реконструкции, 16 объектов не имеют своих зданий и работают на различных временных площадках, только 35% культурно-досуговых учреждений имеют выход в Интернет.</w:t>
      </w:r>
    </w:p>
    <w:p w:rsidR="007E6AA4" w:rsidRPr="00A82274" w:rsidRDefault="007E6AA4" w:rsidP="007E6AA4">
      <w:pPr>
        <w:ind w:firstLine="900"/>
        <w:jc w:val="both"/>
        <w:rPr>
          <w:sz w:val="26"/>
          <w:szCs w:val="26"/>
        </w:rPr>
      </w:pPr>
      <w:r w:rsidRPr="00A82274">
        <w:rPr>
          <w:sz w:val="26"/>
          <w:szCs w:val="26"/>
        </w:rPr>
        <w:lastRenderedPageBreak/>
        <w:t>Сегодня культурно-досуговые учреждения Республики Карелия остро нуждаются в обновлении ключевых идей дальнейшего развития. Чтобы соответствовать вызовам современного мира, дома культуры и клубы должны стать площадками социальной активности населения. Создание на базе культурно-досуговых учреждений центров гражданской активности, общественных объединений будет содействовать не только творческой и конструктивной самоорганизации жителей, но и самоуправлению местного сообщества.</w:t>
      </w:r>
    </w:p>
    <w:p w:rsidR="007E6AA4" w:rsidRPr="00A82274" w:rsidRDefault="007E6AA4" w:rsidP="007E6AA4">
      <w:pPr>
        <w:ind w:firstLine="900"/>
        <w:jc w:val="both"/>
        <w:rPr>
          <w:sz w:val="26"/>
          <w:szCs w:val="26"/>
        </w:rPr>
      </w:pPr>
      <w:r w:rsidRPr="00A82274">
        <w:rPr>
          <w:sz w:val="26"/>
          <w:szCs w:val="26"/>
        </w:rPr>
        <w:t>Культурно-досуговые учреждения – один из важнейших ресурсов устойчивого и динамичного социально-экономического развития Республики Карелия. Вклад культурно-досуговых учреждений в сохранение культурного наследия, формирование качественной творческой среды, развитие человеческого капитала и социальную стабильность не вызывает сомнения, и повышение этого вклада будет усиливаться по мере расширения влияния культуры на общество, чему должна способствовать государственная программа Республики Карелия «Культура Республики Карели</w:t>
      </w:r>
      <w:r w:rsidR="005C3D58">
        <w:rPr>
          <w:sz w:val="26"/>
          <w:szCs w:val="26"/>
        </w:rPr>
        <w:t>я</w:t>
      </w:r>
      <w:r w:rsidRPr="00A82274">
        <w:rPr>
          <w:sz w:val="26"/>
          <w:szCs w:val="26"/>
        </w:rPr>
        <w:t xml:space="preserve">» </w:t>
      </w:r>
      <w:r w:rsidR="005C3D58">
        <w:rPr>
          <w:sz w:val="26"/>
          <w:szCs w:val="26"/>
        </w:rPr>
        <w:t xml:space="preserve">на 2014-2020 годы </w:t>
      </w:r>
      <w:r w:rsidRPr="00A82274">
        <w:rPr>
          <w:sz w:val="26"/>
          <w:szCs w:val="26"/>
        </w:rPr>
        <w:t>(далее – государственная программа).</w:t>
      </w:r>
    </w:p>
    <w:p w:rsidR="007E6AA4" w:rsidRPr="00A82274" w:rsidRDefault="007E6AA4" w:rsidP="007E6AA4">
      <w:pPr>
        <w:ind w:firstLine="900"/>
        <w:jc w:val="both"/>
        <w:rPr>
          <w:sz w:val="26"/>
          <w:szCs w:val="26"/>
        </w:rPr>
      </w:pPr>
      <w:r w:rsidRPr="00A82274">
        <w:rPr>
          <w:sz w:val="26"/>
          <w:szCs w:val="26"/>
        </w:rPr>
        <w:t>Высочайшие достижения российской культуры опираются в первую очередь на систему подготовки творческих и педагогических кадров в сфере культуры и искусства. Основу системы образования в сфере культуры и искусства составляет сеть образовательных учреждений, которую формируют 33 учреждения дополнительного образования детей сферы культуры и искусства, Петрозаводский музыкальный колледж им. К.Э. Раутио и Карельский колледж культуры и искусств, Петрозаводская государственная консерватория (академия) им</w:t>
      </w:r>
      <w:r w:rsidR="005C3D58">
        <w:rPr>
          <w:sz w:val="26"/>
          <w:szCs w:val="26"/>
        </w:rPr>
        <w:t xml:space="preserve">ени </w:t>
      </w:r>
      <w:r w:rsidRPr="00A82274">
        <w:rPr>
          <w:sz w:val="26"/>
          <w:szCs w:val="26"/>
        </w:rPr>
        <w:t xml:space="preserve">А. К. Глазунова. 65,7% школ искусств нуждаются в ремонте зданий, из них 32,4% школ необходим капитальный ремонт, 10,9% школ находятся в аварийном состоянии. Более 65% школ нуждаются в роялях и фортепиано, более 57% </w:t>
      </w:r>
      <w:r w:rsidR="005C3D58">
        <w:rPr>
          <w:sz w:val="26"/>
          <w:szCs w:val="26"/>
        </w:rPr>
        <w:t>–</w:t>
      </w:r>
      <w:r w:rsidRPr="00A82274">
        <w:rPr>
          <w:sz w:val="26"/>
          <w:szCs w:val="26"/>
        </w:rPr>
        <w:t xml:space="preserve"> баянах, более 46,6% художественных школ нуждаются в мольбертах, острая потребность </w:t>
      </w:r>
      <w:r w:rsidR="005C3D58">
        <w:rPr>
          <w:sz w:val="26"/>
          <w:szCs w:val="26"/>
        </w:rPr>
        <w:t>–</w:t>
      </w:r>
      <w:r w:rsidRPr="00A82274">
        <w:rPr>
          <w:sz w:val="26"/>
          <w:szCs w:val="26"/>
        </w:rPr>
        <w:t xml:space="preserve"> в аккордеонах, гитарах, домрах.</w:t>
      </w:r>
    </w:p>
    <w:p w:rsidR="007E6AA4" w:rsidRPr="00A82274" w:rsidRDefault="007E6AA4" w:rsidP="007E6AA4">
      <w:pPr>
        <w:ind w:firstLine="900"/>
        <w:jc w:val="both"/>
        <w:rPr>
          <w:sz w:val="26"/>
          <w:szCs w:val="26"/>
        </w:rPr>
      </w:pPr>
      <w:r w:rsidRPr="00A82274">
        <w:rPr>
          <w:sz w:val="26"/>
          <w:szCs w:val="26"/>
        </w:rPr>
        <w:t>Задачей государственной политики становится сохранение и развитие сложившейся системы образовательных учреждений дополнительного образования детей в сфере культуры и искусства, при этом деятельность детских школ искусств должна быть ориентирована не только на эстетическое развитие подрастающего поколения, которым занимается целый ряд учреждений дополнительного образования детей (кружки, секции, дома культуры, центры творчества), но и на выявление в раннем возрасте творчески одар</w:t>
      </w:r>
      <w:r w:rsidR="005C3D58">
        <w:rPr>
          <w:sz w:val="26"/>
          <w:szCs w:val="26"/>
        </w:rPr>
        <w:t>е</w:t>
      </w:r>
      <w:r w:rsidRPr="00A82274">
        <w:rPr>
          <w:sz w:val="26"/>
          <w:szCs w:val="26"/>
        </w:rPr>
        <w:t>нных детей, их предпрофессиональную подготовку. Кроме того, требуется повышение значимости культуры и искусства при реализации основных и дополнительных образовательных программ в общеобразовательных учреждениях, а также создание условий для развития межведомственной кооперации в сфере предоставления образовательных услуг.</w:t>
      </w:r>
    </w:p>
    <w:p w:rsidR="007E6AA4" w:rsidRPr="00A82274" w:rsidRDefault="007E6AA4" w:rsidP="007E6AA4">
      <w:pPr>
        <w:ind w:firstLine="900"/>
        <w:jc w:val="both"/>
        <w:rPr>
          <w:sz w:val="26"/>
          <w:szCs w:val="26"/>
        </w:rPr>
      </w:pPr>
      <w:r w:rsidRPr="00A82274">
        <w:rPr>
          <w:sz w:val="26"/>
          <w:szCs w:val="26"/>
        </w:rPr>
        <w:t xml:space="preserve">Основные положения государственной политики в области развития театрально-концертных организаций в национальной республике должны включать в себя поддерживающее (культурное наследие) и развивающее (модернизационное) начала. Она может стать конструктивной в контексте решения текущих экономических и социальных проблем, если в дополнение к ориентации на самоподдержание отрасли будет содержать социально значимые функции по приоритетным направлениям: развитие и сохранение национальной культуры и языка, патриотическое и эстетическое воспитание, формирование общей культуры населения. Посещаемость театра тесно связана с увеличением количества и улучшением качества театральных предложений, развитием зрительской культуры и повышением общественного интереса к сценическому искусству. Активная роль зрителя в развитии театра определяет необходимость новых </w:t>
      </w:r>
      <w:r w:rsidRPr="00A82274">
        <w:rPr>
          <w:sz w:val="26"/>
          <w:szCs w:val="26"/>
        </w:rPr>
        <w:lastRenderedPageBreak/>
        <w:t>форм пропаганды театрального искусства. Благодаря усилиям Правительства Республики Карелия сформирована современная материально-техническая база театров. Реконструированы Национальный театр, Театр кукол, Музыкальный театр и Дом Кантеле. Заложена основа для формирования коммерчески успешных предложений для зрителей Карелии. В этом плане ориентация театров на привлечение зрителей должна включать работу по использованию театра как прокатной площадки и реализации коммерческих зрелищных проектов, ориентированных на конкретного потребителя (например, туриста). В то же время</w:t>
      </w:r>
      <w:r w:rsidR="005C3D58">
        <w:rPr>
          <w:sz w:val="26"/>
          <w:szCs w:val="26"/>
        </w:rPr>
        <w:t xml:space="preserve"> </w:t>
      </w:r>
      <w:r w:rsidRPr="00A82274">
        <w:rPr>
          <w:sz w:val="26"/>
          <w:szCs w:val="26"/>
        </w:rPr>
        <w:t>неразвитость инфраструктуры в районах республики и отсутствие оборудованных площадок для показа спектаклей в местах проживания коренного населения требуют адекватного театрального продукта, который можно использовать на выездах. В соответствии с Концепцией долгосрочного развития театрального дела в Российской Федерации на период до 2020 года театральную деятельность в чрезвычайно узком экономическом смысле можно отнести к сфере услуг и только применительно к одной из ее составляющих – показу спектакля. Особая миссия театра – доносить до общественного сознания идеи и ценности, побуждая людей к творчеству. Кроме того, театр является одним из важнейших средств сохранения и развития языков коренных народов Карелии. Общая проблема дефицита современных текстов серьезно сказывается на репертуаре театров, использующих национальный компонент. Им требуются авторы, в произведениях которых нашли бы отражение современные проблемы и реалии. На данном этапе именно отсутствие достойной драматургии существенно затрудняет развитие репертуара на основе национальных и языковых традици</w:t>
      </w:r>
      <w:r w:rsidR="005C3D58">
        <w:rPr>
          <w:sz w:val="26"/>
          <w:szCs w:val="26"/>
        </w:rPr>
        <w:t>й</w:t>
      </w:r>
      <w:r w:rsidRPr="00A82274">
        <w:rPr>
          <w:sz w:val="26"/>
          <w:szCs w:val="26"/>
        </w:rPr>
        <w:t xml:space="preserve"> региона. Инициация создания и продвижения к сценическому воплощению современных драматических и музыкально-драматических произведений должна стать одной из важных задач государственной поддержки театрального процесса.</w:t>
      </w:r>
    </w:p>
    <w:p w:rsidR="007E6AA4" w:rsidRPr="00A82274" w:rsidRDefault="007E6AA4" w:rsidP="007E6AA4">
      <w:pPr>
        <w:ind w:firstLine="900"/>
        <w:jc w:val="both"/>
        <w:rPr>
          <w:sz w:val="26"/>
          <w:szCs w:val="26"/>
        </w:rPr>
      </w:pPr>
      <w:r w:rsidRPr="00A82274">
        <w:rPr>
          <w:sz w:val="26"/>
          <w:szCs w:val="26"/>
        </w:rPr>
        <w:t xml:space="preserve">Острая нехватка спектаклей для подрастающего поколения </w:t>
      </w:r>
      <w:r w:rsidR="005C3D58">
        <w:rPr>
          <w:sz w:val="26"/>
          <w:szCs w:val="26"/>
        </w:rPr>
        <w:t>–</w:t>
      </w:r>
      <w:r w:rsidRPr="00A82274">
        <w:rPr>
          <w:sz w:val="26"/>
          <w:szCs w:val="26"/>
        </w:rPr>
        <w:t xml:space="preserve"> не только культурная, но и важная социальная проблема российского и карельского театрального искусства. Одна из задач государственной политики – увеличение театрального предложения для детской и юношеской аудитории. </w:t>
      </w:r>
    </w:p>
    <w:p w:rsidR="007E6AA4" w:rsidRPr="00A82274" w:rsidRDefault="007E6AA4" w:rsidP="007E6AA4">
      <w:pPr>
        <w:ind w:firstLine="900"/>
        <w:jc w:val="both"/>
        <w:rPr>
          <w:sz w:val="26"/>
          <w:szCs w:val="26"/>
        </w:rPr>
      </w:pPr>
      <w:r w:rsidRPr="00A82274">
        <w:rPr>
          <w:sz w:val="26"/>
          <w:szCs w:val="26"/>
        </w:rPr>
        <w:t>Культурный потенциал театра оценивается через его репертуар и творческие возможности труппы, всего творческого состава. Поэтому подготовка новых постановок или предпринимаемые театром меры, направленные на повышение творческого уровня актерского состава</w:t>
      </w:r>
      <w:r w:rsidR="000B2D40">
        <w:rPr>
          <w:sz w:val="26"/>
          <w:szCs w:val="26"/>
        </w:rPr>
        <w:t>,</w:t>
      </w:r>
      <w:r w:rsidRPr="00A82274">
        <w:rPr>
          <w:sz w:val="26"/>
          <w:szCs w:val="26"/>
        </w:rPr>
        <w:t xml:space="preserve"> должны быть включены в сферу приоритетов государственной поддержки театров.</w:t>
      </w:r>
    </w:p>
    <w:p w:rsidR="007E6AA4" w:rsidRPr="00A82274" w:rsidRDefault="007E6AA4" w:rsidP="007E6AA4">
      <w:pPr>
        <w:ind w:firstLine="900"/>
        <w:jc w:val="both"/>
        <w:rPr>
          <w:sz w:val="26"/>
          <w:szCs w:val="26"/>
        </w:rPr>
      </w:pPr>
      <w:r w:rsidRPr="00A82274">
        <w:rPr>
          <w:sz w:val="26"/>
          <w:szCs w:val="26"/>
        </w:rPr>
        <w:t>На территории Республики Карелия кинообслуживание населения осуществляют четыре муниципальных культурно-досуговых учреждения в городах Костомукш</w:t>
      </w:r>
      <w:r w:rsidR="000B2D40">
        <w:rPr>
          <w:sz w:val="26"/>
          <w:szCs w:val="26"/>
        </w:rPr>
        <w:t>е</w:t>
      </w:r>
      <w:r w:rsidRPr="00A82274">
        <w:rPr>
          <w:sz w:val="26"/>
          <w:szCs w:val="26"/>
        </w:rPr>
        <w:t>, Сегеж</w:t>
      </w:r>
      <w:r w:rsidR="000B2D40">
        <w:rPr>
          <w:sz w:val="26"/>
          <w:szCs w:val="26"/>
        </w:rPr>
        <w:t>е</w:t>
      </w:r>
      <w:r w:rsidRPr="00A82274">
        <w:rPr>
          <w:sz w:val="26"/>
          <w:szCs w:val="26"/>
        </w:rPr>
        <w:t>, Суоярви, Сортавал</w:t>
      </w:r>
      <w:r w:rsidR="000B2D40">
        <w:rPr>
          <w:sz w:val="26"/>
          <w:szCs w:val="26"/>
        </w:rPr>
        <w:t>е</w:t>
      </w:r>
      <w:r w:rsidRPr="00A82274">
        <w:rPr>
          <w:sz w:val="26"/>
          <w:szCs w:val="26"/>
        </w:rPr>
        <w:t>. Курирует организацию кинопоказа автономное учреждение Республики Карелия «Центр культуры «Премьер». В течение года муниципальные учреждения и автономное учреждение Республики Карелия «Центр культуры «Премьер» обслуживают более 63,0 тыс. зрителей, в том числе свыше 38,0 тыс. детей, проводят более 4,0 тыс. киносеансов, в том числе 1,2 тыс. для детей. Всего в государственных и муниципальных учреждениях культуры и художественного образования работают 3432 человека, по состоянию на 1 января 2013 года их средняя номинальная начисленная заработная плата составила 12 608,00 руб</w:t>
      </w:r>
      <w:r w:rsidR="000B2D40">
        <w:rPr>
          <w:sz w:val="26"/>
          <w:szCs w:val="26"/>
        </w:rPr>
        <w:t>лей</w:t>
      </w:r>
      <w:r w:rsidRPr="00A82274">
        <w:rPr>
          <w:sz w:val="26"/>
          <w:szCs w:val="26"/>
        </w:rPr>
        <w:t xml:space="preserve">, что примерно в 1,5 раза ниже средней заработной платы по республике. </w:t>
      </w:r>
    </w:p>
    <w:p w:rsidR="007E6AA4" w:rsidRPr="00A82274" w:rsidRDefault="007E6AA4" w:rsidP="000B2D40">
      <w:pPr>
        <w:pStyle w:val="ConsPlusNormal"/>
        <w:ind w:firstLine="709"/>
        <w:jc w:val="both"/>
        <w:rPr>
          <w:rFonts w:ascii="Times New Roman" w:hAnsi="Times New Roman" w:cs="Times New Roman"/>
          <w:sz w:val="26"/>
          <w:szCs w:val="26"/>
        </w:rPr>
      </w:pPr>
      <w:r w:rsidRPr="00A82274">
        <w:rPr>
          <w:rFonts w:ascii="Times New Roman" w:hAnsi="Times New Roman" w:cs="Times New Roman"/>
          <w:bCs/>
          <w:sz w:val="26"/>
          <w:szCs w:val="26"/>
        </w:rPr>
        <w:t xml:space="preserve">Таким образом, дальнейшему развитию сферы культуры </w:t>
      </w:r>
      <w:r w:rsidR="000B2D40">
        <w:rPr>
          <w:rFonts w:ascii="Times New Roman" w:hAnsi="Times New Roman" w:cs="Times New Roman"/>
          <w:bCs/>
          <w:sz w:val="26"/>
          <w:szCs w:val="26"/>
        </w:rPr>
        <w:t xml:space="preserve">Республики </w:t>
      </w:r>
      <w:r w:rsidRPr="00A82274">
        <w:rPr>
          <w:rFonts w:ascii="Times New Roman" w:hAnsi="Times New Roman" w:cs="Times New Roman"/>
          <w:bCs/>
          <w:sz w:val="26"/>
          <w:szCs w:val="26"/>
        </w:rPr>
        <w:t>Карели</w:t>
      </w:r>
      <w:r w:rsidR="000B2D40">
        <w:rPr>
          <w:rFonts w:ascii="Times New Roman" w:hAnsi="Times New Roman" w:cs="Times New Roman"/>
          <w:bCs/>
          <w:sz w:val="26"/>
          <w:szCs w:val="26"/>
        </w:rPr>
        <w:t>я</w:t>
      </w:r>
      <w:r w:rsidRPr="00A82274">
        <w:rPr>
          <w:rFonts w:ascii="Times New Roman" w:hAnsi="Times New Roman" w:cs="Times New Roman"/>
          <w:bCs/>
          <w:sz w:val="26"/>
          <w:szCs w:val="26"/>
        </w:rPr>
        <w:t xml:space="preserve"> препятствует ряд принципиальных ограничений, главные из которых – </w:t>
      </w:r>
      <w:r w:rsidRPr="00A82274">
        <w:rPr>
          <w:rFonts w:ascii="Times New Roman" w:hAnsi="Times New Roman" w:cs="Times New Roman"/>
          <w:sz w:val="26"/>
          <w:szCs w:val="26"/>
        </w:rPr>
        <w:t>устаревшая система управления сферой, не соответствующая ряду современных вызовов, и слаборазвитая и стареющая (морально и физически) инфраструктура</w:t>
      </w:r>
      <w:r w:rsidRPr="00A82274">
        <w:rPr>
          <w:rFonts w:ascii="Times New Roman" w:hAnsi="Times New Roman" w:cs="Times New Roman"/>
          <w:bCs/>
          <w:sz w:val="26"/>
          <w:szCs w:val="26"/>
        </w:rPr>
        <w:t xml:space="preserve">. В результате </w:t>
      </w:r>
      <w:r w:rsidRPr="00A82274">
        <w:rPr>
          <w:rFonts w:ascii="Times New Roman" w:hAnsi="Times New Roman" w:cs="Times New Roman"/>
          <w:bCs/>
          <w:sz w:val="26"/>
          <w:szCs w:val="26"/>
        </w:rPr>
        <w:lastRenderedPageBreak/>
        <w:t xml:space="preserve">можно наблюдать </w:t>
      </w:r>
      <w:r w:rsidRPr="00A82274">
        <w:rPr>
          <w:rFonts w:ascii="Times New Roman" w:hAnsi="Times New Roman" w:cs="Times New Roman"/>
          <w:sz w:val="26"/>
          <w:szCs w:val="26"/>
        </w:rPr>
        <w:t>растущие барьеры развития отрасли:</w:t>
      </w:r>
    </w:p>
    <w:p w:rsidR="007E6AA4" w:rsidRPr="00A82274" w:rsidRDefault="007E6AA4" w:rsidP="007E6AA4">
      <w:pPr>
        <w:ind w:firstLine="720"/>
        <w:jc w:val="both"/>
        <w:rPr>
          <w:sz w:val="26"/>
          <w:szCs w:val="26"/>
        </w:rPr>
      </w:pPr>
      <w:r w:rsidRPr="00A82274">
        <w:rPr>
          <w:sz w:val="26"/>
          <w:szCs w:val="26"/>
        </w:rPr>
        <w:t>- утрата как отдельных объектов культурного наследия, так и в целом их историко-культурной среды;</w:t>
      </w:r>
    </w:p>
    <w:p w:rsidR="007E6AA4" w:rsidRPr="00A82274" w:rsidRDefault="007E6AA4" w:rsidP="007E6AA4">
      <w:pPr>
        <w:ind w:firstLine="720"/>
        <w:jc w:val="both"/>
        <w:rPr>
          <w:sz w:val="26"/>
          <w:szCs w:val="26"/>
        </w:rPr>
      </w:pPr>
      <w:r w:rsidRPr="00A82274">
        <w:rPr>
          <w:sz w:val="26"/>
          <w:szCs w:val="26"/>
        </w:rPr>
        <w:t>- падение интереса к культурно-историческому наследию и востребованности традиционных услуг сферы культуры (театры, музеи, концертные площадки), рост новых форм социокультурной деятельности населения (в основном в сфере Интернета или на основе его коммуникативных возможностей)</w:t>
      </w:r>
      <w:r w:rsidR="00A24367">
        <w:rPr>
          <w:sz w:val="26"/>
          <w:szCs w:val="26"/>
        </w:rPr>
        <w:t xml:space="preserve">, </w:t>
      </w:r>
      <w:r w:rsidRPr="00A82274">
        <w:rPr>
          <w:sz w:val="26"/>
          <w:szCs w:val="26"/>
        </w:rPr>
        <w:t>в первую очередь среди молодежи;</w:t>
      </w:r>
    </w:p>
    <w:p w:rsidR="007E6AA4" w:rsidRPr="00A82274" w:rsidRDefault="007E6AA4" w:rsidP="007E6AA4">
      <w:pPr>
        <w:ind w:firstLine="720"/>
        <w:jc w:val="both"/>
        <w:rPr>
          <w:sz w:val="26"/>
          <w:szCs w:val="26"/>
        </w:rPr>
      </w:pPr>
      <w:r w:rsidRPr="00A82274">
        <w:rPr>
          <w:sz w:val="26"/>
          <w:szCs w:val="26"/>
        </w:rPr>
        <w:t xml:space="preserve">- хронический дефицит средств на содержание объектов социально-культурной деятельности, в первую очередь на уровне местного самоуправления; </w:t>
      </w:r>
    </w:p>
    <w:p w:rsidR="007E6AA4" w:rsidRPr="00A82274" w:rsidRDefault="007E6AA4" w:rsidP="007E6AA4">
      <w:pPr>
        <w:ind w:firstLine="720"/>
        <w:jc w:val="both"/>
        <w:rPr>
          <w:sz w:val="26"/>
          <w:szCs w:val="26"/>
        </w:rPr>
      </w:pPr>
      <w:r w:rsidRPr="00A82274">
        <w:rPr>
          <w:sz w:val="26"/>
          <w:szCs w:val="26"/>
        </w:rPr>
        <w:t>- острые кадровые проблемы, связанные с низким уровнем оплаты труда.</w:t>
      </w:r>
    </w:p>
    <w:p w:rsidR="007E6AA4" w:rsidRPr="00A82274" w:rsidRDefault="007E6AA4" w:rsidP="007E6AA4">
      <w:pPr>
        <w:ind w:firstLine="900"/>
        <w:jc w:val="both"/>
        <w:rPr>
          <w:sz w:val="26"/>
          <w:szCs w:val="26"/>
        </w:rPr>
      </w:pPr>
      <w:r w:rsidRPr="00A82274">
        <w:rPr>
          <w:sz w:val="26"/>
          <w:szCs w:val="26"/>
        </w:rPr>
        <w:t>Очевидно, что эти проблемы не решить без изменений системы отношений в отрасли, без создания новой модели партнерства региональных и муниципальных органов власти, бизнеса и общества.</w:t>
      </w:r>
    </w:p>
    <w:p w:rsidR="007E6AA4" w:rsidRPr="00A82274" w:rsidRDefault="007E6AA4" w:rsidP="00A24367">
      <w:pPr>
        <w:pStyle w:val="ConsPlusNormal"/>
        <w:ind w:firstLine="709"/>
        <w:jc w:val="both"/>
        <w:rPr>
          <w:rFonts w:ascii="Times New Roman" w:hAnsi="Times New Roman" w:cs="Times New Roman"/>
          <w:sz w:val="26"/>
          <w:szCs w:val="26"/>
        </w:rPr>
      </w:pPr>
      <w:r w:rsidRPr="00A82274">
        <w:rPr>
          <w:rFonts w:ascii="Times New Roman" w:hAnsi="Times New Roman" w:cs="Times New Roman"/>
          <w:sz w:val="26"/>
          <w:szCs w:val="26"/>
        </w:rPr>
        <w:t xml:space="preserve">Развитие в Республике Карелия сферы культуры способно обеспечить ощутимый мультипликативный эффект. Это наглядно подтверждается в комплексном взгляде на объекты культурного наследия, которые необходимо рассматривать: </w:t>
      </w:r>
    </w:p>
    <w:p w:rsidR="007E6AA4" w:rsidRPr="00A82274" w:rsidRDefault="007E6AA4" w:rsidP="007E6AA4">
      <w:pPr>
        <w:ind w:firstLine="720"/>
        <w:jc w:val="both"/>
        <w:rPr>
          <w:sz w:val="26"/>
          <w:szCs w:val="26"/>
        </w:rPr>
      </w:pPr>
      <w:r w:rsidRPr="00A82274">
        <w:rPr>
          <w:sz w:val="26"/>
          <w:szCs w:val="26"/>
        </w:rPr>
        <w:t xml:space="preserve">- в области образования </w:t>
      </w:r>
      <w:r w:rsidR="00A24367">
        <w:rPr>
          <w:sz w:val="26"/>
          <w:szCs w:val="26"/>
        </w:rPr>
        <w:t>–</w:t>
      </w:r>
      <w:r w:rsidRPr="00A82274">
        <w:rPr>
          <w:sz w:val="26"/>
          <w:szCs w:val="26"/>
        </w:rPr>
        <w:t xml:space="preserve"> как предпосылки для расширения горизонта образовательной деятельности, придания ей непрерывного, комплексного и творческого характера, доступного для всего населения республики; </w:t>
      </w:r>
    </w:p>
    <w:p w:rsidR="007E6AA4" w:rsidRPr="00A82274" w:rsidRDefault="007E6AA4" w:rsidP="007E6AA4">
      <w:pPr>
        <w:ind w:firstLine="720"/>
        <w:jc w:val="both"/>
        <w:rPr>
          <w:sz w:val="26"/>
          <w:szCs w:val="26"/>
        </w:rPr>
      </w:pPr>
      <w:r w:rsidRPr="00A82274">
        <w:rPr>
          <w:sz w:val="26"/>
          <w:szCs w:val="26"/>
        </w:rPr>
        <w:t xml:space="preserve">- в области экономической политики </w:t>
      </w:r>
      <w:r w:rsidR="00A24367">
        <w:rPr>
          <w:sz w:val="26"/>
          <w:szCs w:val="26"/>
        </w:rPr>
        <w:t>–</w:t>
      </w:r>
      <w:r w:rsidRPr="00A82274">
        <w:rPr>
          <w:sz w:val="26"/>
          <w:szCs w:val="26"/>
        </w:rPr>
        <w:t xml:space="preserve"> как ресурс, способный участвовать в формировании высокоэффективного и конкурентоспособного регионального туристического комплекса; </w:t>
      </w:r>
    </w:p>
    <w:p w:rsidR="007E6AA4" w:rsidRPr="00A82274" w:rsidRDefault="007E6AA4" w:rsidP="007E6AA4">
      <w:pPr>
        <w:ind w:firstLine="720"/>
        <w:jc w:val="both"/>
        <w:rPr>
          <w:sz w:val="26"/>
          <w:szCs w:val="26"/>
        </w:rPr>
      </w:pPr>
      <w:r w:rsidRPr="00A82274">
        <w:rPr>
          <w:sz w:val="26"/>
          <w:szCs w:val="26"/>
        </w:rPr>
        <w:t>- в области этносоциального и этнокультурного развития – как фактор, способствующий поддержке и развитию народов и этнических общностей, сохранению и упрочению исторически сложившегося благоприятного климата в межнациональных отношениях;</w:t>
      </w:r>
    </w:p>
    <w:p w:rsidR="007E6AA4" w:rsidRPr="00A82274" w:rsidRDefault="007E6AA4" w:rsidP="007E6AA4">
      <w:pPr>
        <w:ind w:firstLine="720"/>
        <w:jc w:val="both"/>
        <w:rPr>
          <w:sz w:val="26"/>
          <w:szCs w:val="26"/>
        </w:rPr>
      </w:pPr>
      <w:r w:rsidRPr="00A82274">
        <w:rPr>
          <w:sz w:val="26"/>
          <w:szCs w:val="26"/>
        </w:rPr>
        <w:t xml:space="preserve">- в области занятости населения – как ресурс самозанятости и предпринимательства в сфере ремесел, художественных промыслов и народного творчества; </w:t>
      </w:r>
    </w:p>
    <w:p w:rsidR="007E6AA4" w:rsidRPr="00A82274" w:rsidRDefault="007E6AA4" w:rsidP="007E6AA4">
      <w:pPr>
        <w:ind w:firstLine="720"/>
        <w:jc w:val="both"/>
        <w:rPr>
          <w:sz w:val="26"/>
          <w:szCs w:val="26"/>
        </w:rPr>
      </w:pPr>
      <w:r w:rsidRPr="00A82274">
        <w:rPr>
          <w:sz w:val="26"/>
          <w:szCs w:val="26"/>
        </w:rPr>
        <w:t xml:space="preserve">- в области местного самоуправления – как основу самоорганизации населения в целях осмысления и сохранения историко-культурных корней своей территории и повышения ее привлекательности; </w:t>
      </w:r>
    </w:p>
    <w:p w:rsidR="007E6AA4" w:rsidRPr="00A82274" w:rsidRDefault="007E6AA4" w:rsidP="00BA0171">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 в области повышения привлекательности региона на национальном и международном уровне – как инструмент привлечения инвестиций в региональный туристический комплекс и в другие отрасли экономики; </w:t>
      </w:r>
    </w:p>
    <w:p w:rsidR="007E6AA4" w:rsidRPr="00A82274" w:rsidRDefault="007E6AA4" w:rsidP="00BA0171">
      <w:pPr>
        <w:pStyle w:val="ConsPlusNormal"/>
        <w:ind w:firstLine="709"/>
        <w:jc w:val="both"/>
        <w:rPr>
          <w:rFonts w:ascii="Times New Roman" w:hAnsi="Times New Roman" w:cs="Times New Roman"/>
          <w:bCs/>
          <w:sz w:val="26"/>
          <w:szCs w:val="26"/>
        </w:rPr>
      </w:pPr>
      <w:r w:rsidRPr="00A82274">
        <w:rPr>
          <w:rFonts w:ascii="Times New Roman" w:hAnsi="Times New Roman" w:cs="Times New Roman"/>
          <w:bCs/>
          <w:sz w:val="26"/>
          <w:szCs w:val="26"/>
        </w:rPr>
        <w:t xml:space="preserve">- в области самой сферы культуры – как источник вдохновения для создания произведений культуры и искусства представителями прошлых, настоящих и будущих поколений, соответственно, как причину сохранения и расширения системы объектов культурного наследия.   </w:t>
      </w:r>
    </w:p>
    <w:p w:rsidR="007E6AA4" w:rsidRPr="00A82274" w:rsidRDefault="007E6AA4" w:rsidP="00BA0171">
      <w:pPr>
        <w:ind w:firstLine="709"/>
        <w:jc w:val="both"/>
        <w:rPr>
          <w:iCs/>
          <w:sz w:val="26"/>
          <w:szCs w:val="26"/>
        </w:rPr>
      </w:pPr>
      <w:r w:rsidRPr="00A82274">
        <w:rPr>
          <w:iCs/>
          <w:sz w:val="26"/>
          <w:szCs w:val="26"/>
        </w:rPr>
        <w:t>Безусловной составляющей повышения конкурентоспособности культуры на внутреннем и мировом рынках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w:t>
      </w:r>
    </w:p>
    <w:p w:rsidR="007E6AA4" w:rsidRPr="00A82274" w:rsidRDefault="007E6AA4" w:rsidP="00BA0171">
      <w:pPr>
        <w:ind w:firstLine="709"/>
        <w:jc w:val="both"/>
        <w:rPr>
          <w:iCs/>
          <w:sz w:val="26"/>
          <w:szCs w:val="26"/>
        </w:rPr>
      </w:pPr>
      <w:r w:rsidRPr="00A82274">
        <w:rPr>
          <w:iCs/>
          <w:sz w:val="26"/>
          <w:szCs w:val="26"/>
        </w:rPr>
        <w:t xml:space="preserve">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w:t>
      </w:r>
      <w:r w:rsidRPr="00A82274">
        <w:rPr>
          <w:iCs/>
          <w:sz w:val="26"/>
          <w:szCs w:val="26"/>
        </w:rPr>
        <w:lastRenderedPageBreak/>
        <w:t>обусловливает необходимость применения программно-целевых методов решения стоящих перед отраслью задач.</w:t>
      </w:r>
    </w:p>
    <w:p w:rsidR="007E6AA4" w:rsidRPr="00A82274" w:rsidRDefault="007E6AA4" w:rsidP="00BA0171">
      <w:pPr>
        <w:ind w:firstLine="709"/>
        <w:jc w:val="both"/>
        <w:rPr>
          <w:iCs/>
          <w:sz w:val="26"/>
          <w:szCs w:val="26"/>
        </w:rPr>
      </w:pPr>
      <w:r w:rsidRPr="00A82274">
        <w:rPr>
          <w:iCs/>
          <w:sz w:val="26"/>
          <w:szCs w:val="26"/>
        </w:rPr>
        <w:t>Требуется переход к качественно новому уровню функционирования отрасли культуры, включая библиотечное, музейное, архивное дело, концертную, театральную и кинематографическую деятельность, традиционную народную культуру, сохранение и популяризацию объектов культурного наследия, а также требуется переход значительному укреплению потенциала Республики Карелия в сфере культуры, в том числе для формирования положительного образа региона как в границах Северо-Западного федерального округа, так и за рубежом.</w:t>
      </w:r>
    </w:p>
    <w:p w:rsidR="007E6AA4" w:rsidRPr="00A82274" w:rsidRDefault="007E6AA4" w:rsidP="00BA0171">
      <w:pPr>
        <w:ind w:firstLine="709"/>
        <w:jc w:val="both"/>
        <w:rPr>
          <w:iCs/>
          <w:sz w:val="26"/>
          <w:szCs w:val="26"/>
        </w:rPr>
      </w:pPr>
      <w:r w:rsidRPr="00A82274">
        <w:rPr>
          <w:iCs/>
          <w:sz w:val="26"/>
          <w:szCs w:val="26"/>
        </w:rPr>
        <w:t>Реализация такого подхода предполагает:</w:t>
      </w:r>
    </w:p>
    <w:p w:rsidR="007E6AA4" w:rsidRPr="00A82274" w:rsidRDefault="007E6AA4" w:rsidP="00BA0171">
      <w:pPr>
        <w:ind w:firstLine="709"/>
        <w:jc w:val="both"/>
        <w:rPr>
          <w:iCs/>
          <w:sz w:val="26"/>
          <w:szCs w:val="26"/>
        </w:rPr>
      </w:pPr>
      <w:r w:rsidRPr="00A82274">
        <w:rPr>
          <w:iCs/>
          <w:sz w:val="26"/>
          <w:szCs w:val="26"/>
        </w:rPr>
        <w:t>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7E6AA4" w:rsidRPr="00A82274" w:rsidRDefault="007E6AA4" w:rsidP="00BA0171">
      <w:pPr>
        <w:ind w:firstLine="709"/>
        <w:jc w:val="both"/>
        <w:rPr>
          <w:iCs/>
          <w:sz w:val="26"/>
          <w:szCs w:val="26"/>
        </w:rPr>
      </w:pPr>
      <w:r w:rsidRPr="00A82274">
        <w:rPr>
          <w:iCs/>
          <w:sz w:val="26"/>
          <w:szCs w:val="26"/>
        </w:rPr>
        <w:t>усиление развития регионального компонента в культуре, содействие внедрению программно-целевых механизмов на региональном и местном уровнях управления сферой культуры;</w:t>
      </w:r>
    </w:p>
    <w:p w:rsidR="007E6AA4" w:rsidRPr="00A82274" w:rsidRDefault="007E6AA4" w:rsidP="00BA0171">
      <w:pPr>
        <w:ind w:firstLine="709"/>
        <w:jc w:val="both"/>
        <w:rPr>
          <w:iCs/>
          <w:sz w:val="26"/>
          <w:szCs w:val="26"/>
        </w:rPr>
      </w:pPr>
      <w:r w:rsidRPr="00A82274">
        <w:rPr>
          <w:iCs/>
          <w:sz w:val="26"/>
          <w:szCs w:val="26"/>
        </w:rPr>
        <w:t>преодоление значительного отставания учреждений культуры Республики Карелия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музеев, библиотек и архивов;</w:t>
      </w:r>
    </w:p>
    <w:p w:rsidR="007E6AA4" w:rsidRPr="00A82274" w:rsidRDefault="007E6AA4" w:rsidP="00BA0171">
      <w:pPr>
        <w:ind w:firstLine="709"/>
        <w:jc w:val="both"/>
        <w:rPr>
          <w:iCs/>
          <w:sz w:val="26"/>
          <w:szCs w:val="26"/>
        </w:rPr>
      </w:pPr>
      <w:r w:rsidRPr="00A82274">
        <w:rPr>
          <w:iCs/>
          <w:sz w:val="26"/>
          <w:szCs w:val="26"/>
        </w:rPr>
        <w:t>реализацию мер по увеличению объемов негосударственных ресурсов, привлекаемых в сферу культуры;</w:t>
      </w:r>
    </w:p>
    <w:p w:rsidR="007E6AA4" w:rsidRPr="00A82274" w:rsidRDefault="007E6AA4" w:rsidP="00BA0171">
      <w:pPr>
        <w:ind w:firstLine="709"/>
        <w:jc w:val="both"/>
        <w:rPr>
          <w:iCs/>
          <w:sz w:val="26"/>
          <w:szCs w:val="26"/>
        </w:rPr>
      </w:pPr>
      <w:r w:rsidRPr="00A82274">
        <w:rPr>
          <w:iCs/>
          <w:sz w:val="26"/>
          <w:szCs w:val="26"/>
        </w:rPr>
        <w:t>повышение эффективности управления отраслью культуры на всех уровнях управления.</w:t>
      </w:r>
    </w:p>
    <w:p w:rsidR="007E6AA4" w:rsidRPr="00A82274" w:rsidRDefault="007E6AA4" w:rsidP="00BA0171">
      <w:pPr>
        <w:autoSpaceDE w:val="0"/>
        <w:autoSpaceDN w:val="0"/>
        <w:adjustRightInd w:val="0"/>
        <w:ind w:firstLine="709"/>
        <w:jc w:val="both"/>
        <w:rPr>
          <w:sz w:val="26"/>
          <w:szCs w:val="26"/>
        </w:rPr>
      </w:pPr>
      <w:r w:rsidRPr="00A82274">
        <w:rPr>
          <w:sz w:val="26"/>
          <w:szCs w:val="26"/>
        </w:rPr>
        <w:t>К основным факторам, которые могут повлиять на достижение ожидаемых показателей государственной программы</w:t>
      </w:r>
      <w:r w:rsidR="004D6A28">
        <w:rPr>
          <w:sz w:val="26"/>
          <w:szCs w:val="26"/>
        </w:rPr>
        <w:t>,</w:t>
      </w:r>
      <w:r w:rsidRPr="00A82274">
        <w:rPr>
          <w:sz w:val="26"/>
          <w:szCs w:val="26"/>
        </w:rPr>
        <w:t xml:space="preserve"> можно отнести: </w:t>
      </w:r>
    </w:p>
    <w:p w:rsidR="007E6AA4" w:rsidRPr="00A82274" w:rsidRDefault="007E6AA4" w:rsidP="007E6AA4">
      <w:pPr>
        <w:autoSpaceDE w:val="0"/>
        <w:autoSpaceDN w:val="0"/>
        <w:adjustRightInd w:val="0"/>
        <w:ind w:firstLine="709"/>
        <w:jc w:val="both"/>
        <w:rPr>
          <w:sz w:val="26"/>
          <w:szCs w:val="26"/>
        </w:rPr>
      </w:pPr>
      <w:r w:rsidRPr="00A82274">
        <w:rPr>
          <w:sz w:val="26"/>
          <w:szCs w:val="26"/>
        </w:rPr>
        <w:t>риски, связанные с недопониманием органами местного самоуправления в Республике Карелия задач и приоритетов развития сферы культуры;</w:t>
      </w:r>
    </w:p>
    <w:p w:rsidR="007E6AA4" w:rsidRPr="00A82274" w:rsidRDefault="007E6AA4" w:rsidP="007E6AA4">
      <w:pPr>
        <w:autoSpaceDE w:val="0"/>
        <w:autoSpaceDN w:val="0"/>
        <w:adjustRightInd w:val="0"/>
        <w:ind w:firstLine="709"/>
        <w:jc w:val="both"/>
        <w:rPr>
          <w:sz w:val="26"/>
          <w:szCs w:val="26"/>
        </w:rPr>
      </w:pPr>
      <w:r w:rsidRPr="00A82274">
        <w:rPr>
          <w:sz w:val="26"/>
          <w:szCs w:val="26"/>
        </w:rPr>
        <w:t xml:space="preserve">финансово-экономические риски </w:t>
      </w:r>
      <w:r w:rsidR="004D6A28">
        <w:rPr>
          <w:sz w:val="26"/>
          <w:szCs w:val="26"/>
        </w:rPr>
        <w:t>–</w:t>
      </w:r>
      <w:r w:rsidRPr="00A82274">
        <w:rPr>
          <w:sz w:val="26"/>
          <w:szCs w:val="26"/>
        </w:rPr>
        <w:t xml:space="preserve"> недофинансирование мероприятий государственной программы в силу низкого уровня бюджетной обеспеченности, в том числе со стороны органов местного самоуправления, учреждений культуры;</w:t>
      </w:r>
    </w:p>
    <w:p w:rsidR="007E6AA4" w:rsidRPr="00A82274" w:rsidRDefault="007E6AA4" w:rsidP="007E6AA4">
      <w:pPr>
        <w:autoSpaceDE w:val="0"/>
        <w:autoSpaceDN w:val="0"/>
        <w:adjustRightInd w:val="0"/>
        <w:ind w:firstLine="709"/>
        <w:jc w:val="both"/>
        <w:rPr>
          <w:sz w:val="26"/>
          <w:szCs w:val="26"/>
        </w:rPr>
      </w:pPr>
      <w:r w:rsidRPr="00A82274">
        <w:rPr>
          <w:sz w:val="26"/>
          <w:szCs w:val="26"/>
        </w:rPr>
        <w:t xml:space="preserve">нормативные правовые риски </w:t>
      </w:r>
      <w:r w:rsidR="004D6A28">
        <w:rPr>
          <w:sz w:val="26"/>
          <w:szCs w:val="26"/>
        </w:rPr>
        <w:t>–</w:t>
      </w:r>
      <w:r w:rsidRPr="00A82274">
        <w:rPr>
          <w:sz w:val="26"/>
          <w:szCs w:val="26"/>
        </w:rPr>
        <w:t xml:space="preserve"> непринятие или несвоевременное принятие необходимых нормативных актов, влияющих на мероприятия государственной программы;</w:t>
      </w:r>
    </w:p>
    <w:p w:rsidR="007E6AA4" w:rsidRPr="00A82274" w:rsidRDefault="007E6AA4" w:rsidP="007E6AA4">
      <w:pPr>
        <w:autoSpaceDE w:val="0"/>
        <w:autoSpaceDN w:val="0"/>
        <w:adjustRightInd w:val="0"/>
        <w:ind w:firstLine="709"/>
        <w:jc w:val="both"/>
        <w:rPr>
          <w:sz w:val="26"/>
          <w:szCs w:val="26"/>
        </w:rPr>
      </w:pPr>
      <w:r w:rsidRPr="00A82274">
        <w:rPr>
          <w:sz w:val="26"/>
          <w:szCs w:val="26"/>
        </w:rPr>
        <w:t xml:space="preserve">организационные и управленческие риски </w:t>
      </w:r>
      <w:r w:rsidR="004D6A28">
        <w:rPr>
          <w:sz w:val="26"/>
          <w:szCs w:val="26"/>
        </w:rPr>
        <w:t>–</w:t>
      </w:r>
      <w:r w:rsidRPr="00A82274">
        <w:rPr>
          <w:sz w:val="26"/>
          <w:szCs w:val="26"/>
        </w:rPr>
        <w:t xml:space="preserve"> недостаточная проработка вопросов, решаемых в рамках государственной программы, недостаточная подготовка управленческого потенциала, неполнота системы мониторинга реализации государственной программы, отставание от сроков реализации мероприятий;</w:t>
      </w:r>
    </w:p>
    <w:p w:rsidR="007E6AA4" w:rsidRPr="00A82274" w:rsidRDefault="007E6AA4" w:rsidP="007E6AA4">
      <w:pPr>
        <w:autoSpaceDE w:val="0"/>
        <w:autoSpaceDN w:val="0"/>
        <w:adjustRightInd w:val="0"/>
        <w:ind w:firstLine="709"/>
        <w:jc w:val="both"/>
        <w:rPr>
          <w:sz w:val="26"/>
          <w:szCs w:val="26"/>
        </w:rPr>
      </w:pPr>
      <w:r w:rsidRPr="00A82274">
        <w:rPr>
          <w:sz w:val="26"/>
          <w:szCs w:val="26"/>
        </w:rPr>
        <w:t xml:space="preserve">социальные риски </w:t>
      </w:r>
      <w:r w:rsidR="004D6A28">
        <w:rPr>
          <w:sz w:val="26"/>
          <w:szCs w:val="26"/>
        </w:rPr>
        <w:t>–</w:t>
      </w:r>
      <w:r w:rsidRPr="00A82274">
        <w:rPr>
          <w:sz w:val="26"/>
          <w:szCs w:val="26"/>
        </w:rPr>
        <w:t xml:space="preserve"> неудовлетворенность населения, профессиональной общественности, политических партий, движений и объединений последствиями при достижении целей и решении задач государственной программы;</w:t>
      </w:r>
    </w:p>
    <w:p w:rsidR="007E6AA4" w:rsidRPr="00A82274" w:rsidRDefault="007E6AA4" w:rsidP="007E6AA4">
      <w:pPr>
        <w:autoSpaceDE w:val="0"/>
        <w:autoSpaceDN w:val="0"/>
        <w:adjustRightInd w:val="0"/>
        <w:ind w:firstLine="709"/>
        <w:jc w:val="both"/>
        <w:rPr>
          <w:sz w:val="26"/>
          <w:szCs w:val="26"/>
        </w:rPr>
      </w:pPr>
      <w:r w:rsidRPr="00A82274">
        <w:rPr>
          <w:sz w:val="26"/>
          <w:szCs w:val="26"/>
        </w:rPr>
        <w:t xml:space="preserve">риски, связанные с недостаточной координацией деятельности органов исполнительной власти в Республике Карелия, осуществляющих управление в сфере социального развития и органов местного самоуправления в Республике Карелия, в том числе недостаточным пониманием ими задач государственной политики. Устранение риска недостаточной межуровневой координации органов исполнительной власти в Республике Карелия и органов местного самоуправления в Республике Карелия, </w:t>
      </w:r>
      <w:r w:rsidRPr="00A82274">
        <w:rPr>
          <w:sz w:val="26"/>
          <w:szCs w:val="26"/>
        </w:rPr>
        <w:lastRenderedPageBreak/>
        <w:t>осуществляющих управление в сфере социального развития, возможно через информационное обеспечение, операционное сопровождение реализации государственной программы, включающее мониторинг реализации государственной программы и оперативное консультирование всех ее исполнителей.</w:t>
      </w:r>
    </w:p>
    <w:p w:rsidR="007E6AA4" w:rsidRPr="00A82274" w:rsidRDefault="007E6AA4" w:rsidP="007E6AA4">
      <w:pPr>
        <w:autoSpaceDE w:val="0"/>
        <w:autoSpaceDN w:val="0"/>
        <w:adjustRightInd w:val="0"/>
        <w:ind w:firstLine="709"/>
        <w:jc w:val="both"/>
        <w:rPr>
          <w:sz w:val="26"/>
          <w:szCs w:val="26"/>
        </w:rPr>
      </w:pPr>
      <w:r w:rsidRPr="00A82274">
        <w:rPr>
          <w:sz w:val="26"/>
          <w:szCs w:val="26"/>
        </w:rPr>
        <w:t>Финансово-экономические риски связаны с возможным недофинансированием ряда мероприятий, в которых предполагается софинансирование деятельности через привлечение средств федерального бюджета на конкурсной основе по основным мероприятиям федеральной целевой программы «Культура России (2012-2018 годы)», а также недофинансированием со стороны муниципальных образований в Республике Карелия. Минимизация этих рисков возможна через институционализацию механизмов софинансирования со стороны бюджета Республики Карелия и органов местного самоуправления.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за счет привлечения внебюджетных источников.</w:t>
      </w:r>
    </w:p>
    <w:p w:rsidR="007E6AA4" w:rsidRPr="00A82274" w:rsidRDefault="007E6AA4" w:rsidP="007E6AA4">
      <w:pPr>
        <w:autoSpaceDE w:val="0"/>
        <w:autoSpaceDN w:val="0"/>
        <w:adjustRightInd w:val="0"/>
        <w:ind w:firstLine="709"/>
        <w:jc w:val="both"/>
        <w:rPr>
          <w:sz w:val="26"/>
          <w:szCs w:val="26"/>
        </w:rPr>
      </w:pPr>
      <w:r w:rsidRPr="00A82274">
        <w:rPr>
          <w:sz w:val="26"/>
          <w:szCs w:val="26"/>
        </w:rPr>
        <w:t>Нормативные риски. Устранение (минимизация) рисков связан</w:t>
      </w:r>
      <w:r w:rsidR="00454096">
        <w:rPr>
          <w:sz w:val="26"/>
          <w:szCs w:val="26"/>
        </w:rPr>
        <w:t>о</w:t>
      </w:r>
      <w:r w:rsidRPr="00A82274">
        <w:rPr>
          <w:sz w:val="26"/>
          <w:szCs w:val="26"/>
        </w:rPr>
        <w:t xml:space="preserve"> с качеством планирования реализации государственной программы, обеспечением мониторинга ее реализации и оперативного внесения необходимых изменений.</w:t>
      </w:r>
    </w:p>
    <w:p w:rsidR="007E6AA4" w:rsidRPr="00A82274" w:rsidRDefault="007E6AA4" w:rsidP="007E6AA4">
      <w:pPr>
        <w:autoSpaceDE w:val="0"/>
        <w:autoSpaceDN w:val="0"/>
        <w:adjustRightInd w:val="0"/>
        <w:ind w:firstLine="709"/>
        <w:jc w:val="both"/>
        <w:rPr>
          <w:sz w:val="26"/>
          <w:szCs w:val="26"/>
        </w:rPr>
      </w:pPr>
      <w:r w:rsidRPr="00A82274">
        <w:rPr>
          <w:sz w:val="26"/>
          <w:szCs w:val="26"/>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низкому качеству реализации программных мероприятий на территориальном уровне и уровне учреждений культуры. Устранение риска возможно за счет организации и обеспечения постоянного и оперативного мониторинга (в том числе социологического) реализации государственной программы, а также за счет корректировки государственной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сферы культуры, а также опережающая разработка инструментов мониторинга до начала реализации государственной программы.</w:t>
      </w:r>
    </w:p>
    <w:p w:rsidR="007E6AA4" w:rsidRPr="00A82274" w:rsidRDefault="007E6AA4" w:rsidP="007E6AA4">
      <w:pPr>
        <w:autoSpaceDE w:val="0"/>
        <w:autoSpaceDN w:val="0"/>
        <w:adjustRightInd w:val="0"/>
        <w:ind w:firstLine="709"/>
        <w:jc w:val="both"/>
        <w:rPr>
          <w:sz w:val="26"/>
          <w:szCs w:val="26"/>
        </w:rPr>
      </w:pPr>
      <w:r w:rsidRPr="00A82274">
        <w:rPr>
          <w:sz w:val="26"/>
          <w:szCs w:val="26"/>
        </w:rPr>
        <w:t>Социальные риски могут реализоваться в неудовлетворенности общественности осуществляемыми изменениями, связанными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сферы культуры,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позитивный опыт реализации мероприятий.</w:t>
      </w:r>
    </w:p>
    <w:p w:rsidR="007E6AA4" w:rsidRDefault="007E6AA4" w:rsidP="007E6AA4">
      <w:pPr>
        <w:spacing w:before="120" w:after="120"/>
        <w:ind w:firstLine="709"/>
        <w:jc w:val="both"/>
        <w:rPr>
          <w:iCs/>
          <w:color w:val="FF0000"/>
          <w:sz w:val="26"/>
          <w:szCs w:val="26"/>
          <w:lang w:eastAsia="ar-SA"/>
        </w:rPr>
      </w:pPr>
    </w:p>
    <w:p w:rsidR="00454096" w:rsidRDefault="00454096" w:rsidP="007E6AA4">
      <w:pPr>
        <w:spacing w:before="120" w:after="120"/>
        <w:ind w:firstLine="709"/>
        <w:jc w:val="both"/>
        <w:rPr>
          <w:iCs/>
          <w:color w:val="FF0000"/>
          <w:sz w:val="26"/>
          <w:szCs w:val="26"/>
          <w:lang w:eastAsia="ar-SA"/>
        </w:rPr>
      </w:pPr>
    </w:p>
    <w:p w:rsidR="00454096" w:rsidRDefault="00454096" w:rsidP="007E6AA4">
      <w:pPr>
        <w:spacing w:before="120" w:after="120"/>
        <w:ind w:firstLine="709"/>
        <w:jc w:val="both"/>
        <w:rPr>
          <w:iCs/>
          <w:color w:val="FF0000"/>
          <w:sz w:val="26"/>
          <w:szCs w:val="26"/>
          <w:lang w:eastAsia="ar-SA"/>
        </w:rPr>
      </w:pPr>
    </w:p>
    <w:p w:rsidR="00454096" w:rsidRPr="00A82274" w:rsidRDefault="00454096" w:rsidP="007E6AA4">
      <w:pPr>
        <w:spacing w:before="120" w:after="120"/>
        <w:ind w:firstLine="709"/>
        <w:jc w:val="both"/>
        <w:rPr>
          <w:iCs/>
          <w:color w:val="FF0000"/>
          <w:sz w:val="26"/>
          <w:szCs w:val="26"/>
          <w:lang w:eastAsia="ar-SA"/>
        </w:rPr>
      </w:pPr>
    </w:p>
    <w:p w:rsidR="007E6AA4" w:rsidRPr="00A82274" w:rsidRDefault="007E6AA4" w:rsidP="00454096">
      <w:pPr>
        <w:jc w:val="center"/>
        <w:rPr>
          <w:b/>
          <w:bCs/>
          <w:sz w:val="26"/>
          <w:szCs w:val="26"/>
        </w:rPr>
      </w:pPr>
      <w:r w:rsidRPr="00A82274">
        <w:rPr>
          <w:b/>
          <w:bCs/>
          <w:sz w:val="26"/>
          <w:szCs w:val="26"/>
        </w:rPr>
        <w:lastRenderedPageBreak/>
        <w:t xml:space="preserve">Раздел 2. Приоритеты и цели государственной политики в соответствующей </w:t>
      </w:r>
      <w:r w:rsidR="00454096">
        <w:rPr>
          <w:b/>
          <w:bCs/>
          <w:sz w:val="26"/>
          <w:szCs w:val="26"/>
        </w:rPr>
        <w:t xml:space="preserve">                 </w:t>
      </w:r>
      <w:r w:rsidRPr="00A82274">
        <w:rPr>
          <w:b/>
          <w:bCs/>
          <w:sz w:val="26"/>
          <w:szCs w:val="26"/>
        </w:rPr>
        <w:t>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7E6AA4" w:rsidRPr="00A82274" w:rsidRDefault="007E6AA4" w:rsidP="007E6AA4">
      <w:pPr>
        <w:jc w:val="center"/>
        <w:rPr>
          <w:b/>
          <w:bCs/>
          <w:sz w:val="26"/>
          <w:szCs w:val="26"/>
        </w:rPr>
      </w:pPr>
    </w:p>
    <w:p w:rsidR="007E6AA4" w:rsidRPr="00A82274" w:rsidRDefault="007E6AA4" w:rsidP="007E6AA4">
      <w:pPr>
        <w:autoSpaceDE w:val="0"/>
        <w:ind w:firstLine="709"/>
        <w:jc w:val="both"/>
        <w:rPr>
          <w:sz w:val="26"/>
          <w:szCs w:val="26"/>
        </w:rPr>
      </w:pPr>
      <w:r w:rsidRPr="00A82274">
        <w:rPr>
          <w:sz w:val="26"/>
          <w:szCs w:val="26"/>
        </w:rPr>
        <w:t>Приоритетные направления и цели государственной политики в сфере культуры определяются Стратегией социально-экономического развития Северо-Западного федерального округа на период до 2020 года</w:t>
      </w:r>
      <w:r w:rsidR="00E85B32">
        <w:rPr>
          <w:sz w:val="26"/>
          <w:szCs w:val="26"/>
        </w:rPr>
        <w:t>,</w:t>
      </w:r>
      <w:r w:rsidR="00B44465">
        <w:rPr>
          <w:sz w:val="26"/>
          <w:szCs w:val="26"/>
        </w:rPr>
        <w:t xml:space="preserve"> утвержденной распоряжением Правительства Российской Федерации от 18 ноября 2011 года № 2974-р,</w:t>
      </w:r>
      <w:r w:rsidRPr="00A82274">
        <w:rPr>
          <w:sz w:val="26"/>
          <w:szCs w:val="26"/>
        </w:rPr>
        <w:t xml:space="preserve"> соответствуют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 1755-IV ЗС, Программе социально-экономического развития Республики Карелия на период до 2015 года, утвержденной Законом Республики Карелия от 17 октября 2011 года №</w:t>
      </w:r>
      <w:r w:rsidR="00454096">
        <w:rPr>
          <w:sz w:val="26"/>
          <w:szCs w:val="26"/>
        </w:rPr>
        <w:t xml:space="preserve"> </w:t>
      </w:r>
      <w:r w:rsidRPr="00A82274">
        <w:rPr>
          <w:sz w:val="26"/>
          <w:szCs w:val="26"/>
        </w:rPr>
        <w:t>1532-ЗРК, Кон</w:t>
      </w:r>
      <w:r w:rsidR="00B44465">
        <w:rPr>
          <w:sz w:val="26"/>
          <w:szCs w:val="26"/>
        </w:rPr>
        <w:t xml:space="preserve">цепции социально-экономического </w:t>
      </w:r>
      <w:r w:rsidRPr="00A82274">
        <w:rPr>
          <w:sz w:val="26"/>
          <w:szCs w:val="26"/>
        </w:rPr>
        <w:t>развития Республики Карелия до 2017 года, одобренной распоряжением Правительства Республики Карелия от 30 октября 2012 года №</w:t>
      </w:r>
      <w:r w:rsidR="00454096">
        <w:rPr>
          <w:sz w:val="26"/>
          <w:szCs w:val="26"/>
        </w:rPr>
        <w:t xml:space="preserve"> </w:t>
      </w:r>
      <w:r w:rsidRPr="00A82274">
        <w:rPr>
          <w:sz w:val="26"/>
          <w:szCs w:val="26"/>
        </w:rPr>
        <w:t xml:space="preserve">658р-П. </w:t>
      </w:r>
    </w:p>
    <w:p w:rsidR="007E6AA4" w:rsidRPr="00A82274" w:rsidRDefault="007E6AA4" w:rsidP="007E6AA4">
      <w:pPr>
        <w:autoSpaceDE w:val="0"/>
        <w:ind w:firstLine="709"/>
        <w:jc w:val="both"/>
        <w:rPr>
          <w:color w:val="0000FF"/>
          <w:sz w:val="26"/>
          <w:szCs w:val="26"/>
        </w:rPr>
      </w:pPr>
      <w:r w:rsidRPr="00A82274">
        <w:rPr>
          <w:sz w:val="26"/>
          <w:szCs w:val="26"/>
        </w:rPr>
        <w:t xml:space="preserve">Государственная программа учитывает Концепцию сохранения и развития нематериального культурного наследия народов Российской Федерации на 2009-2015 годы, утвержденную приказом Министерства культуры Российской Федерации </w:t>
      </w:r>
      <w:r w:rsidR="00B44465">
        <w:rPr>
          <w:sz w:val="26"/>
          <w:szCs w:val="26"/>
        </w:rPr>
        <w:br/>
      </w:r>
      <w:r w:rsidRPr="00A82274">
        <w:rPr>
          <w:sz w:val="26"/>
          <w:szCs w:val="26"/>
        </w:rPr>
        <w:t xml:space="preserve">от 17 декабря 2008 года № 267, Концепцию долгосрочного развития театрального дела </w:t>
      </w:r>
      <w:r w:rsidR="00B44465">
        <w:rPr>
          <w:sz w:val="26"/>
          <w:szCs w:val="26"/>
        </w:rPr>
        <w:br/>
      </w:r>
      <w:r w:rsidRPr="00A82274">
        <w:rPr>
          <w:sz w:val="26"/>
          <w:szCs w:val="26"/>
        </w:rPr>
        <w:t xml:space="preserve">в Российской Федерации на период до 2020 года, одобренную распоряжением Правительства Российской Федерации от 10 июня 2011 года № 1019-р, Концепцию развития образования в сфере культуры и искусства в Российской Федерации </w:t>
      </w:r>
      <w:r w:rsidR="00B44465">
        <w:rPr>
          <w:sz w:val="26"/>
          <w:szCs w:val="26"/>
        </w:rPr>
        <w:br/>
      </w:r>
      <w:r w:rsidRPr="00A82274">
        <w:rPr>
          <w:sz w:val="26"/>
          <w:szCs w:val="26"/>
        </w:rPr>
        <w:t xml:space="preserve">на 2008-2015 годы, одобренную распоряжением Правительства Российской Федерации </w:t>
      </w:r>
      <w:r w:rsidR="00B44465">
        <w:rPr>
          <w:sz w:val="26"/>
          <w:szCs w:val="26"/>
        </w:rPr>
        <w:br/>
      </w:r>
      <w:r w:rsidRPr="00A82274">
        <w:rPr>
          <w:sz w:val="26"/>
          <w:szCs w:val="26"/>
        </w:rPr>
        <w:t>от</w:t>
      </w:r>
      <w:r w:rsidR="00B44465">
        <w:rPr>
          <w:sz w:val="26"/>
          <w:szCs w:val="26"/>
        </w:rPr>
        <w:t xml:space="preserve"> </w:t>
      </w:r>
      <w:r w:rsidRPr="00A82274">
        <w:rPr>
          <w:sz w:val="26"/>
          <w:szCs w:val="26"/>
        </w:rPr>
        <w:t xml:space="preserve">25 августа 2008 года № 1244-р, </w:t>
      </w:r>
      <w:r w:rsidRPr="00A82274">
        <w:rPr>
          <w:bCs/>
          <w:sz w:val="26"/>
          <w:szCs w:val="26"/>
        </w:rPr>
        <w:t>Стратегию развития информационного общества в Российской Федерации, утвержденную Президентом Российской Федерации 7 февраля 2008 года № Пр-212</w:t>
      </w:r>
      <w:r w:rsidRPr="00A82274">
        <w:rPr>
          <w:color w:val="0000FF"/>
          <w:sz w:val="26"/>
          <w:szCs w:val="26"/>
        </w:rPr>
        <w:t>.</w:t>
      </w:r>
    </w:p>
    <w:p w:rsidR="007E6AA4" w:rsidRPr="00A82274" w:rsidRDefault="007E6AA4" w:rsidP="007E6AA4">
      <w:pPr>
        <w:autoSpaceDE w:val="0"/>
        <w:ind w:firstLine="709"/>
        <w:jc w:val="both"/>
        <w:rPr>
          <w:sz w:val="26"/>
          <w:szCs w:val="26"/>
        </w:rPr>
      </w:pPr>
      <w:r w:rsidRPr="00A82274">
        <w:rPr>
          <w:sz w:val="26"/>
          <w:szCs w:val="26"/>
        </w:rPr>
        <w:t>В государственную программу включены положения Стратегии сохранения, возрождения и развития народных художественных промыслов и ремесел в Республике Карелия до 2020 года, утвержденной распоряжением Правительства Республики Карелия от 25 января 2010 года № 14р-П</w:t>
      </w:r>
      <w:r w:rsidR="002F1851">
        <w:rPr>
          <w:sz w:val="26"/>
          <w:szCs w:val="26"/>
        </w:rPr>
        <w:t>,</w:t>
      </w:r>
      <w:r w:rsidRPr="00A82274">
        <w:rPr>
          <w:sz w:val="26"/>
          <w:szCs w:val="26"/>
        </w:rPr>
        <w:t xml:space="preserve"> Стратегии развития культурно-досуговой деятельности в Республике Карелия, утвержденной приказом Министерства культуры Республики Карелия от 24 декабря 2012 года №</w:t>
      </w:r>
      <w:r w:rsidR="00454096">
        <w:rPr>
          <w:sz w:val="26"/>
          <w:szCs w:val="26"/>
        </w:rPr>
        <w:t xml:space="preserve"> </w:t>
      </w:r>
      <w:r w:rsidRPr="00A82274">
        <w:rPr>
          <w:sz w:val="26"/>
          <w:szCs w:val="26"/>
        </w:rPr>
        <w:t>15.</w:t>
      </w:r>
    </w:p>
    <w:p w:rsidR="007E6AA4" w:rsidRPr="00A82274" w:rsidRDefault="007E6AA4" w:rsidP="007E6AA4">
      <w:pPr>
        <w:ind w:firstLine="540"/>
        <w:jc w:val="both"/>
        <w:rPr>
          <w:sz w:val="26"/>
          <w:szCs w:val="26"/>
        </w:rPr>
      </w:pPr>
      <w:r w:rsidRPr="00A82274">
        <w:rPr>
          <w:sz w:val="26"/>
          <w:szCs w:val="26"/>
        </w:rPr>
        <w:t>Положения государственной программы сформированы с учетом необходимости реализации отдельных положений Указа Президента Российской Федерации от 7 мая 2012 года №</w:t>
      </w:r>
      <w:r w:rsidR="00454096">
        <w:rPr>
          <w:sz w:val="26"/>
          <w:szCs w:val="26"/>
        </w:rPr>
        <w:t xml:space="preserve"> </w:t>
      </w:r>
      <w:r w:rsidRPr="00A82274">
        <w:rPr>
          <w:sz w:val="26"/>
          <w:szCs w:val="26"/>
        </w:rPr>
        <w:t>597 «О мер</w:t>
      </w:r>
      <w:r w:rsidR="00454096">
        <w:rPr>
          <w:sz w:val="26"/>
          <w:szCs w:val="26"/>
        </w:rPr>
        <w:t>оприятиях</w:t>
      </w:r>
      <w:r w:rsidRPr="00A82274">
        <w:rPr>
          <w:sz w:val="26"/>
          <w:szCs w:val="26"/>
        </w:rPr>
        <w:t xml:space="preserve"> по реализации государственной социальной политики»,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года № 2606-р</w:t>
      </w:r>
      <w:r w:rsidR="002F1851">
        <w:rPr>
          <w:sz w:val="26"/>
          <w:szCs w:val="26"/>
        </w:rPr>
        <w:t>,</w:t>
      </w:r>
      <w:r w:rsidRPr="00A82274">
        <w:rPr>
          <w:sz w:val="26"/>
          <w:szCs w:val="26"/>
        </w:rPr>
        <w:t xml:space="preserve"> и Плана мероприятий («дорожной карты») «Изменения в отраслях социальной сферы, направленные на повышение эффективности сферы культуры Республики Карелия», утвержденного распоряжением Правительства Республики Карелия от 24 апреля </w:t>
      </w:r>
      <w:r w:rsidR="00454096">
        <w:rPr>
          <w:sz w:val="26"/>
          <w:szCs w:val="26"/>
        </w:rPr>
        <w:t xml:space="preserve">                       </w:t>
      </w:r>
      <w:r w:rsidRPr="00A82274">
        <w:rPr>
          <w:sz w:val="26"/>
          <w:szCs w:val="26"/>
        </w:rPr>
        <w:t>2013 года № 214р-П.</w:t>
      </w:r>
    </w:p>
    <w:p w:rsidR="007E6AA4" w:rsidRPr="00A82274" w:rsidRDefault="007E6AA4" w:rsidP="007E6AA4">
      <w:pPr>
        <w:pStyle w:val="ConsPlusNormal"/>
        <w:spacing w:after="120"/>
        <w:ind w:firstLine="709"/>
        <w:jc w:val="both"/>
        <w:rPr>
          <w:rFonts w:ascii="Times New Roman" w:hAnsi="Times New Roman" w:cs="Times New Roman"/>
          <w:sz w:val="26"/>
          <w:szCs w:val="26"/>
        </w:rPr>
      </w:pPr>
      <w:r w:rsidRPr="00A82274">
        <w:rPr>
          <w:rFonts w:ascii="Times New Roman" w:hAnsi="Times New Roman" w:cs="Times New Roman"/>
          <w:sz w:val="26"/>
          <w:szCs w:val="26"/>
        </w:rPr>
        <w:t>Цель государственной программы – создание условий для повышения качества жизни населения Республики Карели</w:t>
      </w:r>
      <w:r w:rsidR="00454096">
        <w:rPr>
          <w:rFonts w:ascii="Times New Roman" w:hAnsi="Times New Roman" w:cs="Times New Roman"/>
          <w:sz w:val="26"/>
          <w:szCs w:val="26"/>
        </w:rPr>
        <w:t>я</w:t>
      </w:r>
      <w:r w:rsidRPr="00A82274">
        <w:rPr>
          <w:rFonts w:ascii="Times New Roman" w:hAnsi="Times New Roman" w:cs="Times New Roman"/>
          <w:sz w:val="26"/>
          <w:szCs w:val="26"/>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p w:rsidR="007E6AA4" w:rsidRPr="00A82274" w:rsidRDefault="007E6AA4" w:rsidP="007E6AA4">
      <w:pPr>
        <w:ind w:firstLine="540"/>
        <w:jc w:val="both"/>
        <w:rPr>
          <w:sz w:val="26"/>
          <w:szCs w:val="26"/>
        </w:rPr>
      </w:pPr>
      <w:r w:rsidRPr="00A82274">
        <w:rPr>
          <w:sz w:val="26"/>
          <w:szCs w:val="26"/>
        </w:rPr>
        <w:lastRenderedPageBreak/>
        <w:t>Задачи государственной программы:</w:t>
      </w:r>
    </w:p>
    <w:p w:rsidR="007E6AA4" w:rsidRPr="00A82274" w:rsidRDefault="007E6AA4" w:rsidP="007E6AA4">
      <w:pPr>
        <w:ind w:firstLine="540"/>
        <w:jc w:val="both"/>
        <w:rPr>
          <w:sz w:val="26"/>
          <w:szCs w:val="26"/>
        </w:rPr>
      </w:pPr>
      <w:r w:rsidRPr="00A82274">
        <w:rPr>
          <w:sz w:val="26"/>
          <w:szCs w:val="26"/>
        </w:rPr>
        <w:t>1. Сохранение культурного наследия и расширение доступа граждан к культурным ценностям и информации.</w:t>
      </w:r>
    </w:p>
    <w:p w:rsidR="007E6AA4" w:rsidRPr="00A82274" w:rsidRDefault="007E6AA4" w:rsidP="007E6AA4">
      <w:pPr>
        <w:ind w:firstLine="540"/>
        <w:jc w:val="both"/>
        <w:rPr>
          <w:sz w:val="26"/>
          <w:szCs w:val="26"/>
        </w:rPr>
      </w:pPr>
      <w:r w:rsidRPr="00A82274">
        <w:rPr>
          <w:sz w:val="26"/>
          <w:szCs w:val="26"/>
        </w:rPr>
        <w:t>2. Поддержка и развитие художественно-творческой деятельности, искусств и реализация творческого потенциала жителей Республики Карелия.</w:t>
      </w:r>
    </w:p>
    <w:p w:rsidR="007E6AA4" w:rsidRPr="00A82274" w:rsidRDefault="007E6AA4" w:rsidP="007E6AA4">
      <w:pPr>
        <w:ind w:firstLine="540"/>
        <w:jc w:val="both"/>
        <w:rPr>
          <w:sz w:val="26"/>
          <w:szCs w:val="26"/>
        </w:rPr>
      </w:pPr>
      <w:r w:rsidRPr="00A82274">
        <w:rPr>
          <w:sz w:val="26"/>
          <w:szCs w:val="26"/>
        </w:rPr>
        <w:t>3. Создание благоприятных условий для устойчивого развития сферы культуры, укрепление и развитие ее регионального потенциала.</w:t>
      </w:r>
    </w:p>
    <w:p w:rsidR="007E6AA4" w:rsidRPr="00A82274" w:rsidRDefault="007E6AA4" w:rsidP="007E6AA4">
      <w:pPr>
        <w:ind w:firstLine="708"/>
        <w:jc w:val="both"/>
        <w:rPr>
          <w:sz w:val="26"/>
          <w:szCs w:val="26"/>
        </w:rPr>
      </w:pPr>
      <w:r w:rsidRPr="00A82274">
        <w:rPr>
          <w:sz w:val="26"/>
          <w:szCs w:val="26"/>
        </w:rPr>
        <w:t xml:space="preserve">Решение основных задач государственной политики в сфере культуры направлено на развитие культурного и духовного потенциала каждой личности и общества в целом, повышение конкурентоспособности территорий муниципальных образований </w:t>
      </w:r>
      <w:r w:rsidR="00454096">
        <w:rPr>
          <w:sz w:val="26"/>
          <w:szCs w:val="26"/>
        </w:rPr>
        <w:t xml:space="preserve">в </w:t>
      </w:r>
      <w:r w:rsidRPr="00A82274">
        <w:rPr>
          <w:sz w:val="26"/>
          <w:szCs w:val="26"/>
        </w:rPr>
        <w:t>Республик</w:t>
      </w:r>
      <w:r w:rsidR="00454096">
        <w:rPr>
          <w:sz w:val="26"/>
          <w:szCs w:val="26"/>
        </w:rPr>
        <w:t>е</w:t>
      </w:r>
      <w:r w:rsidRPr="00A82274">
        <w:rPr>
          <w:sz w:val="26"/>
          <w:szCs w:val="26"/>
        </w:rPr>
        <w:t xml:space="preserve"> Карелия и успешную модернизацию сферы культуры.</w:t>
      </w:r>
    </w:p>
    <w:p w:rsidR="007E6AA4" w:rsidRPr="00A82274" w:rsidRDefault="007E6AA4" w:rsidP="007E6AA4">
      <w:pPr>
        <w:ind w:firstLine="708"/>
        <w:jc w:val="both"/>
        <w:rPr>
          <w:sz w:val="26"/>
          <w:szCs w:val="26"/>
        </w:rPr>
      </w:pPr>
      <w:r w:rsidRPr="00A82274">
        <w:rPr>
          <w:sz w:val="26"/>
          <w:szCs w:val="26"/>
        </w:rPr>
        <w:t>Реализация вышеуказанных задач позволяет эффективно выявлять, формировать и использовать ресурсы культуры как один из факторов социально-экономического развития Республики Карелия на основе имеющейся инфраструктуры сферы культуры, ее материальных, информационных и кадровых ресурсов.</w:t>
      </w:r>
    </w:p>
    <w:p w:rsidR="007E6AA4" w:rsidRPr="00A82274" w:rsidRDefault="007E6AA4" w:rsidP="007E6AA4">
      <w:pPr>
        <w:ind w:firstLine="708"/>
        <w:jc w:val="both"/>
        <w:rPr>
          <w:sz w:val="26"/>
          <w:szCs w:val="26"/>
        </w:rPr>
      </w:pPr>
      <w:r w:rsidRPr="00A82274">
        <w:rPr>
          <w:sz w:val="26"/>
          <w:szCs w:val="26"/>
        </w:rPr>
        <w:t xml:space="preserve">Для решения этих задач необходимо модернизировать управление сферой культуры на основе создания новых форм партнерства с местным самоуправлением, внедрения и продвижения информационных и инновационных технологий, создания альтернативных форм культурной деятельности, поддержки социального партнерства, а также существенно обновить ее основные фонды и инфраструктуру. </w:t>
      </w:r>
    </w:p>
    <w:p w:rsidR="007E6AA4" w:rsidRPr="00A82274" w:rsidRDefault="007E6AA4" w:rsidP="007E6AA4">
      <w:pPr>
        <w:widowControl w:val="0"/>
        <w:autoSpaceDE w:val="0"/>
        <w:autoSpaceDN w:val="0"/>
        <w:adjustRightInd w:val="0"/>
        <w:ind w:firstLine="708"/>
        <w:jc w:val="both"/>
        <w:rPr>
          <w:sz w:val="26"/>
          <w:szCs w:val="26"/>
        </w:rPr>
      </w:pPr>
      <w:r w:rsidRPr="00A82274">
        <w:rPr>
          <w:sz w:val="26"/>
          <w:szCs w:val="26"/>
        </w:rPr>
        <w:t>В связи с этим посредством государственной программы, учитывая положения Концепции социально-экономического развития Республики Карелия до 2017 года, предполагается осуществить комплексный подход к сохранению материального и нематериального культурного наследия, установить границы территорий объектов культурного наследия. Запланировано проведение мероприятий по сохранению объектов археологического наследия, в первую очередь объектов, расположенных на территориях, подлежащих активному хозяйственному освоению, и уникальных наскальных изображений Карелии и по обеспечению физической сохранности объектов культурного наследия, в первую очередь объектов, находящихся в собственности Республики Карелия и пользовании республиканских учреждений культуры. Будут созданы условия для разработки и развития сети комплексных центров в муниципальных образованиях Республики Карелия, укрепления материально-технической базы учреждений культуры, в том числе непосредственно работающих с детьми. Продолжится работа по расширению практики привлечения регионального и федерального бюджетов на поддержку развития инфраструктуры учреждений культуры, в том числе на реконструкцию социально значимых объектов культуры.</w:t>
      </w:r>
    </w:p>
    <w:p w:rsidR="007E6AA4" w:rsidRPr="00A82274" w:rsidRDefault="007E6AA4" w:rsidP="007E6AA4">
      <w:pPr>
        <w:ind w:firstLine="709"/>
        <w:jc w:val="both"/>
        <w:rPr>
          <w:sz w:val="26"/>
          <w:szCs w:val="26"/>
        </w:rPr>
      </w:pPr>
      <w:r w:rsidRPr="00A82274">
        <w:rPr>
          <w:sz w:val="26"/>
          <w:szCs w:val="26"/>
        </w:rPr>
        <w:t>Принятые меры положительно скажутся на отрасли культуры Республики Карелия и позволят достичь следующих результатов.</w:t>
      </w:r>
    </w:p>
    <w:p w:rsidR="007E6AA4" w:rsidRPr="00A82274" w:rsidRDefault="007E6AA4" w:rsidP="007E6AA4">
      <w:pPr>
        <w:ind w:firstLine="709"/>
        <w:jc w:val="both"/>
        <w:rPr>
          <w:sz w:val="26"/>
          <w:szCs w:val="26"/>
        </w:rPr>
      </w:pPr>
      <w:r w:rsidRPr="00A82274">
        <w:rPr>
          <w:sz w:val="26"/>
          <w:szCs w:val="26"/>
        </w:rPr>
        <w:t>Отношение среднемесячной заработной платы работников государственных (муниципальных) учреждений культуры будет соответствовать средней заработной плате в Республике Карелия, что создаст условия для роста качества предоставляемых услуг в сфере культуры и эффективности профессиональной деятельности, повышения престижа работников культуры, привлечения в отрасль молодых специалистов.</w:t>
      </w:r>
    </w:p>
    <w:p w:rsidR="007E6AA4" w:rsidRPr="00A82274" w:rsidRDefault="007E6AA4" w:rsidP="007E6AA4">
      <w:pPr>
        <w:autoSpaceDE w:val="0"/>
        <w:autoSpaceDN w:val="0"/>
        <w:adjustRightInd w:val="0"/>
        <w:ind w:firstLine="708"/>
        <w:jc w:val="both"/>
        <w:rPr>
          <w:sz w:val="26"/>
          <w:szCs w:val="26"/>
        </w:rPr>
      </w:pPr>
      <w:r w:rsidRPr="00A82274">
        <w:rPr>
          <w:sz w:val="26"/>
          <w:szCs w:val="26"/>
        </w:rPr>
        <w:t xml:space="preserve">До 21 единицы увеличится количество объектов в сфере культуры, сданных в эксплуатацию после строительства и реконструкции; в 2,6 раза возрастет численность специалистов, прошедших обучение или профессиональную переподготовку; до 14 единиц вырастет количество созданных этнокультурных центров, что в значительной степени повлияет на качество предоставляемых услуг и позволит обеспечить рост </w:t>
      </w:r>
      <w:r w:rsidRPr="00A82274">
        <w:rPr>
          <w:sz w:val="26"/>
          <w:szCs w:val="26"/>
        </w:rPr>
        <w:lastRenderedPageBreak/>
        <w:t>востребованности у населения услуг республиканских и муниципальных учреждений культуры и искусства увеличится в 1,17 раза; рост удовлетворенности качеством услуг, предоставляемых в сфере культуры</w:t>
      </w:r>
      <w:r w:rsidR="00454096">
        <w:rPr>
          <w:sz w:val="26"/>
          <w:szCs w:val="26"/>
        </w:rPr>
        <w:t>, увеличится</w:t>
      </w:r>
      <w:r w:rsidRPr="00A82274">
        <w:rPr>
          <w:sz w:val="26"/>
          <w:szCs w:val="26"/>
        </w:rPr>
        <w:t xml:space="preserve"> до 95%. По мере повышения качества предоставляемых услуг в области культуры увеличится востребованность населением услуг республиканских и муниципальных учреждений культуры и искусства. В этой связи прогнозируется рост доли граждан, принимающих участие в платных мероприятиях государственных (муниципальных) учреждений культуры</w:t>
      </w:r>
      <w:r w:rsidR="00454096">
        <w:rPr>
          <w:sz w:val="26"/>
          <w:szCs w:val="26"/>
        </w:rPr>
        <w:t>,</w:t>
      </w:r>
      <w:r w:rsidRPr="00A82274">
        <w:rPr>
          <w:sz w:val="26"/>
          <w:szCs w:val="26"/>
        </w:rPr>
        <w:t xml:space="preserve"> до 200% к 2020 году.</w:t>
      </w:r>
    </w:p>
    <w:p w:rsidR="007E6AA4" w:rsidRPr="00A82274" w:rsidRDefault="007E6AA4" w:rsidP="007E6AA4">
      <w:pPr>
        <w:ind w:firstLine="708"/>
        <w:jc w:val="both"/>
        <w:rPr>
          <w:sz w:val="26"/>
          <w:szCs w:val="26"/>
        </w:rPr>
      </w:pPr>
      <w:r w:rsidRPr="00A82274">
        <w:rPr>
          <w:sz w:val="26"/>
          <w:szCs w:val="26"/>
        </w:rPr>
        <w:t>До 88% вырастет 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 что позволит увеличить до 350 единиц количество объектов культурного наследия, вовлеченных с сферу культурного туризма, а это в значительной степени повлияет на формирование привлекательности культурного потенциала Карелии.</w:t>
      </w:r>
    </w:p>
    <w:p w:rsidR="007E6AA4" w:rsidRPr="00A82274" w:rsidRDefault="007E6AA4" w:rsidP="007E6AA4">
      <w:pPr>
        <w:ind w:firstLine="709"/>
        <w:jc w:val="both"/>
        <w:rPr>
          <w:sz w:val="26"/>
          <w:szCs w:val="26"/>
        </w:rPr>
      </w:pPr>
      <w:r w:rsidRPr="00A82274">
        <w:rPr>
          <w:sz w:val="26"/>
          <w:szCs w:val="26"/>
        </w:rPr>
        <w:t>В 4 раза увеличится количество детей, привлекаемых к участию в творческих мероприятиях, независимо от места жительства и социального положения, что составит не менее 8</w:t>
      </w:r>
      <w:r w:rsidR="00454096">
        <w:rPr>
          <w:sz w:val="26"/>
          <w:szCs w:val="26"/>
        </w:rPr>
        <w:t>%</w:t>
      </w:r>
      <w:r w:rsidRPr="00A82274">
        <w:rPr>
          <w:sz w:val="26"/>
          <w:szCs w:val="26"/>
        </w:rPr>
        <w:t xml:space="preserve"> в общем числе детей в возрасте от 5 до 18 лет.</w:t>
      </w:r>
    </w:p>
    <w:p w:rsidR="007E6AA4" w:rsidRPr="00A82274" w:rsidRDefault="007E6AA4" w:rsidP="007E6AA4">
      <w:pPr>
        <w:ind w:firstLine="708"/>
        <w:jc w:val="both"/>
        <w:rPr>
          <w:sz w:val="26"/>
          <w:szCs w:val="26"/>
        </w:rPr>
      </w:pPr>
      <w:r w:rsidRPr="00A82274">
        <w:rPr>
          <w:sz w:val="26"/>
          <w:szCs w:val="26"/>
        </w:rPr>
        <w:t>Мероприятия государственной программы позволят улучшить состояние сети учреждений дополнительного образования сферы культуры и искусства, что позволит сохранить количество детей, которые смогут получать услуги дополнительного образования в детских школах искусств, на уровне 8000.</w:t>
      </w:r>
    </w:p>
    <w:p w:rsidR="007E6AA4" w:rsidRPr="00A82274" w:rsidRDefault="007E6AA4" w:rsidP="007E6AA4">
      <w:pPr>
        <w:ind w:firstLine="540"/>
        <w:jc w:val="both"/>
        <w:rPr>
          <w:sz w:val="26"/>
          <w:szCs w:val="26"/>
        </w:rPr>
      </w:pPr>
    </w:p>
    <w:p w:rsidR="007E6AA4" w:rsidRDefault="007E6AA4" w:rsidP="00454096">
      <w:pPr>
        <w:ind w:firstLine="540"/>
        <w:jc w:val="center"/>
        <w:rPr>
          <w:b/>
          <w:iCs/>
          <w:sz w:val="26"/>
          <w:szCs w:val="26"/>
        </w:rPr>
      </w:pPr>
      <w:r w:rsidRPr="00A82274">
        <w:rPr>
          <w:b/>
          <w:iCs/>
          <w:sz w:val="26"/>
          <w:szCs w:val="26"/>
        </w:rPr>
        <w:t>Раздел 3. Прогноз конечных результатов государственной программы</w:t>
      </w:r>
    </w:p>
    <w:p w:rsidR="00454096" w:rsidRPr="00A82274" w:rsidRDefault="00454096" w:rsidP="007E6AA4">
      <w:pPr>
        <w:ind w:firstLine="540"/>
        <w:jc w:val="both"/>
        <w:rPr>
          <w:b/>
          <w:iCs/>
          <w:sz w:val="26"/>
          <w:szCs w:val="26"/>
        </w:rPr>
      </w:pPr>
    </w:p>
    <w:p w:rsidR="007E6AA4" w:rsidRPr="00A82274" w:rsidRDefault="007E6AA4" w:rsidP="006C0705">
      <w:pPr>
        <w:ind w:firstLine="709"/>
        <w:jc w:val="both"/>
        <w:rPr>
          <w:b/>
          <w:iCs/>
          <w:sz w:val="26"/>
          <w:szCs w:val="26"/>
        </w:rPr>
      </w:pPr>
      <w:r w:rsidRPr="00A82274">
        <w:rPr>
          <w:sz w:val="26"/>
          <w:szCs w:val="26"/>
        </w:rPr>
        <w:t>Основным результатом реализации государственной программы является создание условий для повышения качества жизни населения Карелии на основе всестороннего освоения культурных ресурсов республики и более широкого удовлетворения потребностей граждан услугами сферы культуры.</w:t>
      </w:r>
    </w:p>
    <w:p w:rsidR="007E6AA4" w:rsidRPr="00A82274" w:rsidRDefault="007E6AA4" w:rsidP="006C0705">
      <w:pPr>
        <w:ind w:firstLine="709"/>
        <w:rPr>
          <w:color w:val="000000"/>
          <w:sz w:val="26"/>
          <w:szCs w:val="26"/>
        </w:rPr>
      </w:pPr>
      <w:r w:rsidRPr="00A82274">
        <w:rPr>
          <w:color w:val="000000"/>
          <w:sz w:val="26"/>
          <w:szCs w:val="26"/>
        </w:rPr>
        <w:t>По итогам реализации государственной программы ожидается достижение следующих конечных результатов:</w:t>
      </w:r>
    </w:p>
    <w:p w:rsidR="007E6AA4" w:rsidRPr="00A82274" w:rsidRDefault="007E6AA4" w:rsidP="006C0705">
      <w:pPr>
        <w:ind w:firstLine="709"/>
        <w:jc w:val="both"/>
        <w:rPr>
          <w:sz w:val="26"/>
          <w:szCs w:val="26"/>
        </w:rPr>
      </w:pPr>
      <w:r w:rsidRPr="00A82274">
        <w:rPr>
          <w:sz w:val="26"/>
          <w:szCs w:val="26"/>
        </w:rPr>
        <w:t>- рост уровня удовлетворенности населения качеством услуг, предоставляемых в сфере культуры</w:t>
      </w:r>
      <w:r w:rsidR="003900CC">
        <w:rPr>
          <w:sz w:val="26"/>
          <w:szCs w:val="26"/>
        </w:rPr>
        <w:t>,</w:t>
      </w:r>
      <w:r w:rsidRPr="00A82274">
        <w:rPr>
          <w:sz w:val="26"/>
          <w:szCs w:val="26"/>
        </w:rPr>
        <w:t xml:space="preserve"> на 10 процентных пунктов;</w:t>
      </w:r>
    </w:p>
    <w:p w:rsidR="007E6AA4" w:rsidRPr="00A82274" w:rsidRDefault="007E6AA4" w:rsidP="006C0705">
      <w:pPr>
        <w:ind w:firstLine="709"/>
        <w:jc w:val="both"/>
        <w:rPr>
          <w:sz w:val="26"/>
          <w:szCs w:val="26"/>
        </w:rPr>
      </w:pPr>
      <w:r w:rsidRPr="00A82274">
        <w:rPr>
          <w:sz w:val="26"/>
          <w:szCs w:val="26"/>
        </w:rPr>
        <w:t>- рост востребованности населением услуг республиканских учреждений культуры и искусства до 700 тыс.</w:t>
      </w:r>
      <w:r w:rsidR="003900CC">
        <w:rPr>
          <w:sz w:val="26"/>
          <w:szCs w:val="26"/>
        </w:rPr>
        <w:t xml:space="preserve"> </w:t>
      </w:r>
      <w:r w:rsidRPr="00A82274">
        <w:rPr>
          <w:sz w:val="26"/>
          <w:szCs w:val="26"/>
        </w:rPr>
        <w:t>чел</w:t>
      </w:r>
      <w:r w:rsidR="003900CC">
        <w:rPr>
          <w:sz w:val="26"/>
          <w:szCs w:val="26"/>
        </w:rPr>
        <w:t>овек</w:t>
      </w:r>
      <w:r w:rsidRPr="00A82274">
        <w:rPr>
          <w:sz w:val="26"/>
          <w:szCs w:val="26"/>
        </w:rPr>
        <w:t>.</w:t>
      </w:r>
    </w:p>
    <w:p w:rsidR="007E6AA4" w:rsidRPr="00A82274" w:rsidRDefault="007E6AA4" w:rsidP="006C0705">
      <w:pPr>
        <w:autoSpaceDE w:val="0"/>
        <w:autoSpaceDN w:val="0"/>
        <w:adjustRightInd w:val="0"/>
        <w:ind w:firstLine="709"/>
        <w:jc w:val="both"/>
        <w:outlineLvl w:val="1"/>
        <w:rPr>
          <w:sz w:val="26"/>
          <w:szCs w:val="26"/>
        </w:rPr>
      </w:pPr>
      <w:r w:rsidRPr="00A82274">
        <w:rPr>
          <w:sz w:val="26"/>
          <w:szCs w:val="26"/>
        </w:rPr>
        <w:t>Прогноз конечных результатов государственной программы разработан в инвестиционном и инерционном вариантах.</w:t>
      </w:r>
    </w:p>
    <w:p w:rsidR="007E6AA4" w:rsidRPr="00A82274" w:rsidRDefault="007E6AA4" w:rsidP="006C0705">
      <w:pPr>
        <w:autoSpaceDE w:val="0"/>
        <w:autoSpaceDN w:val="0"/>
        <w:adjustRightInd w:val="0"/>
        <w:ind w:firstLine="709"/>
        <w:jc w:val="both"/>
        <w:outlineLvl w:val="1"/>
        <w:rPr>
          <w:sz w:val="26"/>
          <w:szCs w:val="26"/>
        </w:rPr>
      </w:pPr>
      <w:r w:rsidRPr="00A82274">
        <w:rPr>
          <w:sz w:val="26"/>
          <w:szCs w:val="26"/>
        </w:rPr>
        <w:t>Инвестиционный сценарий предусматривает активную деятельность по привлечению инвестиций, направляемых на повышение качества материально-технической базы путем ее модернизации и частичного обновления, реализацию пакета институциональных преобразований и системы приоритетных направлений в соответствующей сфере. В данном сценарии прогнозируется увеличение удовлетворенности населения качеством услуг к 2020 году до уровня 95%.</w:t>
      </w:r>
    </w:p>
    <w:p w:rsidR="007E6AA4" w:rsidRPr="00A82274" w:rsidRDefault="007E6AA4" w:rsidP="006C0705">
      <w:pPr>
        <w:autoSpaceDE w:val="0"/>
        <w:autoSpaceDN w:val="0"/>
        <w:adjustRightInd w:val="0"/>
        <w:ind w:firstLine="709"/>
        <w:jc w:val="both"/>
        <w:outlineLvl w:val="1"/>
        <w:rPr>
          <w:sz w:val="26"/>
          <w:szCs w:val="26"/>
        </w:rPr>
      </w:pPr>
      <w:r w:rsidRPr="00A82274">
        <w:rPr>
          <w:sz w:val="26"/>
          <w:szCs w:val="26"/>
        </w:rPr>
        <w:t xml:space="preserve">Инвестиционный (целевой) вариант прогноза отражает динамичное развитие экономики в результате наиболее полной реализации потенциала ее роста на основе повышения эффективности бизнеса, роста инвестиционных вливаний, модернизации. В результате развития базовых отраслей экономики, социально-транспортной инфраструктуры, сферы туризма, жилищного строительства и жилищно-коммунального </w:t>
      </w:r>
      <w:r w:rsidRPr="00A82274">
        <w:rPr>
          <w:sz w:val="26"/>
          <w:szCs w:val="26"/>
        </w:rPr>
        <w:lastRenderedPageBreak/>
        <w:t>хозяйства, диверсификации экономики моногородов предполагается рост спроса и рост востребованности услугами учреждений культуры до 700 тыс.</w:t>
      </w:r>
      <w:r w:rsidR="003900CC">
        <w:rPr>
          <w:sz w:val="26"/>
          <w:szCs w:val="26"/>
        </w:rPr>
        <w:t xml:space="preserve"> </w:t>
      </w:r>
      <w:r w:rsidRPr="00A82274">
        <w:rPr>
          <w:sz w:val="26"/>
          <w:szCs w:val="26"/>
        </w:rPr>
        <w:t>чел</w:t>
      </w:r>
      <w:r w:rsidR="003900CC">
        <w:rPr>
          <w:sz w:val="26"/>
          <w:szCs w:val="26"/>
        </w:rPr>
        <w:t>овек</w:t>
      </w:r>
      <w:r w:rsidRPr="00A82274">
        <w:rPr>
          <w:sz w:val="26"/>
          <w:szCs w:val="26"/>
        </w:rPr>
        <w:t xml:space="preserve"> в год.</w:t>
      </w:r>
    </w:p>
    <w:p w:rsidR="007E6AA4" w:rsidRPr="00A82274" w:rsidRDefault="007E6AA4" w:rsidP="007E6AA4">
      <w:pPr>
        <w:ind w:firstLine="709"/>
        <w:jc w:val="both"/>
        <w:rPr>
          <w:sz w:val="26"/>
          <w:szCs w:val="26"/>
        </w:rPr>
      </w:pPr>
      <w:r w:rsidRPr="00A82274">
        <w:rPr>
          <w:sz w:val="26"/>
          <w:szCs w:val="26"/>
        </w:rPr>
        <w:t xml:space="preserve">Преимущества инвестиционного сценария: активизация всех инструментов инвестиционной деятельности, возможность получения синергетического эффекта в обеспечении достижения требуемого уровня выполнения задач государственной программы. Данный сценарий позволит сосредоточить ресурсы на приоритетных направлениях и будет способствовать выявлению точек роста. Инвестиционный сценарий характеризуется повышенными требованиями к росту показателей по сравнению с инерционным вариантом развития. </w:t>
      </w:r>
    </w:p>
    <w:p w:rsidR="007E6AA4" w:rsidRPr="00A82274" w:rsidRDefault="007E6AA4" w:rsidP="00B44465">
      <w:pPr>
        <w:ind w:firstLine="709"/>
        <w:jc w:val="both"/>
        <w:rPr>
          <w:sz w:val="26"/>
          <w:szCs w:val="26"/>
        </w:rPr>
      </w:pPr>
      <w:r w:rsidRPr="00A82274">
        <w:rPr>
          <w:sz w:val="26"/>
          <w:szCs w:val="26"/>
        </w:rPr>
        <w:t xml:space="preserve">Инвестиционный сценарий потребует значительного притока объемов инвестиций, в том числе повышения уровня государственного финансирования. Этот вариант потребует значительной поддержки из федерального бюджета и внебюджетных источников, но позволит достичь всех показателей </w:t>
      </w:r>
      <w:r w:rsidR="003900CC">
        <w:rPr>
          <w:sz w:val="26"/>
          <w:szCs w:val="26"/>
        </w:rPr>
        <w:t xml:space="preserve">государственной </w:t>
      </w:r>
      <w:r w:rsidRPr="00A82274">
        <w:rPr>
          <w:sz w:val="26"/>
          <w:szCs w:val="26"/>
        </w:rPr>
        <w:t>программы:</w:t>
      </w:r>
    </w:p>
    <w:p w:rsidR="007E6AA4" w:rsidRPr="00A82274" w:rsidRDefault="00B44465" w:rsidP="00A604EB">
      <w:pPr>
        <w:suppressAutoHyphens/>
        <w:ind w:firstLine="709"/>
        <w:jc w:val="both"/>
        <w:rPr>
          <w:sz w:val="26"/>
          <w:szCs w:val="26"/>
        </w:rPr>
      </w:pPr>
      <w:r>
        <w:rPr>
          <w:sz w:val="26"/>
          <w:szCs w:val="26"/>
        </w:rPr>
        <w:t xml:space="preserve">1) </w:t>
      </w:r>
      <w:r w:rsidR="007E6AA4" w:rsidRPr="00A82274">
        <w:rPr>
          <w:sz w:val="26"/>
          <w:szCs w:val="26"/>
        </w:rPr>
        <w:t>доля объектов культурного наследия, состояние которых является удовлетворительным, в общем количестве объектов культурного наследия, находящихся в собственности Республики Карелия</w:t>
      </w:r>
      <w:r w:rsidR="005531C2">
        <w:rPr>
          <w:sz w:val="26"/>
          <w:szCs w:val="26"/>
        </w:rPr>
        <w:t>, –</w:t>
      </w:r>
      <w:r w:rsidR="007E6AA4" w:rsidRPr="00A82274">
        <w:rPr>
          <w:sz w:val="26"/>
          <w:szCs w:val="26"/>
        </w:rPr>
        <w:t xml:space="preserve"> 88% (рост в 1,07 раза);</w:t>
      </w:r>
    </w:p>
    <w:p w:rsidR="007E6AA4" w:rsidRPr="00A82274" w:rsidRDefault="00B44465" w:rsidP="00A604EB">
      <w:pPr>
        <w:suppressAutoHyphens/>
        <w:ind w:firstLine="709"/>
        <w:jc w:val="both"/>
        <w:rPr>
          <w:sz w:val="26"/>
          <w:szCs w:val="26"/>
        </w:rPr>
      </w:pPr>
      <w:r>
        <w:rPr>
          <w:sz w:val="26"/>
          <w:szCs w:val="26"/>
        </w:rPr>
        <w:t xml:space="preserve">2) </w:t>
      </w:r>
      <w:r w:rsidR="007E6AA4" w:rsidRPr="00A82274">
        <w:rPr>
          <w:sz w:val="26"/>
          <w:szCs w:val="26"/>
        </w:rPr>
        <w:t>количество объектов культурного наследия, на которых проведен комплекс работ по ремонту, реставрации, консервации и противоаварийной защите</w:t>
      </w:r>
      <w:r w:rsidR="005531C2">
        <w:rPr>
          <w:sz w:val="26"/>
          <w:szCs w:val="26"/>
        </w:rPr>
        <w:t>, –</w:t>
      </w:r>
      <w:r w:rsidR="007E6AA4" w:rsidRPr="00A82274">
        <w:rPr>
          <w:sz w:val="26"/>
          <w:szCs w:val="26"/>
        </w:rPr>
        <w:t xml:space="preserve"> 50 единиц (рост в 2 раза);</w:t>
      </w:r>
    </w:p>
    <w:p w:rsidR="007E6AA4" w:rsidRPr="00A82274" w:rsidRDefault="00B44465" w:rsidP="00A604EB">
      <w:pPr>
        <w:suppressAutoHyphens/>
        <w:ind w:firstLine="709"/>
        <w:jc w:val="both"/>
        <w:rPr>
          <w:color w:val="000000"/>
          <w:sz w:val="26"/>
          <w:szCs w:val="26"/>
        </w:rPr>
      </w:pPr>
      <w:r>
        <w:rPr>
          <w:color w:val="000000"/>
          <w:sz w:val="26"/>
          <w:szCs w:val="26"/>
        </w:rPr>
        <w:t xml:space="preserve">3) </w:t>
      </w:r>
      <w:r w:rsidR="007E6AA4" w:rsidRPr="00A82274">
        <w:rPr>
          <w:color w:val="000000"/>
          <w:sz w:val="26"/>
          <w:szCs w:val="26"/>
        </w:rPr>
        <w:t xml:space="preserve">количество объектов воинских захоронений и мемориалов, памятников, связанных с развитием культуры и историей Карелии, на которых проведены работы по сохранению, </w:t>
      </w:r>
      <w:r w:rsidR="005531C2">
        <w:rPr>
          <w:color w:val="000000"/>
          <w:sz w:val="26"/>
          <w:szCs w:val="26"/>
        </w:rPr>
        <w:t xml:space="preserve">– </w:t>
      </w:r>
      <w:r w:rsidR="007E6AA4" w:rsidRPr="00A82274">
        <w:rPr>
          <w:color w:val="000000"/>
          <w:sz w:val="26"/>
          <w:szCs w:val="26"/>
        </w:rPr>
        <w:t>14 единиц (рост в 2 раза);</w:t>
      </w:r>
    </w:p>
    <w:p w:rsidR="007E6AA4" w:rsidRPr="00A82274" w:rsidRDefault="00B44465" w:rsidP="00A604EB">
      <w:pPr>
        <w:suppressAutoHyphens/>
        <w:ind w:firstLine="709"/>
        <w:jc w:val="both"/>
        <w:rPr>
          <w:color w:val="000000"/>
          <w:sz w:val="26"/>
          <w:szCs w:val="26"/>
        </w:rPr>
      </w:pPr>
      <w:r>
        <w:rPr>
          <w:color w:val="000000"/>
          <w:sz w:val="26"/>
          <w:szCs w:val="26"/>
        </w:rPr>
        <w:t xml:space="preserve">4) </w:t>
      </w:r>
      <w:r w:rsidR="007E6AA4" w:rsidRPr="00A82274">
        <w:rPr>
          <w:color w:val="000000"/>
          <w:sz w:val="26"/>
          <w:szCs w:val="26"/>
        </w:rPr>
        <w:t xml:space="preserve">количество объектов культурного наследия, вовлеченных с сферу культурного туризма, </w:t>
      </w:r>
      <w:r w:rsidR="005531C2">
        <w:rPr>
          <w:color w:val="000000"/>
          <w:sz w:val="26"/>
          <w:szCs w:val="26"/>
        </w:rPr>
        <w:t xml:space="preserve">– </w:t>
      </w:r>
      <w:r w:rsidR="007E6AA4" w:rsidRPr="00A82274">
        <w:rPr>
          <w:color w:val="000000"/>
          <w:sz w:val="26"/>
          <w:szCs w:val="26"/>
        </w:rPr>
        <w:t>355 единиц (рост в 1,11 раза);</w:t>
      </w:r>
    </w:p>
    <w:p w:rsidR="007E6AA4" w:rsidRPr="00A82274" w:rsidRDefault="00B44465" w:rsidP="00A604EB">
      <w:pPr>
        <w:suppressAutoHyphens/>
        <w:ind w:firstLine="709"/>
        <w:jc w:val="both"/>
        <w:rPr>
          <w:sz w:val="26"/>
          <w:szCs w:val="26"/>
        </w:rPr>
      </w:pPr>
      <w:r>
        <w:rPr>
          <w:sz w:val="26"/>
          <w:szCs w:val="26"/>
        </w:rPr>
        <w:t xml:space="preserve">5) </w:t>
      </w:r>
      <w:r w:rsidR="007E6AA4" w:rsidRPr="00A82274">
        <w:rPr>
          <w:sz w:val="26"/>
          <w:szCs w:val="26"/>
        </w:rPr>
        <w:t>доля объектов культурного наследия с утвержденными границами территорий</w:t>
      </w:r>
      <w:r w:rsidR="005531C2">
        <w:rPr>
          <w:sz w:val="26"/>
          <w:szCs w:val="26"/>
        </w:rPr>
        <w:t xml:space="preserve"> –          </w:t>
      </w:r>
      <w:r w:rsidR="007E6AA4" w:rsidRPr="00A82274">
        <w:rPr>
          <w:sz w:val="26"/>
          <w:szCs w:val="26"/>
        </w:rPr>
        <w:t xml:space="preserve"> 7,8% (рост 3,7 раза);</w:t>
      </w:r>
    </w:p>
    <w:p w:rsidR="007E6AA4" w:rsidRPr="00A82274" w:rsidRDefault="00B44465" w:rsidP="00A604EB">
      <w:pPr>
        <w:suppressAutoHyphens/>
        <w:ind w:firstLine="709"/>
        <w:jc w:val="both"/>
        <w:rPr>
          <w:sz w:val="26"/>
          <w:szCs w:val="26"/>
        </w:rPr>
      </w:pPr>
      <w:r>
        <w:rPr>
          <w:sz w:val="26"/>
          <w:szCs w:val="26"/>
        </w:rPr>
        <w:t xml:space="preserve">6) </w:t>
      </w:r>
      <w:r w:rsidR="007E6AA4" w:rsidRPr="00A82274">
        <w:rPr>
          <w:sz w:val="26"/>
          <w:szCs w:val="26"/>
        </w:rPr>
        <w:t>доля объектов культурного наследия с утвержденными границами зон охраны</w:t>
      </w:r>
      <w:r w:rsidR="0030622B">
        <w:rPr>
          <w:sz w:val="26"/>
          <w:szCs w:val="26"/>
        </w:rPr>
        <w:t xml:space="preserve"> – </w:t>
      </w:r>
      <w:r w:rsidR="007E6AA4" w:rsidRPr="00A82274">
        <w:rPr>
          <w:sz w:val="26"/>
          <w:szCs w:val="26"/>
        </w:rPr>
        <w:t xml:space="preserve"> 30,8% (рост в 1,25 раза);</w:t>
      </w:r>
    </w:p>
    <w:p w:rsidR="007E6AA4" w:rsidRPr="00A82274" w:rsidRDefault="00B44465" w:rsidP="00A604EB">
      <w:pPr>
        <w:suppressAutoHyphens/>
        <w:ind w:firstLine="709"/>
        <w:jc w:val="both"/>
        <w:rPr>
          <w:sz w:val="26"/>
          <w:szCs w:val="26"/>
        </w:rPr>
      </w:pPr>
      <w:r>
        <w:rPr>
          <w:sz w:val="26"/>
          <w:szCs w:val="26"/>
        </w:rPr>
        <w:t xml:space="preserve">7) </w:t>
      </w:r>
      <w:r w:rsidR="007E6AA4" w:rsidRPr="00A82274">
        <w:rPr>
          <w:sz w:val="26"/>
          <w:szCs w:val="26"/>
        </w:rPr>
        <w:t>объем электронных баз данных государственного и муниципальных архивов Республики Карелия</w:t>
      </w:r>
      <w:r w:rsidR="0030622B">
        <w:rPr>
          <w:sz w:val="26"/>
          <w:szCs w:val="26"/>
        </w:rPr>
        <w:t xml:space="preserve"> –</w:t>
      </w:r>
      <w:r w:rsidR="007E6AA4" w:rsidRPr="00A82274">
        <w:rPr>
          <w:sz w:val="26"/>
          <w:szCs w:val="26"/>
        </w:rPr>
        <w:t xml:space="preserve"> 260,6 тыс.</w:t>
      </w:r>
      <w:r w:rsidR="0030622B">
        <w:rPr>
          <w:sz w:val="26"/>
          <w:szCs w:val="26"/>
        </w:rPr>
        <w:t xml:space="preserve"> </w:t>
      </w:r>
      <w:r w:rsidR="007E6AA4" w:rsidRPr="00A82274">
        <w:rPr>
          <w:sz w:val="26"/>
          <w:szCs w:val="26"/>
        </w:rPr>
        <w:t>записей (рост в 1,09 раза);</w:t>
      </w:r>
    </w:p>
    <w:p w:rsidR="007E6AA4" w:rsidRPr="00A82274" w:rsidRDefault="00B44465" w:rsidP="00A604EB">
      <w:pPr>
        <w:suppressAutoHyphens/>
        <w:ind w:firstLine="709"/>
        <w:jc w:val="both"/>
        <w:rPr>
          <w:sz w:val="26"/>
          <w:szCs w:val="26"/>
        </w:rPr>
      </w:pPr>
      <w:r>
        <w:rPr>
          <w:sz w:val="26"/>
          <w:szCs w:val="26"/>
        </w:rPr>
        <w:t xml:space="preserve">8) </w:t>
      </w:r>
      <w:r w:rsidR="007E6AA4" w:rsidRPr="00A82274">
        <w:rPr>
          <w:sz w:val="26"/>
          <w:szCs w:val="26"/>
        </w:rPr>
        <w:t>доля представленных (во всех формах) зрителю музейных предметов в общем количестве музейных предметов основного фонда</w:t>
      </w:r>
      <w:r w:rsidR="0030622B">
        <w:rPr>
          <w:sz w:val="26"/>
          <w:szCs w:val="26"/>
        </w:rPr>
        <w:t xml:space="preserve"> –</w:t>
      </w:r>
      <w:r w:rsidR="007E6AA4" w:rsidRPr="00A82274">
        <w:rPr>
          <w:sz w:val="26"/>
          <w:szCs w:val="26"/>
        </w:rPr>
        <w:t xml:space="preserve"> 8% (рост в 4 раза);</w:t>
      </w:r>
    </w:p>
    <w:p w:rsidR="007E6AA4" w:rsidRPr="00A82274" w:rsidRDefault="00B44465" w:rsidP="00A604EB">
      <w:pPr>
        <w:suppressAutoHyphens/>
        <w:ind w:firstLine="709"/>
        <w:jc w:val="both"/>
        <w:rPr>
          <w:sz w:val="26"/>
          <w:szCs w:val="26"/>
        </w:rPr>
      </w:pPr>
      <w:r>
        <w:rPr>
          <w:sz w:val="26"/>
          <w:szCs w:val="26"/>
        </w:rPr>
        <w:t xml:space="preserve">9) </w:t>
      </w:r>
      <w:r w:rsidR="007E6AA4" w:rsidRPr="00A82274">
        <w:rPr>
          <w:sz w:val="26"/>
          <w:szCs w:val="26"/>
        </w:rPr>
        <w:t>количество экземпляров библиотечного фонда муниципальных общедоступных библиотек (включая библиотеки, входящие в состав культурно-досуговых учреждений) на 1000 человек населения Республики Карелия (рост в 1,03 раза);</w:t>
      </w:r>
    </w:p>
    <w:p w:rsidR="007E6AA4" w:rsidRPr="00A82274" w:rsidRDefault="00B44465" w:rsidP="00A604EB">
      <w:pPr>
        <w:suppressAutoHyphens/>
        <w:ind w:firstLine="709"/>
        <w:jc w:val="both"/>
        <w:rPr>
          <w:sz w:val="26"/>
          <w:szCs w:val="26"/>
        </w:rPr>
      </w:pPr>
      <w:r>
        <w:rPr>
          <w:sz w:val="26"/>
          <w:szCs w:val="26"/>
        </w:rPr>
        <w:t xml:space="preserve">10) </w:t>
      </w:r>
      <w:r w:rsidR="007E6AA4" w:rsidRPr="00A82274">
        <w:rPr>
          <w:sz w:val="26"/>
          <w:szCs w:val="26"/>
        </w:rPr>
        <w:t>доля публичных библиотек, подключенных к сети Интернет, в общем количестве публичных библиотек Республики Карелия</w:t>
      </w:r>
      <w:r w:rsidR="0030622B">
        <w:rPr>
          <w:sz w:val="26"/>
          <w:szCs w:val="26"/>
        </w:rPr>
        <w:t xml:space="preserve"> –</w:t>
      </w:r>
      <w:r w:rsidR="007E6AA4" w:rsidRPr="00A82274">
        <w:rPr>
          <w:sz w:val="26"/>
          <w:szCs w:val="26"/>
        </w:rPr>
        <w:t xml:space="preserve"> 100% (3,7 раза);</w:t>
      </w:r>
    </w:p>
    <w:p w:rsidR="007E6AA4" w:rsidRPr="00A82274" w:rsidRDefault="00B44465" w:rsidP="00A604EB">
      <w:pPr>
        <w:suppressAutoHyphens/>
        <w:ind w:firstLine="709"/>
        <w:jc w:val="both"/>
        <w:rPr>
          <w:sz w:val="26"/>
          <w:szCs w:val="26"/>
        </w:rPr>
      </w:pPr>
      <w:r>
        <w:rPr>
          <w:sz w:val="26"/>
          <w:szCs w:val="26"/>
        </w:rPr>
        <w:t xml:space="preserve">11) </w:t>
      </w:r>
      <w:r w:rsidR="007E6AA4" w:rsidRPr="00A82274">
        <w:rPr>
          <w:sz w:val="26"/>
          <w:szCs w:val="26"/>
        </w:rPr>
        <w:t>рост охвата населения услугами театрально-концертных организаций до 3% (рост в 3 раза);</w:t>
      </w:r>
    </w:p>
    <w:p w:rsidR="007E6AA4" w:rsidRPr="00A82274" w:rsidRDefault="00B44465" w:rsidP="00A604EB">
      <w:pPr>
        <w:suppressAutoHyphens/>
        <w:ind w:firstLine="709"/>
        <w:jc w:val="both"/>
        <w:rPr>
          <w:sz w:val="26"/>
          <w:szCs w:val="26"/>
        </w:rPr>
      </w:pPr>
      <w:r>
        <w:rPr>
          <w:sz w:val="26"/>
          <w:szCs w:val="26"/>
        </w:rPr>
        <w:t xml:space="preserve">12) </w:t>
      </w:r>
      <w:r w:rsidR="007E6AA4" w:rsidRPr="00A82274">
        <w:rPr>
          <w:sz w:val="26"/>
          <w:szCs w:val="26"/>
        </w:rPr>
        <w:t>рост удельного веса населения, участвующего в платных культурно-досуговых мероприятиях, проводимых государственными (муниципальными) учреждениями культуры</w:t>
      </w:r>
      <w:r w:rsidR="0030622B">
        <w:rPr>
          <w:sz w:val="26"/>
          <w:szCs w:val="26"/>
        </w:rPr>
        <w:t>,</w:t>
      </w:r>
      <w:r w:rsidR="007E6AA4" w:rsidRPr="00A82274">
        <w:rPr>
          <w:sz w:val="26"/>
          <w:szCs w:val="26"/>
        </w:rPr>
        <w:t xml:space="preserve"> до 200% (рост 1,16 раза);</w:t>
      </w:r>
    </w:p>
    <w:p w:rsidR="007E6AA4" w:rsidRPr="00A82274" w:rsidRDefault="00B44465" w:rsidP="00A604EB">
      <w:pPr>
        <w:suppressAutoHyphens/>
        <w:ind w:firstLine="709"/>
        <w:jc w:val="both"/>
        <w:rPr>
          <w:sz w:val="26"/>
          <w:szCs w:val="26"/>
        </w:rPr>
      </w:pPr>
      <w:r>
        <w:rPr>
          <w:sz w:val="26"/>
          <w:szCs w:val="26"/>
        </w:rPr>
        <w:t xml:space="preserve">13) </w:t>
      </w:r>
      <w:r w:rsidR="007E6AA4" w:rsidRPr="00A82274">
        <w:rPr>
          <w:sz w:val="26"/>
          <w:szCs w:val="26"/>
        </w:rPr>
        <w:t>численность детей, обучающихся в детских школах искусств (рост в 1,05 раза);</w:t>
      </w:r>
    </w:p>
    <w:p w:rsidR="007E6AA4" w:rsidRPr="00A82274" w:rsidRDefault="00A604EB" w:rsidP="00A604EB">
      <w:pPr>
        <w:suppressAutoHyphens/>
        <w:ind w:firstLine="709"/>
        <w:jc w:val="both"/>
        <w:rPr>
          <w:sz w:val="26"/>
          <w:szCs w:val="26"/>
        </w:rPr>
      </w:pPr>
      <w:r>
        <w:rPr>
          <w:sz w:val="26"/>
          <w:szCs w:val="26"/>
        </w:rPr>
        <w:t xml:space="preserve">14) </w:t>
      </w:r>
      <w:r w:rsidR="007E6AA4" w:rsidRPr="00A82274">
        <w:rPr>
          <w:sz w:val="26"/>
          <w:szCs w:val="26"/>
        </w:rPr>
        <w:t>доля детей, привлекаемых к участию в творческих мероприятиях, в общем количестве детей</w:t>
      </w:r>
      <w:r w:rsidR="0030622B">
        <w:rPr>
          <w:sz w:val="26"/>
          <w:szCs w:val="26"/>
        </w:rPr>
        <w:t xml:space="preserve"> –</w:t>
      </w:r>
      <w:r w:rsidR="007E6AA4" w:rsidRPr="00A82274">
        <w:rPr>
          <w:sz w:val="26"/>
          <w:szCs w:val="26"/>
        </w:rPr>
        <w:t xml:space="preserve"> 8% (рост в 4 раза);</w:t>
      </w:r>
    </w:p>
    <w:p w:rsidR="007E6AA4" w:rsidRPr="00A82274" w:rsidRDefault="00A604EB" w:rsidP="00A604EB">
      <w:pPr>
        <w:suppressAutoHyphens/>
        <w:snapToGrid w:val="0"/>
        <w:ind w:firstLine="709"/>
        <w:jc w:val="both"/>
        <w:rPr>
          <w:sz w:val="26"/>
          <w:szCs w:val="26"/>
        </w:rPr>
      </w:pPr>
      <w:r>
        <w:rPr>
          <w:sz w:val="26"/>
          <w:szCs w:val="26"/>
        </w:rPr>
        <w:t xml:space="preserve">15) </w:t>
      </w:r>
      <w:r w:rsidR="007E6AA4" w:rsidRPr="00A82274">
        <w:rPr>
          <w:sz w:val="26"/>
          <w:szCs w:val="26"/>
        </w:rPr>
        <w:t xml:space="preserve">динамика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w:t>
      </w:r>
      <w:r w:rsidR="007E6AA4" w:rsidRPr="00A82274">
        <w:rPr>
          <w:sz w:val="26"/>
          <w:szCs w:val="26"/>
        </w:rPr>
        <w:lastRenderedPageBreak/>
        <w:t>государственной социальной политики», и средней заработной платы в Республике Карелия до уровня 100% (рост в 1,78 раза);</w:t>
      </w:r>
    </w:p>
    <w:p w:rsidR="007E6AA4" w:rsidRPr="00A82274" w:rsidRDefault="00B44465" w:rsidP="00A604EB">
      <w:pPr>
        <w:suppressAutoHyphens/>
        <w:ind w:firstLine="709"/>
        <w:jc w:val="both"/>
        <w:rPr>
          <w:sz w:val="26"/>
          <w:szCs w:val="26"/>
        </w:rPr>
      </w:pPr>
      <w:r>
        <w:rPr>
          <w:sz w:val="26"/>
          <w:szCs w:val="26"/>
        </w:rPr>
        <w:t>1</w:t>
      </w:r>
      <w:r w:rsidR="00A604EB">
        <w:rPr>
          <w:sz w:val="26"/>
          <w:szCs w:val="26"/>
        </w:rPr>
        <w:t>6</w:t>
      </w:r>
      <w:r>
        <w:rPr>
          <w:sz w:val="26"/>
          <w:szCs w:val="26"/>
        </w:rPr>
        <w:t xml:space="preserve">) </w:t>
      </w:r>
      <w:r w:rsidR="007E6AA4" w:rsidRPr="00A82274">
        <w:rPr>
          <w:sz w:val="26"/>
          <w:szCs w:val="26"/>
        </w:rPr>
        <w:t>количество созданных этнокультурных центров</w:t>
      </w:r>
      <w:r w:rsidR="0030622B">
        <w:rPr>
          <w:sz w:val="26"/>
          <w:szCs w:val="26"/>
        </w:rPr>
        <w:t xml:space="preserve"> –</w:t>
      </w:r>
      <w:r w:rsidR="007E6AA4" w:rsidRPr="00A82274">
        <w:rPr>
          <w:sz w:val="26"/>
          <w:szCs w:val="26"/>
        </w:rPr>
        <w:t xml:space="preserve"> 14 единиц (рост в 1,5 раза);</w:t>
      </w:r>
    </w:p>
    <w:p w:rsidR="007E6AA4" w:rsidRPr="00A82274" w:rsidRDefault="00A604EB" w:rsidP="00A604EB">
      <w:pPr>
        <w:suppressAutoHyphens/>
        <w:snapToGrid w:val="0"/>
        <w:ind w:firstLine="709"/>
        <w:jc w:val="both"/>
        <w:rPr>
          <w:sz w:val="26"/>
          <w:szCs w:val="26"/>
        </w:rPr>
      </w:pPr>
      <w:r>
        <w:rPr>
          <w:sz w:val="26"/>
          <w:szCs w:val="26"/>
        </w:rPr>
        <w:t xml:space="preserve">17) </w:t>
      </w:r>
      <w:r w:rsidR="007E6AA4" w:rsidRPr="00A82274">
        <w:rPr>
          <w:sz w:val="26"/>
          <w:szCs w:val="26"/>
        </w:rPr>
        <w:t xml:space="preserve">количество специалистов, прошедших обучение или профессиональную переподготовку в отчетном году, </w:t>
      </w:r>
      <w:r w:rsidR="0030622B">
        <w:rPr>
          <w:sz w:val="26"/>
          <w:szCs w:val="26"/>
        </w:rPr>
        <w:t xml:space="preserve">– </w:t>
      </w:r>
      <w:r w:rsidR="007E6AA4" w:rsidRPr="00A82274">
        <w:rPr>
          <w:sz w:val="26"/>
          <w:szCs w:val="26"/>
        </w:rPr>
        <w:t>300 человек (рост в 2,61 раза);</w:t>
      </w:r>
    </w:p>
    <w:p w:rsidR="007E6AA4" w:rsidRPr="00A82274" w:rsidRDefault="00A604EB" w:rsidP="00A604EB">
      <w:pPr>
        <w:suppressAutoHyphens/>
        <w:snapToGrid w:val="0"/>
        <w:ind w:firstLine="709"/>
        <w:jc w:val="both"/>
        <w:rPr>
          <w:sz w:val="26"/>
          <w:szCs w:val="26"/>
        </w:rPr>
      </w:pPr>
      <w:r>
        <w:rPr>
          <w:sz w:val="26"/>
          <w:szCs w:val="26"/>
        </w:rPr>
        <w:t xml:space="preserve">18) </w:t>
      </w:r>
      <w:r w:rsidR="007E6AA4" w:rsidRPr="00A82274">
        <w:rPr>
          <w:sz w:val="26"/>
          <w:szCs w:val="26"/>
        </w:rPr>
        <w:t xml:space="preserve">количество объектов в сфере культуры, сданных в эксплуатацию после строительства и реконструкции, </w:t>
      </w:r>
      <w:r w:rsidR="0030622B">
        <w:rPr>
          <w:sz w:val="26"/>
          <w:szCs w:val="26"/>
        </w:rPr>
        <w:t xml:space="preserve">– </w:t>
      </w:r>
      <w:r w:rsidR="007E6AA4" w:rsidRPr="00A82274">
        <w:rPr>
          <w:sz w:val="26"/>
          <w:szCs w:val="26"/>
        </w:rPr>
        <w:t>21 (рост в 4 раза);</w:t>
      </w:r>
    </w:p>
    <w:p w:rsidR="007E6AA4" w:rsidRPr="00A82274" w:rsidRDefault="00A604EB" w:rsidP="00A604EB">
      <w:pPr>
        <w:suppressAutoHyphens/>
        <w:snapToGrid w:val="0"/>
        <w:ind w:firstLine="709"/>
        <w:jc w:val="both"/>
        <w:rPr>
          <w:sz w:val="26"/>
          <w:szCs w:val="26"/>
        </w:rPr>
      </w:pPr>
      <w:r>
        <w:rPr>
          <w:sz w:val="26"/>
          <w:szCs w:val="26"/>
        </w:rPr>
        <w:t xml:space="preserve">19) </w:t>
      </w:r>
      <w:r w:rsidR="007E6AA4" w:rsidRPr="00A82274">
        <w:rPr>
          <w:sz w:val="26"/>
          <w:szCs w:val="26"/>
        </w:rPr>
        <w:t xml:space="preserve">доля учреждений, оснащенных комплексными системами безопасности, </w:t>
      </w:r>
      <w:r w:rsidR="0030622B">
        <w:rPr>
          <w:sz w:val="26"/>
          <w:szCs w:val="26"/>
        </w:rPr>
        <w:t xml:space="preserve">– </w:t>
      </w:r>
      <w:r w:rsidR="007E6AA4" w:rsidRPr="00A82274">
        <w:rPr>
          <w:sz w:val="26"/>
          <w:szCs w:val="26"/>
        </w:rPr>
        <w:t>100% (рост в 1,82 раза).</w:t>
      </w:r>
    </w:p>
    <w:p w:rsidR="007E6AA4" w:rsidRPr="00A604EB" w:rsidRDefault="007E6AA4" w:rsidP="00A604EB">
      <w:pPr>
        <w:ind w:left="709"/>
        <w:jc w:val="both"/>
        <w:rPr>
          <w:sz w:val="26"/>
          <w:szCs w:val="26"/>
        </w:rPr>
      </w:pPr>
    </w:p>
    <w:p w:rsidR="007E6AA4" w:rsidRPr="00A82274" w:rsidRDefault="007E6AA4" w:rsidP="007E6AA4">
      <w:pPr>
        <w:ind w:firstLine="709"/>
        <w:jc w:val="both"/>
        <w:rPr>
          <w:sz w:val="26"/>
          <w:szCs w:val="26"/>
        </w:rPr>
      </w:pPr>
      <w:r w:rsidRPr="00A82274">
        <w:rPr>
          <w:sz w:val="26"/>
          <w:szCs w:val="26"/>
        </w:rPr>
        <w:t>Риски, возникающие при решении проблемы с использованием инвестиционного сценария, – риски недостаточного финансирования запланированных мероприятий, которые могут привести к недостижимости намеченных задач. Реализация государственной программы в этом случае ставится в прямую зависимость от их постоянного и гарантированного притока.</w:t>
      </w:r>
    </w:p>
    <w:p w:rsidR="007E6AA4" w:rsidRPr="00A82274" w:rsidRDefault="007E6AA4" w:rsidP="0030622B">
      <w:pPr>
        <w:autoSpaceDE w:val="0"/>
        <w:autoSpaceDN w:val="0"/>
        <w:adjustRightInd w:val="0"/>
        <w:ind w:firstLine="709"/>
        <w:jc w:val="both"/>
        <w:outlineLvl w:val="1"/>
        <w:rPr>
          <w:sz w:val="26"/>
          <w:szCs w:val="26"/>
        </w:rPr>
      </w:pPr>
      <w:r w:rsidRPr="00A82274">
        <w:rPr>
          <w:sz w:val="26"/>
          <w:szCs w:val="26"/>
        </w:rPr>
        <w:t xml:space="preserve">Инерционный вариант не содержит активных действий по ускорению институциональных преобразований, при этом новые масштабные проекты не инициируются и не финансируются. </w:t>
      </w:r>
    </w:p>
    <w:p w:rsidR="007E6AA4" w:rsidRPr="00A82274" w:rsidRDefault="007E6AA4" w:rsidP="0030622B">
      <w:pPr>
        <w:autoSpaceDE w:val="0"/>
        <w:autoSpaceDN w:val="0"/>
        <w:adjustRightInd w:val="0"/>
        <w:ind w:firstLine="709"/>
        <w:jc w:val="both"/>
        <w:outlineLvl w:val="1"/>
        <w:rPr>
          <w:sz w:val="26"/>
          <w:szCs w:val="26"/>
        </w:rPr>
      </w:pPr>
      <w:r w:rsidRPr="00A82274">
        <w:rPr>
          <w:sz w:val="26"/>
          <w:szCs w:val="26"/>
        </w:rPr>
        <w:t>При реализации государственной программы с использованием инерционного сценария при снижении консолидированных объемов финансирования отрасли к 2020 году</w:t>
      </w:r>
      <w:r w:rsidR="0030622B">
        <w:rPr>
          <w:sz w:val="26"/>
          <w:szCs w:val="26"/>
        </w:rPr>
        <w:t xml:space="preserve"> </w:t>
      </w:r>
      <w:r w:rsidRPr="00A82274">
        <w:rPr>
          <w:sz w:val="26"/>
          <w:szCs w:val="26"/>
        </w:rPr>
        <w:t xml:space="preserve"> возникают риски снижения полноценной реализации программных мероприятий, а соответственно</w:t>
      </w:r>
      <w:r w:rsidR="0030622B">
        <w:rPr>
          <w:sz w:val="26"/>
          <w:szCs w:val="26"/>
        </w:rPr>
        <w:t>,</w:t>
      </w:r>
      <w:r w:rsidRPr="00A82274">
        <w:rPr>
          <w:sz w:val="26"/>
          <w:szCs w:val="26"/>
        </w:rPr>
        <w:t xml:space="preserve"> риск недостижимости показателей государственной программы. Данный сценарий опирается на уже сложившиеся тенденции, всегда происходит из того, что именно эти тенденции и в будущем останутся доминирующими, и по этой причине является консервативным. При данном сценарии предполагается неудовлетворительное финансирования отрасли, а соответственно</w:t>
      </w:r>
      <w:r w:rsidR="0030622B">
        <w:rPr>
          <w:sz w:val="26"/>
          <w:szCs w:val="26"/>
        </w:rPr>
        <w:t>,</w:t>
      </w:r>
      <w:r w:rsidRPr="00A82274">
        <w:rPr>
          <w:sz w:val="26"/>
          <w:szCs w:val="26"/>
        </w:rPr>
        <w:t xml:space="preserve"> ухудшение материального и эксплуатационного состояния учреждений культуры, слабый рост потребительского спроса, низкая конкурентоспособность продукции местных организаций и вероятность сокращения востребованности населением услуг государственных и муниципальных учреждений культуры. Увеличатся риски недостаточного кадрового обеспечения системы дополнительного и среднего профессионального образования сферы культуры, качества и эффективности их профессиональной деятельности, что в конечном итоге скажется на качестве системы образования в сфере культуры и искусства на всех уровнях.</w:t>
      </w:r>
    </w:p>
    <w:p w:rsidR="007E6AA4" w:rsidRPr="00A82274" w:rsidRDefault="007E6AA4" w:rsidP="0030622B">
      <w:pPr>
        <w:autoSpaceDE w:val="0"/>
        <w:autoSpaceDN w:val="0"/>
        <w:adjustRightInd w:val="0"/>
        <w:ind w:firstLine="709"/>
        <w:jc w:val="both"/>
        <w:outlineLvl w:val="1"/>
        <w:rPr>
          <w:sz w:val="26"/>
          <w:szCs w:val="26"/>
        </w:rPr>
      </w:pPr>
      <w:r w:rsidRPr="00A82274">
        <w:rPr>
          <w:sz w:val="26"/>
          <w:szCs w:val="26"/>
        </w:rPr>
        <w:t>Анализ инерционного сценария чрезвычайно важен, так как он дает представление о долгосрочных последствиях развития в рамках инерции и позволяет понять, какие механизмы и ресурсы необходимо задействовать, чтобы преодолеть ограничения роста.</w:t>
      </w:r>
    </w:p>
    <w:p w:rsidR="007E6AA4" w:rsidRPr="00A82274" w:rsidRDefault="007E6AA4" w:rsidP="007E6AA4">
      <w:pPr>
        <w:ind w:firstLine="540"/>
        <w:jc w:val="both"/>
        <w:rPr>
          <w:b/>
          <w:sz w:val="26"/>
          <w:szCs w:val="26"/>
        </w:rPr>
      </w:pPr>
    </w:p>
    <w:p w:rsidR="007E6AA4" w:rsidRDefault="007E6AA4" w:rsidP="0030622B">
      <w:pPr>
        <w:jc w:val="center"/>
        <w:rPr>
          <w:b/>
          <w:bCs/>
          <w:sz w:val="26"/>
          <w:szCs w:val="26"/>
        </w:rPr>
      </w:pPr>
      <w:r w:rsidRPr="00A82274">
        <w:rPr>
          <w:b/>
          <w:bCs/>
          <w:sz w:val="26"/>
          <w:szCs w:val="26"/>
        </w:rPr>
        <w:t xml:space="preserve">Раздел 4. Сроки и контрольные этапы реализации </w:t>
      </w:r>
      <w:r w:rsidR="0030622B">
        <w:rPr>
          <w:b/>
          <w:bCs/>
          <w:sz w:val="26"/>
          <w:szCs w:val="26"/>
        </w:rPr>
        <w:t xml:space="preserve">                                           </w:t>
      </w:r>
      <w:r w:rsidRPr="00A82274">
        <w:rPr>
          <w:b/>
          <w:bCs/>
          <w:sz w:val="26"/>
          <w:szCs w:val="26"/>
        </w:rPr>
        <w:t>государственной программы</w:t>
      </w:r>
    </w:p>
    <w:p w:rsidR="0030622B" w:rsidRPr="00A82274" w:rsidRDefault="0030622B" w:rsidP="007E6AA4">
      <w:pPr>
        <w:jc w:val="center"/>
        <w:rPr>
          <w:b/>
          <w:bCs/>
          <w:sz w:val="26"/>
          <w:szCs w:val="26"/>
        </w:rPr>
      </w:pP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t>Государственная программа реализуется в 2014</w:t>
      </w:r>
      <w:r w:rsidR="0030622B">
        <w:rPr>
          <w:sz w:val="26"/>
          <w:szCs w:val="26"/>
        </w:rPr>
        <w:t>-</w:t>
      </w:r>
      <w:r w:rsidRPr="00A82274">
        <w:rPr>
          <w:sz w:val="26"/>
          <w:szCs w:val="26"/>
        </w:rPr>
        <w:t xml:space="preserve">2020 годах. Этапы реализации государственной программы не выделяются. </w:t>
      </w:r>
    </w:p>
    <w:p w:rsidR="007E6AA4" w:rsidRPr="00A82274" w:rsidRDefault="007E6AA4" w:rsidP="007E6AA4">
      <w:pPr>
        <w:ind w:firstLine="539"/>
        <w:jc w:val="both"/>
        <w:rPr>
          <w:sz w:val="26"/>
          <w:szCs w:val="26"/>
        </w:rPr>
      </w:pPr>
    </w:p>
    <w:p w:rsidR="007E6AA4" w:rsidRPr="00A82274" w:rsidRDefault="007E6AA4" w:rsidP="0030622B">
      <w:pPr>
        <w:pStyle w:val="ConsPlusNormal"/>
        <w:widowControl/>
        <w:ind w:firstLine="540"/>
        <w:jc w:val="center"/>
        <w:rPr>
          <w:rFonts w:ascii="Times New Roman" w:hAnsi="Times New Roman" w:cs="Times New Roman"/>
          <w:i/>
          <w:color w:val="000000"/>
          <w:sz w:val="26"/>
          <w:szCs w:val="26"/>
        </w:rPr>
      </w:pPr>
      <w:r w:rsidRPr="00A82274">
        <w:rPr>
          <w:rFonts w:ascii="Times New Roman" w:hAnsi="Times New Roman" w:cs="Times New Roman"/>
          <w:b/>
          <w:sz w:val="26"/>
          <w:szCs w:val="26"/>
        </w:rPr>
        <w:t>Раздел 5. Перечень и краткое описание подпрограмм</w:t>
      </w:r>
    </w:p>
    <w:p w:rsidR="007E6AA4" w:rsidRDefault="007E6AA4" w:rsidP="007E6AA4">
      <w:pPr>
        <w:spacing w:before="120"/>
        <w:ind w:firstLine="540"/>
        <w:jc w:val="both"/>
        <w:rPr>
          <w:color w:val="000000"/>
          <w:sz w:val="26"/>
          <w:szCs w:val="26"/>
        </w:rPr>
      </w:pPr>
      <w:r w:rsidRPr="00A82274">
        <w:rPr>
          <w:color w:val="000000"/>
          <w:sz w:val="26"/>
          <w:szCs w:val="26"/>
        </w:rPr>
        <w:t>В рамках государственной программы не предусмотрено выделение подпрограмм.</w:t>
      </w:r>
    </w:p>
    <w:p w:rsidR="00A604EB" w:rsidRPr="00A82274" w:rsidRDefault="00A604EB" w:rsidP="007E6AA4">
      <w:pPr>
        <w:spacing w:before="120"/>
        <w:ind w:firstLine="540"/>
        <w:jc w:val="both"/>
        <w:rPr>
          <w:color w:val="000000"/>
          <w:sz w:val="26"/>
          <w:szCs w:val="26"/>
        </w:rPr>
      </w:pPr>
    </w:p>
    <w:p w:rsidR="007E6AA4" w:rsidRDefault="007E6AA4" w:rsidP="0030622B">
      <w:pPr>
        <w:ind w:firstLine="539"/>
        <w:jc w:val="center"/>
        <w:rPr>
          <w:b/>
          <w:iCs/>
          <w:sz w:val="26"/>
          <w:szCs w:val="26"/>
        </w:rPr>
      </w:pPr>
      <w:r w:rsidRPr="00A82274">
        <w:rPr>
          <w:b/>
          <w:sz w:val="26"/>
          <w:szCs w:val="26"/>
        </w:rPr>
        <w:lastRenderedPageBreak/>
        <w:t xml:space="preserve">Раздел 6. </w:t>
      </w:r>
      <w:r w:rsidRPr="00A82274">
        <w:rPr>
          <w:b/>
          <w:iCs/>
          <w:sz w:val="26"/>
          <w:szCs w:val="26"/>
        </w:rPr>
        <w:t>Перечень основных мероприятий государственной программы</w:t>
      </w:r>
    </w:p>
    <w:p w:rsidR="0030622B" w:rsidRPr="00A82274" w:rsidRDefault="0030622B" w:rsidP="0030622B">
      <w:pPr>
        <w:ind w:firstLine="539"/>
        <w:jc w:val="center"/>
        <w:rPr>
          <w:b/>
          <w:i/>
          <w:iCs/>
          <w:sz w:val="26"/>
          <w:szCs w:val="26"/>
        </w:rPr>
      </w:pPr>
    </w:p>
    <w:p w:rsidR="007E6AA4" w:rsidRPr="00A82274" w:rsidRDefault="007E6AA4" w:rsidP="007E6AA4">
      <w:pPr>
        <w:ind w:firstLine="539"/>
        <w:jc w:val="both"/>
        <w:rPr>
          <w:sz w:val="26"/>
          <w:szCs w:val="26"/>
        </w:rPr>
      </w:pPr>
      <w:r w:rsidRPr="00A82274">
        <w:rPr>
          <w:sz w:val="26"/>
          <w:szCs w:val="26"/>
        </w:rPr>
        <w:t>Информация об основных мероприятиях государственной программы представлена в приложении 3 к государственной программе.</w:t>
      </w:r>
    </w:p>
    <w:p w:rsidR="007E6AA4" w:rsidRPr="00A82274" w:rsidRDefault="007E6AA4" w:rsidP="007E6AA4">
      <w:pPr>
        <w:ind w:firstLine="539"/>
        <w:jc w:val="both"/>
        <w:rPr>
          <w:sz w:val="26"/>
          <w:szCs w:val="26"/>
        </w:rPr>
      </w:pPr>
      <w:r w:rsidRPr="00A82274">
        <w:rPr>
          <w:sz w:val="26"/>
          <w:szCs w:val="26"/>
        </w:rPr>
        <w:t xml:space="preserve">Основные мероприятия государственной программы отражают средства решения задач по достижению целевых результатов государственной программы. Основные мероприятия учитывают аналогичные мероприятия государственной программы Российской Федерации «Развитие культуры и туризма» на 2013-2020 годы и предполагают участие Республики Карелия в конкурсном отборе регионов, реализующих основные мероприятия на условиях софинансирования мероприятий. </w:t>
      </w:r>
    </w:p>
    <w:p w:rsidR="007E6AA4" w:rsidRPr="00A82274" w:rsidRDefault="007E6AA4" w:rsidP="007E6AA4">
      <w:pPr>
        <w:spacing w:before="120"/>
        <w:ind w:firstLine="540"/>
        <w:jc w:val="both"/>
        <w:rPr>
          <w:color w:val="000000"/>
          <w:sz w:val="26"/>
          <w:szCs w:val="26"/>
        </w:rPr>
      </w:pPr>
      <w:r w:rsidRPr="00A82274">
        <w:rPr>
          <w:color w:val="000000"/>
          <w:sz w:val="26"/>
          <w:szCs w:val="26"/>
        </w:rPr>
        <w:t xml:space="preserve">В рамках государственной программы муниципальные образования Республики Карелия участвуют в реализации всего комплекса основных мероприятий, поскольку общие вопросы культуры в соответствии с Конституцией Российской Федерации отнесены к совместному ведению Российской Федерации, субъектов Российской Федерации и муниципальных образований. </w:t>
      </w:r>
    </w:p>
    <w:p w:rsidR="007E6AA4" w:rsidRPr="00A82274" w:rsidRDefault="007E6AA4" w:rsidP="007E6AA4">
      <w:pPr>
        <w:ind w:firstLine="540"/>
        <w:jc w:val="both"/>
        <w:rPr>
          <w:sz w:val="26"/>
          <w:szCs w:val="26"/>
        </w:rPr>
      </w:pPr>
      <w:r w:rsidRPr="00A82274">
        <w:rPr>
          <w:sz w:val="26"/>
          <w:szCs w:val="26"/>
        </w:rPr>
        <w:t>В рамках реализации государственной программы предусматривается выполнение государственными учреждениями, подведомственными Министерству культуры Республики Карелия, государственных заданий на оказание государственных услуг (выполнение работ).</w:t>
      </w:r>
    </w:p>
    <w:p w:rsidR="007E6AA4" w:rsidRPr="00A82274" w:rsidRDefault="007E6AA4" w:rsidP="007E6AA4">
      <w:pPr>
        <w:ind w:firstLine="540"/>
        <w:jc w:val="both"/>
        <w:rPr>
          <w:sz w:val="26"/>
          <w:szCs w:val="26"/>
        </w:rPr>
      </w:pPr>
      <w:r w:rsidRPr="0030622B">
        <w:rPr>
          <w:sz w:val="26"/>
          <w:szCs w:val="26"/>
        </w:rPr>
        <w:t>Прогноз</w:t>
      </w:r>
      <w:r w:rsidRPr="00A82274">
        <w:rPr>
          <w:sz w:val="26"/>
          <w:szCs w:val="26"/>
        </w:rPr>
        <w:t xml:space="preserve"> сводных показателей государственных заданий на оказание государственных услуг государственными учреждениями </w:t>
      </w:r>
      <w:r w:rsidR="003D203C">
        <w:rPr>
          <w:sz w:val="26"/>
          <w:szCs w:val="26"/>
        </w:rPr>
        <w:t xml:space="preserve">Республики Карелия по государственной программе </w:t>
      </w:r>
      <w:r w:rsidRPr="00A82274">
        <w:rPr>
          <w:sz w:val="26"/>
          <w:szCs w:val="26"/>
        </w:rPr>
        <w:t xml:space="preserve">представлен в приложении 7 к государственной программе. </w:t>
      </w:r>
    </w:p>
    <w:p w:rsidR="007E6AA4" w:rsidRPr="00A82274" w:rsidRDefault="007E6AA4" w:rsidP="007E6AA4">
      <w:pPr>
        <w:pStyle w:val="41"/>
        <w:shd w:val="clear" w:color="auto" w:fill="auto"/>
        <w:spacing w:line="240" w:lineRule="auto"/>
        <w:jc w:val="both"/>
        <w:rPr>
          <w:sz w:val="26"/>
          <w:szCs w:val="26"/>
        </w:rPr>
      </w:pPr>
    </w:p>
    <w:p w:rsidR="007E6AA4" w:rsidRPr="00A82274" w:rsidRDefault="007E6AA4" w:rsidP="003D203C">
      <w:pPr>
        <w:spacing w:before="120"/>
        <w:jc w:val="center"/>
        <w:rPr>
          <w:b/>
          <w:i/>
          <w:iCs/>
          <w:sz w:val="26"/>
          <w:szCs w:val="26"/>
        </w:rPr>
      </w:pPr>
      <w:r w:rsidRPr="00A82274">
        <w:rPr>
          <w:b/>
          <w:sz w:val="26"/>
          <w:szCs w:val="26"/>
        </w:rPr>
        <w:t xml:space="preserve">Раздел 7. </w:t>
      </w:r>
      <w:r w:rsidRPr="00A82274">
        <w:rPr>
          <w:b/>
          <w:iCs/>
          <w:sz w:val="26"/>
          <w:szCs w:val="26"/>
        </w:rPr>
        <w:t>Перечень бюджетных инвестиций в объекты государственной и муниципальной собственности</w:t>
      </w:r>
    </w:p>
    <w:p w:rsidR="007E6AA4" w:rsidRPr="00A82274" w:rsidRDefault="007E6AA4" w:rsidP="007E6AA4">
      <w:pPr>
        <w:spacing w:before="120"/>
        <w:ind w:firstLine="540"/>
        <w:jc w:val="both"/>
        <w:rPr>
          <w:b/>
          <w:sz w:val="26"/>
          <w:szCs w:val="26"/>
        </w:rPr>
      </w:pPr>
      <w:r w:rsidRPr="00A82274">
        <w:rPr>
          <w:sz w:val="26"/>
          <w:szCs w:val="26"/>
        </w:rPr>
        <w:t>Перечень соответствующих объектов с объемами инвестиций, систематизированный по целям и задачам государственной программы представлен в приложении 6 к государственной программе.</w:t>
      </w:r>
    </w:p>
    <w:p w:rsidR="007E6AA4" w:rsidRPr="00A82274" w:rsidRDefault="007E6AA4" w:rsidP="003D203C">
      <w:pPr>
        <w:spacing w:before="120"/>
        <w:jc w:val="center"/>
        <w:rPr>
          <w:b/>
          <w:i/>
          <w:iCs/>
          <w:sz w:val="26"/>
          <w:szCs w:val="26"/>
        </w:rPr>
      </w:pPr>
      <w:r w:rsidRPr="00A82274">
        <w:rPr>
          <w:b/>
          <w:sz w:val="26"/>
          <w:szCs w:val="26"/>
        </w:rPr>
        <w:t>Раздел 8.</w:t>
      </w:r>
      <w:r w:rsidRPr="00A82274">
        <w:rPr>
          <w:b/>
          <w:bCs/>
          <w:sz w:val="26"/>
          <w:szCs w:val="26"/>
        </w:rPr>
        <w:t xml:space="preserve"> </w:t>
      </w:r>
      <w:r w:rsidRPr="00A82274">
        <w:rPr>
          <w:b/>
          <w:iCs/>
          <w:sz w:val="26"/>
          <w:szCs w:val="26"/>
        </w:rPr>
        <w:t>Основные меры правового регулирования в сфере реализации государственной программы</w:t>
      </w:r>
    </w:p>
    <w:p w:rsidR="007E6AA4" w:rsidRPr="00A82274" w:rsidRDefault="007E6AA4" w:rsidP="007E6AA4">
      <w:pPr>
        <w:spacing w:before="120"/>
        <w:ind w:firstLine="540"/>
        <w:jc w:val="both"/>
        <w:rPr>
          <w:sz w:val="26"/>
          <w:szCs w:val="26"/>
        </w:rPr>
      </w:pPr>
      <w:r w:rsidRPr="00A82274">
        <w:rPr>
          <w:sz w:val="26"/>
          <w:szCs w:val="26"/>
        </w:rPr>
        <w:t>Сведения об основных мерах правового регулирования в сфере реализации государственной программы представлены в приложении 5 к государственной программе.</w:t>
      </w:r>
    </w:p>
    <w:p w:rsidR="007E6AA4" w:rsidRPr="00A82274" w:rsidRDefault="007E6AA4" w:rsidP="007E6AA4">
      <w:pPr>
        <w:spacing w:before="120"/>
        <w:ind w:firstLine="540"/>
        <w:jc w:val="both"/>
        <w:rPr>
          <w:b/>
          <w:sz w:val="26"/>
          <w:szCs w:val="26"/>
        </w:rPr>
      </w:pPr>
    </w:p>
    <w:p w:rsidR="007E6AA4" w:rsidRPr="00A82274" w:rsidRDefault="007E6AA4" w:rsidP="003D203C">
      <w:pPr>
        <w:jc w:val="center"/>
        <w:rPr>
          <w:b/>
          <w:bCs/>
          <w:sz w:val="26"/>
          <w:szCs w:val="26"/>
        </w:rPr>
      </w:pPr>
      <w:r w:rsidRPr="00A82274">
        <w:rPr>
          <w:b/>
          <w:bCs/>
          <w:sz w:val="26"/>
          <w:szCs w:val="26"/>
        </w:rPr>
        <w:t xml:space="preserve">Раздел 9. Перечень и значения целевых индикаторов, показателей </w:t>
      </w:r>
      <w:r w:rsidR="003D203C">
        <w:rPr>
          <w:b/>
          <w:bCs/>
          <w:sz w:val="26"/>
          <w:szCs w:val="26"/>
        </w:rPr>
        <w:t xml:space="preserve">                               </w:t>
      </w:r>
      <w:r w:rsidRPr="00A82274">
        <w:rPr>
          <w:b/>
          <w:bCs/>
          <w:sz w:val="26"/>
          <w:szCs w:val="26"/>
        </w:rPr>
        <w:t>результатов и эффективности государственной программы</w:t>
      </w:r>
    </w:p>
    <w:p w:rsidR="007E6AA4" w:rsidRPr="00A82274" w:rsidRDefault="007E6AA4" w:rsidP="003D203C">
      <w:pPr>
        <w:ind w:firstLine="540"/>
        <w:jc w:val="both"/>
        <w:rPr>
          <w:sz w:val="26"/>
          <w:szCs w:val="26"/>
        </w:rPr>
      </w:pPr>
      <w:r w:rsidRPr="00A82274">
        <w:rPr>
          <w:sz w:val="26"/>
          <w:szCs w:val="26"/>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задач государственной программы и по отдельным основным мероприятиям.</w:t>
      </w:r>
    </w:p>
    <w:p w:rsidR="007E6AA4" w:rsidRPr="00A82274" w:rsidRDefault="007E6AA4" w:rsidP="003D203C">
      <w:pPr>
        <w:ind w:firstLine="540"/>
        <w:jc w:val="both"/>
        <w:rPr>
          <w:sz w:val="26"/>
          <w:szCs w:val="26"/>
        </w:rPr>
      </w:pPr>
      <w:r w:rsidRPr="00A82274">
        <w:rPr>
          <w:sz w:val="26"/>
          <w:szCs w:val="26"/>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мероприятий.</w:t>
      </w:r>
    </w:p>
    <w:p w:rsidR="007E6AA4" w:rsidRPr="00A82274" w:rsidRDefault="007E6AA4" w:rsidP="003D203C">
      <w:pPr>
        <w:ind w:firstLine="540"/>
        <w:jc w:val="both"/>
        <w:rPr>
          <w:sz w:val="26"/>
          <w:szCs w:val="26"/>
        </w:rPr>
      </w:pPr>
      <w:r w:rsidRPr="00A82274">
        <w:rPr>
          <w:sz w:val="26"/>
          <w:szCs w:val="26"/>
        </w:rPr>
        <w:t>Целевые индикаторы и показатели результатов и эффективности государственной программы приведены в приложении 1 к государственной программе.</w:t>
      </w:r>
    </w:p>
    <w:p w:rsidR="007E6AA4" w:rsidRPr="00A82274" w:rsidRDefault="007E6AA4" w:rsidP="003D203C">
      <w:pPr>
        <w:autoSpaceDE w:val="0"/>
        <w:autoSpaceDN w:val="0"/>
        <w:adjustRightInd w:val="0"/>
        <w:ind w:firstLine="709"/>
        <w:jc w:val="both"/>
        <w:rPr>
          <w:sz w:val="26"/>
          <w:szCs w:val="26"/>
        </w:rPr>
      </w:pPr>
      <w:r w:rsidRPr="00A82274">
        <w:rPr>
          <w:sz w:val="26"/>
          <w:szCs w:val="26"/>
        </w:rPr>
        <w:lastRenderedPageBreak/>
        <w:t>Состав индикаторов государственной программы представляет собой сбалансированную систему показателей, отражающих приоритетные цели и задачи развития сферы культуры в Республике Карелия на период до 2020 года.</w:t>
      </w:r>
    </w:p>
    <w:p w:rsidR="007E6AA4" w:rsidRPr="00A82274" w:rsidRDefault="007E6AA4" w:rsidP="003D203C">
      <w:pPr>
        <w:ind w:firstLine="540"/>
        <w:jc w:val="both"/>
        <w:rPr>
          <w:sz w:val="26"/>
          <w:szCs w:val="26"/>
        </w:rPr>
      </w:pPr>
      <w:r w:rsidRPr="00A82274">
        <w:rPr>
          <w:sz w:val="26"/>
          <w:szCs w:val="26"/>
        </w:rPr>
        <w:t>Среди перечня целевых индикаторов и показателей результатов государственной программы – целевые индикаторы и показатели результатов государственной программы Российской Федерации «Развитие культуры и туризма» на 2013</w:t>
      </w:r>
      <w:r w:rsidR="00A70F0B">
        <w:rPr>
          <w:sz w:val="26"/>
          <w:szCs w:val="26"/>
        </w:rPr>
        <w:t>-</w:t>
      </w:r>
      <w:r w:rsidRPr="00A82274">
        <w:rPr>
          <w:sz w:val="26"/>
          <w:szCs w:val="26"/>
        </w:rPr>
        <w:t xml:space="preserve">2020 годы, утвержденной </w:t>
      </w:r>
      <w:r w:rsidR="00A604EB">
        <w:rPr>
          <w:sz w:val="26"/>
          <w:szCs w:val="26"/>
        </w:rPr>
        <w:t>постановлением</w:t>
      </w:r>
      <w:r w:rsidRPr="00A82274">
        <w:rPr>
          <w:sz w:val="26"/>
          <w:szCs w:val="26"/>
        </w:rPr>
        <w:t xml:space="preserve"> Правительства Российской Федерации от 15 апреля </w:t>
      </w:r>
      <w:r w:rsidR="00A70F0B">
        <w:rPr>
          <w:sz w:val="26"/>
          <w:szCs w:val="26"/>
        </w:rPr>
        <w:t xml:space="preserve">                </w:t>
      </w:r>
      <w:r w:rsidRPr="00A82274">
        <w:rPr>
          <w:sz w:val="26"/>
          <w:szCs w:val="26"/>
        </w:rPr>
        <w:t>2014 года №</w:t>
      </w:r>
      <w:r w:rsidR="00A70F0B">
        <w:rPr>
          <w:sz w:val="26"/>
          <w:szCs w:val="26"/>
        </w:rPr>
        <w:t xml:space="preserve"> </w:t>
      </w:r>
      <w:r w:rsidRPr="00A82274">
        <w:rPr>
          <w:sz w:val="26"/>
          <w:szCs w:val="26"/>
        </w:rPr>
        <w:t>317</w:t>
      </w:r>
      <w:r w:rsidR="00A604EB">
        <w:rPr>
          <w:sz w:val="26"/>
          <w:szCs w:val="26"/>
        </w:rPr>
        <w:t>,</w:t>
      </w:r>
      <w:r w:rsidRPr="00A82274">
        <w:rPr>
          <w:sz w:val="26"/>
          <w:szCs w:val="26"/>
        </w:rPr>
        <w:t xml:space="preserve"> и федеральной целевой программы «Культура России (2012-2018 годы)»</w:t>
      </w:r>
      <w:r w:rsidR="00A604EB">
        <w:rPr>
          <w:sz w:val="26"/>
          <w:szCs w:val="26"/>
        </w:rPr>
        <w:t xml:space="preserve">, </w:t>
      </w:r>
      <w:r w:rsidRPr="00A82274">
        <w:rPr>
          <w:sz w:val="26"/>
          <w:szCs w:val="26"/>
        </w:rPr>
        <w:t xml:space="preserve"> утвержденной постановлением Правительства Российской Федерации от 3 марта</w:t>
      </w:r>
      <w:r w:rsidR="00A70F0B">
        <w:rPr>
          <w:sz w:val="26"/>
          <w:szCs w:val="26"/>
        </w:rPr>
        <w:t xml:space="preserve">                </w:t>
      </w:r>
      <w:r w:rsidRPr="00A82274">
        <w:rPr>
          <w:sz w:val="26"/>
          <w:szCs w:val="26"/>
        </w:rPr>
        <w:t xml:space="preserve"> 2012 года №</w:t>
      </w:r>
      <w:r w:rsidR="00A70F0B">
        <w:rPr>
          <w:sz w:val="26"/>
          <w:szCs w:val="26"/>
        </w:rPr>
        <w:t xml:space="preserve"> </w:t>
      </w:r>
      <w:r w:rsidRPr="00A82274">
        <w:rPr>
          <w:sz w:val="26"/>
          <w:szCs w:val="26"/>
        </w:rPr>
        <w:t xml:space="preserve">186, рассчитанные с учетом потенциального участия Республики Карелия в мероприятиях этих программ, в том числе и на конкурсной основе. Ряд показателей отражают обязательства Республики Карелия, </w:t>
      </w:r>
      <w:r w:rsidR="00A70F0B">
        <w:rPr>
          <w:sz w:val="26"/>
          <w:szCs w:val="26"/>
        </w:rPr>
        <w:t>определенны</w:t>
      </w:r>
      <w:r w:rsidR="007761FF">
        <w:rPr>
          <w:sz w:val="26"/>
          <w:szCs w:val="26"/>
        </w:rPr>
        <w:t>е</w:t>
      </w:r>
      <w:r w:rsidRPr="00A82274">
        <w:rPr>
          <w:sz w:val="26"/>
          <w:szCs w:val="26"/>
        </w:rPr>
        <w:t xml:space="preserve"> в Плане мероприятий («дорожн</w:t>
      </w:r>
      <w:r w:rsidR="00A70F0B">
        <w:rPr>
          <w:sz w:val="26"/>
          <w:szCs w:val="26"/>
        </w:rPr>
        <w:t>ой</w:t>
      </w:r>
      <w:r w:rsidRPr="00A82274">
        <w:rPr>
          <w:sz w:val="26"/>
          <w:szCs w:val="26"/>
        </w:rPr>
        <w:t xml:space="preserve"> карт</w:t>
      </w:r>
      <w:r w:rsidR="00A70F0B">
        <w:rPr>
          <w:sz w:val="26"/>
          <w:szCs w:val="26"/>
        </w:rPr>
        <w:t>е</w:t>
      </w:r>
      <w:r w:rsidRPr="00A82274">
        <w:rPr>
          <w:sz w:val="26"/>
          <w:szCs w:val="26"/>
        </w:rPr>
        <w:t>») «Изменения в отраслях социальной сферы, направленные на повышение эффективности сферы культуры Республики Карелия», утвержденн</w:t>
      </w:r>
      <w:r w:rsidR="00A70F0B">
        <w:rPr>
          <w:sz w:val="26"/>
          <w:szCs w:val="26"/>
        </w:rPr>
        <w:t>ом</w:t>
      </w:r>
      <w:r w:rsidRPr="00A82274">
        <w:rPr>
          <w:sz w:val="26"/>
          <w:szCs w:val="26"/>
        </w:rPr>
        <w:t xml:space="preserve"> распоряжением Правительства Республики Карелия от 24 апреля 2013 года № 214р-П. Также в государственной программе учтены показатели в сфере культуры, отраженные в Указе Президента Российской Федерации от 7 мая 2012 года № 597 «О мероприятиях по реализации государственной социальной политики».</w:t>
      </w:r>
    </w:p>
    <w:p w:rsidR="007E6AA4" w:rsidRPr="00A82274" w:rsidRDefault="007E6AA4" w:rsidP="00E55D81">
      <w:pPr>
        <w:spacing w:before="120" w:after="120"/>
        <w:jc w:val="center"/>
        <w:rPr>
          <w:b/>
          <w:i/>
          <w:iCs/>
          <w:sz w:val="26"/>
          <w:szCs w:val="26"/>
        </w:rPr>
      </w:pPr>
      <w:r w:rsidRPr="00A82274">
        <w:rPr>
          <w:b/>
          <w:sz w:val="26"/>
          <w:szCs w:val="26"/>
        </w:rPr>
        <w:t xml:space="preserve">Раздел 10. </w:t>
      </w:r>
      <w:r w:rsidRPr="00A82274">
        <w:rPr>
          <w:b/>
          <w:iCs/>
          <w:sz w:val="26"/>
          <w:szCs w:val="26"/>
        </w:rPr>
        <w:t xml:space="preserve">Финансовое обеспечение государственной программы </w:t>
      </w:r>
      <w:r w:rsidR="00E55D81">
        <w:rPr>
          <w:b/>
          <w:iCs/>
          <w:sz w:val="26"/>
          <w:szCs w:val="26"/>
        </w:rPr>
        <w:t xml:space="preserve">                                              </w:t>
      </w:r>
      <w:r w:rsidRPr="00A82274">
        <w:rPr>
          <w:b/>
          <w:iCs/>
          <w:sz w:val="26"/>
          <w:szCs w:val="26"/>
        </w:rPr>
        <w:t>за счет средств бюджета Республики Карелия</w:t>
      </w:r>
    </w:p>
    <w:p w:rsidR="007E6AA4" w:rsidRPr="00A82274" w:rsidRDefault="007E6AA4" w:rsidP="00A70F0B">
      <w:pPr>
        <w:ind w:firstLine="709"/>
        <w:jc w:val="both"/>
        <w:rPr>
          <w:color w:val="000000"/>
          <w:sz w:val="26"/>
          <w:szCs w:val="26"/>
        </w:rPr>
      </w:pPr>
      <w:r w:rsidRPr="00A82274">
        <w:rPr>
          <w:sz w:val="26"/>
          <w:szCs w:val="26"/>
        </w:rPr>
        <w:t xml:space="preserve">Объем бюджетных ассигнований за счет средств бюджета Республики Карелия на реализацию государственной программы составляет 4 032 218,3 </w:t>
      </w:r>
      <w:r w:rsidRPr="00A82274">
        <w:rPr>
          <w:color w:val="000000"/>
          <w:sz w:val="26"/>
          <w:szCs w:val="26"/>
        </w:rPr>
        <w:t>тыс. рублей</w:t>
      </w:r>
      <w:r w:rsidRPr="00A82274">
        <w:rPr>
          <w:sz w:val="26"/>
          <w:szCs w:val="26"/>
        </w:rPr>
        <w:t>, в том числе по годам:</w:t>
      </w:r>
    </w:p>
    <w:tbl>
      <w:tblPr>
        <w:tblW w:w="27840" w:type="dxa"/>
        <w:tblLayout w:type="fixed"/>
        <w:tblLook w:val="04A0" w:firstRow="1" w:lastRow="0" w:firstColumn="1" w:lastColumn="0" w:noHBand="0" w:noVBand="1"/>
      </w:tblPr>
      <w:tblGrid>
        <w:gridCol w:w="5568"/>
        <w:gridCol w:w="5568"/>
        <w:gridCol w:w="5568"/>
        <w:gridCol w:w="5568"/>
        <w:gridCol w:w="5568"/>
      </w:tblGrid>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2014 год – 481 918, 9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2014 год – 481 918,89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2015 год – 444 838,9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2015 год – 444 838,53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2016 год – 425 536,9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2016 год – 425 535,96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2017 год – 589 082,2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2017 год – 609 532,16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2018 год – 803 707,2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2018 год – 838 037,16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2019 год – 728 417,2 тыс.</w:t>
            </w:r>
            <w:r w:rsidR="00A70F0B">
              <w:rPr>
                <w:color w:val="000000"/>
                <w:sz w:val="26"/>
                <w:szCs w:val="26"/>
              </w:rPr>
              <w:t xml:space="preserve"> </w:t>
            </w:r>
            <w:r w:rsidRPr="00A82274">
              <w:rPr>
                <w:color w:val="000000"/>
                <w:sz w:val="26"/>
                <w:szCs w:val="26"/>
              </w:rPr>
              <w:t>рублей</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2019 год – 718 947,16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r w:rsidR="007E6AA4" w:rsidRPr="00A82274" w:rsidTr="007E6AA4">
        <w:trPr>
          <w:trHeight w:val="300"/>
        </w:trPr>
        <w:tc>
          <w:tcPr>
            <w:tcW w:w="5569" w:type="dxa"/>
            <w:vAlign w:val="bottom"/>
            <w:hideMark/>
          </w:tcPr>
          <w:p w:rsidR="007E6AA4" w:rsidRPr="00A82274" w:rsidRDefault="007E6AA4">
            <w:pPr>
              <w:jc w:val="center"/>
              <w:rPr>
                <w:color w:val="000000"/>
                <w:sz w:val="26"/>
                <w:szCs w:val="26"/>
              </w:rPr>
            </w:pPr>
            <w:r w:rsidRPr="00A82274">
              <w:rPr>
                <w:color w:val="000000"/>
                <w:sz w:val="26"/>
                <w:szCs w:val="26"/>
              </w:rPr>
              <w:t>2020 год – 558 717,2 тыс.</w:t>
            </w:r>
            <w:r w:rsidR="00A70F0B">
              <w:rPr>
                <w:color w:val="000000"/>
                <w:sz w:val="26"/>
                <w:szCs w:val="26"/>
              </w:rPr>
              <w:t xml:space="preserve"> </w:t>
            </w:r>
            <w:r w:rsidRPr="00A82274">
              <w:rPr>
                <w:color w:val="000000"/>
                <w:sz w:val="26"/>
                <w:szCs w:val="26"/>
              </w:rPr>
              <w:t>рублей</w:t>
            </w:r>
            <w:r w:rsidR="007761FF">
              <w:rPr>
                <w:color w:val="000000"/>
                <w:sz w:val="26"/>
                <w:szCs w:val="26"/>
              </w:rPr>
              <w:t>.</w:t>
            </w:r>
          </w:p>
        </w:tc>
        <w:tc>
          <w:tcPr>
            <w:tcW w:w="5569" w:type="dxa"/>
            <w:vAlign w:val="bottom"/>
          </w:tcPr>
          <w:p w:rsidR="007E6AA4" w:rsidRPr="00A82274" w:rsidRDefault="007E6AA4">
            <w:pPr>
              <w:suppressAutoHyphens/>
              <w:jc w:val="center"/>
              <w:rPr>
                <w:color w:val="000000"/>
                <w:sz w:val="26"/>
                <w:szCs w:val="26"/>
                <w:lang w:eastAsia="ar-SA"/>
              </w:rPr>
            </w:pPr>
          </w:p>
        </w:tc>
        <w:tc>
          <w:tcPr>
            <w:tcW w:w="5569" w:type="dxa"/>
            <w:vAlign w:val="bottom"/>
            <w:hideMark/>
          </w:tcPr>
          <w:p w:rsidR="007E6AA4" w:rsidRPr="00A82274" w:rsidRDefault="007E6AA4">
            <w:pPr>
              <w:jc w:val="center"/>
              <w:rPr>
                <w:color w:val="000000"/>
                <w:sz w:val="26"/>
                <w:szCs w:val="26"/>
              </w:rPr>
            </w:pPr>
            <w:r w:rsidRPr="00A82274">
              <w:rPr>
                <w:color w:val="000000"/>
                <w:sz w:val="26"/>
                <w:szCs w:val="26"/>
              </w:rPr>
              <w:t>2020 год – 545 567,16 тыс.рублей</w:t>
            </w:r>
          </w:p>
        </w:tc>
        <w:tc>
          <w:tcPr>
            <w:tcW w:w="5569" w:type="dxa"/>
            <w:vAlign w:val="bottom"/>
          </w:tcPr>
          <w:p w:rsidR="007E6AA4" w:rsidRPr="00A82274" w:rsidRDefault="007E6AA4">
            <w:pPr>
              <w:jc w:val="center"/>
              <w:rPr>
                <w:color w:val="000000"/>
                <w:sz w:val="26"/>
                <w:szCs w:val="26"/>
              </w:rPr>
            </w:pPr>
          </w:p>
        </w:tc>
        <w:tc>
          <w:tcPr>
            <w:tcW w:w="5569" w:type="dxa"/>
            <w:noWrap/>
            <w:vAlign w:val="bottom"/>
          </w:tcPr>
          <w:p w:rsidR="007E6AA4" w:rsidRPr="00A82274" w:rsidRDefault="007E6AA4">
            <w:pPr>
              <w:jc w:val="center"/>
              <w:rPr>
                <w:color w:val="000000"/>
                <w:sz w:val="26"/>
                <w:szCs w:val="26"/>
              </w:rPr>
            </w:pPr>
          </w:p>
        </w:tc>
      </w:tr>
    </w:tbl>
    <w:p w:rsidR="007E6AA4" w:rsidRPr="00A82274" w:rsidRDefault="007E6AA4" w:rsidP="007E6AA4">
      <w:pPr>
        <w:autoSpaceDE w:val="0"/>
        <w:autoSpaceDN w:val="0"/>
        <w:adjustRightInd w:val="0"/>
        <w:ind w:firstLine="709"/>
        <w:jc w:val="both"/>
        <w:rPr>
          <w:sz w:val="26"/>
          <w:szCs w:val="26"/>
        </w:rPr>
      </w:pPr>
      <w:r w:rsidRPr="00A82274">
        <w:rPr>
          <w:sz w:val="26"/>
          <w:szCs w:val="26"/>
        </w:rPr>
        <w:t>Планируемые бюджетные расходы по годам на реализацию государственной программы представлены в приложениях 8 и 9 к государственной программе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w:t>
      </w:r>
    </w:p>
    <w:p w:rsidR="007E6AA4" w:rsidRPr="00A82274" w:rsidRDefault="007E6AA4" w:rsidP="007E6AA4">
      <w:pPr>
        <w:autoSpaceDE w:val="0"/>
        <w:autoSpaceDN w:val="0"/>
        <w:adjustRightInd w:val="0"/>
        <w:ind w:firstLine="709"/>
        <w:jc w:val="both"/>
        <w:rPr>
          <w:sz w:val="26"/>
          <w:szCs w:val="26"/>
        </w:rPr>
      </w:pPr>
      <w:r w:rsidRPr="00A82274">
        <w:rPr>
          <w:sz w:val="26"/>
          <w:szCs w:val="26"/>
        </w:rPr>
        <w:t>Финансовое обеспечение государственной программы за счет средств бюджета Республики Карелия на 2014-2016 годы представлено в соответствии с Законом Республики Карелия от 20 декабря 2013 года № 1759-ЗРК «О бюджете Республики Карелия на 2014 год и на плановый период 2015 и 2016 годов», на 2017</w:t>
      </w:r>
      <w:r w:rsidR="00D3142A">
        <w:rPr>
          <w:sz w:val="26"/>
          <w:szCs w:val="26"/>
        </w:rPr>
        <w:t>-</w:t>
      </w:r>
      <w:r w:rsidRPr="00A82274">
        <w:rPr>
          <w:sz w:val="26"/>
          <w:szCs w:val="26"/>
        </w:rPr>
        <w:t xml:space="preserve">2020 годы </w:t>
      </w:r>
      <w:r w:rsidR="00D3142A">
        <w:rPr>
          <w:sz w:val="26"/>
          <w:szCs w:val="26"/>
        </w:rPr>
        <w:t>–</w:t>
      </w:r>
      <w:r w:rsidRPr="00A82274">
        <w:rPr>
          <w:sz w:val="26"/>
          <w:szCs w:val="26"/>
        </w:rPr>
        <w:t xml:space="preserve"> с учетом темпов роста инвестиционного сценария динамики валового регионального продукта, определенного Стратегией социально-экономического развития Республики Карелия до 2020 года, с 2017 года – также с учетом прогнозируемых бюджетных инвестиций в объекты государственной и муниципальной собственности, отраженные в приложени</w:t>
      </w:r>
      <w:r w:rsidR="007761FF">
        <w:rPr>
          <w:sz w:val="26"/>
          <w:szCs w:val="26"/>
        </w:rPr>
        <w:t>и</w:t>
      </w:r>
      <w:r w:rsidRPr="00A82274">
        <w:rPr>
          <w:sz w:val="26"/>
          <w:szCs w:val="26"/>
        </w:rPr>
        <w:t xml:space="preserve"> 6 к государственной программе.</w:t>
      </w:r>
    </w:p>
    <w:p w:rsidR="007E6AA4" w:rsidRPr="00A82274" w:rsidRDefault="007E6AA4" w:rsidP="007E6AA4">
      <w:pPr>
        <w:autoSpaceDE w:val="0"/>
        <w:autoSpaceDN w:val="0"/>
        <w:adjustRightInd w:val="0"/>
        <w:ind w:firstLine="709"/>
        <w:jc w:val="both"/>
        <w:rPr>
          <w:sz w:val="26"/>
          <w:szCs w:val="26"/>
        </w:rPr>
      </w:pPr>
      <w:r w:rsidRPr="00A82274">
        <w:rPr>
          <w:sz w:val="26"/>
          <w:szCs w:val="26"/>
        </w:rPr>
        <w:t>Расходы бюджета Республики Карелия на финансовое обеспечение государственной программы подлежат уточнению в соответствии с принятыми законами Республики Карелия о бюджете Республики Карелия на соответствующий очередной год и плановый период.</w:t>
      </w:r>
    </w:p>
    <w:p w:rsidR="007E6AA4" w:rsidRDefault="007E6AA4" w:rsidP="007E6AA4">
      <w:pPr>
        <w:autoSpaceDE w:val="0"/>
        <w:autoSpaceDN w:val="0"/>
        <w:adjustRightInd w:val="0"/>
        <w:ind w:firstLine="709"/>
        <w:jc w:val="both"/>
        <w:rPr>
          <w:sz w:val="26"/>
          <w:szCs w:val="26"/>
        </w:rPr>
      </w:pPr>
      <w:r w:rsidRPr="00A82274">
        <w:rPr>
          <w:sz w:val="26"/>
          <w:szCs w:val="26"/>
        </w:rPr>
        <w:lastRenderedPageBreak/>
        <w:t xml:space="preserve">С учетом положений Закона Республики Карелия от 20 декабря 2013 года </w:t>
      </w:r>
      <w:r w:rsidR="007761FF">
        <w:rPr>
          <w:sz w:val="26"/>
          <w:szCs w:val="26"/>
        </w:rPr>
        <w:t xml:space="preserve">                           </w:t>
      </w:r>
      <w:r w:rsidRPr="00A82274">
        <w:rPr>
          <w:sz w:val="26"/>
          <w:szCs w:val="26"/>
        </w:rPr>
        <w:t>№ 1759-ЗРК «О бюджете Республики Карелия на 2014 год и на плановый период 2015 и 2016 годов» государственная программа не предполагает исполнени</w:t>
      </w:r>
      <w:r w:rsidR="00A604EB">
        <w:rPr>
          <w:sz w:val="26"/>
          <w:szCs w:val="26"/>
        </w:rPr>
        <w:t>я</w:t>
      </w:r>
      <w:r w:rsidRPr="00A82274">
        <w:rPr>
          <w:sz w:val="26"/>
          <w:szCs w:val="26"/>
        </w:rPr>
        <w:t xml:space="preserve"> публичных нормативных обязательств. </w:t>
      </w:r>
    </w:p>
    <w:p w:rsidR="00D3142A" w:rsidRPr="00A82274" w:rsidRDefault="00D3142A" w:rsidP="007E6AA4">
      <w:pPr>
        <w:autoSpaceDE w:val="0"/>
        <w:autoSpaceDN w:val="0"/>
        <w:adjustRightInd w:val="0"/>
        <w:ind w:firstLine="709"/>
        <w:jc w:val="both"/>
        <w:rPr>
          <w:sz w:val="26"/>
          <w:szCs w:val="26"/>
        </w:rPr>
      </w:pPr>
    </w:p>
    <w:p w:rsidR="007E6AA4" w:rsidRPr="00A82274" w:rsidRDefault="007E6AA4" w:rsidP="007E6AA4">
      <w:pPr>
        <w:ind w:firstLine="539"/>
        <w:jc w:val="center"/>
        <w:rPr>
          <w:b/>
          <w:bCs/>
          <w:sz w:val="26"/>
          <w:szCs w:val="26"/>
        </w:rPr>
      </w:pPr>
      <w:r w:rsidRPr="00A82274">
        <w:rPr>
          <w:b/>
          <w:bCs/>
          <w:sz w:val="26"/>
          <w:szCs w:val="26"/>
        </w:rPr>
        <w:t>Раздел 11. Меры государственного регулирования и управлени</w:t>
      </w:r>
      <w:r w:rsidR="007761FF">
        <w:rPr>
          <w:b/>
          <w:bCs/>
          <w:sz w:val="26"/>
          <w:szCs w:val="26"/>
        </w:rPr>
        <w:t>я</w:t>
      </w:r>
      <w:r w:rsidRPr="00A82274">
        <w:rPr>
          <w:b/>
          <w:bCs/>
          <w:sz w:val="26"/>
          <w:szCs w:val="26"/>
        </w:rPr>
        <w:t xml:space="preserve"> рисками государственной программы</w:t>
      </w:r>
    </w:p>
    <w:p w:rsidR="007E6AA4" w:rsidRPr="00A82274" w:rsidRDefault="007E6AA4" w:rsidP="007E6AA4">
      <w:pPr>
        <w:jc w:val="both"/>
        <w:rPr>
          <w:sz w:val="26"/>
          <w:szCs w:val="26"/>
        </w:rPr>
      </w:pPr>
    </w:p>
    <w:p w:rsidR="007E6AA4" w:rsidRPr="00A82274" w:rsidRDefault="007E6AA4" w:rsidP="007E6AA4">
      <w:pPr>
        <w:ind w:firstLine="539"/>
        <w:jc w:val="both"/>
        <w:rPr>
          <w:bCs/>
          <w:sz w:val="26"/>
          <w:szCs w:val="26"/>
        </w:rPr>
      </w:pPr>
      <w:r w:rsidRPr="00A82274">
        <w:rPr>
          <w:bCs/>
          <w:sz w:val="26"/>
          <w:szCs w:val="26"/>
        </w:rPr>
        <w:t>Государственная программа носит комплексный характер и затрагивает широкий спектр основ эффективной деятельности государственной власти, в связи с чем концепция управления рисками ее реализации также приобретает расширенный, стратегический характер.</w:t>
      </w:r>
    </w:p>
    <w:p w:rsidR="007E6AA4" w:rsidRPr="00A82274" w:rsidRDefault="007E6AA4" w:rsidP="007E6AA4">
      <w:pPr>
        <w:ind w:firstLine="539"/>
        <w:jc w:val="both"/>
        <w:rPr>
          <w:bCs/>
          <w:sz w:val="26"/>
          <w:szCs w:val="26"/>
        </w:rPr>
      </w:pPr>
      <w:r w:rsidRPr="00A82274">
        <w:rPr>
          <w:bCs/>
          <w:sz w:val="26"/>
          <w:szCs w:val="26"/>
        </w:rPr>
        <w:t>Государственное регулирование реализации государственной программы осуществляется путем взаимодействия органов исполнительной власти Республики Карелия в сфере реализации государственной программы, включающим планирование, оперативный контроль и координацию взаимодействия с органами местного самоуправления муниципальных образований в Республике Карелия, общественными организациями.</w:t>
      </w:r>
    </w:p>
    <w:p w:rsidR="007E6AA4" w:rsidRPr="00A82274" w:rsidRDefault="007E6AA4" w:rsidP="007E6AA4">
      <w:pPr>
        <w:ind w:firstLine="720"/>
        <w:jc w:val="both"/>
        <w:rPr>
          <w:bCs/>
          <w:sz w:val="26"/>
          <w:szCs w:val="26"/>
        </w:rPr>
      </w:pPr>
      <w:r w:rsidRPr="00A82274">
        <w:rPr>
          <w:bCs/>
          <w:sz w:val="26"/>
          <w:szCs w:val="26"/>
        </w:rPr>
        <w:t>В рамках государственной программы предполагается использование мер государственного регулирования в виде установления исполнителями государственной программы порядка передачи субсидий. Основные меры правового регулирования в сфере реализации государственной программы представлены в приложении 5 к государственной программе.</w:t>
      </w:r>
    </w:p>
    <w:p w:rsidR="007E6AA4" w:rsidRPr="00A82274" w:rsidRDefault="007E6AA4" w:rsidP="00A604EB">
      <w:pPr>
        <w:ind w:firstLine="709"/>
        <w:jc w:val="both"/>
        <w:rPr>
          <w:bCs/>
          <w:sz w:val="26"/>
          <w:szCs w:val="26"/>
        </w:rPr>
      </w:pPr>
      <w:r w:rsidRPr="00A82274">
        <w:rPr>
          <w:bCs/>
          <w:sz w:val="26"/>
          <w:szCs w:val="26"/>
        </w:rPr>
        <w:tab/>
        <w:t>Меры государственного регулирования и управления внутренними рисками:</w:t>
      </w:r>
    </w:p>
    <w:p w:rsidR="007E6AA4" w:rsidRPr="00A82274" w:rsidRDefault="00A604EB" w:rsidP="00A604EB">
      <w:pPr>
        <w:suppressAutoHyphens/>
        <w:ind w:firstLine="709"/>
        <w:jc w:val="both"/>
        <w:rPr>
          <w:bCs/>
          <w:sz w:val="26"/>
          <w:szCs w:val="26"/>
        </w:rPr>
      </w:pPr>
      <w:r>
        <w:rPr>
          <w:bCs/>
          <w:sz w:val="26"/>
          <w:szCs w:val="26"/>
        </w:rPr>
        <w:t xml:space="preserve">1. </w:t>
      </w:r>
      <w:r w:rsidR="007E6AA4" w:rsidRPr="00A82274">
        <w:rPr>
          <w:bCs/>
          <w:sz w:val="26"/>
          <w:szCs w:val="26"/>
        </w:rPr>
        <w:t>Разработка и внедрение эффективной системы контроля реализации программных приложений и мероприятий, а также эффективности использования бюджетных средств.</w:t>
      </w:r>
    </w:p>
    <w:p w:rsidR="007E6AA4" w:rsidRPr="00A82274" w:rsidRDefault="00A604EB" w:rsidP="00A604EB">
      <w:pPr>
        <w:suppressAutoHyphens/>
        <w:ind w:firstLine="709"/>
        <w:jc w:val="both"/>
        <w:rPr>
          <w:bCs/>
          <w:sz w:val="26"/>
          <w:szCs w:val="26"/>
        </w:rPr>
      </w:pPr>
      <w:r>
        <w:rPr>
          <w:bCs/>
          <w:sz w:val="26"/>
          <w:szCs w:val="26"/>
        </w:rPr>
        <w:t xml:space="preserve">2. </w:t>
      </w:r>
      <w:r w:rsidR="007E6AA4" w:rsidRPr="00A82274">
        <w:rPr>
          <w:bCs/>
          <w:sz w:val="26"/>
          <w:szCs w:val="26"/>
        </w:rPr>
        <w:t>Проведение регулярной оценки результативности и эффективности реализации государственной программы, а также привлечение внешних профильных экспертов.</w:t>
      </w:r>
    </w:p>
    <w:p w:rsidR="007E6AA4" w:rsidRPr="00A82274" w:rsidRDefault="00A604EB" w:rsidP="00A604EB">
      <w:pPr>
        <w:suppressAutoHyphens/>
        <w:ind w:firstLine="709"/>
        <w:jc w:val="both"/>
        <w:rPr>
          <w:bCs/>
          <w:sz w:val="26"/>
          <w:szCs w:val="26"/>
        </w:rPr>
      </w:pPr>
      <w:r>
        <w:rPr>
          <w:bCs/>
          <w:sz w:val="26"/>
          <w:szCs w:val="26"/>
        </w:rPr>
        <w:t xml:space="preserve">3. </w:t>
      </w:r>
      <w:r w:rsidR="007E6AA4" w:rsidRPr="00A82274">
        <w:rPr>
          <w:bCs/>
          <w:sz w:val="26"/>
          <w:szCs w:val="26"/>
        </w:rPr>
        <w:t>Проведение подготовки и переподготовки кадров в соответствии с требованиями государственной программы, а также привлечение внешних профильных консультантов.</w:t>
      </w:r>
    </w:p>
    <w:p w:rsidR="007E6AA4" w:rsidRPr="00A82274" w:rsidRDefault="00A604EB" w:rsidP="00A604EB">
      <w:pPr>
        <w:suppressAutoHyphens/>
        <w:ind w:firstLine="709"/>
        <w:jc w:val="both"/>
        <w:rPr>
          <w:bCs/>
          <w:sz w:val="26"/>
          <w:szCs w:val="26"/>
        </w:rPr>
      </w:pPr>
      <w:r>
        <w:rPr>
          <w:bCs/>
          <w:sz w:val="26"/>
          <w:szCs w:val="26"/>
        </w:rPr>
        <w:t xml:space="preserve">4. </w:t>
      </w:r>
      <w:r w:rsidR="007E6AA4" w:rsidRPr="00A82274">
        <w:rPr>
          <w:bCs/>
          <w:sz w:val="26"/>
          <w:szCs w:val="26"/>
        </w:rPr>
        <w:t>Осуществление процесса информирования ответственных исполнителей по отдельным мероприятиям государственной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государственной программы.</w:t>
      </w:r>
    </w:p>
    <w:p w:rsidR="007E6AA4" w:rsidRPr="00A82274" w:rsidRDefault="007E6AA4" w:rsidP="00A604EB">
      <w:pPr>
        <w:ind w:firstLine="709"/>
        <w:jc w:val="both"/>
        <w:rPr>
          <w:bCs/>
          <w:sz w:val="26"/>
          <w:szCs w:val="26"/>
        </w:rPr>
      </w:pPr>
      <w:r w:rsidRPr="00A82274">
        <w:rPr>
          <w:bCs/>
          <w:sz w:val="26"/>
          <w:szCs w:val="26"/>
        </w:rPr>
        <w:t>Меры государственного регулирования и управления внешними рисками:</w:t>
      </w:r>
    </w:p>
    <w:p w:rsidR="007E6AA4" w:rsidRPr="00A82274" w:rsidRDefault="00A604EB" w:rsidP="00A604EB">
      <w:pPr>
        <w:suppressAutoHyphens/>
        <w:ind w:firstLine="709"/>
        <w:jc w:val="both"/>
        <w:rPr>
          <w:bCs/>
          <w:sz w:val="26"/>
          <w:szCs w:val="26"/>
        </w:rPr>
      </w:pPr>
      <w:r>
        <w:rPr>
          <w:bCs/>
          <w:sz w:val="26"/>
          <w:szCs w:val="26"/>
        </w:rPr>
        <w:t xml:space="preserve">1. </w:t>
      </w:r>
      <w:r w:rsidR="007E6AA4" w:rsidRPr="00A82274">
        <w:rPr>
          <w:bCs/>
          <w:sz w:val="26"/>
          <w:szCs w:val="26"/>
        </w:rPr>
        <w:t>Проведение комплексного анализа внешней и внутренней среды исполнения государственной программы с дальнейшим пересмотром критериев оценки и отбора мероприятий государственной программы. Совершенствование механизма реализации государственной программы, исходя из изменени</w:t>
      </w:r>
      <w:r w:rsidR="007761FF">
        <w:rPr>
          <w:bCs/>
          <w:sz w:val="26"/>
          <w:szCs w:val="26"/>
        </w:rPr>
        <w:t>й</w:t>
      </w:r>
      <w:r w:rsidR="007E6AA4" w:rsidRPr="00A82274">
        <w:rPr>
          <w:bCs/>
          <w:sz w:val="26"/>
          <w:szCs w:val="26"/>
        </w:rPr>
        <w:t xml:space="preserve"> во внутренней и внешней среде.</w:t>
      </w:r>
    </w:p>
    <w:p w:rsidR="007E6AA4" w:rsidRDefault="00A604EB" w:rsidP="00A604EB">
      <w:pPr>
        <w:suppressAutoHyphens/>
        <w:ind w:firstLine="709"/>
        <w:jc w:val="both"/>
        <w:rPr>
          <w:bCs/>
          <w:sz w:val="26"/>
          <w:szCs w:val="26"/>
        </w:rPr>
      </w:pPr>
      <w:r>
        <w:rPr>
          <w:bCs/>
          <w:sz w:val="26"/>
          <w:szCs w:val="26"/>
        </w:rPr>
        <w:t xml:space="preserve">2. </w:t>
      </w:r>
      <w:r w:rsidR="007E6AA4" w:rsidRPr="00A82274">
        <w:rPr>
          <w:bCs/>
          <w:sz w:val="26"/>
          <w:szCs w:val="26"/>
        </w:rPr>
        <w:t>Оперативное реагирование и внесение изменений в государственную программу, нивелирующих или снижающих воздействие негативных факторов на выполнение целевых показателей государственной программы.</w:t>
      </w:r>
    </w:p>
    <w:p w:rsidR="00A604EB" w:rsidRDefault="00A604EB" w:rsidP="00A604EB">
      <w:pPr>
        <w:suppressAutoHyphens/>
        <w:ind w:firstLine="709"/>
        <w:jc w:val="both"/>
        <w:rPr>
          <w:bCs/>
          <w:sz w:val="26"/>
          <w:szCs w:val="26"/>
        </w:rPr>
      </w:pPr>
    </w:p>
    <w:p w:rsidR="00A604EB" w:rsidRDefault="00A604EB" w:rsidP="00A604EB">
      <w:pPr>
        <w:suppressAutoHyphens/>
        <w:ind w:firstLine="709"/>
        <w:jc w:val="both"/>
        <w:rPr>
          <w:bCs/>
          <w:sz w:val="26"/>
          <w:szCs w:val="26"/>
        </w:rPr>
      </w:pPr>
    </w:p>
    <w:p w:rsidR="00A604EB" w:rsidRDefault="00A604EB" w:rsidP="00A604EB">
      <w:pPr>
        <w:suppressAutoHyphens/>
        <w:ind w:firstLine="709"/>
        <w:jc w:val="both"/>
        <w:rPr>
          <w:bCs/>
          <w:sz w:val="26"/>
          <w:szCs w:val="26"/>
        </w:rPr>
      </w:pPr>
    </w:p>
    <w:p w:rsidR="00A604EB" w:rsidRDefault="00A604EB" w:rsidP="00A604EB">
      <w:pPr>
        <w:suppressAutoHyphens/>
        <w:ind w:firstLine="709"/>
        <w:jc w:val="both"/>
        <w:rPr>
          <w:bCs/>
          <w:sz w:val="26"/>
          <w:szCs w:val="26"/>
        </w:rPr>
      </w:pPr>
    </w:p>
    <w:p w:rsidR="00A604EB" w:rsidRDefault="00A604EB" w:rsidP="00A604EB">
      <w:pPr>
        <w:suppressAutoHyphens/>
        <w:ind w:firstLine="709"/>
        <w:jc w:val="both"/>
        <w:rPr>
          <w:bCs/>
          <w:sz w:val="26"/>
          <w:szCs w:val="26"/>
        </w:rPr>
      </w:pPr>
    </w:p>
    <w:p w:rsidR="007E6AA4" w:rsidRPr="00A82274" w:rsidRDefault="007E6AA4" w:rsidP="007E6AA4">
      <w:pPr>
        <w:jc w:val="center"/>
        <w:rPr>
          <w:b/>
          <w:bCs/>
          <w:sz w:val="26"/>
          <w:szCs w:val="26"/>
        </w:rPr>
      </w:pPr>
      <w:r w:rsidRPr="00A82274">
        <w:rPr>
          <w:b/>
          <w:bCs/>
          <w:sz w:val="26"/>
          <w:szCs w:val="26"/>
        </w:rPr>
        <w:lastRenderedPageBreak/>
        <w:t>Раздел 12. Методика оценки эффективности государственной программы</w:t>
      </w:r>
    </w:p>
    <w:p w:rsidR="007E6AA4" w:rsidRPr="00A82274" w:rsidRDefault="007E6AA4" w:rsidP="007E6AA4">
      <w:pPr>
        <w:jc w:val="both"/>
        <w:rPr>
          <w:b/>
          <w:bCs/>
          <w:sz w:val="26"/>
          <w:szCs w:val="26"/>
        </w:rPr>
      </w:pP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Методика оценки эффективности и результативности государственной программы включает:</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оценку степени достижения целей и решения задач государственной программы в целом;</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 xml:space="preserve">оценку степени соответствия запланированному уровню затрат и эффективности использования бюджетных средств; </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оценку степени реализации мероприятий государственной программы.</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1. Оценк</w:t>
      </w:r>
      <w:r w:rsidR="007761FF">
        <w:rPr>
          <w:sz w:val="26"/>
          <w:szCs w:val="26"/>
        </w:rPr>
        <w:t>а</w:t>
      </w:r>
      <w:r w:rsidRPr="00A82274">
        <w:rPr>
          <w:sz w:val="26"/>
          <w:szCs w:val="26"/>
        </w:rPr>
        <w:t xml:space="preserve"> степени достижения целей и решения задач государственной программы в целом определяется по следующей формуле:</w:t>
      </w:r>
    </w:p>
    <w:p w:rsidR="007E6AA4" w:rsidRPr="00A82274" w:rsidRDefault="007E6AA4" w:rsidP="007E6AA4">
      <w:pPr>
        <w:autoSpaceDE w:val="0"/>
        <w:autoSpaceDN w:val="0"/>
        <w:adjustRightInd w:val="0"/>
        <w:jc w:val="both"/>
        <w:outlineLvl w:val="1"/>
        <w:rPr>
          <w:sz w:val="26"/>
          <w:szCs w:val="26"/>
        </w:rPr>
      </w:pPr>
    </w:p>
    <w:tbl>
      <w:tblPr>
        <w:tblW w:w="3420" w:type="dxa"/>
        <w:tblInd w:w="828" w:type="dxa"/>
        <w:tblLayout w:type="fixed"/>
        <w:tblLook w:val="01E0" w:firstRow="1" w:lastRow="1" w:firstColumn="1" w:lastColumn="1" w:noHBand="0" w:noVBand="0"/>
      </w:tblPr>
      <w:tblGrid>
        <w:gridCol w:w="1260"/>
        <w:gridCol w:w="1080"/>
        <w:gridCol w:w="1080"/>
      </w:tblGrid>
      <w:tr w:rsidR="007E6AA4" w:rsidRPr="00A82274" w:rsidTr="007E6AA4">
        <w:tc>
          <w:tcPr>
            <w:tcW w:w="1260" w:type="dxa"/>
            <w:vMerge w:val="restart"/>
            <w:vAlign w:val="center"/>
            <w:hideMark/>
          </w:tcPr>
          <w:p w:rsidR="007E6AA4" w:rsidRPr="00A82274" w:rsidRDefault="007E6AA4">
            <w:pPr>
              <w:pStyle w:val="afff1"/>
              <w:spacing w:before="0"/>
              <w:ind w:firstLine="0"/>
              <w:jc w:val="right"/>
              <w:rPr>
                <w:szCs w:val="26"/>
                <w:lang w:val="en-US"/>
              </w:rPr>
            </w:pPr>
            <w:r w:rsidRPr="00A82274">
              <w:rPr>
                <w:szCs w:val="26"/>
              </w:rPr>
              <w:t>ЦП</w:t>
            </w:r>
            <w:r w:rsidRPr="00A82274">
              <w:rPr>
                <w:szCs w:val="26"/>
                <w:vertAlign w:val="subscript"/>
              </w:rPr>
              <w:t xml:space="preserve"> </w:t>
            </w:r>
            <w:r w:rsidRPr="00A82274">
              <w:rPr>
                <w:szCs w:val="26"/>
                <w:lang w:val="en-US"/>
              </w:rPr>
              <w:t>=</w:t>
            </w:r>
          </w:p>
        </w:tc>
        <w:tc>
          <w:tcPr>
            <w:tcW w:w="1080" w:type="dxa"/>
            <w:tcBorders>
              <w:top w:val="nil"/>
              <w:left w:val="nil"/>
              <w:bottom w:val="single" w:sz="4" w:space="0" w:color="auto"/>
              <w:right w:val="nil"/>
            </w:tcBorders>
            <w:vAlign w:val="center"/>
            <w:hideMark/>
          </w:tcPr>
          <w:p w:rsidR="007E6AA4" w:rsidRPr="00A82274" w:rsidRDefault="007E6AA4">
            <w:pPr>
              <w:pStyle w:val="afff1"/>
              <w:spacing w:before="0"/>
              <w:ind w:firstLine="0"/>
              <w:jc w:val="center"/>
              <w:rPr>
                <w:szCs w:val="26"/>
              </w:rPr>
            </w:pPr>
            <w:r w:rsidRPr="00A82274">
              <w:rPr>
                <w:szCs w:val="26"/>
              </w:rPr>
              <w:sym w:font="Symbol" w:char="F0E5"/>
            </w:r>
            <w:r w:rsidRPr="00A82274">
              <w:rPr>
                <w:szCs w:val="26"/>
              </w:rPr>
              <w:t xml:space="preserve"> E1</w:t>
            </w:r>
            <w:r w:rsidRPr="00A82274">
              <w:rPr>
                <w:szCs w:val="26"/>
                <w:vertAlign w:val="subscript"/>
              </w:rPr>
              <w:t>i</w:t>
            </w:r>
          </w:p>
        </w:tc>
        <w:tc>
          <w:tcPr>
            <w:tcW w:w="1080" w:type="dxa"/>
            <w:vMerge w:val="restart"/>
            <w:vAlign w:val="bottom"/>
            <w:hideMark/>
          </w:tcPr>
          <w:p w:rsidR="007E6AA4" w:rsidRPr="00A82274" w:rsidRDefault="007E6AA4">
            <w:pPr>
              <w:pStyle w:val="afff1"/>
              <w:spacing w:before="0"/>
              <w:ind w:firstLine="0"/>
              <w:rPr>
                <w:szCs w:val="26"/>
                <w:lang w:val="en-US"/>
              </w:rPr>
            </w:pPr>
            <w:r w:rsidRPr="00A82274">
              <w:rPr>
                <w:szCs w:val="26"/>
              </w:rPr>
              <w:t xml:space="preserve">, </w:t>
            </w:r>
            <w:r w:rsidR="007761FF">
              <w:rPr>
                <w:szCs w:val="26"/>
              </w:rPr>
              <w:t>где:</w:t>
            </w:r>
          </w:p>
        </w:tc>
      </w:tr>
      <w:tr w:rsidR="007E6AA4" w:rsidRPr="00A82274" w:rsidTr="007E6AA4">
        <w:tc>
          <w:tcPr>
            <w:tcW w:w="1260" w:type="dxa"/>
            <w:vMerge/>
            <w:vAlign w:val="center"/>
            <w:hideMark/>
          </w:tcPr>
          <w:p w:rsidR="007E6AA4" w:rsidRPr="00A82274" w:rsidRDefault="007E6AA4">
            <w:pPr>
              <w:rPr>
                <w:sz w:val="26"/>
                <w:szCs w:val="26"/>
                <w:lang w:val="en-US"/>
              </w:rPr>
            </w:pPr>
          </w:p>
        </w:tc>
        <w:tc>
          <w:tcPr>
            <w:tcW w:w="1080" w:type="dxa"/>
            <w:tcBorders>
              <w:top w:val="single" w:sz="4" w:space="0" w:color="auto"/>
              <w:left w:val="nil"/>
              <w:bottom w:val="nil"/>
              <w:right w:val="nil"/>
            </w:tcBorders>
            <w:hideMark/>
          </w:tcPr>
          <w:p w:rsidR="007E6AA4" w:rsidRPr="00A82274" w:rsidRDefault="007E6AA4">
            <w:pPr>
              <w:pStyle w:val="afff1"/>
              <w:spacing w:before="0"/>
              <w:ind w:firstLine="709"/>
              <w:jc w:val="center"/>
              <w:rPr>
                <w:szCs w:val="26"/>
                <w:lang w:val="en-US"/>
              </w:rPr>
            </w:pPr>
            <w:r w:rsidRPr="00A82274">
              <w:rPr>
                <w:szCs w:val="26"/>
                <w:lang w:val="en-US"/>
              </w:rPr>
              <w:t>i</w:t>
            </w:r>
          </w:p>
        </w:tc>
        <w:tc>
          <w:tcPr>
            <w:tcW w:w="1080" w:type="dxa"/>
            <w:vMerge/>
            <w:vAlign w:val="center"/>
            <w:hideMark/>
          </w:tcPr>
          <w:p w:rsidR="007E6AA4" w:rsidRPr="00A82274" w:rsidRDefault="007E6AA4">
            <w:pPr>
              <w:rPr>
                <w:sz w:val="26"/>
                <w:szCs w:val="26"/>
                <w:lang w:val="en-US"/>
              </w:rPr>
            </w:pPr>
          </w:p>
        </w:tc>
      </w:tr>
    </w:tbl>
    <w:p w:rsidR="007E6AA4" w:rsidRPr="00A82274" w:rsidRDefault="007E6AA4" w:rsidP="007E6AA4">
      <w:pPr>
        <w:autoSpaceDE w:val="0"/>
        <w:autoSpaceDN w:val="0"/>
        <w:adjustRightInd w:val="0"/>
        <w:ind w:firstLine="709"/>
        <w:jc w:val="both"/>
        <w:outlineLvl w:val="1"/>
        <w:rPr>
          <w:sz w:val="26"/>
          <w:szCs w:val="26"/>
          <w:lang w:eastAsia="ar-SA"/>
        </w:rPr>
      </w:pP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ЦП – степень достижения цели (решения задачи) государственной программы в целом;</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E1</w:t>
      </w:r>
      <w:r w:rsidRPr="00A82274">
        <w:rPr>
          <w:sz w:val="26"/>
          <w:szCs w:val="26"/>
          <w:vertAlign w:val="subscript"/>
        </w:rPr>
        <w:t>i</w:t>
      </w:r>
      <w:r w:rsidRPr="00A82274">
        <w:rPr>
          <w:sz w:val="26"/>
          <w:szCs w:val="26"/>
        </w:rPr>
        <w:t xml:space="preserve"> – степень достижения целевого значения по </w:t>
      </w:r>
      <w:r w:rsidRPr="00A82274">
        <w:rPr>
          <w:sz w:val="26"/>
          <w:szCs w:val="26"/>
          <w:lang w:val="en-US"/>
        </w:rPr>
        <w:t>i</w:t>
      </w:r>
      <w:r w:rsidRPr="00A82274">
        <w:rPr>
          <w:sz w:val="26"/>
          <w:szCs w:val="26"/>
        </w:rPr>
        <w:t>-му индикатору (показателю) государственной программы в целом;</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lang w:val="en-US"/>
        </w:rPr>
        <w:t>i</w:t>
      </w:r>
      <w:r w:rsidRPr="00A82274">
        <w:rPr>
          <w:sz w:val="26"/>
          <w:szCs w:val="26"/>
        </w:rPr>
        <w:t xml:space="preserve"> – количество показателей достижения цели (решения задачи) государственной программы в целом.</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Значение ЦП, равное 95 процент</w:t>
      </w:r>
      <w:r w:rsidR="007761FF">
        <w:rPr>
          <w:sz w:val="26"/>
          <w:szCs w:val="26"/>
        </w:rPr>
        <w:t>ам</w:t>
      </w:r>
      <w:r w:rsidRPr="00A82274">
        <w:rPr>
          <w:sz w:val="26"/>
          <w:szCs w:val="26"/>
        </w:rPr>
        <w:t xml:space="preserve"> и выше, свидетельствует о высокой степени эффективности реализации государственной программы.</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 xml:space="preserve">Степень достижения целевого значения по </w:t>
      </w:r>
      <w:r w:rsidRPr="00A82274">
        <w:rPr>
          <w:sz w:val="26"/>
          <w:szCs w:val="26"/>
          <w:lang w:val="en-US"/>
        </w:rPr>
        <w:t>i</w:t>
      </w:r>
      <w:r w:rsidRPr="00A82274">
        <w:rPr>
          <w:sz w:val="26"/>
          <w:szCs w:val="26"/>
        </w:rPr>
        <w:t>-му индикатору (показателю) государственной программы в целом определяется по следующим формулам:</w:t>
      </w:r>
    </w:p>
    <w:p w:rsidR="007E6AA4" w:rsidRPr="00A82274" w:rsidRDefault="007E6AA4" w:rsidP="007761FF">
      <w:pPr>
        <w:autoSpaceDE w:val="0"/>
        <w:autoSpaceDN w:val="0"/>
        <w:adjustRightInd w:val="0"/>
        <w:ind w:firstLine="709"/>
        <w:jc w:val="both"/>
        <w:outlineLvl w:val="1"/>
        <w:rPr>
          <w:spacing w:val="-2"/>
          <w:sz w:val="26"/>
          <w:szCs w:val="26"/>
        </w:rPr>
      </w:pPr>
      <w:r w:rsidRPr="00A82274">
        <w:rPr>
          <w:spacing w:val="-2"/>
          <w:sz w:val="26"/>
          <w:szCs w:val="26"/>
        </w:rPr>
        <w:t xml:space="preserve">а) для индикаторов (показателей), желаемой тенденцией развития которых является увеличение значений: </w:t>
      </w:r>
    </w:p>
    <w:p w:rsidR="007E6AA4" w:rsidRPr="00A82274" w:rsidRDefault="007E6AA4" w:rsidP="007E6AA4">
      <w:pPr>
        <w:autoSpaceDE w:val="0"/>
        <w:autoSpaceDN w:val="0"/>
        <w:adjustRightInd w:val="0"/>
        <w:ind w:firstLine="709"/>
        <w:jc w:val="both"/>
        <w:outlineLvl w:val="1"/>
        <w:rPr>
          <w:spacing w:val="-2"/>
          <w:sz w:val="26"/>
          <w:szCs w:val="26"/>
        </w:rPr>
      </w:pPr>
    </w:p>
    <w:tbl>
      <w:tblPr>
        <w:tblW w:w="3570" w:type="dxa"/>
        <w:tblInd w:w="828" w:type="dxa"/>
        <w:tblLayout w:type="fixed"/>
        <w:tblLook w:val="01E0" w:firstRow="1" w:lastRow="1" w:firstColumn="1" w:lastColumn="1" w:noHBand="0" w:noVBand="0"/>
      </w:tblPr>
      <w:tblGrid>
        <w:gridCol w:w="901"/>
        <w:gridCol w:w="721"/>
        <w:gridCol w:w="902"/>
        <w:gridCol w:w="1046"/>
      </w:tblGrid>
      <w:tr w:rsidR="007E6AA4" w:rsidRPr="00A82274" w:rsidTr="007E6AA4">
        <w:tc>
          <w:tcPr>
            <w:tcW w:w="900" w:type="dxa"/>
            <w:vMerge w:val="restart"/>
            <w:vAlign w:val="center"/>
            <w:hideMark/>
          </w:tcPr>
          <w:p w:rsidR="007E6AA4" w:rsidRPr="00A82274" w:rsidRDefault="007E6AA4">
            <w:pPr>
              <w:pStyle w:val="afff1"/>
              <w:spacing w:before="0"/>
              <w:ind w:firstLine="0"/>
              <w:jc w:val="right"/>
              <w:rPr>
                <w:szCs w:val="26"/>
                <w:lang w:val="en-US"/>
              </w:rPr>
            </w:pPr>
            <w:r w:rsidRPr="00A82274">
              <w:rPr>
                <w:szCs w:val="26"/>
              </w:rPr>
              <w:t>Е1</w:t>
            </w:r>
            <w:r w:rsidRPr="00A82274">
              <w:rPr>
                <w:szCs w:val="26"/>
                <w:vertAlign w:val="subscript"/>
                <w:lang w:val="en-US"/>
              </w:rPr>
              <w:t xml:space="preserve">i </w:t>
            </w:r>
            <w:r w:rsidRPr="00A82274">
              <w:rPr>
                <w:szCs w:val="26"/>
                <w:lang w:val="en-US"/>
              </w:rPr>
              <w:t>=</w:t>
            </w:r>
          </w:p>
        </w:tc>
        <w:tc>
          <w:tcPr>
            <w:tcW w:w="720" w:type="dxa"/>
            <w:tcBorders>
              <w:top w:val="nil"/>
              <w:left w:val="nil"/>
              <w:bottom w:val="single" w:sz="4" w:space="0" w:color="auto"/>
              <w:right w:val="nil"/>
            </w:tcBorders>
            <w:vAlign w:val="center"/>
            <w:hideMark/>
          </w:tcPr>
          <w:p w:rsidR="007E6AA4" w:rsidRPr="00A82274" w:rsidRDefault="007E6AA4">
            <w:pPr>
              <w:pStyle w:val="afff1"/>
              <w:spacing w:before="0"/>
              <w:ind w:firstLine="0"/>
              <w:jc w:val="center"/>
              <w:rPr>
                <w:szCs w:val="26"/>
                <w:lang w:val="en-US"/>
              </w:rPr>
            </w:pPr>
            <w:r w:rsidRPr="00A82274">
              <w:rPr>
                <w:szCs w:val="26"/>
              </w:rPr>
              <w:t>ЗФ</w:t>
            </w:r>
            <w:r w:rsidRPr="00A82274">
              <w:rPr>
                <w:szCs w:val="26"/>
                <w:vertAlign w:val="subscript"/>
                <w:lang w:val="en-US"/>
              </w:rPr>
              <w:t>i</w:t>
            </w:r>
          </w:p>
        </w:tc>
        <w:tc>
          <w:tcPr>
            <w:tcW w:w="900" w:type="dxa"/>
            <w:vMerge w:val="restart"/>
            <w:vAlign w:val="center"/>
            <w:hideMark/>
          </w:tcPr>
          <w:p w:rsidR="007E6AA4" w:rsidRPr="00A82274" w:rsidRDefault="007E6AA4">
            <w:pPr>
              <w:pStyle w:val="afff1"/>
              <w:spacing w:before="0"/>
              <w:ind w:firstLine="0"/>
              <w:jc w:val="left"/>
              <w:rPr>
                <w:szCs w:val="26"/>
                <w:lang w:val="en-US"/>
              </w:rPr>
            </w:pPr>
            <w:r w:rsidRPr="00A82274">
              <w:rPr>
                <w:szCs w:val="26"/>
                <w:lang w:val="en-US"/>
              </w:rPr>
              <w:t>x 100</w:t>
            </w:r>
          </w:p>
        </w:tc>
        <w:tc>
          <w:tcPr>
            <w:tcW w:w="1044" w:type="dxa"/>
          </w:tcPr>
          <w:p w:rsidR="007E6AA4" w:rsidRPr="00A82274" w:rsidRDefault="007E6AA4">
            <w:pPr>
              <w:pStyle w:val="afff1"/>
              <w:spacing w:before="0"/>
              <w:ind w:firstLine="0"/>
              <w:jc w:val="center"/>
              <w:rPr>
                <w:szCs w:val="26"/>
              </w:rPr>
            </w:pPr>
          </w:p>
        </w:tc>
      </w:tr>
      <w:tr w:rsidR="007E6AA4" w:rsidRPr="00A82274" w:rsidTr="007E6AA4">
        <w:tc>
          <w:tcPr>
            <w:tcW w:w="900" w:type="dxa"/>
            <w:vMerge/>
            <w:vAlign w:val="center"/>
            <w:hideMark/>
          </w:tcPr>
          <w:p w:rsidR="007E6AA4" w:rsidRPr="00A82274" w:rsidRDefault="007E6AA4">
            <w:pPr>
              <w:rPr>
                <w:sz w:val="26"/>
                <w:szCs w:val="26"/>
                <w:lang w:val="en-US"/>
              </w:rPr>
            </w:pPr>
          </w:p>
        </w:tc>
        <w:tc>
          <w:tcPr>
            <w:tcW w:w="720" w:type="dxa"/>
            <w:tcBorders>
              <w:top w:val="single" w:sz="4" w:space="0" w:color="auto"/>
              <w:left w:val="nil"/>
              <w:bottom w:val="nil"/>
              <w:right w:val="nil"/>
            </w:tcBorders>
            <w:hideMark/>
          </w:tcPr>
          <w:p w:rsidR="007E6AA4" w:rsidRPr="00A82274" w:rsidRDefault="007E6AA4">
            <w:pPr>
              <w:pStyle w:val="afff1"/>
              <w:spacing w:before="0"/>
              <w:ind w:firstLine="0"/>
              <w:jc w:val="center"/>
              <w:rPr>
                <w:szCs w:val="26"/>
                <w:lang w:val="en-US"/>
              </w:rPr>
            </w:pPr>
            <w:r w:rsidRPr="00A82274">
              <w:rPr>
                <w:szCs w:val="26"/>
              </w:rPr>
              <w:t>ЗП</w:t>
            </w:r>
            <w:r w:rsidRPr="00A82274">
              <w:rPr>
                <w:szCs w:val="26"/>
                <w:vertAlign w:val="subscript"/>
                <w:lang w:val="en-US"/>
              </w:rPr>
              <w:t>i</w:t>
            </w:r>
          </w:p>
        </w:tc>
        <w:tc>
          <w:tcPr>
            <w:tcW w:w="900" w:type="dxa"/>
            <w:vMerge/>
            <w:vAlign w:val="center"/>
            <w:hideMark/>
          </w:tcPr>
          <w:p w:rsidR="007E6AA4" w:rsidRPr="00A82274" w:rsidRDefault="007E6AA4">
            <w:pPr>
              <w:rPr>
                <w:sz w:val="26"/>
                <w:szCs w:val="26"/>
                <w:lang w:val="en-US"/>
              </w:rPr>
            </w:pPr>
          </w:p>
        </w:tc>
        <w:tc>
          <w:tcPr>
            <w:tcW w:w="1044" w:type="dxa"/>
            <w:hideMark/>
          </w:tcPr>
          <w:p w:rsidR="007E6AA4" w:rsidRPr="00A82274" w:rsidRDefault="007E6AA4">
            <w:pPr>
              <w:pStyle w:val="afff1"/>
              <w:spacing w:before="0"/>
              <w:ind w:firstLine="0"/>
              <w:rPr>
                <w:szCs w:val="26"/>
                <w:lang w:val="en-US"/>
              </w:rPr>
            </w:pPr>
            <w:r w:rsidRPr="00A82274">
              <w:rPr>
                <w:szCs w:val="26"/>
              </w:rPr>
              <w:t>,</w:t>
            </w:r>
            <w:r w:rsidR="007761FF">
              <w:rPr>
                <w:szCs w:val="26"/>
              </w:rPr>
              <w:t xml:space="preserve"> где:</w:t>
            </w:r>
          </w:p>
        </w:tc>
      </w:tr>
    </w:tbl>
    <w:p w:rsidR="007E6AA4" w:rsidRPr="00A82274" w:rsidRDefault="007E6AA4" w:rsidP="007E6AA4">
      <w:pPr>
        <w:autoSpaceDE w:val="0"/>
        <w:autoSpaceDN w:val="0"/>
        <w:adjustRightInd w:val="0"/>
        <w:ind w:firstLine="709"/>
        <w:jc w:val="both"/>
        <w:outlineLvl w:val="1"/>
        <w:rPr>
          <w:sz w:val="26"/>
          <w:szCs w:val="26"/>
          <w:lang w:eastAsia="ar-SA"/>
        </w:rPr>
      </w:pP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ЗФ</w:t>
      </w:r>
      <w:r w:rsidRPr="00A82274">
        <w:rPr>
          <w:sz w:val="26"/>
          <w:szCs w:val="26"/>
          <w:vertAlign w:val="subscript"/>
        </w:rPr>
        <w:t>i</w:t>
      </w:r>
      <w:r w:rsidRPr="00A82274">
        <w:rPr>
          <w:sz w:val="26"/>
          <w:szCs w:val="26"/>
        </w:rPr>
        <w:t xml:space="preserve"> – фактическое значение </w:t>
      </w:r>
      <w:r w:rsidRPr="00A82274">
        <w:rPr>
          <w:sz w:val="26"/>
          <w:szCs w:val="26"/>
          <w:lang w:val="en-US"/>
        </w:rPr>
        <w:t>i</w:t>
      </w:r>
      <w:r w:rsidRPr="00A82274">
        <w:rPr>
          <w:sz w:val="26"/>
          <w:szCs w:val="26"/>
        </w:rPr>
        <w:noBreakHyphen/>
        <w:t>го индикатора (показа</w:t>
      </w:r>
      <w:r w:rsidR="007761FF">
        <w:rPr>
          <w:sz w:val="26"/>
          <w:szCs w:val="26"/>
        </w:rPr>
        <w:t>теля) государственной программы;</w:t>
      </w:r>
      <w:r w:rsidRPr="00A82274">
        <w:rPr>
          <w:sz w:val="26"/>
          <w:szCs w:val="26"/>
        </w:rPr>
        <w:t xml:space="preserve"> </w:t>
      </w:r>
    </w:p>
    <w:p w:rsidR="007E6AA4" w:rsidRPr="00A82274" w:rsidRDefault="007E6AA4" w:rsidP="007761FF">
      <w:pPr>
        <w:autoSpaceDE w:val="0"/>
        <w:autoSpaceDN w:val="0"/>
        <w:adjustRightInd w:val="0"/>
        <w:ind w:firstLine="709"/>
        <w:jc w:val="both"/>
        <w:outlineLvl w:val="1"/>
        <w:rPr>
          <w:sz w:val="26"/>
          <w:szCs w:val="26"/>
        </w:rPr>
      </w:pPr>
      <w:r w:rsidRPr="00A82274">
        <w:rPr>
          <w:sz w:val="26"/>
          <w:szCs w:val="26"/>
        </w:rPr>
        <w:t>ЗП</w:t>
      </w:r>
      <w:r w:rsidRPr="00A82274">
        <w:rPr>
          <w:sz w:val="26"/>
          <w:szCs w:val="26"/>
          <w:vertAlign w:val="subscript"/>
        </w:rPr>
        <w:t>i</w:t>
      </w:r>
      <w:r w:rsidRPr="00A82274">
        <w:rPr>
          <w:sz w:val="26"/>
          <w:szCs w:val="26"/>
        </w:rPr>
        <w:t xml:space="preserve"> – плановое значение </w:t>
      </w:r>
      <w:r w:rsidRPr="00A82274">
        <w:rPr>
          <w:sz w:val="26"/>
          <w:szCs w:val="26"/>
          <w:lang w:val="en-US"/>
        </w:rPr>
        <w:t>i</w:t>
      </w:r>
      <w:r w:rsidRPr="00A82274">
        <w:rPr>
          <w:sz w:val="26"/>
          <w:szCs w:val="26"/>
        </w:rPr>
        <w:noBreakHyphen/>
        <w:t>го индикатора (показателя) государственной программы, предусмотренное в приложении 1 к государственной программе;</w:t>
      </w:r>
    </w:p>
    <w:p w:rsidR="007E6AA4" w:rsidRPr="00A82274" w:rsidRDefault="007E6AA4" w:rsidP="007761FF">
      <w:pPr>
        <w:autoSpaceDE w:val="0"/>
        <w:autoSpaceDN w:val="0"/>
        <w:adjustRightInd w:val="0"/>
        <w:ind w:firstLine="709"/>
        <w:jc w:val="both"/>
        <w:outlineLvl w:val="1"/>
        <w:rPr>
          <w:spacing w:val="-2"/>
          <w:sz w:val="26"/>
          <w:szCs w:val="26"/>
        </w:rPr>
      </w:pPr>
      <w:r w:rsidRPr="00A82274">
        <w:rPr>
          <w:spacing w:val="-2"/>
          <w:sz w:val="26"/>
          <w:szCs w:val="26"/>
        </w:rPr>
        <w:t>б) для индикаторов (показателей), желаемой тенденцией развития которых является снижение значений:</w:t>
      </w:r>
    </w:p>
    <w:p w:rsidR="007E6AA4" w:rsidRPr="00A82274" w:rsidRDefault="007E6AA4" w:rsidP="007E6AA4">
      <w:pPr>
        <w:autoSpaceDE w:val="0"/>
        <w:autoSpaceDN w:val="0"/>
        <w:adjustRightInd w:val="0"/>
        <w:ind w:firstLine="709"/>
        <w:jc w:val="both"/>
        <w:outlineLvl w:val="1"/>
        <w:rPr>
          <w:spacing w:val="-2"/>
          <w:sz w:val="26"/>
          <w:szCs w:val="26"/>
        </w:rPr>
      </w:pPr>
    </w:p>
    <w:tbl>
      <w:tblPr>
        <w:tblW w:w="3570" w:type="dxa"/>
        <w:tblInd w:w="828" w:type="dxa"/>
        <w:tblLayout w:type="fixed"/>
        <w:tblLook w:val="01E0" w:firstRow="1" w:lastRow="1" w:firstColumn="1" w:lastColumn="1" w:noHBand="0" w:noVBand="0"/>
      </w:tblPr>
      <w:tblGrid>
        <w:gridCol w:w="901"/>
        <w:gridCol w:w="721"/>
        <w:gridCol w:w="902"/>
        <w:gridCol w:w="1046"/>
      </w:tblGrid>
      <w:tr w:rsidR="007E6AA4" w:rsidRPr="00A82274" w:rsidTr="007E6AA4">
        <w:tc>
          <w:tcPr>
            <w:tcW w:w="900" w:type="dxa"/>
            <w:vMerge w:val="restart"/>
            <w:vAlign w:val="center"/>
            <w:hideMark/>
          </w:tcPr>
          <w:p w:rsidR="007E6AA4" w:rsidRPr="00A82274" w:rsidRDefault="007E6AA4">
            <w:pPr>
              <w:pStyle w:val="afff1"/>
              <w:spacing w:before="0"/>
              <w:ind w:firstLine="0"/>
              <w:jc w:val="right"/>
              <w:rPr>
                <w:szCs w:val="26"/>
                <w:lang w:val="en-US"/>
              </w:rPr>
            </w:pPr>
            <w:r w:rsidRPr="00A82274">
              <w:rPr>
                <w:szCs w:val="26"/>
              </w:rPr>
              <w:t>Е1</w:t>
            </w:r>
            <w:r w:rsidRPr="00A82274">
              <w:rPr>
                <w:szCs w:val="26"/>
                <w:vertAlign w:val="subscript"/>
                <w:lang w:val="en-US"/>
              </w:rPr>
              <w:t xml:space="preserve">i </w:t>
            </w:r>
            <w:r w:rsidRPr="00A82274">
              <w:rPr>
                <w:szCs w:val="26"/>
                <w:lang w:val="en-US"/>
              </w:rPr>
              <w:t>=</w:t>
            </w:r>
          </w:p>
        </w:tc>
        <w:tc>
          <w:tcPr>
            <w:tcW w:w="720" w:type="dxa"/>
            <w:tcBorders>
              <w:top w:val="nil"/>
              <w:left w:val="nil"/>
              <w:bottom w:val="single" w:sz="4" w:space="0" w:color="auto"/>
              <w:right w:val="nil"/>
            </w:tcBorders>
            <w:hideMark/>
          </w:tcPr>
          <w:p w:rsidR="007E6AA4" w:rsidRPr="00A82274" w:rsidRDefault="007E6AA4">
            <w:pPr>
              <w:pStyle w:val="afff1"/>
              <w:spacing w:before="0"/>
              <w:ind w:firstLine="0"/>
              <w:jc w:val="center"/>
              <w:rPr>
                <w:szCs w:val="26"/>
                <w:lang w:val="en-US"/>
              </w:rPr>
            </w:pPr>
            <w:r w:rsidRPr="00A82274">
              <w:rPr>
                <w:szCs w:val="26"/>
              </w:rPr>
              <w:t>ЗП</w:t>
            </w:r>
            <w:r w:rsidRPr="00A82274">
              <w:rPr>
                <w:szCs w:val="26"/>
                <w:vertAlign w:val="subscript"/>
                <w:lang w:val="en-US"/>
              </w:rPr>
              <w:t>i</w:t>
            </w:r>
          </w:p>
        </w:tc>
        <w:tc>
          <w:tcPr>
            <w:tcW w:w="900" w:type="dxa"/>
            <w:vMerge w:val="restart"/>
            <w:vAlign w:val="center"/>
            <w:hideMark/>
          </w:tcPr>
          <w:p w:rsidR="007E6AA4" w:rsidRPr="00A82274" w:rsidRDefault="007E6AA4">
            <w:pPr>
              <w:pStyle w:val="afff1"/>
              <w:spacing w:before="0"/>
              <w:ind w:firstLine="0"/>
              <w:jc w:val="left"/>
              <w:rPr>
                <w:szCs w:val="26"/>
                <w:lang w:val="en-US"/>
              </w:rPr>
            </w:pPr>
            <w:r w:rsidRPr="00A82274">
              <w:rPr>
                <w:szCs w:val="26"/>
                <w:lang w:val="en-US"/>
              </w:rPr>
              <w:t>x 100</w:t>
            </w:r>
          </w:p>
        </w:tc>
        <w:tc>
          <w:tcPr>
            <w:tcW w:w="1044" w:type="dxa"/>
          </w:tcPr>
          <w:p w:rsidR="007E6AA4" w:rsidRPr="00A82274" w:rsidRDefault="007E6AA4">
            <w:pPr>
              <w:pStyle w:val="afff1"/>
              <w:spacing w:before="0"/>
              <w:ind w:firstLine="0"/>
              <w:jc w:val="center"/>
              <w:rPr>
                <w:szCs w:val="26"/>
                <w:lang w:val="en-US"/>
              </w:rPr>
            </w:pPr>
          </w:p>
        </w:tc>
      </w:tr>
      <w:tr w:rsidR="007E6AA4" w:rsidRPr="00A82274" w:rsidTr="007E6AA4">
        <w:tc>
          <w:tcPr>
            <w:tcW w:w="900" w:type="dxa"/>
            <w:vMerge/>
            <w:vAlign w:val="center"/>
            <w:hideMark/>
          </w:tcPr>
          <w:p w:rsidR="007E6AA4" w:rsidRPr="00A82274" w:rsidRDefault="007E6AA4">
            <w:pPr>
              <w:rPr>
                <w:sz w:val="26"/>
                <w:szCs w:val="26"/>
                <w:lang w:val="en-US"/>
              </w:rPr>
            </w:pPr>
          </w:p>
        </w:tc>
        <w:tc>
          <w:tcPr>
            <w:tcW w:w="720" w:type="dxa"/>
            <w:tcBorders>
              <w:top w:val="single" w:sz="4" w:space="0" w:color="auto"/>
              <w:left w:val="nil"/>
              <w:bottom w:val="nil"/>
              <w:right w:val="nil"/>
            </w:tcBorders>
            <w:vAlign w:val="center"/>
            <w:hideMark/>
          </w:tcPr>
          <w:p w:rsidR="007E6AA4" w:rsidRPr="00A82274" w:rsidRDefault="007E6AA4">
            <w:pPr>
              <w:pStyle w:val="afff1"/>
              <w:spacing w:before="0"/>
              <w:ind w:firstLine="0"/>
              <w:jc w:val="center"/>
              <w:rPr>
                <w:szCs w:val="26"/>
                <w:lang w:val="en-US"/>
              </w:rPr>
            </w:pPr>
            <w:r w:rsidRPr="00A82274">
              <w:rPr>
                <w:szCs w:val="26"/>
              </w:rPr>
              <w:t>ЗФ</w:t>
            </w:r>
            <w:r w:rsidRPr="00A82274">
              <w:rPr>
                <w:szCs w:val="26"/>
                <w:vertAlign w:val="subscript"/>
                <w:lang w:val="en-US"/>
              </w:rPr>
              <w:t>i</w:t>
            </w:r>
          </w:p>
        </w:tc>
        <w:tc>
          <w:tcPr>
            <w:tcW w:w="900" w:type="dxa"/>
            <w:vMerge/>
            <w:vAlign w:val="center"/>
            <w:hideMark/>
          </w:tcPr>
          <w:p w:rsidR="007E6AA4" w:rsidRPr="00A82274" w:rsidRDefault="007E6AA4">
            <w:pPr>
              <w:rPr>
                <w:sz w:val="26"/>
                <w:szCs w:val="26"/>
                <w:lang w:val="en-US"/>
              </w:rPr>
            </w:pPr>
          </w:p>
        </w:tc>
        <w:tc>
          <w:tcPr>
            <w:tcW w:w="1044" w:type="dxa"/>
          </w:tcPr>
          <w:p w:rsidR="007E6AA4" w:rsidRPr="00A82274" w:rsidRDefault="007E6AA4">
            <w:pPr>
              <w:pStyle w:val="afff1"/>
              <w:spacing w:before="0"/>
              <w:ind w:firstLine="0"/>
              <w:rPr>
                <w:szCs w:val="26"/>
                <w:lang w:val="en-US"/>
              </w:rPr>
            </w:pPr>
          </w:p>
        </w:tc>
      </w:tr>
    </w:tbl>
    <w:p w:rsidR="007E6AA4" w:rsidRPr="00A82274" w:rsidRDefault="007E6AA4" w:rsidP="007E6AA4">
      <w:pPr>
        <w:autoSpaceDE w:val="0"/>
        <w:autoSpaceDN w:val="0"/>
        <w:adjustRightInd w:val="0"/>
        <w:ind w:firstLine="709"/>
        <w:jc w:val="both"/>
        <w:outlineLvl w:val="1"/>
        <w:rPr>
          <w:sz w:val="26"/>
          <w:szCs w:val="26"/>
          <w:lang w:eastAsia="ar-SA"/>
        </w:rPr>
      </w:pP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t>2. 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7E6AA4" w:rsidRPr="00A82274" w:rsidRDefault="007E6AA4" w:rsidP="007E6AA4">
      <w:pPr>
        <w:autoSpaceDE w:val="0"/>
        <w:autoSpaceDN w:val="0"/>
        <w:adjustRightInd w:val="0"/>
        <w:ind w:firstLine="709"/>
        <w:jc w:val="both"/>
        <w:outlineLvl w:val="1"/>
        <w:rPr>
          <w:sz w:val="26"/>
          <w:szCs w:val="26"/>
        </w:rPr>
      </w:pPr>
    </w:p>
    <w:tbl>
      <w:tblPr>
        <w:tblW w:w="3780" w:type="dxa"/>
        <w:tblInd w:w="828" w:type="dxa"/>
        <w:tblLayout w:type="fixed"/>
        <w:tblLook w:val="01E0" w:firstRow="1" w:lastRow="1" w:firstColumn="1" w:lastColumn="1" w:noHBand="0" w:noVBand="0"/>
      </w:tblPr>
      <w:tblGrid>
        <w:gridCol w:w="1080"/>
        <w:gridCol w:w="900"/>
        <w:gridCol w:w="900"/>
        <w:gridCol w:w="900"/>
      </w:tblGrid>
      <w:tr w:rsidR="007E6AA4" w:rsidRPr="00A82274" w:rsidTr="007E6AA4">
        <w:tc>
          <w:tcPr>
            <w:tcW w:w="1080" w:type="dxa"/>
            <w:vMerge w:val="restart"/>
            <w:vAlign w:val="center"/>
            <w:hideMark/>
          </w:tcPr>
          <w:p w:rsidR="007E6AA4" w:rsidRPr="00A82274" w:rsidRDefault="007E6AA4">
            <w:pPr>
              <w:pStyle w:val="afff1"/>
              <w:spacing w:before="0"/>
              <w:ind w:firstLine="0"/>
              <w:jc w:val="right"/>
              <w:rPr>
                <w:szCs w:val="26"/>
                <w:lang w:val="en-US"/>
              </w:rPr>
            </w:pPr>
            <w:r w:rsidRPr="00A82274">
              <w:rPr>
                <w:szCs w:val="26"/>
              </w:rPr>
              <w:t xml:space="preserve"> Е2</w:t>
            </w:r>
            <w:r w:rsidRPr="00A82274">
              <w:rPr>
                <w:szCs w:val="26"/>
                <w:vertAlign w:val="subscript"/>
                <w:lang w:val="en-US"/>
              </w:rPr>
              <w:t xml:space="preserve">m </w:t>
            </w:r>
            <w:r w:rsidRPr="00A82274">
              <w:rPr>
                <w:szCs w:val="26"/>
                <w:lang w:val="en-US"/>
              </w:rPr>
              <w:t>=</w:t>
            </w:r>
          </w:p>
        </w:tc>
        <w:tc>
          <w:tcPr>
            <w:tcW w:w="900" w:type="dxa"/>
            <w:tcBorders>
              <w:top w:val="nil"/>
              <w:left w:val="nil"/>
              <w:bottom w:val="single" w:sz="4" w:space="0" w:color="auto"/>
              <w:right w:val="nil"/>
            </w:tcBorders>
            <w:vAlign w:val="center"/>
            <w:hideMark/>
          </w:tcPr>
          <w:p w:rsidR="007E6AA4" w:rsidRPr="00A82274" w:rsidRDefault="007E6AA4">
            <w:pPr>
              <w:pStyle w:val="afff1"/>
              <w:spacing w:before="0"/>
              <w:ind w:firstLine="0"/>
              <w:jc w:val="center"/>
              <w:rPr>
                <w:szCs w:val="26"/>
                <w:lang w:val="en-US"/>
              </w:rPr>
            </w:pPr>
            <w:r w:rsidRPr="00A82274">
              <w:rPr>
                <w:szCs w:val="26"/>
              </w:rPr>
              <w:t>ФФ</w:t>
            </w:r>
            <w:r w:rsidRPr="00A82274">
              <w:rPr>
                <w:szCs w:val="26"/>
                <w:vertAlign w:val="subscript"/>
                <w:lang w:val="en-US"/>
              </w:rPr>
              <w:t>m</w:t>
            </w:r>
          </w:p>
        </w:tc>
        <w:tc>
          <w:tcPr>
            <w:tcW w:w="900" w:type="dxa"/>
            <w:vMerge w:val="restart"/>
            <w:vAlign w:val="center"/>
            <w:hideMark/>
          </w:tcPr>
          <w:p w:rsidR="007E6AA4" w:rsidRPr="007761FF" w:rsidRDefault="007E6AA4">
            <w:pPr>
              <w:pStyle w:val="afff1"/>
              <w:spacing w:before="0"/>
              <w:ind w:firstLine="0"/>
              <w:jc w:val="left"/>
              <w:rPr>
                <w:szCs w:val="26"/>
              </w:rPr>
            </w:pPr>
            <w:r w:rsidRPr="00A82274">
              <w:rPr>
                <w:szCs w:val="26"/>
                <w:lang w:val="en-US"/>
              </w:rPr>
              <w:t>x 100</w:t>
            </w:r>
          </w:p>
        </w:tc>
        <w:tc>
          <w:tcPr>
            <w:tcW w:w="900" w:type="dxa"/>
          </w:tcPr>
          <w:p w:rsidR="007E6AA4" w:rsidRPr="00A82274" w:rsidRDefault="007E6AA4">
            <w:pPr>
              <w:pStyle w:val="afff1"/>
              <w:spacing w:before="0"/>
              <w:ind w:firstLine="0"/>
              <w:jc w:val="center"/>
              <w:rPr>
                <w:szCs w:val="26"/>
              </w:rPr>
            </w:pPr>
          </w:p>
        </w:tc>
      </w:tr>
      <w:tr w:rsidR="007E6AA4" w:rsidRPr="00A82274" w:rsidTr="007E6AA4">
        <w:tc>
          <w:tcPr>
            <w:tcW w:w="1080" w:type="dxa"/>
            <w:vMerge/>
            <w:vAlign w:val="center"/>
            <w:hideMark/>
          </w:tcPr>
          <w:p w:rsidR="007E6AA4" w:rsidRPr="00A82274" w:rsidRDefault="007E6AA4">
            <w:pPr>
              <w:rPr>
                <w:sz w:val="26"/>
                <w:szCs w:val="26"/>
                <w:lang w:val="en-US"/>
              </w:rPr>
            </w:pPr>
          </w:p>
        </w:tc>
        <w:tc>
          <w:tcPr>
            <w:tcW w:w="900" w:type="dxa"/>
            <w:tcBorders>
              <w:top w:val="single" w:sz="4" w:space="0" w:color="auto"/>
              <w:left w:val="nil"/>
              <w:bottom w:val="nil"/>
              <w:right w:val="nil"/>
            </w:tcBorders>
            <w:hideMark/>
          </w:tcPr>
          <w:p w:rsidR="007E6AA4" w:rsidRPr="00A82274" w:rsidRDefault="007E6AA4">
            <w:pPr>
              <w:pStyle w:val="afff1"/>
              <w:spacing w:before="0"/>
              <w:ind w:firstLine="0"/>
              <w:jc w:val="center"/>
              <w:rPr>
                <w:szCs w:val="26"/>
                <w:lang w:val="en-US"/>
              </w:rPr>
            </w:pPr>
            <w:r w:rsidRPr="00A82274">
              <w:rPr>
                <w:szCs w:val="26"/>
              </w:rPr>
              <w:t>ФП</w:t>
            </w:r>
            <w:r w:rsidRPr="00A82274">
              <w:rPr>
                <w:szCs w:val="26"/>
                <w:vertAlign w:val="subscript"/>
                <w:lang w:val="en-US"/>
              </w:rPr>
              <w:t>m</w:t>
            </w:r>
          </w:p>
        </w:tc>
        <w:tc>
          <w:tcPr>
            <w:tcW w:w="900" w:type="dxa"/>
            <w:vMerge/>
            <w:vAlign w:val="center"/>
            <w:hideMark/>
          </w:tcPr>
          <w:p w:rsidR="007E6AA4" w:rsidRPr="00A82274" w:rsidRDefault="007E6AA4">
            <w:pPr>
              <w:rPr>
                <w:sz w:val="26"/>
                <w:szCs w:val="26"/>
                <w:lang w:val="en-US"/>
              </w:rPr>
            </w:pPr>
          </w:p>
        </w:tc>
        <w:tc>
          <w:tcPr>
            <w:tcW w:w="900" w:type="dxa"/>
            <w:hideMark/>
          </w:tcPr>
          <w:p w:rsidR="007E6AA4" w:rsidRPr="00A82274" w:rsidRDefault="007E6AA4">
            <w:pPr>
              <w:pStyle w:val="afff1"/>
              <w:spacing w:before="0"/>
              <w:ind w:firstLine="0"/>
              <w:rPr>
                <w:szCs w:val="26"/>
                <w:lang w:val="en-US"/>
              </w:rPr>
            </w:pPr>
            <w:r w:rsidRPr="00A82274">
              <w:rPr>
                <w:szCs w:val="26"/>
              </w:rPr>
              <w:t xml:space="preserve">, </w:t>
            </w:r>
            <w:r w:rsidR="007761FF">
              <w:rPr>
                <w:szCs w:val="26"/>
              </w:rPr>
              <w:t>где:</w:t>
            </w:r>
          </w:p>
        </w:tc>
      </w:tr>
    </w:tbl>
    <w:p w:rsidR="007E6AA4" w:rsidRPr="00A82274" w:rsidRDefault="007E6AA4" w:rsidP="007E6AA4">
      <w:pPr>
        <w:autoSpaceDE w:val="0"/>
        <w:autoSpaceDN w:val="0"/>
        <w:adjustRightInd w:val="0"/>
        <w:ind w:firstLine="709"/>
        <w:jc w:val="both"/>
        <w:outlineLvl w:val="1"/>
        <w:rPr>
          <w:sz w:val="26"/>
          <w:szCs w:val="26"/>
          <w:lang w:eastAsia="ar-SA"/>
        </w:rPr>
      </w:pP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lastRenderedPageBreak/>
        <w:t>E2</w:t>
      </w:r>
      <w:r w:rsidRPr="00A82274">
        <w:rPr>
          <w:sz w:val="26"/>
          <w:szCs w:val="26"/>
          <w:vertAlign w:val="subscript"/>
          <w:lang w:val="en-US"/>
        </w:rPr>
        <w:t>m</w:t>
      </w:r>
      <w:r w:rsidRPr="00A82274">
        <w:rPr>
          <w:sz w:val="26"/>
          <w:szCs w:val="26"/>
        </w:rPr>
        <w:t xml:space="preserve"> – уровень финансирования реализации основных меропр</w:t>
      </w:r>
      <w:r w:rsidR="007761FF">
        <w:rPr>
          <w:sz w:val="26"/>
          <w:szCs w:val="26"/>
        </w:rPr>
        <w:t>иятий государственной программы;</w:t>
      </w: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t>ФФ</w:t>
      </w:r>
      <w:r w:rsidRPr="00A82274">
        <w:rPr>
          <w:sz w:val="26"/>
          <w:szCs w:val="26"/>
          <w:vertAlign w:val="subscript"/>
          <w:lang w:val="en-US"/>
        </w:rPr>
        <w:t>m</w:t>
      </w:r>
      <w:r w:rsidRPr="00A82274">
        <w:rPr>
          <w:sz w:val="26"/>
          <w:szCs w:val="26"/>
        </w:rPr>
        <w:t xml:space="preserve"> – фактический объем финансовых ресурсов, направленный на реализацию меропр</w:t>
      </w:r>
      <w:r w:rsidR="007761FF">
        <w:rPr>
          <w:sz w:val="26"/>
          <w:szCs w:val="26"/>
        </w:rPr>
        <w:t>иятий государственной программы;</w:t>
      </w:r>
      <w:r w:rsidRPr="00A82274">
        <w:rPr>
          <w:sz w:val="26"/>
          <w:szCs w:val="26"/>
        </w:rPr>
        <w:t xml:space="preserve"> </w:t>
      </w: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t>ФП</w:t>
      </w:r>
      <w:r w:rsidRPr="00A82274">
        <w:rPr>
          <w:sz w:val="26"/>
          <w:szCs w:val="26"/>
          <w:vertAlign w:val="subscript"/>
          <w:lang w:val="en-US"/>
        </w:rPr>
        <w:t>m</w:t>
      </w:r>
      <w:r w:rsidRPr="00A82274">
        <w:rPr>
          <w:sz w:val="26"/>
          <w:szCs w:val="26"/>
        </w:rPr>
        <w:t xml:space="preserve"> – плановый объем финансовых ресурсов на реализацию государственной программы на соответствующий отчетный период, предусмотренный в приложении 9 к государственной программе.</w:t>
      </w:r>
    </w:p>
    <w:p w:rsidR="007E6AA4" w:rsidRPr="00A82274" w:rsidRDefault="007E6AA4" w:rsidP="007E6AA4">
      <w:pPr>
        <w:ind w:firstLine="540"/>
        <w:jc w:val="both"/>
        <w:rPr>
          <w:sz w:val="26"/>
          <w:szCs w:val="26"/>
        </w:rPr>
      </w:pPr>
      <w:r w:rsidRPr="00A82274">
        <w:rPr>
          <w:sz w:val="26"/>
          <w:szCs w:val="26"/>
        </w:rPr>
        <w:t>Для оценки результатов используется следующая градация:</w:t>
      </w:r>
    </w:p>
    <w:p w:rsidR="007E6AA4" w:rsidRPr="00A82274" w:rsidRDefault="007E6AA4" w:rsidP="007E6AA4">
      <w:pPr>
        <w:ind w:firstLine="540"/>
        <w:jc w:val="both"/>
        <w:rPr>
          <w:sz w:val="26"/>
          <w:szCs w:val="26"/>
        </w:rPr>
      </w:pPr>
      <w:r w:rsidRPr="00A82274">
        <w:rPr>
          <w:sz w:val="26"/>
          <w:szCs w:val="26"/>
        </w:rPr>
        <w:t>E2</w:t>
      </w:r>
      <w:r w:rsidRPr="00A82274">
        <w:rPr>
          <w:sz w:val="26"/>
          <w:szCs w:val="26"/>
          <w:vertAlign w:val="subscript"/>
          <w:lang w:val="en-US"/>
        </w:rPr>
        <w:t>m</w:t>
      </w:r>
      <w:r w:rsidRPr="00A82274">
        <w:rPr>
          <w:sz w:val="26"/>
          <w:szCs w:val="26"/>
        </w:rPr>
        <w:t xml:space="preserve"> &gt; 75 процентов </w:t>
      </w:r>
      <w:r w:rsidR="007761FF">
        <w:rPr>
          <w:sz w:val="26"/>
          <w:szCs w:val="26"/>
        </w:rPr>
        <w:t>–</w:t>
      </w:r>
      <w:r w:rsidRPr="00A82274">
        <w:rPr>
          <w:sz w:val="26"/>
          <w:szCs w:val="26"/>
        </w:rPr>
        <w:t xml:space="preserve"> высокий уровень использования бюджетных средств</w:t>
      </w:r>
      <w:r w:rsidR="007761FF">
        <w:rPr>
          <w:sz w:val="26"/>
          <w:szCs w:val="26"/>
        </w:rPr>
        <w:t>;</w:t>
      </w:r>
    </w:p>
    <w:p w:rsidR="007E6AA4" w:rsidRPr="00A82274" w:rsidRDefault="007E6AA4" w:rsidP="007E6AA4">
      <w:pPr>
        <w:ind w:firstLine="540"/>
        <w:jc w:val="both"/>
        <w:rPr>
          <w:sz w:val="26"/>
          <w:szCs w:val="26"/>
        </w:rPr>
      </w:pPr>
      <w:r w:rsidRPr="00A82274">
        <w:rPr>
          <w:sz w:val="26"/>
          <w:szCs w:val="26"/>
        </w:rPr>
        <w:t>E2</w:t>
      </w:r>
      <w:r w:rsidRPr="00A82274">
        <w:rPr>
          <w:sz w:val="26"/>
          <w:szCs w:val="26"/>
          <w:vertAlign w:val="subscript"/>
          <w:lang w:val="en-US"/>
        </w:rPr>
        <w:t>m</w:t>
      </w:r>
      <w:r w:rsidR="00A604EB">
        <w:rPr>
          <w:sz w:val="26"/>
          <w:szCs w:val="26"/>
          <w:vertAlign w:val="subscript"/>
        </w:rPr>
        <w:t xml:space="preserve"> </w:t>
      </w:r>
      <w:r w:rsidRPr="00A82274">
        <w:rPr>
          <w:sz w:val="26"/>
          <w:szCs w:val="26"/>
        </w:rPr>
        <w:t xml:space="preserve"> </w:t>
      </w:r>
      <w:r w:rsidR="00A604EB">
        <w:rPr>
          <w:sz w:val="26"/>
          <w:szCs w:val="26"/>
        </w:rPr>
        <w:t>–</w:t>
      </w:r>
      <w:r w:rsidRPr="00A82274">
        <w:rPr>
          <w:sz w:val="26"/>
          <w:szCs w:val="26"/>
        </w:rPr>
        <w:t xml:space="preserve"> от 50 до 75 процентов </w:t>
      </w:r>
      <w:r w:rsidR="007761FF">
        <w:rPr>
          <w:sz w:val="26"/>
          <w:szCs w:val="26"/>
        </w:rPr>
        <w:t>–</w:t>
      </w:r>
      <w:r w:rsidRPr="00A82274">
        <w:rPr>
          <w:sz w:val="26"/>
          <w:szCs w:val="26"/>
        </w:rPr>
        <w:t xml:space="preserve"> средний уровень использования бюджетных средств;</w:t>
      </w:r>
    </w:p>
    <w:p w:rsidR="007E6AA4" w:rsidRPr="00A82274" w:rsidRDefault="007E6AA4" w:rsidP="007E6AA4">
      <w:pPr>
        <w:ind w:firstLine="540"/>
        <w:jc w:val="both"/>
        <w:rPr>
          <w:sz w:val="26"/>
          <w:szCs w:val="26"/>
        </w:rPr>
      </w:pPr>
      <w:r w:rsidRPr="00A82274">
        <w:rPr>
          <w:sz w:val="26"/>
          <w:szCs w:val="26"/>
        </w:rPr>
        <w:t>E2</w:t>
      </w:r>
      <w:r w:rsidRPr="00A82274">
        <w:rPr>
          <w:sz w:val="26"/>
          <w:szCs w:val="26"/>
          <w:vertAlign w:val="subscript"/>
          <w:lang w:val="en-US"/>
        </w:rPr>
        <w:t>m</w:t>
      </w:r>
      <w:r w:rsidRPr="00A82274">
        <w:rPr>
          <w:sz w:val="26"/>
          <w:szCs w:val="26"/>
        </w:rPr>
        <w:t xml:space="preserve"> &lt; 75 процентов </w:t>
      </w:r>
      <w:r w:rsidR="007761FF">
        <w:rPr>
          <w:sz w:val="26"/>
          <w:szCs w:val="26"/>
        </w:rPr>
        <w:t>–</w:t>
      </w:r>
      <w:r w:rsidRPr="00A82274">
        <w:rPr>
          <w:sz w:val="26"/>
          <w:szCs w:val="26"/>
        </w:rPr>
        <w:t xml:space="preserve"> низкий уровень использования бюджетных средств.</w:t>
      </w:r>
    </w:p>
    <w:p w:rsidR="007761FF" w:rsidRDefault="007761FF" w:rsidP="007E6AA4">
      <w:pPr>
        <w:autoSpaceDE w:val="0"/>
        <w:autoSpaceDN w:val="0"/>
        <w:adjustRightInd w:val="0"/>
        <w:ind w:firstLine="540"/>
        <w:jc w:val="both"/>
        <w:outlineLvl w:val="1"/>
        <w:rPr>
          <w:sz w:val="26"/>
          <w:szCs w:val="26"/>
        </w:rPr>
      </w:pPr>
    </w:p>
    <w:p w:rsidR="007E6AA4" w:rsidRPr="00A82274" w:rsidRDefault="007E6AA4" w:rsidP="007E6AA4">
      <w:pPr>
        <w:autoSpaceDE w:val="0"/>
        <w:autoSpaceDN w:val="0"/>
        <w:adjustRightInd w:val="0"/>
        <w:ind w:firstLine="540"/>
        <w:jc w:val="both"/>
        <w:outlineLvl w:val="1"/>
        <w:rPr>
          <w:sz w:val="26"/>
          <w:szCs w:val="26"/>
        </w:rPr>
      </w:pPr>
      <w:r w:rsidRPr="00A82274">
        <w:rPr>
          <w:sz w:val="26"/>
          <w:szCs w:val="26"/>
        </w:rPr>
        <w:t>3. Степень реализации мероприятий государственной программы определяется на основе сопоставления ожидаемых и фактически полученных непосредственных результатов реализации основных мероприятий государственной программы по годам.</w:t>
      </w:r>
    </w:p>
    <w:p w:rsidR="007E6AA4" w:rsidRPr="00A82274" w:rsidRDefault="007E6AA4" w:rsidP="007E6AA4">
      <w:pPr>
        <w:ind w:firstLine="540"/>
        <w:jc w:val="both"/>
        <w:rPr>
          <w:sz w:val="26"/>
          <w:szCs w:val="26"/>
        </w:rPr>
      </w:pPr>
      <w:r w:rsidRPr="00A82274">
        <w:rPr>
          <w:sz w:val="26"/>
          <w:szCs w:val="26"/>
        </w:rPr>
        <w:t>Приемлемым считается результат, при котором фактическое значение показателя за истекший период соответствует значению планового показателя с учетом допустимого отклонения (не более чем на 20%).</w:t>
      </w:r>
    </w:p>
    <w:p w:rsidR="007E6AA4" w:rsidRPr="00A82274" w:rsidRDefault="007E6AA4" w:rsidP="007E6AA4">
      <w:pPr>
        <w:ind w:firstLine="567"/>
        <w:jc w:val="both"/>
        <w:rPr>
          <w:sz w:val="26"/>
          <w:szCs w:val="26"/>
        </w:rPr>
      </w:pPr>
      <w:r w:rsidRPr="00A82274">
        <w:rPr>
          <w:sz w:val="26"/>
          <w:szCs w:val="26"/>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7E6AA4" w:rsidRPr="00A82274" w:rsidRDefault="007E6AA4" w:rsidP="007E6AA4">
      <w:pPr>
        <w:ind w:firstLine="567"/>
        <w:jc w:val="center"/>
        <w:rPr>
          <w:sz w:val="26"/>
          <w:szCs w:val="26"/>
        </w:rPr>
      </w:pPr>
    </w:p>
    <w:p w:rsidR="007E6AA4" w:rsidRPr="00A82274" w:rsidRDefault="007E6AA4" w:rsidP="007E6AA4">
      <w:pPr>
        <w:ind w:firstLine="567"/>
        <w:jc w:val="center"/>
        <w:rPr>
          <w:b/>
          <w:sz w:val="26"/>
          <w:szCs w:val="26"/>
        </w:rPr>
      </w:pPr>
      <w:r w:rsidRPr="00A82274">
        <w:rPr>
          <w:b/>
          <w:sz w:val="26"/>
          <w:szCs w:val="26"/>
        </w:rPr>
        <w:t>Раздел 13. Участие муниципальных образований в реализации государственной программы</w:t>
      </w:r>
    </w:p>
    <w:p w:rsidR="007E6AA4" w:rsidRPr="00A82274" w:rsidRDefault="007E6AA4" w:rsidP="007E6AA4">
      <w:pPr>
        <w:ind w:firstLine="567"/>
        <w:jc w:val="center"/>
        <w:rPr>
          <w:sz w:val="26"/>
          <w:szCs w:val="26"/>
        </w:rPr>
      </w:pPr>
    </w:p>
    <w:p w:rsidR="007E6AA4" w:rsidRPr="00A82274" w:rsidRDefault="007E6AA4" w:rsidP="007E6AA4">
      <w:pPr>
        <w:ind w:firstLine="709"/>
        <w:jc w:val="both"/>
        <w:rPr>
          <w:sz w:val="26"/>
          <w:szCs w:val="26"/>
        </w:rPr>
      </w:pPr>
      <w:r w:rsidRPr="00A82274">
        <w:rPr>
          <w:sz w:val="26"/>
          <w:szCs w:val="26"/>
        </w:rPr>
        <w:t>Состав и значения целевых показателей и индикаторов государственной программы, характеризующих конечные результаты по этапам ее реализации в разрезе муниципальных районов и городских округов, определены исходя из полномочий, переданных органам местного самоуправления в сфере культуры</w:t>
      </w:r>
      <w:r w:rsidR="007761FF">
        <w:rPr>
          <w:sz w:val="26"/>
          <w:szCs w:val="26"/>
        </w:rPr>
        <w:t>,</w:t>
      </w:r>
      <w:r w:rsidRPr="00A82274">
        <w:rPr>
          <w:sz w:val="26"/>
          <w:szCs w:val="26"/>
        </w:rPr>
        <w:t xml:space="preserve"> и муниципальных планов мероприятий («дорожных карт») «Изменения в отраслях социальной сферы, направленные на повышение эффективности сферы культуры Республики Карелия на 2013-2018 годы» (приложение 2 к государственной программе).</w:t>
      </w:r>
    </w:p>
    <w:p w:rsidR="007E6AA4" w:rsidRPr="00A82274" w:rsidRDefault="007E6AA4" w:rsidP="007E6AA4">
      <w:pPr>
        <w:ind w:firstLine="709"/>
        <w:jc w:val="both"/>
        <w:rPr>
          <w:sz w:val="26"/>
          <w:szCs w:val="26"/>
        </w:rPr>
      </w:pPr>
      <w:r w:rsidRPr="00A82274">
        <w:rPr>
          <w:sz w:val="26"/>
          <w:szCs w:val="26"/>
        </w:rPr>
        <w:t>С целью координации деятельности по достижению целей и конечных результатов государственной программы все муниципальные образования разработали и утвердили вышеуказанные планы мероприятий («дорожн</w:t>
      </w:r>
      <w:r w:rsidR="00A604EB">
        <w:rPr>
          <w:sz w:val="26"/>
          <w:szCs w:val="26"/>
        </w:rPr>
        <w:t>ые</w:t>
      </w:r>
      <w:r w:rsidRPr="00A82274">
        <w:rPr>
          <w:sz w:val="26"/>
          <w:szCs w:val="26"/>
        </w:rPr>
        <w:t xml:space="preserve"> карт</w:t>
      </w:r>
      <w:r w:rsidR="00A604EB">
        <w:rPr>
          <w:sz w:val="26"/>
          <w:szCs w:val="26"/>
        </w:rPr>
        <w:t>ы</w:t>
      </w:r>
      <w:r w:rsidRPr="00A82274">
        <w:rPr>
          <w:sz w:val="26"/>
          <w:szCs w:val="26"/>
        </w:rPr>
        <w:t>») с указанием прогнозных показателей и объемов расходов консолидированных бюджетов на реализацию этих планов.</w:t>
      </w:r>
    </w:p>
    <w:p w:rsidR="007E6AA4" w:rsidRDefault="007E6AA4" w:rsidP="007E6AA4">
      <w:pPr>
        <w:ind w:firstLine="709"/>
        <w:jc w:val="both"/>
        <w:rPr>
          <w:sz w:val="26"/>
          <w:szCs w:val="26"/>
        </w:rPr>
      </w:pPr>
      <w:r w:rsidRPr="00A82274">
        <w:rPr>
          <w:sz w:val="26"/>
          <w:szCs w:val="26"/>
        </w:rPr>
        <w:t>Сводный перечень утвержденных муниципальных планов мероприятий («дорожн</w:t>
      </w:r>
      <w:r w:rsidR="007761FF">
        <w:rPr>
          <w:sz w:val="26"/>
          <w:szCs w:val="26"/>
        </w:rPr>
        <w:t>ых</w:t>
      </w:r>
      <w:r w:rsidRPr="00A82274">
        <w:rPr>
          <w:sz w:val="26"/>
          <w:szCs w:val="26"/>
        </w:rPr>
        <w:t xml:space="preserve"> карт»):</w:t>
      </w:r>
    </w:p>
    <w:p w:rsidR="007E6AA4" w:rsidRDefault="007E6AA4" w:rsidP="007E6AA4">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103"/>
        <w:gridCol w:w="2517"/>
      </w:tblGrid>
      <w:tr w:rsidR="007E6AA4" w:rsidTr="007E6AA4">
        <w:tc>
          <w:tcPr>
            <w:tcW w:w="9713" w:type="dxa"/>
            <w:gridSpan w:val="3"/>
            <w:tcBorders>
              <w:top w:val="single" w:sz="4" w:space="0" w:color="auto"/>
              <w:left w:val="single" w:sz="4" w:space="0" w:color="auto"/>
              <w:bottom w:val="single" w:sz="4" w:space="0" w:color="auto"/>
              <w:right w:val="single" w:sz="4" w:space="0" w:color="auto"/>
            </w:tcBorders>
            <w:hideMark/>
          </w:tcPr>
          <w:p w:rsidR="007E6AA4" w:rsidRDefault="007E6AA4">
            <w:pPr>
              <w:pStyle w:val="afe"/>
            </w:pPr>
            <w:r>
              <w:t>Городские округа</w:t>
            </w: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Петрозаводский городской округ</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7761FF">
            <w:pPr>
              <w:pStyle w:val="afe"/>
              <w:jc w:val="both"/>
            </w:pPr>
            <w:r>
              <w:t xml:space="preserve">План мероприятий («дорожная карта») «Изменения в отраслях социальной сферы, направленные на повышение эффективности сферы культуры Петрозаводского городского </w:t>
            </w:r>
            <w:r w:rsidR="007761FF">
              <w:t xml:space="preserve"> </w:t>
            </w:r>
            <w:r>
              <w:t>округа</w:t>
            </w:r>
            <w:r w:rsidR="007761FF">
              <w:t>»</w:t>
            </w:r>
          </w:p>
        </w:tc>
        <w:tc>
          <w:tcPr>
            <w:tcW w:w="2517" w:type="dxa"/>
            <w:tcBorders>
              <w:top w:val="single" w:sz="4" w:space="0" w:color="auto"/>
              <w:left w:val="single" w:sz="4" w:space="0" w:color="auto"/>
              <w:bottom w:val="single" w:sz="4" w:space="0" w:color="auto"/>
              <w:right w:val="single" w:sz="4" w:space="0" w:color="auto"/>
            </w:tcBorders>
          </w:tcPr>
          <w:p w:rsidR="007E6AA4" w:rsidRDefault="007761FF">
            <w:pPr>
              <w:pStyle w:val="afe"/>
            </w:pPr>
            <w:r>
              <w:t>п</w:t>
            </w:r>
            <w:r w:rsidR="007E6AA4">
              <w:t xml:space="preserve">остановление </w:t>
            </w:r>
            <w:r>
              <w:t>а</w:t>
            </w:r>
            <w:r w:rsidR="007E6AA4">
              <w:t xml:space="preserve">дминистрации Петрозаводского городского округа от 5 июля 2013 года </w:t>
            </w:r>
            <w:r>
              <w:t xml:space="preserve">                      </w:t>
            </w:r>
            <w:r w:rsidR="007E6AA4">
              <w:t>№</w:t>
            </w:r>
            <w:r>
              <w:t xml:space="preserve"> </w:t>
            </w:r>
            <w:r w:rsidR="007E6AA4">
              <w:t>3482</w:t>
            </w:r>
          </w:p>
          <w:p w:rsidR="007E6AA4" w:rsidRDefault="007E6AA4">
            <w:pPr>
              <w:pStyle w:val="afe"/>
              <w:jc w:val="both"/>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lastRenderedPageBreak/>
              <w:t>Костомукшский городской округ</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7761FF">
            <w:pPr>
              <w:pStyle w:val="afe"/>
              <w:jc w:val="both"/>
            </w:pPr>
            <w:r>
              <w:t>План мероприятий («дорожная карта») «Изменения в отраслях социальной сферы, направленные на повышение эффективности сферы культуры</w:t>
            </w:r>
            <w:r w:rsidR="007761FF">
              <w:t xml:space="preserve"> муниципального образования «</w:t>
            </w:r>
            <w:r>
              <w:t>Костомукшск</w:t>
            </w:r>
            <w:r w:rsidR="007761FF">
              <w:t>ий</w:t>
            </w:r>
            <w:r>
              <w:t xml:space="preserve"> городско</w:t>
            </w:r>
            <w:r w:rsidR="007761FF">
              <w:t>й</w:t>
            </w:r>
            <w:r>
              <w:t xml:space="preserve"> округ</w:t>
            </w:r>
            <w:r w:rsidR="007761FF">
              <w:t>»</w:t>
            </w:r>
          </w:p>
        </w:tc>
        <w:tc>
          <w:tcPr>
            <w:tcW w:w="2517" w:type="dxa"/>
            <w:tcBorders>
              <w:top w:val="single" w:sz="4" w:space="0" w:color="auto"/>
              <w:left w:val="single" w:sz="4" w:space="0" w:color="auto"/>
              <w:bottom w:val="single" w:sz="4" w:space="0" w:color="auto"/>
              <w:right w:val="single" w:sz="4" w:space="0" w:color="auto"/>
            </w:tcBorders>
          </w:tcPr>
          <w:p w:rsidR="007E6AA4" w:rsidRDefault="007761FF" w:rsidP="00A9246D">
            <w:pPr>
              <w:pStyle w:val="afe"/>
            </w:pPr>
            <w:r>
              <w:t>п</w:t>
            </w:r>
            <w:r w:rsidR="007E6AA4">
              <w:t xml:space="preserve">остановление </w:t>
            </w:r>
            <w:r>
              <w:t>а</w:t>
            </w:r>
            <w:r w:rsidR="007E6AA4">
              <w:t xml:space="preserve">дминистрации Костомукшского городского округа от 1 апреля 2014 года </w:t>
            </w:r>
            <w:r>
              <w:t xml:space="preserve">             </w:t>
            </w:r>
            <w:r w:rsidR="007E6AA4">
              <w:t>№</w:t>
            </w:r>
            <w:r>
              <w:t xml:space="preserve"> </w:t>
            </w:r>
            <w:r w:rsidR="007E6AA4">
              <w:t>356</w:t>
            </w:r>
          </w:p>
          <w:p w:rsidR="00E065C6" w:rsidRDefault="00E065C6" w:rsidP="00A9246D">
            <w:pPr>
              <w:pStyle w:val="afe"/>
            </w:pPr>
          </w:p>
        </w:tc>
      </w:tr>
      <w:tr w:rsidR="007E6AA4" w:rsidTr="007E6AA4">
        <w:tc>
          <w:tcPr>
            <w:tcW w:w="9713" w:type="dxa"/>
            <w:gridSpan w:val="3"/>
            <w:tcBorders>
              <w:top w:val="single" w:sz="4" w:space="0" w:color="auto"/>
              <w:left w:val="single" w:sz="4" w:space="0" w:color="auto"/>
              <w:bottom w:val="single" w:sz="4" w:space="0" w:color="auto"/>
              <w:right w:val="single" w:sz="4" w:space="0" w:color="auto"/>
            </w:tcBorders>
            <w:hideMark/>
          </w:tcPr>
          <w:p w:rsidR="007E6AA4" w:rsidRDefault="007E6AA4">
            <w:pPr>
              <w:pStyle w:val="afe"/>
              <w:jc w:val="both"/>
            </w:pPr>
            <w:r>
              <w:t>Муниципальные районы</w:t>
            </w: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Беломорский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7761FF">
            <w:pPr>
              <w:pStyle w:val="afe"/>
              <w:jc w:val="both"/>
            </w:pPr>
            <w:r>
              <w:t>План мероприятий («дорожная карта») «Изменения в отраслях социальной сферы, направленные на повышение эффективности сферы культуры Беломорского муниципаль</w:t>
            </w:r>
            <w:r w:rsidR="007761FF">
              <w:t>-</w:t>
            </w:r>
            <w:r>
              <w:t>ного района</w:t>
            </w:r>
            <w:r w:rsidR="007761FF">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7761FF" w:rsidP="007761FF">
            <w:pPr>
              <w:pStyle w:val="afe"/>
            </w:pPr>
            <w:r>
              <w:t>п</w:t>
            </w:r>
            <w:r w:rsidR="007E6AA4">
              <w:t xml:space="preserve">остановление </w:t>
            </w:r>
            <w:r>
              <w:t>а</w:t>
            </w:r>
            <w:r w:rsidR="007E6AA4">
              <w:t>дми</w:t>
            </w:r>
            <w:r w:rsidR="00A9246D">
              <w:t>-</w:t>
            </w:r>
            <w:r w:rsidR="007E6AA4">
              <w:t>нистрации муници</w:t>
            </w:r>
            <w:r w:rsidR="00A9246D">
              <w:t>-</w:t>
            </w:r>
            <w:r w:rsidR="007E6AA4">
              <w:t>пального образования «Беломорский муниципальный район» от 25 июня 2013 года №</w:t>
            </w:r>
            <w:r>
              <w:t xml:space="preserve"> </w:t>
            </w:r>
            <w:r w:rsidR="007E6AA4">
              <w:t>698</w:t>
            </w:r>
          </w:p>
          <w:p w:rsidR="00E065C6" w:rsidRDefault="00E065C6" w:rsidP="007761FF">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Калевальский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9246D">
            <w:pPr>
              <w:pStyle w:val="afe"/>
              <w:jc w:val="both"/>
            </w:pPr>
            <w:r>
              <w:t>План мероприятий («дорожная карта») «Изменения в отраслях социальной сферы, направленные на повышение эффективности сферы культуры</w:t>
            </w:r>
            <w:r w:rsidR="007761FF">
              <w:t xml:space="preserve"> МО </w:t>
            </w:r>
            <w:r>
              <w:t xml:space="preserve"> </w:t>
            </w:r>
            <w:r w:rsidR="007761FF">
              <w:t>«</w:t>
            </w:r>
            <w:r>
              <w:t>Калевальск</w:t>
            </w:r>
            <w:r w:rsidR="007761FF">
              <w:t>ий</w:t>
            </w:r>
            <w:r w:rsidR="00A9246D">
              <w:t xml:space="preserve"> </w:t>
            </w:r>
            <w:r w:rsidR="007761FF">
              <w:t>нацио</w:t>
            </w:r>
            <w:r w:rsidR="00A9246D">
              <w:t>-</w:t>
            </w:r>
            <w:r w:rsidR="007761FF">
              <w:t>нальный</w:t>
            </w:r>
            <w:r>
              <w:t xml:space="preserve"> район</w:t>
            </w:r>
            <w:r w:rsidR="007761FF">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7761FF" w:rsidP="007761FF">
            <w:pPr>
              <w:pStyle w:val="afe"/>
            </w:pPr>
            <w:r>
              <w:t>п</w:t>
            </w:r>
            <w:r w:rsidR="007E6AA4">
              <w:t xml:space="preserve">остановление </w:t>
            </w:r>
            <w:r>
              <w:t>а</w:t>
            </w:r>
            <w:r w:rsidR="007E6AA4">
              <w:t>дминистрации Калевальского муниципального района от 26 июня 2013 года №</w:t>
            </w:r>
            <w:r>
              <w:t xml:space="preserve"> </w:t>
            </w:r>
            <w:r w:rsidR="007E6AA4">
              <w:t>257</w:t>
            </w:r>
          </w:p>
          <w:p w:rsidR="00E065C6" w:rsidRDefault="00E065C6" w:rsidP="007761FF">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Кемский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9246D">
            <w:pPr>
              <w:pStyle w:val="afe"/>
              <w:jc w:val="both"/>
            </w:pPr>
            <w:r>
              <w:t>План мероприятий («дорожная карта») «Изменения в отраслях социальной сферы, направленные на повышение эффективности сферы культуры Кемского муниципального района на 2013-2018 годы»</w:t>
            </w:r>
          </w:p>
        </w:tc>
        <w:tc>
          <w:tcPr>
            <w:tcW w:w="2517" w:type="dxa"/>
            <w:tcBorders>
              <w:top w:val="single" w:sz="4" w:space="0" w:color="auto"/>
              <w:left w:val="single" w:sz="4" w:space="0" w:color="auto"/>
              <w:bottom w:val="single" w:sz="4" w:space="0" w:color="auto"/>
              <w:right w:val="single" w:sz="4" w:space="0" w:color="auto"/>
            </w:tcBorders>
          </w:tcPr>
          <w:p w:rsidR="007E6AA4" w:rsidRDefault="007761FF" w:rsidP="00A9246D">
            <w:pPr>
              <w:pStyle w:val="afe"/>
            </w:pPr>
            <w:r>
              <w:t>п</w:t>
            </w:r>
            <w:r w:rsidR="007E6AA4">
              <w:t xml:space="preserve">остановление </w:t>
            </w:r>
            <w:r>
              <w:t>а</w:t>
            </w:r>
            <w:r w:rsidR="007E6AA4">
              <w:t>дминистрации Кемского муници</w:t>
            </w:r>
            <w:r w:rsidR="00A9246D">
              <w:t>-</w:t>
            </w:r>
            <w:r w:rsidR="007E6AA4">
              <w:t xml:space="preserve">пального района от </w:t>
            </w:r>
            <w:r w:rsidR="00A9246D">
              <w:t xml:space="preserve">        </w:t>
            </w:r>
            <w:r w:rsidR="007E6AA4">
              <w:t xml:space="preserve">22 мая 2013 года </w:t>
            </w:r>
            <w:r w:rsidR="00A9246D">
              <w:t xml:space="preserve">                      </w:t>
            </w:r>
            <w:r w:rsidR="007E6AA4">
              <w:t>№</w:t>
            </w:r>
            <w:r>
              <w:t xml:space="preserve"> </w:t>
            </w:r>
            <w:r w:rsidR="007E6AA4">
              <w:t>435</w:t>
            </w:r>
          </w:p>
          <w:p w:rsidR="00E065C6" w:rsidRDefault="00E065C6" w:rsidP="00A9246D">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Кондопожский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9246D">
            <w:pPr>
              <w:pStyle w:val="afe"/>
              <w:jc w:val="both"/>
            </w:pPr>
            <w:r>
              <w:t>План мероприятий («дорожная карта») «Изменения в отраслях социальной сферы, направленные на повышение эффективности сферы культуры Кондопожского</w:t>
            </w:r>
            <w:r w:rsidR="00A9246D">
              <w:t xml:space="preserve"> муници-пального </w:t>
            </w:r>
            <w:r>
              <w:t>района</w:t>
            </w:r>
            <w:r w:rsidR="00A9246D">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pPr>
            <w:r>
              <w:t>п</w:t>
            </w:r>
            <w:r w:rsidR="007E6AA4">
              <w:t xml:space="preserve">остановление </w:t>
            </w:r>
            <w:r>
              <w:t>а</w:t>
            </w:r>
            <w:r w:rsidR="007E6AA4">
              <w:t xml:space="preserve">дминистрации Кондопожского муниципального района от 18 июня 2014 </w:t>
            </w:r>
            <w:r>
              <w:t xml:space="preserve">года </w:t>
            </w:r>
            <w:r w:rsidR="007E6AA4">
              <w:t>№</w:t>
            </w:r>
            <w:r>
              <w:t xml:space="preserve"> </w:t>
            </w:r>
            <w:r w:rsidR="007E6AA4">
              <w:t>763</w:t>
            </w:r>
          </w:p>
          <w:p w:rsidR="00E065C6" w:rsidRDefault="00E065C6" w:rsidP="00A9246D">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Лахденпохский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9246D">
            <w:pPr>
              <w:pStyle w:val="afe"/>
              <w:jc w:val="both"/>
            </w:pPr>
            <w:r>
              <w:t xml:space="preserve">План мероприятий («дорожная карта») «Изменения в отраслях социальной сферы, направленные на повышение эффективности сферы культуры </w:t>
            </w:r>
            <w:r w:rsidR="00A9246D">
              <w:t>в</w:t>
            </w:r>
            <w:r>
              <w:t xml:space="preserve"> Лахденпохско</w:t>
            </w:r>
            <w:r w:rsidR="00A9246D">
              <w:t>м</w:t>
            </w:r>
            <w:r>
              <w:t xml:space="preserve"> муниципально</w:t>
            </w:r>
            <w:r w:rsidR="00A9246D">
              <w:t>м</w:t>
            </w:r>
            <w:r>
              <w:t xml:space="preserve"> район</w:t>
            </w:r>
            <w:r w:rsidR="00A9246D">
              <w:t>е»</w:t>
            </w:r>
            <w: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pPr>
            <w:r>
              <w:t>п</w:t>
            </w:r>
            <w:r w:rsidR="007E6AA4">
              <w:t xml:space="preserve">остановление </w:t>
            </w:r>
            <w:r>
              <w:t>а</w:t>
            </w:r>
            <w:r w:rsidR="007E6AA4">
              <w:t>дминистрации Лахденпохского муниципального района от 15 ноября 2013 года №</w:t>
            </w:r>
            <w:r>
              <w:t xml:space="preserve"> </w:t>
            </w:r>
            <w:r w:rsidR="007E6AA4">
              <w:t>1882</w:t>
            </w:r>
          </w:p>
          <w:p w:rsidR="00E065C6" w:rsidRDefault="00E065C6" w:rsidP="00A9246D">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Лоухский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jc w:val="both"/>
            </w:pPr>
            <w:r>
              <w:t>Пла</w:t>
            </w:r>
            <w:r w:rsidR="007E6AA4">
              <w:t xml:space="preserve">н мероприятий («дорожная карта») «Изменения в отраслях социальной сферы, направленные на повышение эффективности сферы культуры </w:t>
            </w:r>
            <w:r>
              <w:t>Лоухского муниципального района на период 2013-2018 гг.»</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pPr>
            <w:r>
              <w:t>постановление а</w:t>
            </w:r>
            <w:r w:rsidR="007E6AA4">
              <w:t>дминистрации Лоухского муници</w:t>
            </w:r>
            <w:r>
              <w:t>-</w:t>
            </w:r>
            <w:r w:rsidR="007E6AA4">
              <w:t>пального района от</w:t>
            </w:r>
            <w:r>
              <w:t xml:space="preserve">             </w:t>
            </w:r>
            <w:r w:rsidR="007E6AA4">
              <w:t xml:space="preserve"> 1 июля 2013 года </w:t>
            </w:r>
            <w:r>
              <w:t xml:space="preserve">                      </w:t>
            </w:r>
            <w:r w:rsidR="007E6AA4">
              <w:t>№ 134</w:t>
            </w:r>
          </w:p>
          <w:p w:rsidR="00E065C6" w:rsidRDefault="00E065C6" w:rsidP="00A9246D">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lastRenderedPageBreak/>
              <w:t>Медвежьегорский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jc w:val="both"/>
            </w:pPr>
            <w:r>
              <w:t>п</w:t>
            </w:r>
            <w:r w:rsidR="007E6AA4">
              <w:t>лан мероприятий («дорожная карта») «Изменения в отраслях социальной сферы, направленные на повышение эффективности сферы культуры</w:t>
            </w:r>
            <w:r>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9246D" w:rsidP="00A9246D">
            <w:pPr>
              <w:pStyle w:val="afe"/>
            </w:pPr>
            <w:r>
              <w:t>п</w:t>
            </w:r>
            <w:r w:rsidR="007E6AA4">
              <w:t xml:space="preserve">остановление </w:t>
            </w:r>
            <w:r>
              <w:t>а</w:t>
            </w:r>
            <w:r w:rsidR="007E6AA4">
              <w:t>дми</w:t>
            </w:r>
            <w:r>
              <w:t>-</w:t>
            </w:r>
            <w:r w:rsidR="007E6AA4">
              <w:t>нистрации муници</w:t>
            </w:r>
            <w:r>
              <w:t>-</w:t>
            </w:r>
            <w:r w:rsidR="007E6AA4">
              <w:t>пального образования «Медвежьегорский муниципальный район» от 1 октября 2013 года №</w:t>
            </w:r>
            <w:r>
              <w:t xml:space="preserve"> </w:t>
            </w:r>
            <w:r w:rsidR="007E6AA4">
              <w:t>1602</w:t>
            </w:r>
          </w:p>
          <w:p w:rsidR="00E065C6" w:rsidRDefault="00E065C6" w:rsidP="00A9246D">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Муезерский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A26CBB" w:rsidP="00A26CBB">
            <w:pPr>
              <w:pStyle w:val="afe"/>
              <w:jc w:val="both"/>
            </w:pPr>
            <w:r>
              <w:t>п</w:t>
            </w:r>
            <w:r w:rsidR="007E6AA4">
              <w:t xml:space="preserve">лан мероприятий («дорожная карта») </w:t>
            </w:r>
            <w:r>
              <w:t>по повышению эффективности деятельности учреждений культуры и повышению заработной платы работников в период до 2018 года</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26CBB" w:rsidP="00A26CBB">
            <w:pPr>
              <w:pStyle w:val="afe"/>
            </w:pPr>
            <w:r>
              <w:t>п</w:t>
            </w:r>
            <w:r w:rsidR="007E6AA4">
              <w:t xml:space="preserve">остановление </w:t>
            </w:r>
            <w:r>
              <w:t>а</w:t>
            </w:r>
            <w:r w:rsidR="007E6AA4">
              <w:t>дминистрации Муезерского муниципального района от 28 июня 2013 года № 229</w:t>
            </w:r>
          </w:p>
          <w:p w:rsidR="00E065C6" w:rsidRDefault="00E065C6" w:rsidP="00A26CBB">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Олонецкий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26CBB">
            <w:pPr>
              <w:pStyle w:val="afe"/>
              <w:jc w:val="both"/>
            </w:pPr>
            <w:r>
              <w:t xml:space="preserve">План мероприятий («дорожная карта») «Изменения в отраслях социальной сферы, направленные на повышение эффективности сферы культуры </w:t>
            </w:r>
            <w:r w:rsidR="00A26CBB">
              <w:t>в</w:t>
            </w:r>
            <w:r>
              <w:t xml:space="preserve"> Олонецко</w:t>
            </w:r>
            <w:r w:rsidR="00A26CBB">
              <w:t>м</w:t>
            </w:r>
            <w:r>
              <w:t xml:space="preserve"> национально</w:t>
            </w:r>
            <w:r w:rsidR="00A26CBB">
              <w:t>м</w:t>
            </w:r>
            <w:r>
              <w:t xml:space="preserve"> муниципально</w:t>
            </w:r>
            <w:r w:rsidR="00A26CBB">
              <w:t>м</w:t>
            </w:r>
            <w:r>
              <w:t xml:space="preserve"> район</w:t>
            </w:r>
            <w:r w:rsidR="00A26CBB">
              <w:t>е</w:t>
            </w:r>
            <w:r>
              <w:t xml:space="preserve"> на 2013-2018 годы</w:t>
            </w:r>
            <w:r w:rsidR="00A26CBB">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26CBB" w:rsidP="00A26CBB">
            <w:pPr>
              <w:pStyle w:val="afe"/>
            </w:pPr>
            <w:r>
              <w:t>п</w:t>
            </w:r>
            <w:r w:rsidR="007E6AA4">
              <w:t>остановление администрации Олонецкого национального муниципального района от 14 июня 2013 года №</w:t>
            </w:r>
            <w:r>
              <w:t xml:space="preserve"> </w:t>
            </w:r>
            <w:r w:rsidR="007E6AA4">
              <w:t>786</w:t>
            </w:r>
          </w:p>
          <w:p w:rsidR="00E065C6" w:rsidRDefault="00E065C6" w:rsidP="00A26CBB">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Питкярантский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A26CBB">
            <w:pPr>
              <w:pStyle w:val="afe"/>
              <w:jc w:val="both"/>
            </w:pPr>
            <w:r>
              <w:t>План мероприятий («дорожная карта») «Изменения в отраслях социальной сферы, направленные на повышение эффективности сферы культуры Питкярантского муниципаль</w:t>
            </w:r>
            <w:r w:rsidR="00A26CBB">
              <w:t>-</w:t>
            </w:r>
            <w:r>
              <w:t>ного района</w:t>
            </w:r>
            <w:r w:rsidR="00A26CBB">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A26CBB" w:rsidP="00A26CBB">
            <w:pPr>
              <w:pStyle w:val="afe"/>
            </w:pPr>
            <w:r>
              <w:t>п</w:t>
            </w:r>
            <w:r w:rsidR="007E6AA4">
              <w:t xml:space="preserve">остановление </w:t>
            </w:r>
            <w:r>
              <w:t>а</w:t>
            </w:r>
            <w:r w:rsidR="007E6AA4">
              <w:t>дминистрации Питкярантского муниципального района от 6 августа 2013 года №</w:t>
            </w:r>
            <w:r>
              <w:t xml:space="preserve"> </w:t>
            </w:r>
            <w:r w:rsidR="007E6AA4">
              <w:t>744-н</w:t>
            </w:r>
          </w:p>
          <w:p w:rsidR="00E065C6" w:rsidRDefault="00E065C6" w:rsidP="00A26CBB">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Прионежский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A26CBB" w:rsidP="00072527">
            <w:pPr>
              <w:pStyle w:val="afe"/>
              <w:jc w:val="both"/>
            </w:pPr>
            <w:r>
              <w:t>п</w:t>
            </w:r>
            <w:r w:rsidR="007E6AA4">
              <w:t>лан мероприятий («</w:t>
            </w:r>
            <w:r w:rsidR="00072527">
              <w:t>Д</w:t>
            </w:r>
            <w:r w:rsidR="007E6AA4">
              <w:t>орожная карта»)</w:t>
            </w:r>
            <w:r>
              <w:t xml:space="preserve">, направленный на повышение эффективности и качества услуг в деятельности учреждений культуры </w:t>
            </w:r>
            <w:r w:rsidR="007E6AA4">
              <w:t>Прионежского муниципального района</w:t>
            </w:r>
            <w:r>
              <w:t xml:space="preserve"> Республики Карелия на 2013-2018 гг.</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EB2E15" w:rsidP="00EB2E15">
            <w:pPr>
              <w:pStyle w:val="afe"/>
            </w:pPr>
            <w:r>
              <w:t>постановление</w:t>
            </w:r>
            <w:r w:rsidR="007E6AA4">
              <w:t xml:space="preserve"> </w:t>
            </w:r>
            <w:r>
              <w:t>а</w:t>
            </w:r>
            <w:r w:rsidR="007E6AA4">
              <w:t>дминистрации Прионежского муниципального района от 4 сентября 2013 года № 1698</w:t>
            </w:r>
          </w:p>
          <w:p w:rsidR="00E065C6" w:rsidRDefault="00E065C6" w:rsidP="00EB2E15">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Пряжинский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EB2E15">
            <w:pPr>
              <w:pStyle w:val="afe"/>
              <w:jc w:val="both"/>
            </w:pPr>
            <w:r>
              <w:t>План мероприятий («дорожная карта») «Изменения в отраслях социальной сферы, направленные на повышение эффективности сферы культуры Пряжинского национального муниципального района</w:t>
            </w:r>
            <w:r w:rsidR="00EB2E15">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EB2E15" w:rsidP="00EB2E15">
            <w:pPr>
              <w:pStyle w:val="afe"/>
            </w:pPr>
            <w:r>
              <w:t>п</w:t>
            </w:r>
            <w:r w:rsidR="007E6AA4">
              <w:t xml:space="preserve">остановление </w:t>
            </w:r>
            <w:r>
              <w:t>а</w:t>
            </w:r>
            <w:r w:rsidR="007E6AA4">
              <w:t>дминистрации Пряжинского национального муниципального района от 3 июля 2013 года №</w:t>
            </w:r>
            <w:r>
              <w:t xml:space="preserve"> </w:t>
            </w:r>
            <w:r w:rsidR="007E6AA4">
              <w:t>698</w:t>
            </w:r>
          </w:p>
          <w:p w:rsidR="00E065C6" w:rsidRDefault="00E065C6" w:rsidP="00EB2E15">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Пудожский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EB2E15">
            <w:pPr>
              <w:pStyle w:val="afe"/>
              <w:jc w:val="both"/>
            </w:pPr>
            <w:r>
              <w:t xml:space="preserve">План мероприятий («дорожная карта») «Изменения в отраслях социальной сферы, направленные на повышение эффективности сферы культуры Пудожского муниципального района </w:t>
            </w:r>
            <w:r w:rsidR="00EB2E15">
              <w:t xml:space="preserve">Республики Карелия» </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EB2E15" w:rsidP="00EB2E15">
            <w:pPr>
              <w:pStyle w:val="afe"/>
            </w:pPr>
            <w:r>
              <w:t>п</w:t>
            </w:r>
            <w:r w:rsidR="007E6AA4">
              <w:t>остановление администрации Пудожского муниципального района от 20 июня 2013 года №</w:t>
            </w:r>
            <w:r>
              <w:t xml:space="preserve"> </w:t>
            </w:r>
            <w:r w:rsidR="007E6AA4">
              <w:t>377-П</w:t>
            </w: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lastRenderedPageBreak/>
              <w:t>Сегежский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EB2E15">
            <w:pPr>
              <w:pStyle w:val="afe"/>
              <w:jc w:val="both"/>
            </w:pPr>
            <w:r>
              <w:t>План мероприятий («дорожная карта») «Изменения в отраслях социальной сферы, направленные на повышение эффективности сферы культуры</w:t>
            </w:r>
            <w:r w:rsidR="00EB2E15">
              <w:t xml:space="preserve"> муниципального образования «</w:t>
            </w:r>
            <w:r>
              <w:t>Сегежск</w:t>
            </w:r>
            <w:r w:rsidR="00EB2E15">
              <w:t>ий</w:t>
            </w:r>
            <w:r>
              <w:t xml:space="preserve"> муниципальн</w:t>
            </w:r>
            <w:r w:rsidR="00EB2E15">
              <w:t>ый</w:t>
            </w:r>
            <w:r>
              <w:t xml:space="preserve"> район</w:t>
            </w:r>
            <w:r w:rsidR="00EB2E15">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EB2E15" w:rsidP="00EB2E15">
            <w:pPr>
              <w:pStyle w:val="afe"/>
            </w:pPr>
            <w:r>
              <w:t>п</w:t>
            </w:r>
            <w:r w:rsidR="007E6AA4">
              <w:t xml:space="preserve">остановление </w:t>
            </w:r>
            <w:r>
              <w:t xml:space="preserve">                 </w:t>
            </w:r>
            <w:r w:rsidR="007E6AA4">
              <w:t>администрации Сегежского муници</w:t>
            </w:r>
            <w:r>
              <w:t>-</w:t>
            </w:r>
            <w:r w:rsidR="007E6AA4">
              <w:t xml:space="preserve">пального района </w:t>
            </w:r>
            <w:r>
              <w:t xml:space="preserve">               </w:t>
            </w:r>
            <w:r w:rsidR="007E6AA4">
              <w:t>от</w:t>
            </w:r>
            <w:r>
              <w:t xml:space="preserve"> </w:t>
            </w:r>
            <w:r w:rsidR="007E6AA4">
              <w:t>23 мая 2014 г</w:t>
            </w:r>
            <w:r>
              <w:t>ода</w:t>
            </w:r>
            <w:r w:rsidR="007E6AA4">
              <w:t xml:space="preserve"> </w:t>
            </w:r>
            <w:r>
              <w:t xml:space="preserve">                   </w:t>
            </w:r>
            <w:r w:rsidR="007E6AA4">
              <w:t>№</w:t>
            </w:r>
            <w:r>
              <w:t xml:space="preserve"> </w:t>
            </w:r>
            <w:r w:rsidR="007E6AA4">
              <w:t xml:space="preserve">699 </w:t>
            </w:r>
          </w:p>
          <w:p w:rsidR="00E065C6" w:rsidRDefault="00E065C6" w:rsidP="00EB2E15">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Сортавальский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EB2E15" w:rsidP="00EB2E15">
            <w:pPr>
              <w:pStyle w:val="afe"/>
              <w:jc w:val="both"/>
            </w:pPr>
            <w:r>
              <w:t>п</w:t>
            </w:r>
            <w:r w:rsidR="007E6AA4">
              <w:t>лан мероприятий («дорожная карта») «Изменения в отраслях социальной сферы, направленные на повышение эффективности сферы культуры Сортавальского муниципаль</w:t>
            </w:r>
            <w:r w:rsidR="00E065C6">
              <w:t>-</w:t>
            </w:r>
            <w:r w:rsidR="007E6AA4">
              <w:t>ного района</w:t>
            </w:r>
            <w:r>
              <w:t xml:space="preserve"> Республики Карелия» </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072527" w:rsidP="00EB2E15">
            <w:pPr>
              <w:pStyle w:val="afe"/>
            </w:pPr>
            <w:r>
              <w:t xml:space="preserve">распоряжение </w:t>
            </w:r>
            <w:r w:rsidR="007E6AA4">
              <w:t>администрации Сортавальского муниципального района от 10 июня 2013 года №</w:t>
            </w:r>
            <w:r w:rsidR="00EB2E15">
              <w:t xml:space="preserve"> </w:t>
            </w:r>
            <w:r w:rsidR="007E6AA4">
              <w:t xml:space="preserve">999 </w:t>
            </w:r>
          </w:p>
          <w:p w:rsidR="00E065C6" w:rsidRDefault="00E065C6" w:rsidP="00EB2E15">
            <w:pPr>
              <w:pStyle w:val="afe"/>
            </w:pPr>
          </w:p>
        </w:tc>
      </w:tr>
      <w:tr w:rsidR="007E6AA4" w:rsidTr="007761FF">
        <w:tc>
          <w:tcPr>
            <w:tcW w:w="2093" w:type="dxa"/>
            <w:tcBorders>
              <w:top w:val="single" w:sz="4" w:space="0" w:color="auto"/>
              <w:left w:val="single" w:sz="4" w:space="0" w:color="auto"/>
              <w:bottom w:val="single" w:sz="4" w:space="0" w:color="auto"/>
              <w:right w:val="single" w:sz="4" w:space="0" w:color="auto"/>
            </w:tcBorders>
            <w:hideMark/>
          </w:tcPr>
          <w:p w:rsidR="007E6AA4" w:rsidRDefault="007E6AA4">
            <w:pPr>
              <w:pStyle w:val="afe"/>
            </w:pPr>
            <w:r>
              <w:t>Суоярвский район</w:t>
            </w:r>
          </w:p>
        </w:tc>
        <w:tc>
          <w:tcPr>
            <w:tcW w:w="5103" w:type="dxa"/>
            <w:tcBorders>
              <w:top w:val="single" w:sz="4" w:space="0" w:color="auto"/>
              <w:left w:val="single" w:sz="4" w:space="0" w:color="auto"/>
              <w:bottom w:val="single" w:sz="4" w:space="0" w:color="auto"/>
              <w:right w:val="single" w:sz="4" w:space="0" w:color="auto"/>
            </w:tcBorders>
            <w:hideMark/>
          </w:tcPr>
          <w:p w:rsidR="007E6AA4" w:rsidRDefault="007E6AA4" w:rsidP="00E065C6">
            <w:pPr>
              <w:pStyle w:val="afe"/>
              <w:jc w:val="both"/>
            </w:pPr>
            <w:r>
              <w:t>План мероприятий («дорожная карта») «</w:t>
            </w:r>
            <w:r w:rsidR="00E065C6">
              <w:t xml:space="preserve">Повышение эффективности и качества услуг в муниципальных учреждениях культуры </w:t>
            </w:r>
            <w:r>
              <w:t xml:space="preserve"> Суоярвск</w:t>
            </w:r>
            <w:r w:rsidR="00E065C6">
              <w:t>ого муниципального</w:t>
            </w:r>
            <w:r>
              <w:t xml:space="preserve"> район</w:t>
            </w:r>
            <w:r w:rsidR="00E065C6">
              <w:t>а</w:t>
            </w:r>
            <w:r>
              <w:t xml:space="preserve"> на 2013-2018 годы</w:t>
            </w:r>
            <w:r w:rsidR="00E065C6">
              <w:t>»</w:t>
            </w:r>
          </w:p>
        </w:tc>
        <w:tc>
          <w:tcPr>
            <w:tcW w:w="2517" w:type="dxa"/>
            <w:tcBorders>
              <w:top w:val="single" w:sz="4" w:space="0" w:color="auto"/>
              <w:left w:val="single" w:sz="4" w:space="0" w:color="auto"/>
              <w:bottom w:val="single" w:sz="4" w:space="0" w:color="auto"/>
              <w:right w:val="single" w:sz="4" w:space="0" w:color="auto"/>
            </w:tcBorders>
            <w:hideMark/>
          </w:tcPr>
          <w:p w:rsidR="007E6AA4" w:rsidRDefault="00072527" w:rsidP="00EB2E15">
            <w:pPr>
              <w:pStyle w:val="afe"/>
            </w:pPr>
            <w:r>
              <w:t xml:space="preserve">распоряжение </w:t>
            </w:r>
            <w:r w:rsidR="007E6AA4">
              <w:t>администрации муниципального образования «Суоярвский район» от 31 мая 2013 года</w:t>
            </w:r>
            <w:r w:rsidR="00E065C6">
              <w:t xml:space="preserve">  </w:t>
            </w:r>
            <w:r w:rsidR="007E6AA4">
              <w:t xml:space="preserve"> №</w:t>
            </w:r>
            <w:r w:rsidR="00EB2E15">
              <w:t xml:space="preserve"> </w:t>
            </w:r>
            <w:r w:rsidR="007E6AA4">
              <w:t>294</w:t>
            </w:r>
          </w:p>
          <w:p w:rsidR="00E065C6" w:rsidRDefault="00E065C6" w:rsidP="00EB2E15">
            <w:pPr>
              <w:pStyle w:val="afe"/>
            </w:pPr>
          </w:p>
        </w:tc>
      </w:tr>
    </w:tbl>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rPr>
          <w:b/>
          <w:sz w:val="24"/>
          <w:szCs w:val="24"/>
        </w:rPr>
        <w:sectPr w:rsidR="007E6AA4" w:rsidSect="00735AA6">
          <w:pgSz w:w="11906" w:h="16838"/>
          <w:pgMar w:top="1134" w:right="707" w:bottom="992" w:left="1173" w:header="851" w:footer="506" w:gutter="0"/>
          <w:pgNumType w:start="1"/>
          <w:cols w:space="720"/>
          <w:titlePg/>
          <w:docGrid w:linePitch="381"/>
        </w:sectPr>
      </w:pPr>
    </w:p>
    <w:tbl>
      <w:tblPr>
        <w:tblW w:w="14940" w:type="dxa"/>
        <w:tblInd w:w="-34" w:type="dxa"/>
        <w:tblLayout w:type="fixed"/>
        <w:tblLook w:val="04A0" w:firstRow="1" w:lastRow="0" w:firstColumn="1" w:lastColumn="0" w:noHBand="0" w:noVBand="1"/>
      </w:tblPr>
      <w:tblGrid>
        <w:gridCol w:w="237"/>
        <w:gridCol w:w="614"/>
        <w:gridCol w:w="2126"/>
        <w:gridCol w:w="2563"/>
        <w:gridCol w:w="708"/>
        <w:gridCol w:w="840"/>
        <w:gridCol w:w="817"/>
        <w:gridCol w:w="846"/>
        <w:gridCol w:w="747"/>
        <w:gridCol w:w="709"/>
        <w:gridCol w:w="708"/>
        <w:gridCol w:w="722"/>
        <w:gridCol w:w="696"/>
        <w:gridCol w:w="709"/>
        <w:gridCol w:w="1898"/>
      </w:tblGrid>
      <w:tr w:rsidR="007E6AA4" w:rsidTr="007E6AA4">
        <w:trPr>
          <w:trHeight w:val="322"/>
        </w:trPr>
        <w:tc>
          <w:tcPr>
            <w:tcW w:w="14940" w:type="dxa"/>
            <w:gridSpan w:val="15"/>
            <w:vMerge w:val="restart"/>
          </w:tcPr>
          <w:p w:rsidR="007E6AA4" w:rsidRPr="00513F2D" w:rsidRDefault="007E6AA4">
            <w:pPr>
              <w:jc w:val="right"/>
              <w:rPr>
                <w:color w:val="000000"/>
                <w:sz w:val="26"/>
                <w:szCs w:val="26"/>
              </w:rPr>
            </w:pPr>
            <w:r w:rsidRPr="00513F2D">
              <w:rPr>
                <w:color w:val="000000"/>
                <w:sz w:val="26"/>
                <w:szCs w:val="26"/>
              </w:rPr>
              <w:lastRenderedPageBreak/>
              <w:t xml:space="preserve">Приложение 1 к государственной программе </w:t>
            </w:r>
          </w:p>
          <w:p w:rsidR="007E6AA4" w:rsidRPr="00513F2D" w:rsidRDefault="007E6AA4">
            <w:pPr>
              <w:jc w:val="center"/>
              <w:rPr>
                <w:color w:val="000000"/>
                <w:sz w:val="26"/>
                <w:szCs w:val="26"/>
              </w:rPr>
            </w:pPr>
          </w:p>
          <w:p w:rsidR="007E6AA4" w:rsidRDefault="007E6AA4">
            <w:pPr>
              <w:jc w:val="center"/>
              <w:rPr>
                <w:color w:val="000000"/>
                <w:szCs w:val="28"/>
              </w:rPr>
            </w:pPr>
            <w:r w:rsidRPr="00513F2D">
              <w:rPr>
                <w:color w:val="000000"/>
                <w:sz w:val="26"/>
                <w:szCs w:val="26"/>
              </w:rPr>
              <w:t>Сведения о показателях (индикаторах) государственной программы и их значениях</w:t>
            </w:r>
          </w:p>
        </w:tc>
      </w:tr>
      <w:tr w:rsidR="007E6AA4" w:rsidTr="00513F2D">
        <w:trPr>
          <w:trHeight w:val="322"/>
        </w:trPr>
        <w:tc>
          <w:tcPr>
            <w:tcW w:w="14940" w:type="dxa"/>
            <w:gridSpan w:val="15"/>
            <w:vMerge/>
            <w:vAlign w:val="center"/>
            <w:hideMark/>
          </w:tcPr>
          <w:p w:rsidR="007E6AA4" w:rsidRDefault="007E6AA4">
            <w:pPr>
              <w:rPr>
                <w:color w:val="000000"/>
                <w:szCs w:val="28"/>
              </w:rPr>
            </w:pPr>
          </w:p>
        </w:tc>
      </w:tr>
      <w:tr w:rsidR="007E6AA4" w:rsidTr="00513F2D">
        <w:trPr>
          <w:trHeight w:val="322"/>
        </w:trPr>
        <w:tc>
          <w:tcPr>
            <w:tcW w:w="14940" w:type="dxa"/>
            <w:gridSpan w:val="15"/>
            <w:vMerge/>
            <w:vAlign w:val="center"/>
            <w:hideMark/>
          </w:tcPr>
          <w:p w:rsidR="007E6AA4" w:rsidRDefault="007E6AA4">
            <w:pPr>
              <w:rPr>
                <w:color w:val="000000"/>
                <w:szCs w:val="28"/>
              </w:rPr>
            </w:pPr>
          </w:p>
        </w:tc>
      </w:tr>
      <w:tr w:rsidR="007E6AA4" w:rsidTr="000405E8">
        <w:trPr>
          <w:trHeight w:val="315"/>
        </w:trPr>
        <w:tc>
          <w:tcPr>
            <w:tcW w:w="237" w:type="dxa"/>
            <w:noWrap/>
            <w:vAlign w:val="center"/>
            <w:hideMark/>
          </w:tcPr>
          <w:p w:rsidR="007E6AA4" w:rsidRDefault="007E6AA4">
            <w:pPr>
              <w:rPr>
                <w:sz w:val="20"/>
              </w:rPr>
            </w:pPr>
          </w:p>
        </w:tc>
        <w:tc>
          <w:tcPr>
            <w:tcW w:w="614" w:type="dxa"/>
            <w:noWrap/>
            <w:vAlign w:val="center"/>
            <w:hideMark/>
          </w:tcPr>
          <w:p w:rsidR="007E6AA4" w:rsidRDefault="007E6AA4">
            <w:pPr>
              <w:rPr>
                <w:sz w:val="20"/>
              </w:rPr>
            </w:pPr>
          </w:p>
        </w:tc>
        <w:tc>
          <w:tcPr>
            <w:tcW w:w="2126" w:type="dxa"/>
            <w:noWrap/>
            <w:vAlign w:val="bottom"/>
            <w:hideMark/>
          </w:tcPr>
          <w:p w:rsidR="007E6AA4" w:rsidRDefault="007E6AA4">
            <w:pPr>
              <w:rPr>
                <w:sz w:val="20"/>
              </w:rPr>
            </w:pPr>
          </w:p>
        </w:tc>
        <w:tc>
          <w:tcPr>
            <w:tcW w:w="2563" w:type="dxa"/>
            <w:noWrap/>
            <w:vAlign w:val="bottom"/>
            <w:hideMark/>
          </w:tcPr>
          <w:p w:rsidR="007E6AA4" w:rsidRDefault="007E6AA4">
            <w:pPr>
              <w:rPr>
                <w:sz w:val="20"/>
              </w:rPr>
            </w:pPr>
          </w:p>
        </w:tc>
        <w:tc>
          <w:tcPr>
            <w:tcW w:w="708" w:type="dxa"/>
            <w:noWrap/>
            <w:vAlign w:val="bottom"/>
            <w:hideMark/>
          </w:tcPr>
          <w:p w:rsidR="007E6AA4" w:rsidRDefault="007E6AA4">
            <w:pPr>
              <w:rPr>
                <w:sz w:val="20"/>
              </w:rPr>
            </w:pPr>
          </w:p>
        </w:tc>
        <w:tc>
          <w:tcPr>
            <w:tcW w:w="840" w:type="dxa"/>
            <w:noWrap/>
            <w:vAlign w:val="center"/>
            <w:hideMark/>
          </w:tcPr>
          <w:p w:rsidR="007E6AA4" w:rsidRDefault="007E6AA4">
            <w:pPr>
              <w:rPr>
                <w:sz w:val="20"/>
              </w:rPr>
            </w:pPr>
          </w:p>
        </w:tc>
        <w:tc>
          <w:tcPr>
            <w:tcW w:w="817" w:type="dxa"/>
            <w:noWrap/>
            <w:vAlign w:val="bottom"/>
            <w:hideMark/>
          </w:tcPr>
          <w:p w:rsidR="007E6AA4" w:rsidRDefault="007E6AA4">
            <w:pPr>
              <w:rPr>
                <w:sz w:val="20"/>
              </w:rPr>
            </w:pPr>
          </w:p>
        </w:tc>
        <w:tc>
          <w:tcPr>
            <w:tcW w:w="846" w:type="dxa"/>
            <w:noWrap/>
            <w:vAlign w:val="bottom"/>
            <w:hideMark/>
          </w:tcPr>
          <w:p w:rsidR="007E6AA4" w:rsidRDefault="007E6AA4">
            <w:pPr>
              <w:rPr>
                <w:sz w:val="20"/>
              </w:rPr>
            </w:pPr>
          </w:p>
        </w:tc>
        <w:tc>
          <w:tcPr>
            <w:tcW w:w="747" w:type="dxa"/>
            <w:noWrap/>
            <w:vAlign w:val="bottom"/>
            <w:hideMark/>
          </w:tcPr>
          <w:p w:rsidR="007E6AA4" w:rsidRDefault="007E6AA4">
            <w:pPr>
              <w:rPr>
                <w:sz w:val="20"/>
              </w:rPr>
            </w:pPr>
          </w:p>
        </w:tc>
        <w:tc>
          <w:tcPr>
            <w:tcW w:w="709" w:type="dxa"/>
            <w:noWrap/>
            <w:vAlign w:val="bottom"/>
            <w:hideMark/>
          </w:tcPr>
          <w:p w:rsidR="007E6AA4" w:rsidRDefault="007E6AA4">
            <w:pPr>
              <w:rPr>
                <w:sz w:val="20"/>
              </w:rPr>
            </w:pPr>
          </w:p>
        </w:tc>
        <w:tc>
          <w:tcPr>
            <w:tcW w:w="708" w:type="dxa"/>
            <w:noWrap/>
            <w:vAlign w:val="bottom"/>
            <w:hideMark/>
          </w:tcPr>
          <w:p w:rsidR="007E6AA4" w:rsidRDefault="007E6AA4">
            <w:pPr>
              <w:rPr>
                <w:sz w:val="20"/>
              </w:rPr>
            </w:pPr>
          </w:p>
        </w:tc>
        <w:tc>
          <w:tcPr>
            <w:tcW w:w="722" w:type="dxa"/>
            <w:noWrap/>
            <w:vAlign w:val="bottom"/>
            <w:hideMark/>
          </w:tcPr>
          <w:p w:rsidR="007E6AA4" w:rsidRDefault="007E6AA4">
            <w:pPr>
              <w:rPr>
                <w:sz w:val="20"/>
              </w:rPr>
            </w:pPr>
          </w:p>
        </w:tc>
        <w:tc>
          <w:tcPr>
            <w:tcW w:w="696" w:type="dxa"/>
            <w:noWrap/>
            <w:vAlign w:val="bottom"/>
            <w:hideMark/>
          </w:tcPr>
          <w:p w:rsidR="007E6AA4" w:rsidRDefault="007E6AA4">
            <w:pPr>
              <w:rPr>
                <w:sz w:val="20"/>
              </w:rPr>
            </w:pPr>
          </w:p>
        </w:tc>
        <w:tc>
          <w:tcPr>
            <w:tcW w:w="709" w:type="dxa"/>
            <w:noWrap/>
            <w:vAlign w:val="bottom"/>
            <w:hideMark/>
          </w:tcPr>
          <w:p w:rsidR="007E6AA4" w:rsidRDefault="007E6AA4">
            <w:pPr>
              <w:rPr>
                <w:sz w:val="20"/>
              </w:rPr>
            </w:pPr>
          </w:p>
        </w:tc>
        <w:tc>
          <w:tcPr>
            <w:tcW w:w="1898" w:type="dxa"/>
            <w:noWrap/>
            <w:vAlign w:val="bottom"/>
            <w:hideMark/>
          </w:tcPr>
          <w:p w:rsidR="007E6AA4" w:rsidRDefault="007E6AA4">
            <w:pPr>
              <w:rPr>
                <w:sz w:val="20"/>
              </w:rPr>
            </w:pPr>
          </w:p>
        </w:tc>
      </w:tr>
      <w:tr w:rsidR="007E6AA4" w:rsidTr="000405E8">
        <w:trPr>
          <w:trHeight w:val="368"/>
        </w:trPr>
        <w:tc>
          <w:tcPr>
            <w:tcW w:w="237" w:type="dxa"/>
            <w:noWrap/>
            <w:vAlign w:val="center"/>
            <w:hideMark/>
          </w:tcPr>
          <w:p w:rsidR="007E6AA4" w:rsidRDefault="007E6AA4">
            <w:pPr>
              <w:rPr>
                <w:sz w:val="20"/>
              </w:rPr>
            </w:pPr>
          </w:p>
        </w:tc>
        <w:tc>
          <w:tcPr>
            <w:tcW w:w="614"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bookmarkStart w:id="1" w:name="RANGE!B8:B28"/>
            <w:r w:rsidRPr="00513F2D">
              <w:rPr>
                <w:color w:val="000000"/>
                <w:sz w:val="24"/>
                <w:szCs w:val="24"/>
              </w:rPr>
              <w:t>№</w:t>
            </w:r>
            <w:bookmarkEnd w:id="1"/>
          </w:p>
          <w:p w:rsidR="00513F2D" w:rsidRPr="00513F2D" w:rsidRDefault="00513F2D" w:rsidP="00513F2D">
            <w:pPr>
              <w:jc w:val="center"/>
              <w:rPr>
                <w:color w:val="000000"/>
                <w:sz w:val="24"/>
                <w:szCs w:val="24"/>
              </w:rPr>
            </w:pPr>
            <w:r w:rsidRPr="00513F2D">
              <w:rPr>
                <w:color w:val="000000"/>
                <w:sz w:val="24"/>
                <w:szCs w:val="24"/>
              </w:rPr>
              <w:t>п/п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Наименование цели (задачи)</w:t>
            </w:r>
          </w:p>
        </w:tc>
        <w:tc>
          <w:tcPr>
            <w:tcW w:w="2563"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Показатель (индикатор) (наименование)</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Ед</w:t>
            </w:r>
            <w:r w:rsidR="00513F2D" w:rsidRPr="00513F2D">
              <w:rPr>
                <w:color w:val="000000"/>
                <w:sz w:val="24"/>
                <w:szCs w:val="24"/>
              </w:rPr>
              <w:t>и</w:t>
            </w:r>
            <w:r w:rsidR="00513F2D">
              <w:rPr>
                <w:color w:val="000000"/>
                <w:sz w:val="24"/>
                <w:szCs w:val="24"/>
              </w:rPr>
              <w:t>-</w:t>
            </w:r>
            <w:r w:rsidR="00513F2D" w:rsidRPr="00513F2D">
              <w:rPr>
                <w:color w:val="000000"/>
                <w:sz w:val="24"/>
                <w:szCs w:val="24"/>
              </w:rPr>
              <w:t>ница</w:t>
            </w:r>
            <w:r w:rsidRPr="00513F2D">
              <w:rPr>
                <w:color w:val="000000"/>
                <w:sz w:val="24"/>
                <w:szCs w:val="24"/>
              </w:rPr>
              <w:t xml:space="preserve"> измере-ния</w:t>
            </w:r>
          </w:p>
        </w:tc>
        <w:tc>
          <w:tcPr>
            <w:tcW w:w="6794" w:type="dxa"/>
            <w:gridSpan w:val="9"/>
            <w:tcBorders>
              <w:top w:val="single" w:sz="4" w:space="0" w:color="000000"/>
              <w:left w:val="nil"/>
              <w:bottom w:val="single" w:sz="4" w:space="0" w:color="000000"/>
              <w:right w:val="single" w:sz="4" w:space="0" w:color="000000"/>
            </w:tcBorders>
            <w:hideMark/>
          </w:tcPr>
          <w:p w:rsidR="007E6AA4" w:rsidRPr="00513F2D" w:rsidRDefault="00513F2D" w:rsidP="00513F2D">
            <w:pPr>
              <w:jc w:val="center"/>
              <w:rPr>
                <w:color w:val="000000"/>
                <w:sz w:val="24"/>
                <w:szCs w:val="24"/>
              </w:rPr>
            </w:pPr>
            <w:r w:rsidRPr="00513F2D">
              <w:rPr>
                <w:color w:val="000000"/>
                <w:sz w:val="24"/>
                <w:szCs w:val="24"/>
              </w:rPr>
              <w:t>Значения показателей</w:t>
            </w:r>
          </w:p>
        </w:tc>
        <w:tc>
          <w:tcPr>
            <w:tcW w:w="1898"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0405E8">
            <w:pPr>
              <w:jc w:val="center"/>
              <w:rPr>
                <w:color w:val="000000"/>
                <w:sz w:val="24"/>
                <w:szCs w:val="24"/>
              </w:rPr>
            </w:pPr>
            <w:r w:rsidRPr="00513F2D">
              <w:rPr>
                <w:color w:val="000000"/>
                <w:sz w:val="24"/>
                <w:szCs w:val="24"/>
              </w:rPr>
              <w:t>Отношение значения пока</w:t>
            </w:r>
            <w:r w:rsidR="000405E8">
              <w:rPr>
                <w:color w:val="000000"/>
                <w:sz w:val="24"/>
                <w:szCs w:val="24"/>
              </w:rPr>
              <w:t>-</w:t>
            </w:r>
            <w:r w:rsidRPr="00513F2D">
              <w:rPr>
                <w:color w:val="000000"/>
                <w:sz w:val="24"/>
                <w:szCs w:val="24"/>
              </w:rPr>
              <w:t>зателя послед</w:t>
            </w:r>
            <w:r w:rsidR="000405E8">
              <w:rPr>
                <w:color w:val="000000"/>
                <w:sz w:val="24"/>
                <w:szCs w:val="24"/>
              </w:rPr>
              <w:t>-</w:t>
            </w:r>
            <w:r w:rsidRPr="00513F2D">
              <w:rPr>
                <w:color w:val="000000"/>
                <w:sz w:val="24"/>
                <w:szCs w:val="24"/>
              </w:rPr>
              <w:t>него года реали</w:t>
            </w:r>
            <w:r w:rsidR="000405E8">
              <w:rPr>
                <w:color w:val="000000"/>
                <w:sz w:val="24"/>
                <w:szCs w:val="24"/>
              </w:rPr>
              <w:t>-</w:t>
            </w:r>
            <w:r w:rsidRPr="00513F2D">
              <w:rPr>
                <w:color w:val="000000"/>
                <w:sz w:val="24"/>
                <w:szCs w:val="24"/>
              </w:rPr>
              <w:t>зации програм</w:t>
            </w:r>
            <w:r w:rsidR="000405E8">
              <w:rPr>
                <w:color w:val="000000"/>
                <w:sz w:val="24"/>
                <w:szCs w:val="24"/>
              </w:rPr>
              <w:t>-</w:t>
            </w:r>
            <w:r w:rsidRPr="00513F2D">
              <w:rPr>
                <w:color w:val="000000"/>
                <w:sz w:val="24"/>
                <w:szCs w:val="24"/>
              </w:rPr>
              <w:t>мы к отчетному</w:t>
            </w:r>
          </w:p>
        </w:tc>
      </w:tr>
      <w:tr w:rsidR="007E6AA4" w:rsidTr="000405E8">
        <w:trPr>
          <w:trHeight w:val="315"/>
        </w:trPr>
        <w:tc>
          <w:tcPr>
            <w:tcW w:w="237" w:type="dxa"/>
            <w:noWrap/>
            <w:vAlign w:val="center"/>
            <w:hideMark/>
          </w:tcPr>
          <w:p w:rsidR="007E6AA4" w:rsidRDefault="007E6AA4">
            <w:pPr>
              <w:rPr>
                <w:sz w:val="20"/>
              </w:rPr>
            </w:pPr>
          </w:p>
        </w:tc>
        <w:tc>
          <w:tcPr>
            <w:tcW w:w="614"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563"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40"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2012 год</w:t>
            </w:r>
          </w:p>
        </w:tc>
        <w:tc>
          <w:tcPr>
            <w:tcW w:w="817"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2013 год</w:t>
            </w:r>
          </w:p>
        </w:tc>
        <w:tc>
          <w:tcPr>
            <w:tcW w:w="846"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2014</w:t>
            </w:r>
          </w:p>
          <w:p w:rsidR="007E6AA4" w:rsidRPr="00513F2D" w:rsidRDefault="00513F2D" w:rsidP="00513F2D">
            <w:pPr>
              <w:jc w:val="center"/>
              <w:rPr>
                <w:color w:val="000000"/>
                <w:sz w:val="24"/>
                <w:szCs w:val="24"/>
              </w:rPr>
            </w:pPr>
            <w:r w:rsidRPr="00513F2D">
              <w:rPr>
                <w:color w:val="000000"/>
                <w:sz w:val="24"/>
                <w:szCs w:val="24"/>
              </w:rPr>
              <w:t>г</w:t>
            </w:r>
            <w:r w:rsidR="007E6AA4" w:rsidRPr="00513F2D">
              <w:rPr>
                <w:color w:val="000000"/>
                <w:sz w:val="24"/>
                <w:szCs w:val="24"/>
              </w:rPr>
              <w:t>од</w:t>
            </w:r>
          </w:p>
        </w:tc>
        <w:tc>
          <w:tcPr>
            <w:tcW w:w="747"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2015 год</w:t>
            </w:r>
          </w:p>
        </w:tc>
        <w:tc>
          <w:tcPr>
            <w:tcW w:w="709"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2016 год</w:t>
            </w:r>
          </w:p>
        </w:tc>
        <w:tc>
          <w:tcPr>
            <w:tcW w:w="708"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2017 год</w:t>
            </w:r>
          </w:p>
        </w:tc>
        <w:tc>
          <w:tcPr>
            <w:tcW w:w="722"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2018 год</w:t>
            </w:r>
          </w:p>
        </w:tc>
        <w:tc>
          <w:tcPr>
            <w:tcW w:w="696"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2019 год</w:t>
            </w:r>
          </w:p>
        </w:tc>
        <w:tc>
          <w:tcPr>
            <w:tcW w:w="709" w:type="dxa"/>
            <w:vMerge w:val="restart"/>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2020 год</w:t>
            </w:r>
          </w:p>
        </w:tc>
        <w:tc>
          <w:tcPr>
            <w:tcW w:w="189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r>
      <w:tr w:rsidR="007E6AA4" w:rsidTr="000405E8">
        <w:trPr>
          <w:trHeight w:val="315"/>
        </w:trPr>
        <w:tc>
          <w:tcPr>
            <w:tcW w:w="237" w:type="dxa"/>
            <w:noWrap/>
            <w:vAlign w:val="center"/>
            <w:hideMark/>
          </w:tcPr>
          <w:p w:rsidR="007E6AA4" w:rsidRDefault="007E6AA4">
            <w:pPr>
              <w:rPr>
                <w:sz w:val="20"/>
              </w:rPr>
            </w:pPr>
          </w:p>
        </w:tc>
        <w:tc>
          <w:tcPr>
            <w:tcW w:w="614"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563"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40"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17"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46"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47"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9"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8"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22"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696"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9"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189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r>
      <w:tr w:rsidR="007E6AA4" w:rsidTr="000405E8">
        <w:trPr>
          <w:trHeight w:val="315"/>
        </w:trPr>
        <w:tc>
          <w:tcPr>
            <w:tcW w:w="237" w:type="dxa"/>
            <w:noWrap/>
            <w:vAlign w:val="center"/>
            <w:hideMark/>
          </w:tcPr>
          <w:p w:rsidR="007E6AA4" w:rsidRDefault="007E6AA4">
            <w:pPr>
              <w:rPr>
                <w:sz w:val="20"/>
              </w:rPr>
            </w:pPr>
          </w:p>
        </w:tc>
        <w:tc>
          <w:tcPr>
            <w:tcW w:w="614"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126"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2563"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40"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17"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846"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47"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9"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8"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22"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696"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709" w:type="dxa"/>
            <w:vMerge/>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c>
          <w:tcPr>
            <w:tcW w:w="1898" w:type="dxa"/>
            <w:vMerge/>
            <w:tcBorders>
              <w:top w:val="single" w:sz="4" w:space="0" w:color="000000"/>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p>
        </w:tc>
      </w:tr>
      <w:tr w:rsidR="007E6AA4" w:rsidTr="000405E8">
        <w:trPr>
          <w:trHeight w:val="31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w:t>
            </w:r>
          </w:p>
        </w:tc>
        <w:tc>
          <w:tcPr>
            <w:tcW w:w="2126"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w:t>
            </w:r>
          </w:p>
        </w:tc>
        <w:tc>
          <w:tcPr>
            <w:tcW w:w="2563"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3</w:t>
            </w:r>
          </w:p>
        </w:tc>
        <w:tc>
          <w:tcPr>
            <w:tcW w:w="708"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4</w:t>
            </w:r>
          </w:p>
        </w:tc>
        <w:tc>
          <w:tcPr>
            <w:tcW w:w="840"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5</w:t>
            </w:r>
          </w:p>
        </w:tc>
        <w:tc>
          <w:tcPr>
            <w:tcW w:w="817"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6</w:t>
            </w:r>
          </w:p>
        </w:tc>
        <w:tc>
          <w:tcPr>
            <w:tcW w:w="846"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7</w:t>
            </w:r>
          </w:p>
        </w:tc>
        <w:tc>
          <w:tcPr>
            <w:tcW w:w="747"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9</w:t>
            </w:r>
          </w:p>
        </w:tc>
        <w:tc>
          <w:tcPr>
            <w:tcW w:w="708"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10</w:t>
            </w:r>
          </w:p>
        </w:tc>
        <w:tc>
          <w:tcPr>
            <w:tcW w:w="722"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11</w:t>
            </w:r>
          </w:p>
        </w:tc>
        <w:tc>
          <w:tcPr>
            <w:tcW w:w="696"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12</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13</w:t>
            </w:r>
          </w:p>
        </w:tc>
        <w:tc>
          <w:tcPr>
            <w:tcW w:w="1898"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14</w:t>
            </w:r>
          </w:p>
        </w:tc>
      </w:tr>
      <w:tr w:rsidR="007E6AA4" w:rsidTr="00513F2D">
        <w:trPr>
          <w:trHeight w:val="76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w:t>
            </w:r>
            <w:r w:rsidR="00513F2D">
              <w:rPr>
                <w:color w:val="000000"/>
                <w:sz w:val="24"/>
                <w:szCs w:val="24"/>
              </w:rPr>
              <w:t>.</w:t>
            </w:r>
          </w:p>
        </w:tc>
        <w:tc>
          <w:tcPr>
            <w:tcW w:w="14089" w:type="dxa"/>
            <w:gridSpan w:val="13"/>
            <w:tcBorders>
              <w:top w:val="single" w:sz="4" w:space="0" w:color="000000"/>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Цель: создание условий для повышения качества жизни населения Республики Карели</w:t>
            </w:r>
            <w:r w:rsidR="00513F2D">
              <w:rPr>
                <w:color w:val="000000"/>
                <w:sz w:val="24"/>
                <w:szCs w:val="24"/>
              </w:rPr>
              <w:t>я</w:t>
            </w:r>
            <w:r w:rsidRPr="00513F2D">
              <w:rPr>
                <w:color w:val="000000"/>
                <w:sz w:val="24"/>
                <w:szCs w:val="24"/>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tc>
      </w:tr>
      <w:tr w:rsidR="007E6AA4" w:rsidTr="00513F2D">
        <w:trPr>
          <w:trHeight w:val="79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1.1.</w:t>
            </w:r>
          </w:p>
        </w:tc>
        <w:tc>
          <w:tcPr>
            <w:tcW w:w="4689" w:type="dxa"/>
            <w:gridSpan w:val="2"/>
            <w:tcBorders>
              <w:top w:val="single" w:sz="4" w:space="0" w:color="000000"/>
              <w:left w:val="nil"/>
              <w:bottom w:val="single" w:sz="4" w:space="0" w:color="000000"/>
              <w:right w:val="single" w:sz="4" w:space="0" w:color="000000"/>
            </w:tcBorders>
            <w:hideMark/>
          </w:tcPr>
          <w:p w:rsidR="007E6AA4" w:rsidRPr="00513F2D" w:rsidRDefault="007E6AA4" w:rsidP="00513F2D">
            <w:pPr>
              <w:rPr>
                <w:sz w:val="24"/>
                <w:szCs w:val="24"/>
              </w:rPr>
            </w:pPr>
            <w:r w:rsidRPr="00513F2D">
              <w:rPr>
                <w:sz w:val="24"/>
                <w:szCs w:val="24"/>
              </w:rPr>
              <w:t>Уровень удовлетворенности населения качеством услуг, предоставляемых в сфере культуры</w:t>
            </w:r>
          </w:p>
        </w:tc>
        <w:tc>
          <w:tcPr>
            <w:tcW w:w="708" w:type="dxa"/>
            <w:tcBorders>
              <w:top w:val="nil"/>
              <w:left w:val="nil"/>
              <w:bottom w:val="single" w:sz="4" w:space="0" w:color="000000"/>
              <w:right w:val="nil"/>
            </w:tcBorders>
            <w:hideMark/>
          </w:tcPr>
          <w:p w:rsidR="007E6AA4" w:rsidRPr="00513F2D" w:rsidRDefault="007E6AA4" w:rsidP="00513F2D">
            <w:pPr>
              <w:jc w:val="center"/>
              <w:rPr>
                <w:sz w:val="24"/>
                <w:szCs w:val="24"/>
              </w:rPr>
            </w:pPr>
            <w:r w:rsidRPr="00513F2D">
              <w:rPr>
                <w:sz w:val="24"/>
                <w:szCs w:val="24"/>
              </w:rPr>
              <w:t>%</w:t>
            </w:r>
          </w:p>
        </w:tc>
        <w:tc>
          <w:tcPr>
            <w:tcW w:w="840" w:type="dxa"/>
            <w:tcBorders>
              <w:top w:val="nil"/>
              <w:left w:val="single" w:sz="4" w:space="0" w:color="auto"/>
              <w:bottom w:val="single" w:sz="4" w:space="0" w:color="auto"/>
              <w:right w:val="single" w:sz="4" w:space="0" w:color="auto"/>
            </w:tcBorders>
            <w:hideMark/>
          </w:tcPr>
          <w:p w:rsidR="007E6AA4" w:rsidRPr="00513F2D" w:rsidRDefault="007E6AA4" w:rsidP="00513F2D">
            <w:pPr>
              <w:jc w:val="center"/>
              <w:rPr>
                <w:sz w:val="24"/>
                <w:szCs w:val="24"/>
              </w:rPr>
            </w:pPr>
            <w:r w:rsidRPr="00513F2D">
              <w:rPr>
                <w:sz w:val="24"/>
                <w:szCs w:val="24"/>
              </w:rPr>
              <w:t>85</w:t>
            </w:r>
          </w:p>
        </w:tc>
        <w:tc>
          <w:tcPr>
            <w:tcW w:w="817"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85</w:t>
            </w:r>
          </w:p>
        </w:tc>
        <w:tc>
          <w:tcPr>
            <w:tcW w:w="846"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85</w:t>
            </w:r>
          </w:p>
        </w:tc>
        <w:tc>
          <w:tcPr>
            <w:tcW w:w="747"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87</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87,5</w:t>
            </w:r>
          </w:p>
        </w:tc>
        <w:tc>
          <w:tcPr>
            <w:tcW w:w="708"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88</w:t>
            </w:r>
          </w:p>
        </w:tc>
        <w:tc>
          <w:tcPr>
            <w:tcW w:w="722"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90</w:t>
            </w:r>
          </w:p>
        </w:tc>
        <w:tc>
          <w:tcPr>
            <w:tcW w:w="696"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93</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95</w:t>
            </w:r>
          </w:p>
        </w:tc>
        <w:tc>
          <w:tcPr>
            <w:tcW w:w="1898"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1,12</w:t>
            </w:r>
          </w:p>
        </w:tc>
      </w:tr>
      <w:tr w:rsidR="007E6AA4" w:rsidTr="00513F2D">
        <w:trPr>
          <w:trHeight w:val="570"/>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1.2.</w:t>
            </w:r>
          </w:p>
        </w:tc>
        <w:tc>
          <w:tcPr>
            <w:tcW w:w="4689" w:type="dxa"/>
            <w:gridSpan w:val="2"/>
            <w:tcBorders>
              <w:top w:val="single" w:sz="4" w:space="0" w:color="000000"/>
              <w:left w:val="nil"/>
              <w:bottom w:val="single" w:sz="4" w:space="0" w:color="000000"/>
              <w:right w:val="single" w:sz="4" w:space="0" w:color="000000"/>
            </w:tcBorders>
            <w:hideMark/>
          </w:tcPr>
          <w:p w:rsidR="007E6AA4" w:rsidRPr="00513F2D" w:rsidRDefault="007E6AA4" w:rsidP="00513F2D">
            <w:pPr>
              <w:rPr>
                <w:sz w:val="24"/>
                <w:szCs w:val="24"/>
              </w:rPr>
            </w:pPr>
            <w:r w:rsidRPr="00513F2D">
              <w:rPr>
                <w:sz w:val="24"/>
                <w:szCs w:val="24"/>
              </w:rPr>
              <w:t>Рост востребованности населением услуг республиканских учреждений культуры и искусства</w:t>
            </w:r>
          </w:p>
        </w:tc>
        <w:tc>
          <w:tcPr>
            <w:tcW w:w="708" w:type="dxa"/>
            <w:tcBorders>
              <w:top w:val="nil"/>
              <w:left w:val="nil"/>
              <w:bottom w:val="single" w:sz="4" w:space="0" w:color="000000"/>
              <w:right w:val="nil"/>
            </w:tcBorders>
            <w:hideMark/>
          </w:tcPr>
          <w:p w:rsidR="007E6AA4" w:rsidRPr="00513F2D" w:rsidRDefault="007E6AA4" w:rsidP="00513F2D">
            <w:pPr>
              <w:jc w:val="center"/>
              <w:rPr>
                <w:sz w:val="24"/>
                <w:szCs w:val="24"/>
              </w:rPr>
            </w:pPr>
            <w:r w:rsidRPr="00513F2D">
              <w:rPr>
                <w:sz w:val="24"/>
                <w:szCs w:val="24"/>
              </w:rPr>
              <w:t>тыс. чел.</w:t>
            </w:r>
          </w:p>
        </w:tc>
        <w:tc>
          <w:tcPr>
            <w:tcW w:w="840" w:type="dxa"/>
            <w:tcBorders>
              <w:top w:val="nil"/>
              <w:left w:val="single" w:sz="4" w:space="0" w:color="auto"/>
              <w:bottom w:val="single" w:sz="4" w:space="0" w:color="auto"/>
              <w:right w:val="single" w:sz="4" w:space="0" w:color="auto"/>
            </w:tcBorders>
            <w:hideMark/>
          </w:tcPr>
          <w:p w:rsidR="007E6AA4" w:rsidRPr="00513F2D" w:rsidRDefault="007E6AA4" w:rsidP="00513F2D">
            <w:pPr>
              <w:jc w:val="center"/>
              <w:rPr>
                <w:sz w:val="24"/>
                <w:szCs w:val="24"/>
              </w:rPr>
            </w:pPr>
            <w:r w:rsidRPr="00513F2D">
              <w:rPr>
                <w:sz w:val="24"/>
                <w:szCs w:val="24"/>
              </w:rPr>
              <w:t>600</w:t>
            </w:r>
          </w:p>
        </w:tc>
        <w:tc>
          <w:tcPr>
            <w:tcW w:w="817"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567</w:t>
            </w:r>
          </w:p>
        </w:tc>
        <w:tc>
          <w:tcPr>
            <w:tcW w:w="846"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570</w:t>
            </w:r>
          </w:p>
        </w:tc>
        <w:tc>
          <w:tcPr>
            <w:tcW w:w="747"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572</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575</w:t>
            </w:r>
          </w:p>
        </w:tc>
        <w:tc>
          <w:tcPr>
            <w:tcW w:w="708"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605</w:t>
            </w:r>
          </w:p>
        </w:tc>
        <w:tc>
          <w:tcPr>
            <w:tcW w:w="722"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630</w:t>
            </w:r>
          </w:p>
        </w:tc>
        <w:tc>
          <w:tcPr>
            <w:tcW w:w="696"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670</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700</w:t>
            </w:r>
          </w:p>
        </w:tc>
        <w:tc>
          <w:tcPr>
            <w:tcW w:w="1898" w:type="dxa"/>
            <w:tcBorders>
              <w:top w:val="nil"/>
              <w:left w:val="nil"/>
              <w:bottom w:val="single" w:sz="4" w:space="0" w:color="000000"/>
              <w:right w:val="single" w:sz="4" w:space="0" w:color="000000"/>
            </w:tcBorders>
            <w:hideMark/>
          </w:tcPr>
          <w:p w:rsidR="007E6AA4" w:rsidRPr="00513F2D" w:rsidRDefault="007E6AA4" w:rsidP="00513F2D">
            <w:pPr>
              <w:jc w:val="center"/>
              <w:rPr>
                <w:sz w:val="24"/>
                <w:szCs w:val="24"/>
              </w:rPr>
            </w:pPr>
            <w:r w:rsidRPr="00513F2D">
              <w:rPr>
                <w:sz w:val="24"/>
                <w:szCs w:val="24"/>
              </w:rPr>
              <w:t>1,17</w:t>
            </w:r>
          </w:p>
        </w:tc>
      </w:tr>
      <w:tr w:rsidR="007E6AA4" w:rsidTr="000405E8">
        <w:trPr>
          <w:trHeight w:val="27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2.1.</w:t>
            </w:r>
          </w:p>
        </w:tc>
        <w:tc>
          <w:tcPr>
            <w:tcW w:w="2126" w:type="dxa"/>
            <w:tcBorders>
              <w:top w:val="nil"/>
              <w:left w:val="single" w:sz="4" w:space="0" w:color="000000"/>
              <w:bottom w:val="single" w:sz="4" w:space="0" w:color="000000"/>
              <w:right w:val="nil"/>
            </w:tcBorders>
            <w:hideMark/>
          </w:tcPr>
          <w:p w:rsidR="007E6AA4" w:rsidRPr="00513F2D" w:rsidRDefault="007E6AA4" w:rsidP="00513F2D">
            <w:pPr>
              <w:rPr>
                <w:color w:val="000000"/>
                <w:sz w:val="24"/>
                <w:szCs w:val="24"/>
              </w:rPr>
            </w:pPr>
            <w:r w:rsidRPr="00513F2D">
              <w:rPr>
                <w:color w:val="000000"/>
                <w:sz w:val="24"/>
                <w:szCs w:val="24"/>
              </w:rPr>
              <w:t>Задача</w:t>
            </w:r>
            <w:r w:rsidR="00513F2D">
              <w:rPr>
                <w:color w:val="000000"/>
                <w:sz w:val="24"/>
                <w:szCs w:val="24"/>
              </w:rPr>
              <w:t xml:space="preserve"> </w:t>
            </w:r>
            <w:r w:rsidRPr="00513F2D">
              <w:rPr>
                <w:color w:val="000000"/>
                <w:sz w:val="24"/>
                <w:szCs w:val="24"/>
              </w:rPr>
              <w:t xml:space="preserve">1: </w:t>
            </w:r>
            <w:r w:rsidR="00513F2D">
              <w:rPr>
                <w:color w:val="000000"/>
                <w:sz w:val="24"/>
                <w:szCs w:val="24"/>
              </w:rPr>
              <w:t>с</w:t>
            </w:r>
            <w:r w:rsidRPr="00513F2D">
              <w:rPr>
                <w:color w:val="000000"/>
                <w:sz w:val="24"/>
                <w:szCs w:val="24"/>
              </w:rPr>
              <w:t>охране</w:t>
            </w:r>
            <w:r w:rsidR="000405E8">
              <w:rPr>
                <w:color w:val="000000"/>
                <w:sz w:val="24"/>
                <w:szCs w:val="24"/>
              </w:rPr>
              <w:t>-</w:t>
            </w:r>
            <w:r w:rsidRPr="00513F2D">
              <w:rPr>
                <w:color w:val="000000"/>
                <w:sz w:val="24"/>
                <w:szCs w:val="24"/>
              </w:rPr>
              <w:t>ние культурного наследия и расши</w:t>
            </w:r>
            <w:r w:rsidR="000405E8">
              <w:rPr>
                <w:color w:val="000000"/>
                <w:sz w:val="24"/>
                <w:szCs w:val="24"/>
              </w:rPr>
              <w:t>-</w:t>
            </w:r>
            <w:r w:rsidRPr="00513F2D">
              <w:rPr>
                <w:color w:val="000000"/>
                <w:sz w:val="24"/>
                <w:szCs w:val="24"/>
              </w:rPr>
              <w:t>рение доступа граждан к куль</w:t>
            </w:r>
            <w:r w:rsidR="000405E8">
              <w:rPr>
                <w:color w:val="000000"/>
                <w:sz w:val="24"/>
                <w:szCs w:val="24"/>
              </w:rPr>
              <w:t>-</w:t>
            </w:r>
            <w:r w:rsidRPr="00513F2D">
              <w:rPr>
                <w:color w:val="000000"/>
                <w:sz w:val="24"/>
                <w:szCs w:val="24"/>
              </w:rPr>
              <w:t>турным ценнос</w:t>
            </w:r>
            <w:r w:rsidR="000405E8">
              <w:rPr>
                <w:color w:val="000000"/>
                <w:sz w:val="24"/>
                <w:szCs w:val="24"/>
              </w:rPr>
              <w:t>-</w:t>
            </w:r>
            <w:r w:rsidRPr="00513F2D">
              <w:rPr>
                <w:color w:val="000000"/>
                <w:sz w:val="24"/>
                <w:szCs w:val="24"/>
              </w:rPr>
              <w:t>тям и информа</w:t>
            </w:r>
            <w:r w:rsidR="000405E8">
              <w:rPr>
                <w:color w:val="000000"/>
                <w:sz w:val="24"/>
                <w:szCs w:val="24"/>
              </w:rPr>
              <w:t>-</w:t>
            </w:r>
            <w:r w:rsidRPr="00513F2D">
              <w:rPr>
                <w:color w:val="000000"/>
                <w:sz w:val="24"/>
                <w:szCs w:val="24"/>
              </w:rPr>
              <w:t>ции</w:t>
            </w:r>
          </w:p>
        </w:tc>
        <w:tc>
          <w:tcPr>
            <w:tcW w:w="2563" w:type="dxa"/>
            <w:tcBorders>
              <w:top w:val="nil"/>
              <w:left w:val="single" w:sz="4" w:space="0" w:color="000000"/>
              <w:bottom w:val="single" w:sz="4" w:space="0" w:color="000000"/>
              <w:right w:val="single" w:sz="4" w:space="0" w:color="000000"/>
            </w:tcBorders>
            <w:hideMark/>
          </w:tcPr>
          <w:p w:rsidR="007E6AA4" w:rsidRPr="00513F2D" w:rsidRDefault="007E6AA4" w:rsidP="00513F2D">
            <w:pPr>
              <w:rPr>
                <w:b/>
                <w:bCs/>
                <w:color w:val="000000"/>
                <w:sz w:val="24"/>
                <w:szCs w:val="24"/>
              </w:rPr>
            </w:pPr>
            <w:r w:rsidRPr="00513F2D">
              <w:rPr>
                <w:b/>
                <w:bCs/>
                <w:color w:val="000000"/>
                <w:sz w:val="24"/>
                <w:szCs w:val="24"/>
              </w:rPr>
              <w:t>Показатель 1.</w:t>
            </w:r>
          </w:p>
          <w:p w:rsidR="007E6AA4" w:rsidRPr="00513F2D" w:rsidRDefault="007E6AA4" w:rsidP="00513F2D">
            <w:pPr>
              <w:rPr>
                <w:color w:val="000000"/>
                <w:sz w:val="24"/>
                <w:szCs w:val="24"/>
              </w:rPr>
            </w:pPr>
            <w:r w:rsidRPr="00513F2D">
              <w:rPr>
                <w:color w:val="000000"/>
                <w:sz w:val="24"/>
                <w:szCs w:val="24"/>
              </w:rPr>
              <w:t>Доля объектов культурного насле</w:t>
            </w:r>
            <w:r w:rsidR="000405E8">
              <w:rPr>
                <w:color w:val="000000"/>
                <w:sz w:val="24"/>
                <w:szCs w:val="24"/>
              </w:rPr>
              <w:t>-</w:t>
            </w:r>
            <w:r w:rsidRPr="00513F2D">
              <w:rPr>
                <w:color w:val="000000"/>
                <w:sz w:val="24"/>
                <w:szCs w:val="24"/>
              </w:rPr>
              <w:t>дия, состояние кото</w:t>
            </w:r>
            <w:r w:rsidR="000405E8">
              <w:rPr>
                <w:color w:val="000000"/>
                <w:sz w:val="24"/>
                <w:szCs w:val="24"/>
              </w:rPr>
              <w:t>-</w:t>
            </w:r>
            <w:r w:rsidRPr="00513F2D">
              <w:rPr>
                <w:color w:val="000000"/>
                <w:sz w:val="24"/>
                <w:szCs w:val="24"/>
              </w:rPr>
              <w:t>рых является удовлет</w:t>
            </w:r>
            <w:r w:rsidR="000405E8">
              <w:rPr>
                <w:color w:val="000000"/>
                <w:sz w:val="24"/>
                <w:szCs w:val="24"/>
              </w:rPr>
              <w:t>-</w:t>
            </w:r>
            <w:r w:rsidRPr="00513F2D">
              <w:rPr>
                <w:color w:val="000000"/>
                <w:sz w:val="24"/>
                <w:szCs w:val="24"/>
              </w:rPr>
              <w:t>ворительным, в общем количестве объектов культурного наследия, находящихся в собст</w:t>
            </w:r>
            <w:r w:rsidR="000405E8">
              <w:rPr>
                <w:color w:val="000000"/>
                <w:sz w:val="24"/>
                <w:szCs w:val="24"/>
              </w:rPr>
              <w:t>-</w:t>
            </w:r>
            <w:r w:rsidRPr="00513F2D">
              <w:rPr>
                <w:color w:val="000000"/>
                <w:sz w:val="24"/>
                <w:szCs w:val="24"/>
              </w:rPr>
              <w:t>венности Республики Карелия</w:t>
            </w:r>
          </w:p>
        </w:tc>
        <w:tc>
          <w:tcPr>
            <w:tcW w:w="708" w:type="dxa"/>
            <w:tcBorders>
              <w:top w:val="nil"/>
              <w:left w:val="nil"/>
              <w:bottom w:val="single" w:sz="4" w:space="0" w:color="000000"/>
              <w:right w:val="nil"/>
            </w:tcBorders>
            <w:hideMark/>
          </w:tcPr>
          <w:p w:rsidR="007E6AA4" w:rsidRPr="00513F2D" w:rsidRDefault="007E6AA4" w:rsidP="00513F2D">
            <w:pPr>
              <w:jc w:val="center"/>
              <w:rPr>
                <w:color w:val="000000"/>
                <w:sz w:val="24"/>
                <w:szCs w:val="24"/>
              </w:rPr>
            </w:pPr>
            <w:r w:rsidRPr="00513F2D">
              <w:rPr>
                <w:color w:val="000000"/>
                <w:sz w:val="24"/>
                <w:szCs w:val="24"/>
              </w:rPr>
              <w:t>%</w:t>
            </w:r>
          </w:p>
        </w:tc>
        <w:tc>
          <w:tcPr>
            <w:tcW w:w="840" w:type="dxa"/>
            <w:tcBorders>
              <w:top w:val="nil"/>
              <w:left w:val="single" w:sz="4" w:space="0" w:color="auto"/>
              <w:bottom w:val="single" w:sz="4" w:space="0" w:color="000000"/>
              <w:right w:val="single" w:sz="4" w:space="0" w:color="auto"/>
            </w:tcBorders>
            <w:hideMark/>
          </w:tcPr>
          <w:p w:rsidR="007E6AA4" w:rsidRPr="00513F2D" w:rsidRDefault="007E6AA4" w:rsidP="00513F2D">
            <w:pPr>
              <w:jc w:val="center"/>
              <w:rPr>
                <w:color w:val="000000"/>
                <w:sz w:val="24"/>
                <w:szCs w:val="24"/>
              </w:rPr>
            </w:pPr>
            <w:r w:rsidRPr="00513F2D">
              <w:rPr>
                <w:color w:val="000000"/>
                <w:sz w:val="24"/>
                <w:szCs w:val="24"/>
              </w:rPr>
              <w:t>82</w:t>
            </w:r>
          </w:p>
        </w:tc>
        <w:tc>
          <w:tcPr>
            <w:tcW w:w="817"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82</w:t>
            </w:r>
          </w:p>
        </w:tc>
        <w:tc>
          <w:tcPr>
            <w:tcW w:w="846"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83</w:t>
            </w:r>
          </w:p>
        </w:tc>
        <w:tc>
          <w:tcPr>
            <w:tcW w:w="747"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83,5</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84</w:t>
            </w:r>
          </w:p>
        </w:tc>
        <w:tc>
          <w:tcPr>
            <w:tcW w:w="708"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84.5</w:t>
            </w:r>
          </w:p>
        </w:tc>
        <w:tc>
          <w:tcPr>
            <w:tcW w:w="722"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86</w:t>
            </w:r>
          </w:p>
        </w:tc>
        <w:tc>
          <w:tcPr>
            <w:tcW w:w="696"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87</w:t>
            </w:r>
          </w:p>
        </w:tc>
        <w:tc>
          <w:tcPr>
            <w:tcW w:w="709"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88</w:t>
            </w:r>
          </w:p>
        </w:tc>
        <w:tc>
          <w:tcPr>
            <w:tcW w:w="1898" w:type="dxa"/>
            <w:tcBorders>
              <w:top w:val="nil"/>
              <w:left w:val="nil"/>
              <w:bottom w:val="single" w:sz="4" w:space="0" w:color="000000"/>
              <w:right w:val="single" w:sz="4" w:space="0" w:color="000000"/>
            </w:tcBorders>
            <w:hideMark/>
          </w:tcPr>
          <w:p w:rsidR="007E6AA4" w:rsidRPr="00513F2D" w:rsidRDefault="007E6AA4" w:rsidP="00513F2D">
            <w:pPr>
              <w:jc w:val="center"/>
              <w:rPr>
                <w:color w:val="000000"/>
                <w:sz w:val="24"/>
                <w:szCs w:val="24"/>
              </w:rPr>
            </w:pPr>
            <w:r w:rsidRPr="00513F2D">
              <w:rPr>
                <w:color w:val="000000"/>
                <w:sz w:val="24"/>
                <w:szCs w:val="24"/>
              </w:rPr>
              <w:t>1,07</w:t>
            </w:r>
          </w:p>
        </w:tc>
      </w:tr>
    </w:tbl>
    <w:p w:rsidR="00DE6341" w:rsidRDefault="00DE6341"/>
    <w:tbl>
      <w:tblPr>
        <w:tblW w:w="14940" w:type="dxa"/>
        <w:tblInd w:w="-34" w:type="dxa"/>
        <w:tblLayout w:type="fixed"/>
        <w:tblLook w:val="04A0" w:firstRow="1" w:lastRow="0" w:firstColumn="1" w:lastColumn="0" w:noHBand="0" w:noVBand="1"/>
      </w:tblPr>
      <w:tblGrid>
        <w:gridCol w:w="237"/>
        <w:gridCol w:w="614"/>
        <w:gridCol w:w="2126"/>
        <w:gridCol w:w="2563"/>
        <w:gridCol w:w="708"/>
        <w:gridCol w:w="840"/>
        <w:gridCol w:w="817"/>
        <w:gridCol w:w="846"/>
        <w:gridCol w:w="747"/>
        <w:gridCol w:w="709"/>
        <w:gridCol w:w="708"/>
        <w:gridCol w:w="722"/>
        <w:gridCol w:w="696"/>
        <w:gridCol w:w="709"/>
        <w:gridCol w:w="1898"/>
      </w:tblGrid>
      <w:tr w:rsidR="00DE6341" w:rsidTr="007A12CE">
        <w:trPr>
          <w:trHeight w:val="328"/>
        </w:trPr>
        <w:tc>
          <w:tcPr>
            <w:tcW w:w="237" w:type="dxa"/>
            <w:noWrap/>
            <w:vAlign w:val="center"/>
          </w:tcPr>
          <w:p w:rsidR="00DE6341" w:rsidRDefault="00DE6341">
            <w:pPr>
              <w:rPr>
                <w:sz w:val="20"/>
              </w:rPr>
            </w:pPr>
          </w:p>
        </w:tc>
        <w:tc>
          <w:tcPr>
            <w:tcW w:w="614" w:type="dxa"/>
            <w:tcBorders>
              <w:top w:val="single" w:sz="4" w:space="0" w:color="000000"/>
              <w:left w:val="single" w:sz="4" w:space="0" w:color="000000"/>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w:t>
            </w:r>
          </w:p>
        </w:tc>
        <w:tc>
          <w:tcPr>
            <w:tcW w:w="2126" w:type="dxa"/>
            <w:tcBorders>
              <w:top w:val="single" w:sz="4" w:space="0" w:color="auto"/>
              <w:left w:val="single" w:sz="4" w:space="0" w:color="000000"/>
              <w:bottom w:val="single" w:sz="4" w:space="0" w:color="000000"/>
              <w:right w:val="nil"/>
            </w:tcBorders>
          </w:tcPr>
          <w:p w:rsidR="00DE6341" w:rsidRPr="00513F2D" w:rsidRDefault="00DE6341" w:rsidP="007A12CE">
            <w:pPr>
              <w:jc w:val="center"/>
              <w:rPr>
                <w:color w:val="000000"/>
                <w:sz w:val="24"/>
                <w:szCs w:val="24"/>
              </w:rPr>
            </w:pPr>
            <w:r w:rsidRPr="00513F2D">
              <w:rPr>
                <w:color w:val="000000"/>
                <w:sz w:val="24"/>
                <w:szCs w:val="24"/>
              </w:rPr>
              <w:t>2</w:t>
            </w:r>
          </w:p>
        </w:tc>
        <w:tc>
          <w:tcPr>
            <w:tcW w:w="2563" w:type="dxa"/>
            <w:tcBorders>
              <w:top w:val="single" w:sz="4" w:space="0" w:color="000000"/>
              <w:left w:val="single" w:sz="4" w:space="0" w:color="auto"/>
              <w:bottom w:val="single" w:sz="4" w:space="0" w:color="000000"/>
              <w:right w:val="single" w:sz="4" w:space="0" w:color="auto"/>
            </w:tcBorders>
          </w:tcPr>
          <w:p w:rsidR="00DE6341" w:rsidRPr="00513F2D" w:rsidRDefault="00DE6341" w:rsidP="007A12CE">
            <w:pPr>
              <w:jc w:val="center"/>
              <w:rPr>
                <w:color w:val="000000"/>
                <w:sz w:val="24"/>
                <w:szCs w:val="24"/>
              </w:rPr>
            </w:pPr>
            <w:r w:rsidRPr="00513F2D">
              <w:rPr>
                <w:color w:val="000000"/>
                <w:sz w:val="24"/>
                <w:szCs w:val="24"/>
              </w:rPr>
              <w:t>3</w:t>
            </w:r>
          </w:p>
        </w:tc>
        <w:tc>
          <w:tcPr>
            <w:tcW w:w="708" w:type="dxa"/>
            <w:tcBorders>
              <w:top w:val="single" w:sz="4" w:space="0" w:color="000000"/>
              <w:left w:val="nil"/>
              <w:bottom w:val="single" w:sz="4" w:space="0" w:color="000000"/>
              <w:right w:val="nil"/>
            </w:tcBorders>
          </w:tcPr>
          <w:p w:rsidR="00DE6341" w:rsidRPr="00513F2D" w:rsidRDefault="00DE6341" w:rsidP="007A12CE">
            <w:pPr>
              <w:jc w:val="center"/>
              <w:rPr>
                <w:color w:val="000000"/>
                <w:sz w:val="24"/>
                <w:szCs w:val="24"/>
              </w:rPr>
            </w:pPr>
            <w:r w:rsidRPr="00513F2D">
              <w:rPr>
                <w:color w:val="000000"/>
                <w:sz w:val="24"/>
                <w:szCs w:val="24"/>
              </w:rPr>
              <w:t>4</w:t>
            </w:r>
          </w:p>
        </w:tc>
        <w:tc>
          <w:tcPr>
            <w:tcW w:w="840" w:type="dxa"/>
            <w:tcBorders>
              <w:top w:val="single" w:sz="4" w:space="0" w:color="000000"/>
              <w:left w:val="single" w:sz="4" w:space="0" w:color="auto"/>
              <w:bottom w:val="single" w:sz="4" w:space="0" w:color="000000"/>
              <w:right w:val="single" w:sz="4" w:space="0" w:color="auto"/>
            </w:tcBorders>
          </w:tcPr>
          <w:p w:rsidR="00DE6341" w:rsidRPr="00513F2D" w:rsidRDefault="00DE6341" w:rsidP="007A12CE">
            <w:pPr>
              <w:jc w:val="center"/>
              <w:rPr>
                <w:color w:val="000000"/>
                <w:sz w:val="24"/>
                <w:szCs w:val="24"/>
              </w:rPr>
            </w:pPr>
            <w:r w:rsidRPr="00513F2D">
              <w:rPr>
                <w:color w:val="000000"/>
                <w:sz w:val="24"/>
                <w:szCs w:val="24"/>
              </w:rPr>
              <w:t>5</w:t>
            </w:r>
          </w:p>
        </w:tc>
        <w:tc>
          <w:tcPr>
            <w:tcW w:w="817"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6</w:t>
            </w:r>
          </w:p>
        </w:tc>
        <w:tc>
          <w:tcPr>
            <w:tcW w:w="846"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7</w:t>
            </w:r>
          </w:p>
        </w:tc>
        <w:tc>
          <w:tcPr>
            <w:tcW w:w="747"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8</w:t>
            </w:r>
          </w:p>
        </w:tc>
        <w:tc>
          <w:tcPr>
            <w:tcW w:w="709"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9</w:t>
            </w:r>
          </w:p>
        </w:tc>
        <w:tc>
          <w:tcPr>
            <w:tcW w:w="708"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10</w:t>
            </w:r>
          </w:p>
        </w:tc>
        <w:tc>
          <w:tcPr>
            <w:tcW w:w="722"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11</w:t>
            </w:r>
          </w:p>
        </w:tc>
        <w:tc>
          <w:tcPr>
            <w:tcW w:w="696"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12</w:t>
            </w:r>
          </w:p>
        </w:tc>
        <w:tc>
          <w:tcPr>
            <w:tcW w:w="709"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13</w:t>
            </w:r>
          </w:p>
        </w:tc>
        <w:tc>
          <w:tcPr>
            <w:tcW w:w="1898" w:type="dxa"/>
            <w:tcBorders>
              <w:top w:val="single" w:sz="4" w:space="0" w:color="000000"/>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14</w:t>
            </w:r>
          </w:p>
        </w:tc>
      </w:tr>
      <w:tr w:rsidR="007E6AA4" w:rsidTr="00DE6341">
        <w:trPr>
          <w:trHeight w:val="2040"/>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2.2.</w:t>
            </w:r>
          </w:p>
        </w:tc>
        <w:tc>
          <w:tcPr>
            <w:tcW w:w="2126" w:type="dxa"/>
            <w:vMerge w:val="restart"/>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auto"/>
              <w:bottom w:val="single" w:sz="4" w:space="0" w:color="000000"/>
              <w:right w:val="single" w:sz="4" w:space="0" w:color="auto"/>
            </w:tcBorders>
            <w:hideMark/>
          </w:tcPr>
          <w:p w:rsidR="007E6AA4" w:rsidRPr="00513F2D" w:rsidRDefault="007E6AA4" w:rsidP="00DE6341">
            <w:pPr>
              <w:rPr>
                <w:b/>
                <w:bCs/>
                <w:color w:val="000000"/>
                <w:sz w:val="24"/>
                <w:szCs w:val="24"/>
              </w:rPr>
            </w:pPr>
            <w:r w:rsidRPr="00513F2D">
              <w:rPr>
                <w:b/>
                <w:bCs/>
                <w:color w:val="000000"/>
                <w:sz w:val="24"/>
                <w:szCs w:val="24"/>
              </w:rPr>
              <w:t>Показатель 2.</w:t>
            </w:r>
          </w:p>
          <w:p w:rsidR="007E6AA4" w:rsidRDefault="007E6AA4" w:rsidP="00DE6341">
            <w:pPr>
              <w:rPr>
                <w:color w:val="000000"/>
                <w:sz w:val="24"/>
                <w:szCs w:val="24"/>
              </w:rPr>
            </w:pPr>
            <w:r w:rsidRPr="00513F2D">
              <w:rPr>
                <w:color w:val="000000"/>
                <w:sz w:val="24"/>
                <w:szCs w:val="24"/>
              </w:rPr>
              <w:t>Количество объектов культурного наследия, на которых проведен комплекс работ по ремонту, реставрации, консервации и проти</w:t>
            </w:r>
            <w:r w:rsidR="00DE6341">
              <w:rPr>
                <w:color w:val="000000"/>
                <w:sz w:val="24"/>
                <w:szCs w:val="24"/>
              </w:rPr>
              <w:t>-</w:t>
            </w:r>
            <w:r w:rsidRPr="00513F2D">
              <w:rPr>
                <w:color w:val="000000"/>
                <w:sz w:val="24"/>
                <w:szCs w:val="24"/>
              </w:rPr>
              <w:t>воаварийной защите</w:t>
            </w:r>
          </w:p>
          <w:p w:rsidR="00DE6341" w:rsidRPr="00513F2D" w:rsidRDefault="00DE6341" w:rsidP="00DE6341">
            <w:pPr>
              <w:rPr>
                <w:color w:val="000000"/>
                <w:sz w:val="24"/>
                <w:szCs w:val="24"/>
              </w:rPr>
            </w:pPr>
          </w:p>
        </w:tc>
        <w:tc>
          <w:tcPr>
            <w:tcW w:w="708" w:type="dxa"/>
            <w:tcBorders>
              <w:top w:val="single" w:sz="4" w:space="0" w:color="000000"/>
              <w:left w:val="nil"/>
              <w:bottom w:val="single" w:sz="4" w:space="0" w:color="000000"/>
              <w:right w:val="nil"/>
            </w:tcBorders>
            <w:hideMark/>
          </w:tcPr>
          <w:p w:rsidR="007E6AA4" w:rsidRPr="00513F2D" w:rsidRDefault="007E6AA4" w:rsidP="00DE6341">
            <w:pPr>
              <w:jc w:val="center"/>
              <w:rPr>
                <w:color w:val="000000"/>
                <w:sz w:val="24"/>
                <w:szCs w:val="24"/>
              </w:rPr>
            </w:pPr>
            <w:r w:rsidRPr="00513F2D">
              <w:rPr>
                <w:color w:val="000000"/>
                <w:sz w:val="24"/>
                <w:szCs w:val="24"/>
              </w:rPr>
              <w:t>ед.</w:t>
            </w:r>
          </w:p>
        </w:tc>
        <w:tc>
          <w:tcPr>
            <w:tcW w:w="840" w:type="dxa"/>
            <w:tcBorders>
              <w:top w:val="single" w:sz="4" w:space="0" w:color="000000"/>
              <w:left w:val="single" w:sz="4" w:space="0" w:color="auto"/>
              <w:bottom w:val="single" w:sz="4" w:space="0" w:color="000000"/>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25</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25</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29</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33</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37</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40</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44</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47</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50</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2</w:t>
            </w:r>
          </w:p>
        </w:tc>
      </w:tr>
      <w:tr w:rsidR="007E6AA4" w:rsidTr="00DE6341">
        <w:trPr>
          <w:trHeight w:val="229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2.3.</w:t>
            </w:r>
          </w:p>
        </w:tc>
        <w:tc>
          <w:tcPr>
            <w:tcW w:w="2126" w:type="dxa"/>
            <w:vMerge/>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E6341">
            <w:pPr>
              <w:rPr>
                <w:b/>
                <w:bCs/>
                <w:sz w:val="24"/>
                <w:szCs w:val="24"/>
              </w:rPr>
            </w:pPr>
            <w:r w:rsidRPr="00513F2D">
              <w:rPr>
                <w:b/>
                <w:bCs/>
                <w:sz w:val="24"/>
                <w:szCs w:val="24"/>
              </w:rPr>
              <w:t>Показатель 3.</w:t>
            </w:r>
          </w:p>
          <w:p w:rsidR="007E6AA4" w:rsidRDefault="007E6AA4" w:rsidP="00DE6341">
            <w:pPr>
              <w:rPr>
                <w:sz w:val="24"/>
                <w:szCs w:val="24"/>
              </w:rPr>
            </w:pPr>
            <w:r w:rsidRPr="00513F2D">
              <w:rPr>
                <w:sz w:val="24"/>
                <w:szCs w:val="24"/>
              </w:rPr>
              <w:t>Количество объектов воинских захоронений и мемориалов, памят</w:t>
            </w:r>
            <w:r w:rsidR="00DE6341">
              <w:rPr>
                <w:sz w:val="24"/>
                <w:szCs w:val="24"/>
              </w:rPr>
              <w:t>-</w:t>
            </w:r>
            <w:r w:rsidRPr="00513F2D">
              <w:rPr>
                <w:sz w:val="24"/>
                <w:szCs w:val="24"/>
              </w:rPr>
              <w:t>ников, связанных с развитием культуры и историей Карелии, на которых проведены работы по сохране</w:t>
            </w:r>
            <w:r w:rsidR="00DE6341">
              <w:rPr>
                <w:sz w:val="24"/>
                <w:szCs w:val="24"/>
              </w:rPr>
              <w:t>-</w:t>
            </w:r>
            <w:r w:rsidRPr="00513F2D">
              <w:rPr>
                <w:sz w:val="24"/>
                <w:szCs w:val="24"/>
              </w:rPr>
              <w:t>нию</w:t>
            </w:r>
          </w:p>
          <w:p w:rsidR="00DE6341" w:rsidRPr="00513F2D" w:rsidRDefault="00DE6341" w:rsidP="00DE6341">
            <w:pPr>
              <w:rPr>
                <w:sz w:val="24"/>
                <w:szCs w:val="24"/>
              </w:rPr>
            </w:pPr>
          </w:p>
        </w:tc>
        <w:tc>
          <w:tcPr>
            <w:tcW w:w="708" w:type="dxa"/>
            <w:tcBorders>
              <w:top w:val="single" w:sz="4" w:space="0" w:color="000000"/>
              <w:left w:val="nil"/>
              <w:bottom w:val="single" w:sz="4" w:space="0" w:color="000000"/>
              <w:right w:val="nil"/>
            </w:tcBorders>
            <w:hideMark/>
          </w:tcPr>
          <w:p w:rsidR="007E6AA4" w:rsidRPr="00513F2D" w:rsidRDefault="007E6AA4" w:rsidP="00DE6341">
            <w:pPr>
              <w:jc w:val="center"/>
              <w:rPr>
                <w:sz w:val="24"/>
                <w:szCs w:val="24"/>
              </w:rPr>
            </w:pPr>
            <w:r w:rsidRPr="00513F2D">
              <w:rPr>
                <w:sz w:val="24"/>
                <w:szCs w:val="24"/>
              </w:rPr>
              <w:t>ед. (на</w:t>
            </w:r>
            <w:r w:rsidR="00DE6341">
              <w:rPr>
                <w:sz w:val="24"/>
                <w:szCs w:val="24"/>
              </w:rPr>
              <w:t>-</w:t>
            </w:r>
            <w:r w:rsidRPr="00513F2D">
              <w:rPr>
                <w:sz w:val="24"/>
                <w:szCs w:val="24"/>
              </w:rPr>
              <w:t>рас</w:t>
            </w:r>
            <w:r w:rsidR="00DE6341">
              <w:rPr>
                <w:sz w:val="24"/>
                <w:szCs w:val="24"/>
              </w:rPr>
              <w:t>-</w:t>
            </w:r>
            <w:r w:rsidRPr="00513F2D">
              <w:rPr>
                <w:sz w:val="24"/>
                <w:szCs w:val="24"/>
              </w:rPr>
              <w:t>таю</w:t>
            </w:r>
            <w:r w:rsidR="00DE6341">
              <w:rPr>
                <w:sz w:val="24"/>
                <w:szCs w:val="24"/>
              </w:rPr>
              <w:t>-</w:t>
            </w:r>
            <w:r w:rsidRPr="00513F2D">
              <w:rPr>
                <w:sz w:val="24"/>
                <w:szCs w:val="24"/>
              </w:rPr>
              <w:t>щим ито</w:t>
            </w:r>
            <w:r w:rsidR="00DE6341">
              <w:rPr>
                <w:sz w:val="24"/>
                <w:szCs w:val="24"/>
              </w:rPr>
              <w:t>-</w:t>
            </w:r>
            <w:r w:rsidRPr="00513F2D">
              <w:rPr>
                <w:sz w:val="24"/>
                <w:szCs w:val="24"/>
              </w:rPr>
              <w:t>гом)</w:t>
            </w:r>
          </w:p>
        </w:tc>
        <w:tc>
          <w:tcPr>
            <w:tcW w:w="840" w:type="dxa"/>
            <w:tcBorders>
              <w:top w:val="single" w:sz="4" w:space="0" w:color="000000"/>
              <w:left w:val="single" w:sz="4" w:space="0" w:color="auto"/>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7</w:t>
            </w:r>
          </w:p>
        </w:tc>
        <w:tc>
          <w:tcPr>
            <w:tcW w:w="817"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10</w:t>
            </w:r>
          </w:p>
        </w:tc>
        <w:tc>
          <w:tcPr>
            <w:tcW w:w="846"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10</w:t>
            </w:r>
          </w:p>
        </w:tc>
        <w:tc>
          <w:tcPr>
            <w:tcW w:w="747"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13</w:t>
            </w:r>
          </w:p>
        </w:tc>
        <w:tc>
          <w:tcPr>
            <w:tcW w:w="709"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14</w:t>
            </w:r>
          </w:p>
        </w:tc>
        <w:tc>
          <w:tcPr>
            <w:tcW w:w="708"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12</w:t>
            </w:r>
          </w:p>
        </w:tc>
        <w:tc>
          <w:tcPr>
            <w:tcW w:w="722"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12</w:t>
            </w:r>
          </w:p>
        </w:tc>
        <w:tc>
          <w:tcPr>
            <w:tcW w:w="696"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14</w:t>
            </w:r>
          </w:p>
        </w:tc>
        <w:tc>
          <w:tcPr>
            <w:tcW w:w="709" w:type="dxa"/>
            <w:tcBorders>
              <w:top w:val="single" w:sz="4" w:space="0" w:color="000000"/>
              <w:left w:val="nil"/>
              <w:bottom w:val="single" w:sz="4" w:space="0" w:color="auto"/>
              <w:right w:val="single" w:sz="4" w:space="0" w:color="auto"/>
            </w:tcBorders>
            <w:hideMark/>
          </w:tcPr>
          <w:p w:rsidR="007E6AA4" w:rsidRPr="00513F2D" w:rsidRDefault="007E6AA4" w:rsidP="00DE6341">
            <w:pPr>
              <w:jc w:val="center"/>
              <w:rPr>
                <w:color w:val="000000"/>
                <w:sz w:val="24"/>
                <w:szCs w:val="24"/>
              </w:rPr>
            </w:pPr>
            <w:r w:rsidRPr="00513F2D">
              <w:rPr>
                <w:color w:val="000000"/>
                <w:sz w:val="24"/>
                <w:szCs w:val="24"/>
              </w:rPr>
              <w:t>14</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2</w:t>
            </w:r>
          </w:p>
        </w:tc>
      </w:tr>
      <w:tr w:rsidR="007E6AA4" w:rsidTr="00DE6341">
        <w:trPr>
          <w:trHeight w:val="127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2.4.</w:t>
            </w:r>
          </w:p>
        </w:tc>
        <w:tc>
          <w:tcPr>
            <w:tcW w:w="2126" w:type="dxa"/>
            <w:vMerge/>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nil"/>
              <w:left w:val="single" w:sz="4" w:space="0" w:color="000000"/>
              <w:bottom w:val="single" w:sz="4" w:space="0" w:color="000000"/>
              <w:right w:val="single" w:sz="4" w:space="0" w:color="000000"/>
            </w:tcBorders>
            <w:hideMark/>
          </w:tcPr>
          <w:p w:rsidR="007E6AA4" w:rsidRPr="00513F2D" w:rsidRDefault="007E6AA4" w:rsidP="00DE6341">
            <w:pPr>
              <w:rPr>
                <w:b/>
                <w:bCs/>
                <w:sz w:val="24"/>
                <w:szCs w:val="24"/>
              </w:rPr>
            </w:pPr>
            <w:r w:rsidRPr="00513F2D">
              <w:rPr>
                <w:b/>
                <w:bCs/>
                <w:sz w:val="24"/>
                <w:szCs w:val="24"/>
              </w:rPr>
              <w:t>Показатель 4.</w:t>
            </w:r>
          </w:p>
          <w:p w:rsidR="007E6AA4" w:rsidRPr="00513F2D" w:rsidRDefault="007E6AA4" w:rsidP="00DE6341">
            <w:pPr>
              <w:rPr>
                <w:sz w:val="24"/>
                <w:szCs w:val="24"/>
              </w:rPr>
            </w:pPr>
            <w:r w:rsidRPr="00513F2D">
              <w:rPr>
                <w:sz w:val="24"/>
                <w:szCs w:val="24"/>
              </w:rPr>
              <w:t xml:space="preserve">Количество объектов культурного наследия, вовлеченных </w:t>
            </w:r>
            <w:r w:rsidR="00DE6341">
              <w:rPr>
                <w:sz w:val="24"/>
                <w:szCs w:val="24"/>
              </w:rPr>
              <w:t>в</w:t>
            </w:r>
            <w:r w:rsidRPr="00513F2D">
              <w:rPr>
                <w:sz w:val="24"/>
                <w:szCs w:val="24"/>
              </w:rPr>
              <w:t xml:space="preserve"> сферу культурного туризма</w:t>
            </w:r>
          </w:p>
        </w:tc>
        <w:tc>
          <w:tcPr>
            <w:tcW w:w="708" w:type="dxa"/>
            <w:tcBorders>
              <w:top w:val="nil"/>
              <w:left w:val="nil"/>
              <w:bottom w:val="single" w:sz="4" w:space="0" w:color="000000"/>
              <w:right w:val="nil"/>
            </w:tcBorders>
            <w:hideMark/>
          </w:tcPr>
          <w:p w:rsidR="007E6AA4" w:rsidRDefault="007E6AA4" w:rsidP="00DE6341">
            <w:pPr>
              <w:jc w:val="center"/>
              <w:rPr>
                <w:sz w:val="24"/>
                <w:szCs w:val="24"/>
              </w:rPr>
            </w:pPr>
            <w:r w:rsidRPr="00513F2D">
              <w:rPr>
                <w:sz w:val="24"/>
                <w:szCs w:val="24"/>
              </w:rPr>
              <w:t>ед. (на</w:t>
            </w:r>
            <w:r w:rsidR="00DE6341">
              <w:rPr>
                <w:sz w:val="24"/>
                <w:szCs w:val="24"/>
              </w:rPr>
              <w:t>-</w:t>
            </w:r>
            <w:r w:rsidRPr="00513F2D">
              <w:rPr>
                <w:sz w:val="24"/>
                <w:szCs w:val="24"/>
              </w:rPr>
              <w:t>рас</w:t>
            </w:r>
            <w:r w:rsidR="00DE6341">
              <w:rPr>
                <w:sz w:val="24"/>
                <w:szCs w:val="24"/>
              </w:rPr>
              <w:t>-</w:t>
            </w:r>
            <w:r w:rsidRPr="00513F2D">
              <w:rPr>
                <w:sz w:val="24"/>
                <w:szCs w:val="24"/>
              </w:rPr>
              <w:t>таю</w:t>
            </w:r>
            <w:r w:rsidR="00DE6341">
              <w:rPr>
                <w:sz w:val="24"/>
                <w:szCs w:val="24"/>
              </w:rPr>
              <w:t>-</w:t>
            </w:r>
            <w:r w:rsidRPr="00513F2D">
              <w:rPr>
                <w:sz w:val="24"/>
                <w:szCs w:val="24"/>
              </w:rPr>
              <w:t>щим ито</w:t>
            </w:r>
            <w:r w:rsidR="00DE6341">
              <w:rPr>
                <w:sz w:val="24"/>
                <w:szCs w:val="24"/>
              </w:rPr>
              <w:t>-</w:t>
            </w:r>
            <w:r w:rsidRPr="00513F2D">
              <w:rPr>
                <w:sz w:val="24"/>
                <w:szCs w:val="24"/>
              </w:rPr>
              <w:t>гом)</w:t>
            </w:r>
          </w:p>
          <w:p w:rsidR="00DE6341" w:rsidRPr="00513F2D" w:rsidRDefault="00DE6341" w:rsidP="00DE6341">
            <w:pPr>
              <w:jc w:val="center"/>
              <w:rPr>
                <w:sz w:val="24"/>
                <w:szCs w:val="24"/>
              </w:rPr>
            </w:pPr>
          </w:p>
        </w:tc>
        <w:tc>
          <w:tcPr>
            <w:tcW w:w="840" w:type="dxa"/>
            <w:tcBorders>
              <w:top w:val="nil"/>
              <w:left w:val="single" w:sz="4" w:space="0" w:color="auto"/>
              <w:bottom w:val="single" w:sz="4" w:space="0" w:color="auto"/>
              <w:right w:val="single" w:sz="4" w:space="0" w:color="auto"/>
            </w:tcBorders>
            <w:noWrap/>
            <w:hideMark/>
          </w:tcPr>
          <w:p w:rsidR="007E6AA4" w:rsidRPr="00513F2D" w:rsidRDefault="007E6AA4" w:rsidP="00DE6341">
            <w:pPr>
              <w:jc w:val="center"/>
              <w:rPr>
                <w:sz w:val="24"/>
                <w:szCs w:val="24"/>
              </w:rPr>
            </w:pPr>
            <w:r w:rsidRPr="00513F2D">
              <w:rPr>
                <w:sz w:val="24"/>
                <w:szCs w:val="24"/>
              </w:rPr>
              <w:t>320</w:t>
            </w:r>
          </w:p>
        </w:tc>
        <w:tc>
          <w:tcPr>
            <w:tcW w:w="817"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320</w:t>
            </w:r>
          </w:p>
        </w:tc>
        <w:tc>
          <w:tcPr>
            <w:tcW w:w="846"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325</w:t>
            </w:r>
          </w:p>
        </w:tc>
        <w:tc>
          <w:tcPr>
            <w:tcW w:w="747"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330</w:t>
            </w:r>
          </w:p>
        </w:tc>
        <w:tc>
          <w:tcPr>
            <w:tcW w:w="709"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335</w:t>
            </w:r>
          </w:p>
        </w:tc>
        <w:tc>
          <w:tcPr>
            <w:tcW w:w="708"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340</w:t>
            </w:r>
          </w:p>
        </w:tc>
        <w:tc>
          <w:tcPr>
            <w:tcW w:w="722"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345</w:t>
            </w:r>
          </w:p>
        </w:tc>
        <w:tc>
          <w:tcPr>
            <w:tcW w:w="696"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350</w:t>
            </w:r>
          </w:p>
        </w:tc>
        <w:tc>
          <w:tcPr>
            <w:tcW w:w="709" w:type="dxa"/>
            <w:tcBorders>
              <w:top w:val="nil"/>
              <w:left w:val="nil"/>
              <w:bottom w:val="single" w:sz="4" w:space="0" w:color="000000"/>
              <w:right w:val="single" w:sz="4" w:space="0" w:color="000000"/>
            </w:tcBorders>
            <w:hideMark/>
          </w:tcPr>
          <w:p w:rsidR="007E6AA4" w:rsidRPr="00513F2D" w:rsidRDefault="007E6AA4" w:rsidP="00DE6341">
            <w:pPr>
              <w:jc w:val="center"/>
              <w:rPr>
                <w:sz w:val="24"/>
                <w:szCs w:val="24"/>
              </w:rPr>
            </w:pPr>
            <w:r w:rsidRPr="00513F2D">
              <w:rPr>
                <w:sz w:val="24"/>
                <w:szCs w:val="24"/>
              </w:rPr>
              <w:t>355</w:t>
            </w:r>
          </w:p>
        </w:tc>
        <w:tc>
          <w:tcPr>
            <w:tcW w:w="1898" w:type="dxa"/>
            <w:tcBorders>
              <w:top w:val="nil"/>
              <w:left w:val="nil"/>
              <w:bottom w:val="single" w:sz="4" w:space="0" w:color="000000"/>
              <w:right w:val="single" w:sz="4" w:space="0" w:color="000000"/>
            </w:tcBorders>
            <w:hideMark/>
          </w:tcPr>
          <w:p w:rsidR="007E6AA4" w:rsidRPr="00513F2D" w:rsidRDefault="007E6AA4" w:rsidP="00DE6341">
            <w:pPr>
              <w:jc w:val="center"/>
              <w:rPr>
                <w:color w:val="000000"/>
                <w:sz w:val="24"/>
                <w:szCs w:val="24"/>
              </w:rPr>
            </w:pPr>
            <w:r w:rsidRPr="00513F2D">
              <w:rPr>
                <w:color w:val="000000"/>
                <w:sz w:val="24"/>
                <w:szCs w:val="24"/>
              </w:rPr>
              <w:t>1,11</w:t>
            </w:r>
          </w:p>
        </w:tc>
      </w:tr>
    </w:tbl>
    <w:p w:rsidR="00DE6341" w:rsidRDefault="00DE6341"/>
    <w:tbl>
      <w:tblPr>
        <w:tblW w:w="14940" w:type="dxa"/>
        <w:tblInd w:w="-34" w:type="dxa"/>
        <w:tblLayout w:type="fixed"/>
        <w:tblLook w:val="04A0" w:firstRow="1" w:lastRow="0" w:firstColumn="1" w:lastColumn="0" w:noHBand="0" w:noVBand="1"/>
      </w:tblPr>
      <w:tblGrid>
        <w:gridCol w:w="237"/>
        <w:gridCol w:w="614"/>
        <w:gridCol w:w="2126"/>
        <w:gridCol w:w="2563"/>
        <w:gridCol w:w="708"/>
        <w:gridCol w:w="840"/>
        <w:gridCol w:w="817"/>
        <w:gridCol w:w="846"/>
        <w:gridCol w:w="747"/>
        <w:gridCol w:w="709"/>
        <w:gridCol w:w="708"/>
        <w:gridCol w:w="722"/>
        <w:gridCol w:w="696"/>
        <w:gridCol w:w="709"/>
        <w:gridCol w:w="1898"/>
      </w:tblGrid>
      <w:tr w:rsidR="00DE6341" w:rsidTr="007A12CE">
        <w:trPr>
          <w:trHeight w:val="248"/>
        </w:trPr>
        <w:tc>
          <w:tcPr>
            <w:tcW w:w="237" w:type="dxa"/>
            <w:tcBorders>
              <w:top w:val="single" w:sz="4" w:space="0" w:color="auto"/>
            </w:tcBorders>
            <w:noWrap/>
            <w:vAlign w:val="center"/>
          </w:tcPr>
          <w:p w:rsidR="00DE6341" w:rsidRDefault="00DE6341">
            <w:pPr>
              <w:rPr>
                <w:sz w:val="20"/>
              </w:rPr>
            </w:pPr>
          </w:p>
        </w:tc>
        <w:tc>
          <w:tcPr>
            <w:tcW w:w="614" w:type="dxa"/>
            <w:tcBorders>
              <w:top w:val="single" w:sz="4" w:space="0" w:color="auto"/>
              <w:left w:val="single" w:sz="4" w:space="0" w:color="000000"/>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w:t>
            </w:r>
          </w:p>
        </w:tc>
        <w:tc>
          <w:tcPr>
            <w:tcW w:w="2126" w:type="dxa"/>
            <w:tcBorders>
              <w:top w:val="single" w:sz="4" w:space="0" w:color="auto"/>
              <w:left w:val="single" w:sz="4" w:space="0" w:color="000000"/>
              <w:bottom w:val="single" w:sz="4" w:space="0" w:color="000000"/>
              <w:right w:val="nil"/>
            </w:tcBorders>
          </w:tcPr>
          <w:p w:rsidR="00DE6341" w:rsidRPr="00513F2D" w:rsidRDefault="00DE6341" w:rsidP="007A12CE">
            <w:pPr>
              <w:jc w:val="center"/>
              <w:rPr>
                <w:color w:val="000000"/>
                <w:sz w:val="24"/>
                <w:szCs w:val="24"/>
              </w:rPr>
            </w:pPr>
            <w:r w:rsidRPr="00513F2D">
              <w:rPr>
                <w:color w:val="000000"/>
                <w:sz w:val="24"/>
                <w:szCs w:val="24"/>
              </w:rPr>
              <w:t>2</w:t>
            </w:r>
          </w:p>
        </w:tc>
        <w:tc>
          <w:tcPr>
            <w:tcW w:w="2563" w:type="dxa"/>
            <w:tcBorders>
              <w:top w:val="single" w:sz="4" w:space="0" w:color="auto"/>
              <w:left w:val="single" w:sz="4" w:space="0" w:color="000000"/>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3</w:t>
            </w:r>
          </w:p>
        </w:tc>
        <w:tc>
          <w:tcPr>
            <w:tcW w:w="708" w:type="dxa"/>
            <w:tcBorders>
              <w:top w:val="single" w:sz="4" w:space="0" w:color="auto"/>
              <w:left w:val="nil"/>
              <w:bottom w:val="single" w:sz="4" w:space="0" w:color="000000"/>
              <w:right w:val="nil"/>
            </w:tcBorders>
          </w:tcPr>
          <w:p w:rsidR="00DE6341" w:rsidRPr="00513F2D" w:rsidRDefault="00DE6341" w:rsidP="007A12CE">
            <w:pPr>
              <w:jc w:val="center"/>
              <w:rPr>
                <w:color w:val="000000"/>
                <w:sz w:val="24"/>
                <w:szCs w:val="24"/>
              </w:rPr>
            </w:pPr>
            <w:r w:rsidRPr="00513F2D">
              <w:rPr>
                <w:color w:val="000000"/>
                <w:sz w:val="24"/>
                <w:szCs w:val="24"/>
              </w:rPr>
              <w:t>4</w:t>
            </w:r>
          </w:p>
        </w:tc>
        <w:tc>
          <w:tcPr>
            <w:tcW w:w="840" w:type="dxa"/>
            <w:tcBorders>
              <w:top w:val="single" w:sz="4" w:space="0" w:color="auto"/>
              <w:left w:val="single" w:sz="4" w:space="0" w:color="auto"/>
              <w:bottom w:val="single" w:sz="4" w:space="0" w:color="000000"/>
              <w:right w:val="single" w:sz="4" w:space="0" w:color="auto"/>
            </w:tcBorders>
            <w:noWrap/>
          </w:tcPr>
          <w:p w:rsidR="00DE6341" w:rsidRPr="00513F2D" w:rsidRDefault="00DE6341" w:rsidP="007A12CE">
            <w:pPr>
              <w:jc w:val="center"/>
              <w:rPr>
                <w:color w:val="000000"/>
                <w:sz w:val="24"/>
                <w:szCs w:val="24"/>
              </w:rPr>
            </w:pPr>
            <w:r w:rsidRPr="00513F2D">
              <w:rPr>
                <w:color w:val="000000"/>
                <w:sz w:val="24"/>
                <w:szCs w:val="24"/>
              </w:rPr>
              <w:t>5</w:t>
            </w:r>
          </w:p>
        </w:tc>
        <w:tc>
          <w:tcPr>
            <w:tcW w:w="817"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6</w:t>
            </w:r>
          </w:p>
        </w:tc>
        <w:tc>
          <w:tcPr>
            <w:tcW w:w="846"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7</w:t>
            </w:r>
          </w:p>
        </w:tc>
        <w:tc>
          <w:tcPr>
            <w:tcW w:w="747"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8</w:t>
            </w:r>
          </w:p>
        </w:tc>
        <w:tc>
          <w:tcPr>
            <w:tcW w:w="709"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9</w:t>
            </w:r>
          </w:p>
        </w:tc>
        <w:tc>
          <w:tcPr>
            <w:tcW w:w="708"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10</w:t>
            </w:r>
          </w:p>
        </w:tc>
        <w:tc>
          <w:tcPr>
            <w:tcW w:w="722"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11</w:t>
            </w:r>
          </w:p>
        </w:tc>
        <w:tc>
          <w:tcPr>
            <w:tcW w:w="696"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12</w:t>
            </w:r>
          </w:p>
        </w:tc>
        <w:tc>
          <w:tcPr>
            <w:tcW w:w="709"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13</w:t>
            </w:r>
          </w:p>
        </w:tc>
        <w:tc>
          <w:tcPr>
            <w:tcW w:w="1898" w:type="dxa"/>
            <w:tcBorders>
              <w:top w:val="single" w:sz="4" w:space="0" w:color="auto"/>
              <w:left w:val="nil"/>
              <w:bottom w:val="single" w:sz="4" w:space="0" w:color="000000"/>
              <w:right w:val="single" w:sz="4" w:space="0" w:color="000000"/>
            </w:tcBorders>
          </w:tcPr>
          <w:p w:rsidR="00DE6341" w:rsidRPr="00513F2D" w:rsidRDefault="00DE6341" w:rsidP="007A12CE">
            <w:pPr>
              <w:jc w:val="center"/>
              <w:rPr>
                <w:color w:val="000000"/>
                <w:sz w:val="24"/>
                <w:szCs w:val="24"/>
              </w:rPr>
            </w:pPr>
            <w:r w:rsidRPr="00513F2D">
              <w:rPr>
                <w:color w:val="000000"/>
                <w:sz w:val="24"/>
                <w:szCs w:val="24"/>
              </w:rPr>
              <w:t>14</w:t>
            </w:r>
          </w:p>
        </w:tc>
      </w:tr>
      <w:tr w:rsidR="007E6AA4" w:rsidTr="00BE6F4A">
        <w:trPr>
          <w:trHeight w:val="127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2.5.</w:t>
            </w:r>
          </w:p>
        </w:tc>
        <w:tc>
          <w:tcPr>
            <w:tcW w:w="2126" w:type="dxa"/>
            <w:vMerge w:val="restart"/>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nil"/>
              <w:left w:val="single" w:sz="4" w:space="0" w:color="000000"/>
              <w:bottom w:val="single" w:sz="4" w:space="0" w:color="000000"/>
              <w:right w:val="single" w:sz="4" w:space="0" w:color="000000"/>
            </w:tcBorders>
            <w:hideMark/>
          </w:tcPr>
          <w:p w:rsidR="007E6AA4" w:rsidRPr="00513F2D" w:rsidRDefault="007E6AA4" w:rsidP="00BE6F4A">
            <w:pPr>
              <w:rPr>
                <w:b/>
                <w:bCs/>
                <w:sz w:val="24"/>
                <w:szCs w:val="24"/>
              </w:rPr>
            </w:pPr>
            <w:r w:rsidRPr="00513F2D">
              <w:rPr>
                <w:b/>
                <w:bCs/>
                <w:sz w:val="24"/>
                <w:szCs w:val="24"/>
              </w:rPr>
              <w:t>Показатель 5.</w:t>
            </w:r>
          </w:p>
          <w:p w:rsidR="007E6AA4" w:rsidRDefault="007E6AA4" w:rsidP="00D174B8">
            <w:pPr>
              <w:rPr>
                <w:sz w:val="24"/>
                <w:szCs w:val="24"/>
              </w:rPr>
            </w:pPr>
            <w:r w:rsidRPr="00513F2D">
              <w:rPr>
                <w:sz w:val="24"/>
                <w:szCs w:val="24"/>
              </w:rPr>
              <w:t>Доля объектов куль</w:t>
            </w:r>
            <w:r w:rsidR="00D174B8">
              <w:rPr>
                <w:sz w:val="24"/>
                <w:szCs w:val="24"/>
              </w:rPr>
              <w:t>-</w:t>
            </w:r>
            <w:r w:rsidRPr="00513F2D">
              <w:rPr>
                <w:sz w:val="24"/>
                <w:szCs w:val="24"/>
              </w:rPr>
              <w:t>турного наследия с утвержденными границами территорий</w:t>
            </w:r>
          </w:p>
          <w:p w:rsidR="00031AF6" w:rsidRPr="00513F2D" w:rsidRDefault="00031AF6" w:rsidP="00D174B8">
            <w:pPr>
              <w:rPr>
                <w:sz w:val="24"/>
                <w:szCs w:val="24"/>
              </w:rPr>
            </w:pPr>
          </w:p>
        </w:tc>
        <w:tc>
          <w:tcPr>
            <w:tcW w:w="708" w:type="dxa"/>
            <w:tcBorders>
              <w:top w:val="nil"/>
              <w:left w:val="nil"/>
              <w:bottom w:val="single" w:sz="4" w:space="0" w:color="000000"/>
              <w:right w:val="nil"/>
            </w:tcBorders>
            <w:hideMark/>
          </w:tcPr>
          <w:p w:rsidR="007E6AA4" w:rsidRPr="00513F2D" w:rsidRDefault="007E6AA4" w:rsidP="00BE6F4A">
            <w:pPr>
              <w:jc w:val="center"/>
              <w:rPr>
                <w:sz w:val="24"/>
                <w:szCs w:val="24"/>
              </w:rPr>
            </w:pPr>
            <w:r w:rsidRPr="00513F2D">
              <w:rPr>
                <w:sz w:val="24"/>
                <w:szCs w:val="24"/>
              </w:rPr>
              <w:t>%</w:t>
            </w:r>
          </w:p>
        </w:tc>
        <w:tc>
          <w:tcPr>
            <w:tcW w:w="840" w:type="dxa"/>
            <w:tcBorders>
              <w:top w:val="nil"/>
              <w:left w:val="single" w:sz="4" w:space="0" w:color="auto"/>
              <w:bottom w:val="single" w:sz="4" w:space="0" w:color="000000"/>
              <w:right w:val="single" w:sz="4" w:space="0" w:color="auto"/>
            </w:tcBorders>
            <w:noWrap/>
            <w:hideMark/>
          </w:tcPr>
          <w:p w:rsidR="007E6AA4" w:rsidRPr="00513F2D" w:rsidRDefault="007E6AA4" w:rsidP="00BE6F4A">
            <w:pPr>
              <w:jc w:val="center"/>
              <w:rPr>
                <w:sz w:val="24"/>
                <w:szCs w:val="24"/>
              </w:rPr>
            </w:pPr>
            <w:r w:rsidRPr="00513F2D">
              <w:rPr>
                <w:sz w:val="24"/>
                <w:szCs w:val="24"/>
              </w:rPr>
              <w:t>2,11</w:t>
            </w:r>
          </w:p>
        </w:tc>
        <w:tc>
          <w:tcPr>
            <w:tcW w:w="817"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2,13</w:t>
            </w:r>
          </w:p>
        </w:tc>
        <w:tc>
          <w:tcPr>
            <w:tcW w:w="846"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3</w:t>
            </w:r>
          </w:p>
        </w:tc>
        <w:tc>
          <w:tcPr>
            <w:tcW w:w="747"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3,8</w:t>
            </w:r>
          </w:p>
        </w:tc>
        <w:tc>
          <w:tcPr>
            <w:tcW w:w="709"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4,16</w:t>
            </w:r>
          </w:p>
        </w:tc>
        <w:tc>
          <w:tcPr>
            <w:tcW w:w="708"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5,4</w:t>
            </w:r>
          </w:p>
        </w:tc>
        <w:tc>
          <w:tcPr>
            <w:tcW w:w="722"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6,2</w:t>
            </w:r>
          </w:p>
        </w:tc>
        <w:tc>
          <w:tcPr>
            <w:tcW w:w="696"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7</w:t>
            </w:r>
          </w:p>
        </w:tc>
        <w:tc>
          <w:tcPr>
            <w:tcW w:w="709" w:type="dxa"/>
            <w:tcBorders>
              <w:top w:val="nil"/>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7,8</w:t>
            </w:r>
          </w:p>
        </w:tc>
        <w:tc>
          <w:tcPr>
            <w:tcW w:w="1898" w:type="dxa"/>
            <w:tcBorders>
              <w:top w:val="nil"/>
              <w:left w:val="nil"/>
              <w:bottom w:val="single" w:sz="4" w:space="0" w:color="000000"/>
              <w:right w:val="single" w:sz="4" w:space="0" w:color="000000"/>
            </w:tcBorders>
            <w:hideMark/>
          </w:tcPr>
          <w:p w:rsidR="007E6AA4" w:rsidRPr="00513F2D" w:rsidRDefault="007E6AA4" w:rsidP="00BE6F4A">
            <w:pPr>
              <w:jc w:val="center"/>
              <w:rPr>
                <w:color w:val="000000"/>
                <w:sz w:val="24"/>
                <w:szCs w:val="24"/>
              </w:rPr>
            </w:pPr>
            <w:r w:rsidRPr="00513F2D">
              <w:rPr>
                <w:color w:val="000000"/>
                <w:sz w:val="24"/>
                <w:szCs w:val="24"/>
              </w:rPr>
              <w:t>3,7</w:t>
            </w:r>
          </w:p>
        </w:tc>
      </w:tr>
      <w:tr w:rsidR="007E6AA4" w:rsidTr="00BE6F4A">
        <w:trPr>
          <w:trHeight w:val="127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2.6.</w:t>
            </w:r>
          </w:p>
        </w:tc>
        <w:tc>
          <w:tcPr>
            <w:tcW w:w="2126" w:type="dxa"/>
            <w:vMerge/>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BE6F4A">
            <w:pPr>
              <w:rPr>
                <w:sz w:val="24"/>
                <w:szCs w:val="24"/>
              </w:rPr>
            </w:pPr>
            <w:r w:rsidRPr="00513F2D">
              <w:rPr>
                <w:b/>
                <w:bCs/>
                <w:sz w:val="24"/>
                <w:szCs w:val="24"/>
              </w:rPr>
              <w:t xml:space="preserve"> Показатель 6.</w:t>
            </w:r>
            <w:r w:rsidRPr="00513F2D">
              <w:rPr>
                <w:sz w:val="24"/>
                <w:szCs w:val="24"/>
              </w:rPr>
              <w:t xml:space="preserve"> </w:t>
            </w:r>
          </w:p>
          <w:p w:rsidR="007E6AA4" w:rsidRDefault="007E6AA4" w:rsidP="00BE6F4A">
            <w:pPr>
              <w:rPr>
                <w:sz w:val="24"/>
                <w:szCs w:val="24"/>
              </w:rPr>
            </w:pPr>
            <w:r w:rsidRPr="00513F2D">
              <w:rPr>
                <w:sz w:val="24"/>
                <w:szCs w:val="24"/>
              </w:rPr>
              <w:t>Доля объектов куль</w:t>
            </w:r>
            <w:r w:rsidR="00D174B8">
              <w:rPr>
                <w:sz w:val="24"/>
                <w:szCs w:val="24"/>
              </w:rPr>
              <w:t>-</w:t>
            </w:r>
            <w:r w:rsidRPr="00513F2D">
              <w:rPr>
                <w:sz w:val="24"/>
                <w:szCs w:val="24"/>
              </w:rPr>
              <w:t>турного наследия с утвержденными границами зон охраны</w:t>
            </w:r>
          </w:p>
          <w:p w:rsidR="00031AF6" w:rsidRPr="00513F2D" w:rsidRDefault="00031AF6" w:rsidP="00BE6F4A">
            <w:pPr>
              <w:rPr>
                <w:sz w:val="24"/>
                <w:szCs w:val="24"/>
              </w:rPr>
            </w:pPr>
          </w:p>
        </w:tc>
        <w:tc>
          <w:tcPr>
            <w:tcW w:w="708" w:type="dxa"/>
            <w:tcBorders>
              <w:top w:val="single" w:sz="4" w:space="0" w:color="000000"/>
              <w:left w:val="nil"/>
              <w:bottom w:val="single" w:sz="4" w:space="0" w:color="000000"/>
              <w:right w:val="nil"/>
            </w:tcBorders>
            <w:hideMark/>
          </w:tcPr>
          <w:p w:rsidR="007E6AA4" w:rsidRPr="00513F2D" w:rsidRDefault="007E6AA4" w:rsidP="00BE6F4A">
            <w:pPr>
              <w:jc w:val="center"/>
              <w:rPr>
                <w:sz w:val="24"/>
                <w:szCs w:val="24"/>
              </w:rPr>
            </w:pPr>
            <w:r w:rsidRPr="00513F2D">
              <w:rPr>
                <w:sz w:val="24"/>
                <w:szCs w:val="24"/>
              </w:rPr>
              <w:t>%</w:t>
            </w:r>
          </w:p>
        </w:tc>
        <w:tc>
          <w:tcPr>
            <w:tcW w:w="840" w:type="dxa"/>
            <w:tcBorders>
              <w:top w:val="single" w:sz="4" w:space="0" w:color="000000"/>
              <w:left w:val="single" w:sz="4" w:space="0" w:color="auto"/>
              <w:bottom w:val="single" w:sz="4" w:space="0" w:color="000000"/>
              <w:right w:val="single" w:sz="4" w:space="0" w:color="auto"/>
            </w:tcBorders>
            <w:noWrap/>
            <w:hideMark/>
          </w:tcPr>
          <w:p w:rsidR="007E6AA4" w:rsidRPr="00513F2D" w:rsidRDefault="007E6AA4" w:rsidP="00BE6F4A">
            <w:pPr>
              <w:jc w:val="center"/>
              <w:rPr>
                <w:sz w:val="24"/>
                <w:szCs w:val="24"/>
              </w:rPr>
            </w:pPr>
            <w:r w:rsidRPr="00513F2D">
              <w:rPr>
                <w:sz w:val="24"/>
                <w:szCs w:val="24"/>
              </w:rPr>
              <w:t>24,7</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24,9</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25,3</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25,8</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26,2</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26,6</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30</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30,4</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30,8</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color w:val="000000"/>
                <w:sz w:val="24"/>
                <w:szCs w:val="24"/>
              </w:rPr>
            </w:pPr>
            <w:r w:rsidRPr="00513F2D">
              <w:rPr>
                <w:color w:val="000000"/>
                <w:sz w:val="24"/>
                <w:szCs w:val="24"/>
              </w:rPr>
              <w:t>1,25</w:t>
            </w:r>
          </w:p>
        </w:tc>
      </w:tr>
      <w:tr w:rsidR="007E6AA4" w:rsidTr="00031AF6">
        <w:trPr>
          <w:trHeight w:val="127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2.7.</w:t>
            </w:r>
          </w:p>
        </w:tc>
        <w:tc>
          <w:tcPr>
            <w:tcW w:w="2126" w:type="dxa"/>
            <w:vMerge/>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BE6F4A">
            <w:pPr>
              <w:rPr>
                <w:b/>
                <w:bCs/>
                <w:sz w:val="24"/>
                <w:szCs w:val="24"/>
              </w:rPr>
            </w:pPr>
            <w:r w:rsidRPr="00513F2D">
              <w:rPr>
                <w:b/>
                <w:bCs/>
                <w:sz w:val="24"/>
                <w:szCs w:val="24"/>
              </w:rPr>
              <w:t>Показатель 7.</w:t>
            </w:r>
          </w:p>
          <w:p w:rsidR="007E6AA4" w:rsidRDefault="007E6AA4" w:rsidP="00BE6F4A">
            <w:pPr>
              <w:rPr>
                <w:sz w:val="24"/>
                <w:szCs w:val="24"/>
              </w:rPr>
            </w:pPr>
            <w:r w:rsidRPr="00513F2D">
              <w:rPr>
                <w:sz w:val="24"/>
                <w:szCs w:val="24"/>
              </w:rPr>
              <w:t>Объем электронных баз данных государст</w:t>
            </w:r>
            <w:r w:rsidR="00D174B8">
              <w:rPr>
                <w:sz w:val="24"/>
                <w:szCs w:val="24"/>
              </w:rPr>
              <w:t>-</w:t>
            </w:r>
            <w:r w:rsidRPr="00513F2D">
              <w:rPr>
                <w:sz w:val="24"/>
                <w:szCs w:val="24"/>
              </w:rPr>
              <w:t>венного и муници</w:t>
            </w:r>
            <w:r w:rsidR="00D174B8">
              <w:rPr>
                <w:sz w:val="24"/>
                <w:szCs w:val="24"/>
              </w:rPr>
              <w:t>-</w:t>
            </w:r>
            <w:r w:rsidRPr="00513F2D">
              <w:rPr>
                <w:sz w:val="24"/>
                <w:szCs w:val="24"/>
              </w:rPr>
              <w:t xml:space="preserve">пальных архивов Республики Карелия </w:t>
            </w:r>
          </w:p>
          <w:p w:rsidR="00031AF6" w:rsidRPr="00513F2D" w:rsidRDefault="00031AF6" w:rsidP="00BE6F4A">
            <w:pPr>
              <w:rPr>
                <w:sz w:val="24"/>
                <w:szCs w:val="24"/>
              </w:rPr>
            </w:pPr>
          </w:p>
        </w:tc>
        <w:tc>
          <w:tcPr>
            <w:tcW w:w="708" w:type="dxa"/>
            <w:tcBorders>
              <w:top w:val="single" w:sz="4" w:space="0" w:color="000000"/>
              <w:left w:val="nil"/>
              <w:bottom w:val="single" w:sz="4" w:space="0" w:color="000000"/>
              <w:right w:val="nil"/>
            </w:tcBorders>
            <w:hideMark/>
          </w:tcPr>
          <w:p w:rsidR="007E6AA4" w:rsidRPr="00513F2D" w:rsidRDefault="007E6AA4" w:rsidP="004D1A00">
            <w:pPr>
              <w:ind w:right="-98"/>
              <w:jc w:val="center"/>
              <w:rPr>
                <w:sz w:val="24"/>
                <w:szCs w:val="24"/>
              </w:rPr>
            </w:pPr>
            <w:r w:rsidRPr="00513F2D">
              <w:rPr>
                <w:sz w:val="24"/>
                <w:szCs w:val="24"/>
              </w:rPr>
              <w:t>тыс. запи</w:t>
            </w:r>
            <w:r w:rsidR="004D1A00">
              <w:rPr>
                <w:sz w:val="24"/>
                <w:szCs w:val="24"/>
              </w:rPr>
              <w:t>-</w:t>
            </w:r>
            <w:r w:rsidRPr="00513F2D">
              <w:rPr>
                <w:sz w:val="24"/>
                <w:szCs w:val="24"/>
              </w:rPr>
              <w:t>сей</w:t>
            </w:r>
          </w:p>
        </w:tc>
        <w:tc>
          <w:tcPr>
            <w:tcW w:w="840" w:type="dxa"/>
            <w:tcBorders>
              <w:top w:val="single" w:sz="4" w:space="0" w:color="000000"/>
              <w:left w:val="single" w:sz="4" w:space="0" w:color="auto"/>
              <w:bottom w:val="single" w:sz="4" w:space="0" w:color="auto"/>
              <w:right w:val="single" w:sz="4" w:space="0" w:color="auto"/>
            </w:tcBorders>
            <w:noWrap/>
            <w:hideMark/>
          </w:tcPr>
          <w:p w:rsidR="007E6AA4" w:rsidRPr="00513F2D" w:rsidRDefault="007E6AA4" w:rsidP="00BE6F4A">
            <w:pPr>
              <w:jc w:val="center"/>
              <w:rPr>
                <w:sz w:val="24"/>
                <w:szCs w:val="24"/>
              </w:rPr>
            </w:pPr>
            <w:r w:rsidRPr="00513F2D">
              <w:rPr>
                <w:sz w:val="24"/>
                <w:szCs w:val="24"/>
              </w:rPr>
              <w:t>240</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241,3</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243</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244</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247</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249</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252</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255</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sz w:val="24"/>
                <w:szCs w:val="24"/>
              </w:rPr>
            </w:pPr>
            <w:r w:rsidRPr="00513F2D">
              <w:rPr>
                <w:sz w:val="24"/>
                <w:szCs w:val="24"/>
              </w:rPr>
              <w:t>260,6</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BE6F4A">
            <w:pPr>
              <w:jc w:val="center"/>
              <w:rPr>
                <w:color w:val="000000"/>
                <w:sz w:val="24"/>
                <w:szCs w:val="24"/>
              </w:rPr>
            </w:pPr>
            <w:r w:rsidRPr="00513F2D">
              <w:rPr>
                <w:color w:val="000000"/>
                <w:sz w:val="24"/>
                <w:szCs w:val="24"/>
              </w:rPr>
              <w:t>1,09</w:t>
            </w:r>
          </w:p>
        </w:tc>
      </w:tr>
      <w:tr w:rsidR="007E6AA4" w:rsidTr="00031AF6">
        <w:trPr>
          <w:trHeight w:val="178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2.8.</w:t>
            </w:r>
          </w:p>
        </w:tc>
        <w:tc>
          <w:tcPr>
            <w:tcW w:w="2126" w:type="dxa"/>
            <w:vMerge/>
            <w:tcBorders>
              <w:top w:val="nil"/>
              <w:left w:val="single" w:sz="4" w:space="0" w:color="000000"/>
              <w:bottom w:val="single" w:sz="4" w:space="0" w:color="auto"/>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000000"/>
              <w:bottom w:val="single" w:sz="4" w:space="0" w:color="auto"/>
              <w:right w:val="single" w:sz="4" w:space="0" w:color="000000"/>
            </w:tcBorders>
            <w:hideMark/>
          </w:tcPr>
          <w:p w:rsidR="007E6AA4" w:rsidRPr="00513F2D" w:rsidRDefault="007E6AA4" w:rsidP="00BE6F4A">
            <w:pPr>
              <w:rPr>
                <w:b/>
                <w:bCs/>
                <w:sz w:val="24"/>
                <w:szCs w:val="24"/>
              </w:rPr>
            </w:pPr>
            <w:r w:rsidRPr="00513F2D">
              <w:rPr>
                <w:b/>
                <w:bCs/>
                <w:sz w:val="24"/>
                <w:szCs w:val="24"/>
              </w:rPr>
              <w:t>Показатель 8.</w:t>
            </w:r>
          </w:p>
          <w:p w:rsidR="007E6AA4" w:rsidRDefault="007E6AA4" w:rsidP="00BE6F4A">
            <w:pPr>
              <w:rPr>
                <w:sz w:val="24"/>
                <w:szCs w:val="24"/>
              </w:rPr>
            </w:pPr>
            <w:r w:rsidRPr="00513F2D">
              <w:rPr>
                <w:sz w:val="24"/>
                <w:szCs w:val="24"/>
              </w:rPr>
              <w:t xml:space="preserve">Доля представленных (во всех формах) зрителю музейных предметов в общем количестве музейных предметов основного фонда </w:t>
            </w:r>
          </w:p>
          <w:p w:rsidR="00031AF6" w:rsidRPr="00513F2D" w:rsidRDefault="00031AF6" w:rsidP="00BE6F4A">
            <w:pPr>
              <w:rPr>
                <w:sz w:val="24"/>
                <w:szCs w:val="24"/>
              </w:rPr>
            </w:pPr>
          </w:p>
        </w:tc>
        <w:tc>
          <w:tcPr>
            <w:tcW w:w="708" w:type="dxa"/>
            <w:tcBorders>
              <w:top w:val="nil"/>
              <w:left w:val="nil"/>
              <w:bottom w:val="single" w:sz="4" w:space="0" w:color="auto"/>
              <w:right w:val="nil"/>
            </w:tcBorders>
            <w:hideMark/>
          </w:tcPr>
          <w:p w:rsidR="007E6AA4" w:rsidRPr="00513F2D" w:rsidRDefault="007E6AA4" w:rsidP="00BE6F4A">
            <w:pPr>
              <w:jc w:val="center"/>
              <w:rPr>
                <w:sz w:val="24"/>
                <w:szCs w:val="24"/>
              </w:rPr>
            </w:pPr>
            <w:r w:rsidRPr="00513F2D">
              <w:rPr>
                <w:sz w:val="24"/>
                <w:szCs w:val="24"/>
              </w:rPr>
              <w:t>%</w:t>
            </w:r>
          </w:p>
        </w:tc>
        <w:tc>
          <w:tcPr>
            <w:tcW w:w="840" w:type="dxa"/>
            <w:tcBorders>
              <w:top w:val="nil"/>
              <w:left w:val="single" w:sz="4" w:space="0" w:color="auto"/>
              <w:bottom w:val="single" w:sz="4" w:space="0" w:color="auto"/>
              <w:right w:val="single" w:sz="4" w:space="0" w:color="auto"/>
            </w:tcBorders>
            <w:noWrap/>
            <w:hideMark/>
          </w:tcPr>
          <w:p w:rsidR="007E6AA4" w:rsidRPr="00513F2D" w:rsidRDefault="007E6AA4" w:rsidP="00BE6F4A">
            <w:pPr>
              <w:jc w:val="center"/>
              <w:rPr>
                <w:sz w:val="24"/>
                <w:szCs w:val="24"/>
              </w:rPr>
            </w:pPr>
            <w:r w:rsidRPr="00513F2D">
              <w:rPr>
                <w:sz w:val="24"/>
                <w:szCs w:val="24"/>
              </w:rPr>
              <w:t>2</w:t>
            </w:r>
          </w:p>
        </w:tc>
        <w:tc>
          <w:tcPr>
            <w:tcW w:w="817"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2</w:t>
            </w:r>
          </w:p>
        </w:tc>
        <w:tc>
          <w:tcPr>
            <w:tcW w:w="846"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2,5</w:t>
            </w:r>
          </w:p>
        </w:tc>
        <w:tc>
          <w:tcPr>
            <w:tcW w:w="747"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3</w:t>
            </w:r>
          </w:p>
        </w:tc>
        <w:tc>
          <w:tcPr>
            <w:tcW w:w="709"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4</w:t>
            </w:r>
          </w:p>
        </w:tc>
        <w:tc>
          <w:tcPr>
            <w:tcW w:w="708"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5</w:t>
            </w:r>
          </w:p>
        </w:tc>
        <w:tc>
          <w:tcPr>
            <w:tcW w:w="722"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6</w:t>
            </w:r>
          </w:p>
        </w:tc>
        <w:tc>
          <w:tcPr>
            <w:tcW w:w="696"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7</w:t>
            </w:r>
          </w:p>
        </w:tc>
        <w:tc>
          <w:tcPr>
            <w:tcW w:w="709" w:type="dxa"/>
            <w:tcBorders>
              <w:top w:val="nil"/>
              <w:left w:val="nil"/>
              <w:bottom w:val="single" w:sz="4" w:space="0" w:color="auto"/>
              <w:right w:val="single" w:sz="4" w:space="0" w:color="000000"/>
            </w:tcBorders>
            <w:hideMark/>
          </w:tcPr>
          <w:p w:rsidR="007E6AA4" w:rsidRPr="00513F2D" w:rsidRDefault="007E6AA4" w:rsidP="00BE6F4A">
            <w:pPr>
              <w:jc w:val="center"/>
              <w:rPr>
                <w:sz w:val="24"/>
                <w:szCs w:val="24"/>
              </w:rPr>
            </w:pPr>
            <w:r w:rsidRPr="00513F2D">
              <w:rPr>
                <w:sz w:val="24"/>
                <w:szCs w:val="24"/>
              </w:rPr>
              <w:t>8</w:t>
            </w:r>
          </w:p>
        </w:tc>
        <w:tc>
          <w:tcPr>
            <w:tcW w:w="1898" w:type="dxa"/>
            <w:tcBorders>
              <w:top w:val="nil"/>
              <w:left w:val="nil"/>
              <w:bottom w:val="single" w:sz="4" w:space="0" w:color="auto"/>
              <w:right w:val="single" w:sz="4" w:space="0" w:color="000000"/>
            </w:tcBorders>
            <w:hideMark/>
          </w:tcPr>
          <w:p w:rsidR="007E6AA4" w:rsidRPr="00513F2D" w:rsidRDefault="007E6AA4" w:rsidP="00BE6F4A">
            <w:pPr>
              <w:jc w:val="center"/>
              <w:rPr>
                <w:color w:val="000000"/>
                <w:sz w:val="24"/>
                <w:szCs w:val="24"/>
              </w:rPr>
            </w:pPr>
            <w:r w:rsidRPr="00513F2D">
              <w:rPr>
                <w:color w:val="000000"/>
                <w:sz w:val="24"/>
                <w:szCs w:val="24"/>
              </w:rPr>
              <w:t>4</w:t>
            </w:r>
          </w:p>
        </w:tc>
      </w:tr>
    </w:tbl>
    <w:p w:rsidR="00031AF6" w:rsidRDefault="00031AF6"/>
    <w:p w:rsidR="004D1A00" w:rsidRDefault="004D1A00"/>
    <w:tbl>
      <w:tblPr>
        <w:tblW w:w="14940" w:type="dxa"/>
        <w:tblInd w:w="-34" w:type="dxa"/>
        <w:tblLayout w:type="fixed"/>
        <w:tblLook w:val="04A0" w:firstRow="1" w:lastRow="0" w:firstColumn="1" w:lastColumn="0" w:noHBand="0" w:noVBand="1"/>
      </w:tblPr>
      <w:tblGrid>
        <w:gridCol w:w="237"/>
        <w:gridCol w:w="614"/>
        <w:gridCol w:w="2126"/>
        <w:gridCol w:w="2563"/>
        <w:gridCol w:w="708"/>
        <w:gridCol w:w="840"/>
        <w:gridCol w:w="817"/>
        <w:gridCol w:w="846"/>
        <w:gridCol w:w="747"/>
        <w:gridCol w:w="709"/>
        <w:gridCol w:w="708"/>
        <w:gridCol w:w="722"/>
        <w:gridCol w:w="696"/>
        <w:gridCol w:w="709"/>
        <w:gridCol w:w="1898"/>
      </w:tblGrid>
      <w:tr w:rsidR="004D1A00" w:rsidTr="007A12CE">
        <w:trPr>
          <w:trHeight w:val="237"/>
        </w:trPr>
        <w:tc>
          <w:tcPr>
            <w:tcW w:w="237" w:type="dxa"/>
            <w:noWrap/>
            <w:vAlign w:val="center"/>
          </w:tcPr>
          <w:p w:rsidR="004D1A00" w:rsidRDefault="004D1A00">
            <w:pPr>
              <w:rPr>
                <w:sz w:val="20"/>
              </w:rPr>
            </w:pPr>
          </w:p>
        </w:tc>
        <w:tc>
          <w:tcPr>
            <w:tcW w:w="614" w:type="dxa"/>
            <w:tcBorders>
              <w:top w:val="single" w:sz="4" w:space="0" w:color="auto"/>
              <w:left w:val="single" w:sz="4" w:space="0" w:color="000000"/>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w:t>
            </w:r>
          </w:p>
        </w:tc>
        <w:tc>
          <w:tcPr>
            <w:tcW w:w="2126" w:type="dxa"/>
            <w:tcBorders>
              <w:top w:val="single" w:sz="4" w:space="0" w:color="auto"/>
              <w:left w:val="single" w:sz="4" w:space="0" w:color="000000"/>
              <w:bottom w:val="single" w:sz="4" w:space="0" w:color="000000"/>
              <w:right w:val="nil"/>
            </w:tcBorders>
          </w:tcPr>
          <w:p w:rsidR="004D1A00" w:rsidRPr="00513F2D" w:rsidRDefault="004D1A00" w:rsidP="007A12CE">
            <w:pPr>
              <w:jc w:val="center"/>
              <w:rPr>
                <w:color w:val="000000"/>
                <w:sz w:val="24"/>
                <w:szCs w:val="24"/>
              </w:rPr>
            </w:pPr>
            <w:r w:rsidRPr="00513F2D">
              <w:rPr>
                <w:color w:val="000000"/>
                <w:sz w:val="24"/>
                <w:szCs w:val="24"/>
              </w:rPr>
              <w:t>2</w:t>
            </w:r>
          </w:p>
        </w:tc>
        <w:tc>
          <w:tcPr>
            <w:tcW w:w="2563" w:type="dxa"/>
            <w:tcBorders>
              <w:top w:val="single" w:sz="4" w:space="0" w:color="auto"/>
              <w:left w:val="single" w:sz="4" w:space="0" w:color="auto"/>
              <w:bottom w:val="single" w:sz="4" w:space="0" w:color="000000"/>
              <w:right w:val="single" w:sz="4" w:space="0" w:color="auto"/>
            </w:tcBorders>
          </w:tcPr>
          <w:p w:rsidR="004D1A00" w:rsidRPr="00513F2D" w:rsidRDefault="004D1A00" w:rsidP="007A12CE">
            <w:pPr>
              <w:jc w:val="center"/>
              <w:rPr>
                <w:color w:val="000000"/>
                <w:sz w:val="24"/>
                <w:szCs w:val="24"/>
              </w:rPr>
            </w:pPr>
            <w:r w:rsidRPr="00513F2D">
              <w:rPr>
                <w:color w:val="000000"/>
                <w:sz w:val="24"/>
                <w:szCs w:val="24"/>
              </w:rPr>
              <w:t>3</w:t>
            </w:r>
          </w:p>
        </w:tc>
        <w:tc>
          <w:tcPr>
            <w:tcW w:w="708" w:type="dxa"/>
            <w:tcBorders>
              <w:top w:val="single" w:sz="4" w:space="0" w:color="auto"/>
              <w:left w:val="nil"/>
              <w:bottom w:val="single" w:sz="4" w:space="0" w:color="000000"/>
              <w:right w:val="nil"/>
            </w:tcBorders>
          </w:tcPr>
          <w:p w:rsidR="004D1A00" w:rsidRPr="00513F2D" w:rsidRDefault="004D1A00" w:rsidP="007A12CE">
            <w:pPr>
              <w:jc w:val="center"/>
              <w:rPr>
                <w:color w:val="000000"/>
                <w:sz w:val="24"/>
                <w:szCs w:val="24"/>
              </w:rPr>
            </w:pPr>
            <w:r w:rsidRPr="00513F2D">
              <w:rPr>
                <w:color w:val="000000"/>
                <w:sz w:val="24"/>
                <w:szCs w:val="24"/>
              </w:rPr>
              <w:t>4</w:t>
            </w:r>
          </w:p>
        </w:tc>
        <w:tc>
          <w:tcPr>
            <w:tcW w:w="840" w:type="dxa"/>
            <w:tcBorders>
              <w:top w:val="single" w:sz="4" w:space="0" w:color="auto"/>
              <w:left w:val="single" w:sz="4" w:space="0" w:color="auto"/>
              <w:bottom w:val="single" w:sz="4" w:space="0" w:color="000000"/>
              <w:right w:val="single" w:sz="4" w:space="0" w:color="auto"/>
            </w:tcBorders>
          </w:tcPr>
          <w:p w:rsidR="004D1A00" w:rsidRPr="00513F2D" w:rsidRDefault="004D1A00" w:rsidP="007A12CE">
            <w:pPr>
              <w:jc w:val="center"/>
              <w:rPr>
                <w:color w:val="000000"/>
                <w:sz w:val="24"/>
                <w:szCs w:val="24"/>
              </w:rPr>
            </w:pPr>
            <w:r w:rsidRPr="00513F2D">
              <w:rPr>
                <w:color w:val="000000"/>
                <w:sz w:val="24"/>
                <w:szCs w:val="24"/>
              </w:rPr>
              <w:t>5</w:t>
            </w:r>
          </w:p>
        </w:tc>
        <w:tc>
          <w:tcPr>
            <w:tcW w:w="817"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6</w:t>
            </w:r>
          </w:p>
        </w:tc>
        <w:tc>
          <w:tcPr>
            <w:tcW w:w="846"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7</w:t>
            </w:r>
          </w:p>
        </w:tc>
        <w:tc>
          <w:tcPr>
            <w:tcW w:w="747"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8</w:t>
            </w:r>
          </w:p>
        </w:tc>
        <w:tc>
          <w:tcPr>
            <w:tcW w:w="709"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9</w:t>
            </w:r>
          </w:p>
        </w:tc>
        <w:tc>
          <w:tcPr>
            <w:tcW w:w="708"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10</w:t>
            </w:r>
          </w:p>
        </w:tc>
        <w:tc>
          <w:tcPr>
            <w:tcW w:w="722"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11</w:t>
            </w:r>
          </w:p>
        </w:tc>
        <w:tc>
          <w:tcPr>
            <w:tcW w:w="696"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12</w:t>
            </w:r>
          </w:p>
        </w:tc>
        <w:tc>
          <w:tcPr>
            <w:tcW w:w="709"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13</w:t>
            </w:r>
          </w:p>
        </w:tc>
        <w:tc>
          <w:tcPr>
            <w:tcW w:w="1898" w:type="dxa"/>
            <w:tcBorders>
              <w:top w:val="single" w:sz="4" w:space="0" w:color="auto"/>
              <w:left w:val="nil"/>
              <w:bottom w:val="single" w:sz="4" w:space="0" w:color="000000"/>
              <w:right w:val="single" w:sz="4" w:space="0" w:color="000000"/>
            </w:tcBorders>
          </w:tcPr>
          <w:p w:rsidR="004D1A00" w:rsidRPr="00513F2D" w:rsidRDefault="004D1A00" w:rsidP="007A12CE">
            <w:pPr>
              <w:jc w:val="center"/>
              <w:rPr>
                <w:color w:val="000000"/>
                <w:sz w:val="24"/>
                <w:szCs w:val="24"/>
              </w:rPr>
            </w:pPr>
            <w:r w:rsidRPr="00513F2D">
              <w:rPr>
                <w:color w:val="000000"/>
                <w:sz w:val="24"/>
                <w:szCs w:val="24"/>
              </w:rPr>
              <w:t>14</w:t>
            </w:r>
          </w:p>
        </w:tc>
      </w:tr>
      <w:tr w:rsidR="007E6AA4" w:rsidTr="00D174B8">
        <w:trPr>
          <w:trHeight w:val="280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2.9</w:t>
            </w:r>
            <w:r w:rsidR="00DF2046">
              <w:rPr>
                <w:sz w:val="24"/>
                <w:szCs w:val="24"/>
              </w:rPr>
              <w:t>.</w:t>
            </w:r>
          </w:p>
        </w:tc>
        <w:tc>
          <w:tcPr>
            <w:tcW w:w="2126" w:type="dxa"/>
            <w:vMerge w:val="restart"/>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auto"/>
              <w:left w:val="single" w:sz="4" w:space="0" w:color="auto"/>
              <w:bottom w:val="single" w:sz="4" w:space="0" w:color="000000"/>
              <w:right w:val="single" w:sz="4" w:space="0" w:color="auto"/>
            </w:tcBorders>
            <w:hideMark/>
          </w:tcPr>
          <w:p w:rsidR="007E6AA4" w:rsidRPr="00513F2D" w:rsidRDefault="007E6AA4" w:rsidP="00D174B8">
            <w:pPr>
              <w:rPr>
                <w:b/>
                <w:bCs/>
                <w:sz w:val="24"/>
                <w:szCs w:val="24"/>
              </w:rPr>
            </w:pPr>
            <w:r w:rsidRPr="00513F2D">
              <w:rPr>
                <w:b/>
                <w:bCs/>
                <w:sz w:val="24"/>
                <w:szCs w:val="24"/>
              </w:rPr>
              <w:t>Показатель 9.</w:t>
            </w:r>
          </w:p>
          <w:p w:rsidR="00DF2046" w:rsidRPr="00513F2D" w:rsidRDefault="007E6AA4" w:rsidP="00DF2046">
            <w:pPr>
              <w:spacing w:after="120"/>
              <w:rPr>
                <w:sz w:val="24"/>
                <w:szCs w:val="24"/>
              </w:rPr>
            </w:pPr>
            <w:r w:rsidRPr="00513F2D">
              <w:rPr>
                <w:sz w:val="24"/>
                <w:szCs w:val="24"/>
              </w:rPr>
              <w:t>Количество экземпля</w:t>
            </w:r>
            <w:r w:rsidR="00DF2046">
              <w:rPr>
                <w:sz w:val="24"/>
                <w:szCs w:val="24"/>
              </w:rPr>
              <w:t>-</w:t>
            </w:r>
            <w:r w:rsidRPr="00513F2D">
              <w:rPr>
                <w:sz w:val="24"/>
                <w:szCs w:val="24"/>
              </w:rPr>
              <w:t>ров библиотечного фонда муниципаль</w:t>
            </w:r>
            <w:r w:rsidR="00DF2046">
              <w:rPr>
                <w:sz w:val="24"/>
                <w:szCs w:val="24"/>
              </w:rPr>
              <w:t>-</w:t>
            </w:r>
            <w:r w:rsidRPr="00513F2D">
              <w:rPr>
                <w:sz w:val="24"/>
                <w:szCs w:val="24"/>
              </w:rPr>
              <w:t>ных общедоступных библиотек (включая библиотеки, входящие в состав культурно-досуговых учрежде</w:t>
            </w:r>
            <w:r w:rsidR="00DF2046">
              <w:rPr>
                <w:sz w:val="24"/>
                <w:szCs w:val="24"/>
              </w:rPr>
              <w:t>-</w:t>
            </w:r>
            <w:r w:rsidRPr="00513F2D">
              <w:rPr>
                <w:sz w:val="24"/>
                <w:szCs w:val="24"/>
              </w:rPr>
              <w:t>ний) на 1000 человек населения Республики Карелия</w:t>
            </w:r>
          </w:p>
        </w:tc>
        <w:tc>
          <w:tcPr>
            <w:tcW w:w="708" w:type="dxa"/>
            <w:tcBorders>
              <w:top w:val="nil"/>
              <w:left w:val="nil"/>
              <w:bottom w:val="single" w:sz="4" w:space="0" w:color="000000"/>
              <w:right w:val="nil"/>
            </w:tcBorders>
            <w:hideMark/>
          </w:tcPr>
          <w:p w:rsidR="007E6AA4" w:rsidRPr="00513F2D" w:rsidRDefault="007E6AA4" w:rsidP="00D174B8">
            <w:pPr>
              <w:jc w:val="center"/>
              <w:rPr>
                <w:sz w:val="24"/>
                <w:szCs w:val="24"/>
              </w:rPr>
            </w:pPr>
            <w:r w:rsidRPr="00513F2D">
              <w:rPr>
                <w:sz w:val="24"/>
                <w:szCs w:val="24"/>
              </w:rPr>
              <w:t>экз.</w:t>
            </w:r>
          </w:p>
        </w:tc>
        <w:tc>
          <w:tcPr>
            <w:tcW w:w="840" w:type="dxa"/>
            <w:tcBorders>
              <w:top w:val="nil"/>
              <w:left w:val="single" w:sz="4" w:space="0" w:color="auto"/>
              <w:bottom w:val="single" w:sz="4" w:space="0" w:color="000000"/>
              <w:right w:val="single" w:sz="4" w:space="0" w:color="auto"/>
            </w:tcBorders>
            <w:hideMark/>
          </w:tcPr>
          <w:p w:rsidR="007E6AA4" w:rsidRPr="00513F2D" w:rsidRDefault="007E6AA4" w:rsidP="00D174B8">
            <w:pPr>
              <w:jc w:val="center"/>
              <w:rPr>
                <w:sz w:val="24"/>
                <w:szCs w:val="24"/>
              </w:rPr>
            </w:pPr>
            <w:r w:rsidRPr="00513F2D">
              <w:rPr>
                <w:sz w:val="24"/>
                <w:szCs w:val="24"/>
              </w:rPr>
              <w:t>4900</w:t>
            </w:r>
          </w:p>
        </w:tc>
        <w:tc>
          <w:tcPr>
            <w:tcW w:w="817"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4840</w:t>
            </w:r>
          </w:p>
        </w:tc>
        <w:tc>
          <w:tcPr>
            <w:tcW w:w="846"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4770</w:t>
            </w:r>
          </w:p>
        </w:tc>
        <w:tc>
          <w:tcPr>
            <w:tcW w:w="747"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4670</w:t>
            </w:r>
          </w:p>
        </w:tc>
        <w:tc>
          <w:tcPr>
            <w:tcW w:w="709"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4670</w:t>
            </w:r>
          </w:p>
        </w:tc>
        <w:tc>
          <w:tcPr>
            <w:tcW w:w="708"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4700</w:t>
            </w:r>
          </w:p>
        </w:tc>
        <w:tc>
          <w:tcPr>
            <w:tcW w:w="722"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4770</w:t>
            </w:r>
          </w:p>
        </w:tc>
        <w:tc>
          <w:tcPr>
            <w:tcW w:w="696"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4800</w:t>
            </w:r>
          </w:p>
        </w:tc>
        <w:tc>
          <w:tcPr>
            <w:tcW w:w="709" w:type="dxa"/>
            <w:tcBorders>
              <w:top w:val="nil"/>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4930</w:t>
            </w:r>
          </w:p>
        </w:tc>
        <w:tc>
          <w:tcPr>
            <w:tcW w:w="1898" w:type="dxa"/>
            <w:tcBorders>
              <w:top w:val="nil"/>
              <w:left w:val="nil"/>
              <w:bottom w:val="single" w:sz="4" w:space="0" w:color="000000"/>
              <w:right w:val="single" w:sz="4" w:space="0" w:color="000000"/>
            </w:tcBorders>
            <w:hideMark/>
          </w:tcPr>
          <w:p w:rsidR="007E6AA4" w:rsidRPr="00513F2D" w:rsidRDefault="007E6AA4" w:rsidP="00D174B8">
            <w:pPr>
              <w:jc w:val="center"/>
              <w:rPr>
                <w:color w:val="000000"/>
                <w:sz w:val="24"/>
                <w:szCs w:val="24"/>
              </w:rPr>
            </w:pPr>
            <w:r w:rsidRPr="00513F2D">
              <w:rPr>
                <w:color w:val="000000"/>
                <w:sz w:val="24"/>
                <w:szCs w:val="24"/>
              </w:rPr>
              <w:t>1,01</w:t>
            </w:r>
          </w:p>
        </w:tc>
      </w:tr>
      <w:tr w:rsidR="007E6AA4" w:rsidTr="00D174B8">
        <w:trPr>
          <w:trHeight w:val="178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174B8">
            <w:pPr>
              <w:ind w:right="-250"/>
              <w:rPr>
                <w:sz w:val="24"/>
                <w:szCs w:val="24"/>
              </w:rPr>
            </w:pPr>
            <w:r w:rsidRPr="00513F2D">
              <w:rPr>
                <w:sz w:val="24"/>
                <w:szCs w:val="24"/>
              </w:rPr>
              <w:t>2.10.</w:t>
            </w:r>
          </w:p>
        </w:tc>
        <w:tc>
          <w:tcPr>
            <w:tcW w:w="2126" w:type="dxa"/>
            <w:vMerge/>
            <w:tcBorders>
              <w:top w:val="nil"/>
              <w:left w:val="single" w:sz="4" w:space="0" w:color="000000"/>
              <w:bottom w:val="single" w:sz="4" w:space="0" w:color="000000"/>
              <w:right w:val="nil"/>
            </w:tcBorders>
            <w:vAlign w:val="center"/>
            <w:hideMark/>
          </w:tcPr>
          <w:p w:rsidR="007E6AA4" w:rsidRPr="00513F2D" w:rsidRDefault="007E6AA4">
            <w:pPr>
              <w:rPr>
                <w:color w:val="000000"/>
                <w:sz w:val="24"/>
                <w:szCs w:val="24"/>
              </w:rPr>
            </w:pPr>
          </w:p>
        </w:tc>
        <w:tc>
          <w:tcPr>
            <w:tcW w:w="2563" w:type="dxa"/>
            <w:tcBorders>
              <w:top w:val="single" w:sz="4" w:space="0" w:color="000000"/>
              <w:left w:val="single" w:sz="4" w:space="0" w:color="auto"/>
              <w:bottom w:val="single" w:sz="4" w:space="0" w:color="000000"/>
              <w:right w:val="single" w:sz="4" w:space="0" w:color="auto"/>
            </w:tcBorders>
            <w:hideMark/>
          </w:tcPr>
          <w:p w:rsidR="007E6AA4" w:rsidRPr="00513F2D" w:rsidRDefault="007E6AA4" w:rsidP="00D174B8">
            <w:pPr>
              <w:rPr>
                <w:b/>
                <w:bCs/>
                <w:sz w:val="24"/>
                <w:szCs w:val="24"/>
              </w:rPr>
            </w:pPr>
            <w:r w:rsidRPr="00513F2D">
              <w:rPr>
                <w:b/>
                <w:bCs/>
                <w:sz w:val="24"/>
                <w:szCs w:val="24"/>
              </w:rPr>
              <w:t>Показатель 10.</w:t>
            </w:r>
          </w:p>
          <w:p w:rsidR="00DF2046" w:rsidRPr="00513F2D" w:rsidRDefault="007E6AA4" w:rsidP="00DF2046">
            <w:pPr>
              <w:spacing w:after="120"/>
              <w:rPr>
                <w:sz w:val="24"/>
                <w:szCs w:val="24"/>
              </w:rPr>
            </w:pPr>
            <w:r w:rsidRPr="00513F2D">
              <w:rPr>
                <w:sz w:val="24"/>
                <w:szCs w:val="24"/>
              </w:rPr>
              <w:t>Доля публичных биб</w:t>
            </w:r>
            <w:r w:rsidR="00DF2046">
              <w:rPr>
                <w:sz w:val="24"/>
                <w:szCs w:val="24"/>
              </w:rPr>
              <w:t>-</w:t>
            </w:r>
            <w:r w:rsidRPr="00513F2D">
              <w:rPr>
                <w:sz w:val="24"/>
                <w:szCs w:val="24"/>
              </w:rPr>
              <w:t>лиотек, подключен</w:t>
            </w:r>
            <w:r w:rsidR="00DF2046">
              <w:rPr>
                <w:sz w:val="24"/>
                <w:szCs w:val="24"/>
              </w:rPr>
              <w:t>-</w:t>
            </w:r>
            <w:r w:rsidRPr="00513F2D">
              <w:rPr>
                <w:sz w:val="24"/>
                <w:szCs w:val="24"/>
              </w:rPr>
              <w:t>ных к сети Интернет, в общем количестве публичных библиотек Республики Карелия</w:t>
            </w:r>
          </w:p>
        </w:tc>
        <w:tc>
          <w:tcPr>
            <w:tcW w:w="708" w:type="dxa"/>
            <w:tcBorders>
              <w:top w:val="single" w:sz="4" w:space="0" w:color="000000"/>
              <w:left w:val="nil"/>
              <w:bottom w:val="single" w:sz="4" w:space="0" w:color="000000"/>
              <w:right w:val="nil"/>
            </w:tcBorders>
            <w:hideMark/>
          </w:tcPr>
          <w:p w:rsidR="007E6AA4" w:rsidRPr="00513F2D" w:rsidRDefault="007E6AA4" w:rsidP="00D174B8">
            <w:pPr>
              <w:jc w:val="center"/>
              <w:rPr>
                <w:sz w:val="24"/>
                <w:szCs w:val="24"/>
              </w:rPr>
            </w:pPr>
            <w:r w:rsidRPr="00513F2D">
              <w:rPr>
                <w:sz w:val="24"/>
                <w:szCs w:val="24"/>
              </w:rPr>
              <w:t>%</w:t>
            </w:r>
          </w:p>
        </w:tc>
        <w:tc>
          <w:tcPr>
            <w:tcW w:w="840" w:type="dxa"/>
            <w:tcBorders>
              <w:top w:val="single" w:sz="4" w:space="0" w:color="000000"/>
              <w:left w:val="single" w:sz="4" w:space="0" w:color="auto"/>
              <w:bottom w:val="single" w:sz="4" w:space="0" w:color="000000"/>
              <w:right w:val="single" w:sz="4" w:space="0" w:color="auto"/>
            </w:tcBorders>
            <w:noWrap/>
            <w:hideMark/>
          </w:tcPr>
          <w:p w:rsidR="007E6AA4" w:rsidRPr="00513F2D" w:rsidRDefault="007E6AA4" w:rsidP="00D174B8">
            <w:pPr>
              <w:jc w:val="center"/>
              <w:rPr>
                <w:sz w:val="24"/>
                <w:szCs w:val="24"/>
              </w:rPr>
            </w:pPr>
            <w:r w:rsidRPr="00513F2D">
              <w:rPr>
                <w:sz w:val="24"/>
                <w:szCs w:val="24"/>
              </w:rPr>
              <w:t>27</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30</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40</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50</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60</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70</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80</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90</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100</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color w:val="000000"/>
                <w:sz w:val="24"/>
                <w:szCs w:val="24"/>
              </w:rPr>
            </w:pPr>
            <w:r w:rsidRPr="00513F2D">
              <w:rPr>
                <w:color w:val="000000"/>
                <w:sz w:val="24"/>
                <w:szCs w:val="24"/>
              </w:rPr>
              <w:t>3,7</w:t>
            </w:r>
          </w:p>
        </w:tc>
      </w:tr>
      <w:tr w:rsidR="007E6AA4" w:rsidTr="00D174B8">
        <w:trPr>
          <w:trHeight w:val="1110"/>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3.1.</w:t>
            </w:r>
          </w:p>
        </w:tc>
        <w:tc>
          <w:tcPr>
            <w:tcW w:w="2126"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DF2046">
            <w:pPr>
              <w:rPr>
                <w:sz w:val="24"/>
                <w:szCs w:val="24"/>
              </w:rPr>
            </w:pPr>
            <w:r w:rsidRPr="00513F2D">
              <w:rPr>
                <w:sz w:val="24"/>
                <w:szCs w:val="24"/>
              </w:rPr>
              <w:t>Задача 2</w:t>
            </w:r>
            <w:r w:rsidR="00DF2046">
              <w:rPr>
                <w:sz w:val="24"/>
                <w:szCs w:val="24"/>
              </w:rPr>
              <w:t>:</w:t>
            </w:r>
            <w:r w:rsidRPr="00513F2D">
              <w:rPr>
                <w:sz w:val="24"/>
                <w:szCs w:val="24"/>
              </w:rPr>
              <w:t xml:space="preserve"> </w:t>
            </w:r>
            <w:r w:rsidR="00DF2046">
              <w:rPr>
                <w:sz w:val="24"/>
                <w:szCs w:val="24"/>
              </w:rPr>
              <w:t>п</w:t>
            </w:r>
            <w:r w:rsidRPr="00513F2D">
              <w:rPr>
                <w:sz w:val="24"/>
                <w:szCs w:val="24"/>
              </w:rPr>
              <w:t>оддержка и раз</w:t>
            </w:r>
            <w:r w:rsidR="00DF2046">
              <w:rPr>
                <w:sz w:val="24"/>
                <w:szCs w:val="24"/>
              </w:rPr>
              <w:t>-</w:t>
            </w:r>
            <w:r w:rsidRPr="00513F2D">
              <w:rPr>
                <w:sz w:val="24"/>
                <w:szCs w:val="24"/>
              </w:rPr>
              <w:t>витие художест</w:t>
            </w:r>
            <w:r w:rsidR="00DF2046">
              <w:rPr>
                <w:sz w:val="24"/>
                <w:szCs w:val="24"/>
              </w:rPr>
              <w:t>-</w:t>
            </w:r>
            <w:r w:rsidRPr="00513F2D">
              <w:rPr>
                <w:sz w:val="24"/>
                <w:szCs w:val="24"/>
              </w:rPr>
              <w:t>венно-творческой деятельности, искусств и реали</w:t>
            </w:r>
            <w:r w:rsidR="00DF2046">
              <w:rPr>
                <w:sz w:val="24"/>
                <w:szCs w:val="24"/>
              </w:rPr>
              <w:t>-</w:t>
            </w:r>
            <w:r w:rsidRPr="00513F2D">
              <w:rPr>
                <w:sz w:val="24"/>
                <w:szCs w:val="24"/>
              </w:rPr>
              <w:t>зация творческого потенциала жите</w:t>
            </w:r>
            <w:r w:rsidR="00DF2046">
              <w:rPr>
                <w:sz w:val="24"/>
                <w:szCs w:val="24"/>
              </w:rPr>
              <w:t>-</w:t>
            </w:r>
            <w:r w:rsidRPr="00513F2D">
              <w:rPr>
                <w:sz w:val="24"/>
                <w:szCs w:val="24"/>
              </w:rPr>
              <w:t>лей Республики Карелия</w:t>
            </w:r>
          </w:p>
        </w:tc>
        <w:tc>
          <w:tcPr>
            <w:tcW w:w="2563" w:type="dxa"/>
            <w:tcBorders>
              <w:top w:val="single" w:sz="4" w:space="0" w:color="000000"/>
              <w:left w:val="nil"/>
              <w:bottom w:val="single" w:sz="4" w:space="0" w:color="000000"/>
              <w:right w:val="single" w:sz="4" w:space="0" w:color="000000"/>
            </w:tcBorders>
            <w:hideMark/>
          </w:tcPr>
          <w:p w:rsidR="007E6AA4" w:rsidRPr="00513F2D" w:rsidRDefault="007E6AA4" w:rsidP="00D174B8">
            <w:pPr>
              <w:rPr>
                <w:b/>
                <w:bCs/>
                <w:sz w:val="24"/>
                <w:szCs w:val="24"/>
              </w:rPr>
            </w:pPr>
            <w:r w:rsidRPr="00513F2D">
              <w:rPr>
                <w:b/>
                <w:bCs/>
                <w:sz w:val="24"/>
                <w:szCs w:val="24"/>
              </w:rPr>
              <w:t>Показатель 11.</w:t>
            </w:r>
          </w:p>
          <w:p w:rsidR="007E6AA4" w:rsidRPr="00513F2D" w:rsidRDefault="007E6AA4" w:rsidP="00D174B8">
            <w:pPr>
              <w:rPr>
                <w:sz w:val="24"/>
                <w:szCs w:val="24"/>
              </w:rPr>
            </w:pPr>
            <w:r w:rsidRPr="00513F2D">
              <w:rPr>
                <w:sz w:val="24"/>
                <w:szCs w:val="24"/>
              </w:rPr>
              <w:t xml:space="preserve">Рост охвата населения услугами театрально-концертных организаций </w:t>
            </w:r>
          </w:p>
        </w:tc>
        <w:tc>
          <w:tcPr>
            <w:tcW w:w="708" w:type="dxa"/>
            <w:tcBorders>
              <w:top w:val="single" w:sz="4" w:space="0" w:color="000000"/>
              <w:left w:val="nil"/>
              <w:bottom w:val="single" w:sz="4" w:space="0" w:color="000000"/>
              <w:right w:val="nil"/>
            </w:tcBorders>
            <w:hideMark/>
          </w:tcPr>
          <w:p w:rsidR="007E6AA4" w:rsidRPr="00513F2D" w:rsidRDefault="007E6AA4" w:rsidP="00D174B8">
            <w:pPr>
              <w:jc w:val="center"/>
              <w:rPr>
                <w:sz w:val="24"/>
                <w:szCs w:val="24"/>
              </w:rPr>
            </w:pPr>
            <w:r w:rsidRPr="00513F2D">
              <w:rPr>
                <w:sz w:val="24"/>
                <w:szCs w:val="24"/>
              </w:rPr>
              <w:t>%</w:t>
            </w:r>
          </w:p>
        </w:tc>
        <w:tc>
          <w:tcPr>
            <w:tcW w:w="840" w:type="dxa"/>
            <w:tcBorders>
              <w:top w:val="single" w:sz="4" w:space="0" w:color="000000"/>
              <w:left w:val="single" w:sz="4" w:space="0" w:color="auto"/>
              <w:bottom w:val="single" w:sz="4" w:space="0" w:color="auto"/>
              <w:right w:val="single" w:sz="4" w:space="0" w:color="auto"/>
            </w:tcBorders>
            <w:hideMark/>
          </w:tcPr>
          <w:p w:rsidR="007E6AA4" w:rsidRPr="00513F2D" w:rsidRDefault="007E6AA4" w:rsidP="00D174B8">
            <w:pPr>
              <w:jc w:val="center"/>
              <w:rPr>
                <w:sz w:val="24"/>
                <w:szCs w:val="24"/>
              </w:rPr>
            </w:pPr>
            <w:r w:rsidRPr="00513F2D">
              <w:rPr>
                <w:sz w:val="24"/>
                <w:szCs w:val="24"/>
              </w:rPr>
              <w:t>-</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1</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1,8</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2</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2,2</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2,5</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2,8</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sz w:val="24"/>
                <w:szCs w:val="24"/>
              </w:rPr>
            </w:pPr>
            <w:r w:rsidRPr="00513F2D">
              <w:rPr>
                <w:sz w:val="24"/>
                <w:szCs w:val="24"/>
              </w:rPr>
              <w:t>3</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D174B8">
            <w:pPr>
              <w:jc w:val="center"/>
              <w:rPr>
                <w:color w:val="000000"/>
                <w:sz w:val="24"/>
                <w:szCs w:val="24"/>
              </w:rPr>
            </w:pPr>
            <w:r w:rsidRPr="00513F2D">
              <w:rPr>
                <w:color w:val="000000"/>
                <w:sz w:val="24"/>
                <w:szCs w:val="24"/>
              </w:rPr>
              <w:t>3</w:t>
            </w:r>
          </w:p>
        </w:tc>
      </w:tr>
      <w:tr w:rsidR="00DF2046" w:rsidTr="00DF2046">
        <w:trPr>
          <w:trHeight w:val="303"/>
        </w:trPr>
        <w:tc>
          <w:tcPr>
            <w:tcW w:w="237" w:type="dxa"/>
            <w:noWrap/>
            <w:vAlign w:val="center"/>
          </w:tcPr>
          <w:p w:rsidR="00DF2046" w:rsidRDefault="00DF2046">
            <w:pPr>
              <w:rPr>
                <w:sz w:val="20"/>
              </w:rPr>
            </w:pPr>
          </w:p>
        </w:tc>
        <w:tc>
          <w:tcPr>
            <w:tcW w:w="614" w:type="dxa"/>
            <w:tcBorders>
              <w:top w:val="single" w:sz="4" w:space="0" w:color="auto"/>
              <w:left w:val="single" w:sz="4" w:space="0" w:color="000000"/>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w:t>
            </w:r>
          </w:p>
        </w:tc>
        <w:tc>
          <w:tcPr>
            <w:tcW w:w="2126" w:type="dxa"/>
            <w:tcBorders>
              <w:top w:val="single" w:sz="4" w:space="0" w:color="auto"/>
              <w:left w:val="single" w:sz="4" w:space="0" w:color="000000"/>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2</w:t>
            </w:r>
          </w:p>
        </w:tc>
        <w:tc>
          <w:tcPr>
            <w:tcW w:w="2563"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3</w:t>
            </w:r>
          </w:p>
        </w:tc>
        <w:tc>
          <w:tcPr>
            <w:tcW w:w="708" w:type="dxa"/>
            <w:tcBorders>
              <w:top w:val="single" w:sz="4" w:space="0" w:color="auto"/>
              <w:left w:val="nil"/>
              <w:bottom w:val="single" w:sz="4" w:space="0" w:color="000000"/>
              <w:right w:val="nil"/>
            </w:tcBorders>
          </w:tcPr>
          <w:p w:rsidR="00DF2046" w:rsidRPr="00513F2D" w:rsidRDefault="00DF2046" w:rsidP="007A12CE">
            <w:pPr>
              <w:jc w:val="center"/>
              <w:rPr>
                <w:color w:val="000000"/>
                <w:sz w:val="24"/>
                <w:szCs w:val="24"/>
              </w:rPr>
            </w:pPr>
            <w:r w:rsidRPr="00513F2D">
              <w:rPr>
                <w:color w:val="000000"/>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DF2046" w:rsidRPr="00513F2D" w:rsidRDefault="00DF2046" w:rsidP="007A12CE">
            <w:pPr>
              <w:jc w:val="center"/>
              <w:rPr>
                <w:color w:val="000000"/>
                <w:sz w:val="24"/>
                <w:szCs w:val="24"/>
              </w:rPr>
            </w:pPr>
            <w:r w:rsidRPr="00513F2D">
              <w:rPr>
                <w:color w:val="000000"/>
                <w:sz w:val="24"/>
                <w:szCs w:val="24"/>
              </w:rPr>
              <w:t>5</w:t>
            </w:r>
          </w:p>
        </w:tc>
        <w:tc>
          <w:tcPr>
            <w:tcW w:w="817"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6</w:t>
            </w:r>
          </w:p>
        </w:tc>
        <w:tc>
          <w:tcPr>
            <w:tcW w:w="846"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7</w:t>
            </w:r>
          </w:p>
        </w:tc>
        <w:tc>
          <w:tcPr>
            <w:tcW w:w="747"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8</w:t>
            </w:r>
          </w:p>
        </w:tc>
        <w:tc>
          <w:tcPr>
            <w:tcW w:w="709"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9</w:t>
            </w:r>
          </w:p>
        </w:tc>
        <w:tc>
          <w:tcPr>
            <w:tcW w:w="708"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10</w:t>
            </w:r>
          </w:p>
        </w:tc>
        <w:tc>
          <w:tcPr>
            <w:tcW w:w="722"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11</w:t>
            </w:r>
          </w:p>
        </w:tc>
        <w:tc>
          <w:tcPr>
            <w:tcW w:w="696"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12</w:t>
            </w:r>
          </w:p>
        </w:tc>
        <w:tc>
          <w:tcPr>
            <w:tcW w:w="709"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13</w:t>
            </w:r>
          </w:p>
        </w:tc>
        <w:tc>
          <w:tcPr>
            <w:tcW w:w="1898" w:type="dxa"/>
            <w:tcBorders>
              <w:top w:val="single" w:sz="4" w:space="0" w:color="auto"/>
              <w:left w:val="nil"/>
              <w:bottom w:val="single" w:sz="4" w:space="0" w:color="000000"/>
              <w:right w:val="single" w:sz="4" w:space="0" w:color="000000"/>
            </w:tcBorders>
          </w:tcPr>
          <w:p w:rsidR="00DF2046" w:rsidRPr="00513F2D" w:rsidRDefault="00DF2046" w:rsidP="007A12CE">
            <w:pPr>
              <w:jc w:val="center"/>
              <w:rPr>
                <w:color w:val="000000"/>
                <w:sz w:val="24"/>
                <w:szCs w:val="24"/>
              </w:rPr>
            </w:pPr>
            <w:r w:rsidRPr="00513F2D">
              <w:rPr>
                <w:color w:val="000000"/>
                <w:sz w:val="24"/>
                <w:szCs w:val="24"/>
              </w:rPr>
              <w:t>14</w:t>
            </w:r>
          </w:p>
        </w:tc>
      </w:tr>
      <w:tr w:rsidR="007E6AA4" w:rsidTr="00B01C31">
        <w:trPr>
          <w:trHeight w:val="229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3.2.</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nil"/>
              <w:left w:val="nil"/>
              <w:bottom w:val="single" w:sz="4" w:space="0" w:color="000000"/>
              <w:right w:val="single" w:sz="4" w:space="0" w:color="000000"/>
            </w:tcBorders>
            <w:hideMark/>
          </w:tcPr>
          <w:p w:rsidR="007E6AA4" w:rsidRPr="00513F2D" w:rsidRDefault="007E6AA4" w:rsidP="00B01C31">
            <w:pPr>
              <w:rPr>
                <w:b/>
                <w:bCs/>
                <w:sz w:val="24"/>
                <w:szCs w:val="24"/>
              </w:rPr>
            </w:pPr>
            <w:r w:rsidRPr="00513F2D">
              <w:rPr>
                <w:b/>
                <w:bCs/>
                <w:sz w:val="24"/>
                <w:szCs w:val="24"/>
              </w:rPr>
              <w:t>Показатель 12.</w:t>
            </w:r>
          </w:p>
          <w:p w:rsidR="00B01C31" w:rsidRPr="00513F2D" w:rsidRDefault="007E6AA4" w:rsidP="00B01C31">
            <w:pPr>
              <w:rPr>
                <w:sz w:val="24"/>
                <w:szCs w:val="24"/>
              </w:rPr>
            </w:pPr>
            <w:r w:rsidRPr="00513F2D">
              <w:rPr>
                <w:sz w:val="24"/>
                <w:szCs w:val="24"/>
              </w:rPr>
              <w:t>Рост удельного веса населения, участвую</w:t>
            </w:r>
            <w:r w:rsidR="00B01C31">
              <w:rPr>
                <w:sz w:val="24"/>
                <w:szCs w:val="24"/>
              </w:rPr>
              <w:t>--</w:t>
            </w:r>
            <w:r w:rsidRPr="00513F2D">
              <w:rPr>
                <w:sz w:val="24"/>
                <w:szCs w:val="24"/>
              </w:rPr>
              <w:t>щего в платных куль</w:t>
            </w:r>
            <w:r w:rsidR="00B01C31">
              <w:rPr>
                <w:sz w:val="24"/>
                <w:szCs w:val="24"/>
              </w:rPr>
              <w:t>-</w:t>
            </w:r>
            <w:r w:rsidRPr="00513F2D">
              <w:rPr>
                <w:sz w:val="24"/>
                <w:szCs w:val="24"/>
              </w:rPr>
              <w:t>турно-досуговых мероприятиях, прово</w:t>
            </w:r>
            <w:r w:rsidR="00B01C31">
              <w:rPr>
                <w:sz w:val="24"/>
                <w:szCs w:val="24"/>
              </w:rPr>
              <w:t>-</w:t>
            </w:r>
            <w:r w:rsidRPr="00513F2D">
              <w:rPr>
                <w:sz w:val="24"/>
                <w:szCs w:val="24"/>
              </w:rPr>
              <w:t>димых государствен</w:t>
            </w:r>
            <w:r w:rsidR="00B01C31">
              <w:rPr>
                <w:sz w:val="24"/>
                <w:szCs w:val="24"/>
              </w:rPr>
              <w:t>-</w:t>
            </w:r>
            <w:r w:rsidRPr="00513F2D">
              <w:rPr>
                <w:sz w:val="24"/>
                <w:szCs w:val="24"/>
              </w:rPr>
              <w:t>ными (муниципаль</w:t>
            </w:r>
            <w:r w:rsidR="00B01C31">
              <w:rPr>
                <w:sz w:val="24"/>
                <w:szCs w:val="24"/>
              </w:rPr>
              <w:t>-</w:t>
            </w:r>
            <w:r w:rsidRPr="00513F2D">
              <w:rPr>
                <w:sz w:val="24"/>
                <w:szCs w:val="24"/>
              </w:rPr>
              <w:t>ными) учреждениями культуры</w:t>
            </w:r>
          </w:p>
        </w:tc>
        <w:tc>
          <w:tcPr>
            <w:tcW w:w="708" w:type="dxa"/>
            <w:tcBorders>
              <w:top w:val="nil"/>
              <w:left w:val="nil"/>
              <w:bottom w:val="single" w:sz="4" w:space="0" w:color="000000"/>
              <w:right w:val="nil"/>
            </w:tcBorders>
            <w:hideMark/>
          </w:tcPr>
          <w:p w:rsidR="007E6AA4" w:rsidRPr="00513F2D" w:rsidRDefault="007E6AA4" w:rsidP="00B01C31">
            <w:pPr>
              <w:jc w:val="center"/>
              <w:rPr>
                <w:sz w:val="24"/>
                <w:szCs w:val="24"/>
              </w:rPr>
            </w:pPr>
            <w:r w:rsidRPr="00513F2D">
              <w:rPr>
                <w:sz w:val="24"/>
                <w:szCs w:val="24"/>
              </w:rPr>
              <w:t>%</w:t>
            </w:r>
          </w:p>
        </w:tc>
        <w:tc>
          <w:tcPr>
            <w:tcW w:w="840" w:type="dxa"/>
            <w:tcBorders>
              <w:top w:val="nil"/>
              <w:left w:val="single" w:sz="4" w:space="0" w:color="auto"/>
              <w:bottom w:val="single" w:sz="4" w:space="0" w:color="auto"/>
              <w:right w:val="single" w:sz="4" w:space="0" w:color="auto"/>
            </w:tcBorders>
            <w:hideMark/>
          </w:tcPr>
          <w:p w:rsidR="007E6AA4" w:rsidRPr="00513F2D" w:rsidRDefault="007E6AA4" w:rsidP="00B01C31">
            <w:pPr>
              <w:jc w:val="center"/>
              <w:rPr>
                <w:sz w:val="24"/>
                <w:szCs w:val="24"/>
              </w:rPr>
            </w:pPr>
            <w:r w:rsidRPr="00513F2D">
              <w:rPr>
                <w:sz w:val="24"/>
                <w:szCs w:val="24"/>
              </w:rPr>
              <w:t>173</w:t>
            </w:r>
          </w:p>
        </w:tc>
        <w:tc>
          <w:tcPr>
            <w:tcW w:w="81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173</w:t>
            </w:r>
          </w:p>
        </w:tc>
        <w:tc>
          <w:tcPr>
            <w:tcW w:w="84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175</w:t>
            </w:r>
          </w:p>
        </w:tc>
        <w:tc>
          <w:tcPr>
            <w:tcW w:w="74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178</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183</w:t>
            </w:r>
          </w:p>
        </w:tc>
        <w:tc>
          <w:tcPr>
            <w:tcW w:w="708"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188</w:t>
            </w:r>
          </w:p>
        </w:tc>
        <w:tc>
          <w:tcPr>
            <w:tcW w:w="722"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192</w:t>
            </w:r>
          </w:p>
        </w:tc>
        <w:tc>
          <w:tcPr>
            <w:tcW w:w="69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196</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200</w:t>
            </w:r>
          </w:p>
        </w:tc>
        <w:tc>
          <w:tcPr>
            <w:tcW w:w="1898" w:type="dxa"/>
            <w:tcBorders>
              <w:top w:val="nil"/>
              <w:left w:val="nil"/>
              <w:bottom w:val="single" w:sz="4" w:space="0" w:color="000000"/>
              <w:right w:val="single" w:sz="4" w:space="0" w:color="000000"/>
            </w:tcBorders>
            <w:hideMark/>
          </w:tcPr>
          <w:p w:rsidR="007E6AA4" w:rsidRPr="00513F2D" w:rsidRDefault="007E6AA4" w:rsidP="00B01C31">
            <w:pPr>
              <w:jc w:val="center"/>
              <w:rPr>
                <w:color w:val="000000"/>
                <w:sz w:val="24"/>
                <w:szCs w:val="24"/>
              </w:rPr>
            </w:pPr>
            <w:r w:rsidRPr="00513F2D">
              <w:rPr>
                <w:color w:val="000000"/>
                <w:sz w:val="24"/>
                <w:szCs w:val="24"/>
              </w:rPr>
              <w:t>1,16</w:t>
            </w:r>
          </w:p>
        </w:tc>
      </w:tr>
      <w:tr w:rsidR="007E6AA4" w:rsidTr="00B01C31">
        <w:trPr>
          <w:trHeight w:val="1020"/>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3.3.</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nil"/>
              <w:left w:val="nil"/>
              <w:bottom w:val="single" w:sz="4" w:space="0" w:color="000000"/>
              <w:right w:val="single" w:sz="4" w:space="0" w:color="000000"/>
            </w:tcBorders>
            <w:hideMark/>
          </w:tcPr>
          <w:p w:rsidR="007E6AA4" w:rsidRPr="00513F2D" w:rsidRDefault="007E6AA4" w:rsidP="00B01C31">
            <w:pPr>
              <w:rPr>
                <w:b/>
                <w:bCs/>
                <w:sz w:val="24"/>
                <w:szCs w:val="24"/>
              </w:rPr>
            </w:pPr>
            <w:r w:rsidRPr="00513F2D">
              <w:rPr>
                <w:b/>
                <w:bCs/>
                <w:sz w:val="24"/>
                <w:szCs w:val="24"/>
              </w:rPr>
              <w:t>Показатель 13.</w:t>
            </w:r>
          </w:p>
          <w:p w:rsidR="00B01C31" w:rsidRPr="00513F2D" w:rsidRDefault="007E6AA4" w:rsidP="00B01C31">
            <w:pPr>
              <w:rPr>
                <w:sz w:val="24"/>
                <w:szCs w:val="24"/>
              </w:rPr>
            </w:pPr>
            <w:r w:rsidRPr="00513F2D">
              <w:rPr>
                <w:sz w:val="24"/>
                <w:szCs w:val="24"/>
              </w:rPr>
              <w:t>Численность детей, обучающихся в дет</w:t>
            </w:r>
            <w:r w:rsidR="00B01C31">
              <w:rPr>
                <w:sz w:val="24"/>
                <w:szCs w:val="24"/>
              </w:rPr>
              <w:t>-</w:t>
            </w:r>
            <w:r w:rsidRPr="00513F2D">
              <w:rPr>
                <w:sz w:val="24"/>
                <w:szCs w:val="24"/>
              </w:rPr>
              <w:t>ских школах искусств</w:t>
            </w:r>
          </w:p>
        </w:tc>
        <w:tc>
          <w:tcPr>
            <w:tcW w:w="708" w:type="dxa"/>
            <w:tcBorders>
              <w:top w:val="nil"/>
              <w:left w:val="nil"/>
              <w:bottom w:val="single" w:sz="4" w:space="0" w:color="000000"/>
              <w:right w:val="nil"/>
            </w:tcBorders>
            <w:hideMark/>
          </w:tcPr>
          <w:p w:rsidR="007E6AA4" w:rsidRPr="00513F2D" w:rsidRDefault="007E6AA4" w:rsidP="00B01C31">
            <w:pPr>
              <w:jc w:val="center"/>
              <w:rPr>
                <w:sz w:val="24"/>
                <w:szCs w:val="24"/>
              </w:rPr>
            </w:pPr>
            <w:r w:rsidRPr="00513F2D">
              <w:rPr>
                <w:sz w:val="24"/>
                <w:szCs w:val="24"/>
              </w:rPr>
              <w:t>чел.</w:t>
            </w:r>
          </w:p>
        </w:tc>
        <w:tc>
          <w:tcPr>
            <w:tcW w:w="840" w:type="dxa"/>
            <w:tcBorders>
              <w:top w:val="nil"/>
              <w:left w:val="single" w:sz="4" w:space="0" w:color="auto"/>
              <w:bottom w:val="single" w:sz="4" w:space="0" w:color="auto"/>
              <w:right w:val="single" w:sz="4" w:space="0" w:color="auto"/>
            </w:tcBorders>
            <w:noWrap/>
            <w:hideMark/>
          </w:tcPr>
          <w:p w:rsidR="007E6AA4" w:rsidRPr="00513F2D" w:rsidRDefault="007E6AA4" w:rsidP="00B01C31">
            <w:pPr>
              <w:jc w:val="center"/>
              <w:rPr>
                <w:sz w:val="24"/>
                <w:szCs w:val="24"/>
              </w:rPr>
            </w:pPr>
            <w:r w:rsidRPr="00513F2D">
              <w:rPr>
                <w:sz w:val="24"/>
                <w:szCs w:val="24"/>
              </w:rPr>
              <w:t>7630</w:t>
            </w:r>
          </w:p>
        </w:tc>
        <w:tc>
          <w:tcPr>
            <w:tcW w:w="81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7614</w:t>
            </w:r>
          </w:p>
        </w:tc>
        <w:tc>
          <w:tcPr>
            <w:tcW w:w="84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7760</w:t>
            </w:r>
          </w:p>
        </w:tc>
        <w:tc>
          <w:tcPr>
            <w:tcW w:w="74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7780</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7800</w:t>
            </w:r>
          </w:p>
        </w:tc>
        <w:tc>
          <w:tcPr>
            <w:tcW w:w="708"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7890</w:t>
            </w:r>
          </w:p>
        </w:tc>
        <w:tc>
          <w:tcPr>
            <w:tcW w:w="722"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7900</w:t>
            </w:r>
          </w:p>
        </w:tc>
        <w:tc>
          <w:tcPr>
            <w:tcW w:w="69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7980</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8000</w:t>
            </w:r>
          </w:p>
        </w:tc>
        <w:tc>
          <w:tcPr>
            <w:tcW w:w="1898" w:type="dxa"/>
            <w:tcBorders>
              <w:top w:val="nil"/>
              <w:left w:val="nil"/>
              <w:bottom w:val="single" w:sz="4" w:space="0" w:color="000000"/>
              <w:right w:val="single" w:sz="4" w:space="0" w:color="000000"/>
            </w:tcBorders>
            <w:hideMark/>
          </w:tcPr>
          <w:p w:rsidR="007E6AA4" w:rsidRPr="00513F2D" w:rsidRDefault="007E6AA4" w:rsidP="00B01C31">
            <w:pPr>
              <w:jc w:val="center"/>
              <w:rPr>
                <w:color w:val="000000"/>
                <w:sz w:val="24"/>
                <w:szCs w:val="24"/>
              </w:rPr>
            </w:pPr>
            <w:r w:rsidRPr="00513F2D">
              <w:rPr>
                <w:color w:val="000000"/>
                <w:sz w:val="24"/>
                <w:szCs w:val="24"/>
              </w:rPr>
              <w:t>1,05</w:t>
            </w:r>
          </w:p>
        </w:tc>
      </w:tr>
      <w:tr w:rsidR="007E6AA4" w:rsidTr="00B01C31">
        <w:trPr>
          <w:trHeight w:val="1275"/>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3.4.</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nil"/>
              <w:left w:val="nil"/>
              <w:bottom w:val="single" w:sz="4" w:space="0" w:color="000000"/>
              <w:right w:val="single" w:sz="4" w:space="0" w:color="000000"/>
            </w:tcBorders>
            <w:hideMark/>
          </w:tcPr>
          <w:p w:rsidR="007E6AA4" w:rsidRPr="00513F2D" w:rsidRDefault="007E6AA4" w:rsidP="00B01C31">
            <w:pPr>
              <w:rPr>
                <w:b/>
                <w:bCs/>
                <w:sz w:val="24"/>
                <w:szCs w:val="24"/>
              </w:rPr>
            </w:pPr>
            <w:r w:rsidRPr="00513F2D">
              <w:rPr>
                <w:b/>
                <w:bCs/>
                <w:sz w:val="24"/>
                <w:szCs w:val="24"/>
              </w:rPr>
              <w:t>Показатель 14.</w:t>
            </w:r>
          </w:p>
          <w:p w:rsidR="00B01C31" w:rsidRPr="00513F2D" w:rsidRDefault="007E6AA4" w:rsidP="00B01C31">
            <w:pPr>
              <w:rPr>
                <w:sz w:val="24"/>
                <w:szCs w:val="24"/>
              </w:rPr>
            </w:pPr>
            <w:r w:rsidRPr="00513F2D">
              <w:rPr>
                <w:sz w:val="24"/>
                <w:szCs w:val="24"/>
              </w:rPr>
              <w:t>Доля детей, привле</w:t>
            </w:r>
            <w:r w:rsidR="00B01C31">
              <w:rPr>
                <w:sz w:val="24"/>
                <w:szCs w:val="24"/>
              </w:rPr>
              <w:t>-</w:t>
            </w:r>
            <w:r w:rsidRPr="00513F2D">
              <w:rPr>
                <w:sz w:val="24"/>
                <w:szCs w:val="24"/>
              </w:rPr>
              <w:t>каемых к участию в творческих мероприя</w:t>
            </w:r>
            <w:r w:rsidR="00B01C31">
              <w:rPr>
                <w:sz w:val="24"/>
                <w:szCs w:val="24"/>
              </w:rPr>
              <w:t>-</w:t>
            </w:r>
            <w:r w:rsidRPr="00513F2D">
              <w:rPr>
                <w:sz w:val="24"/>
                <w:szCs w:val="24"/>
              </w:rPr>
              <w:t xml:space="preserve">тиях, в общем количестве детей </w:t>
            </w:r>
          </w:p>
        </w:tc>
        <w:tc>
          <w:tcPr>
            <w:tcW w:w="708" w:type="dxa"/>
            <w:tcBorders>
              <w:top w:val="nil"/>
              <w:left w:val="nil"/>
              <w:bottom w:val="single" w:sz="4" w:space="0" w:color="000000"/>
              <w:right w:val="nil"/>
            </w:tcBorders>
            <w:hideMark/>
          </w:tcPr>
          <w:p w:rsidR="007E6AA4" w:rsidRPr="00513F2D" w:rsidRDefault="007E6AA4" w:rsidP="00B01C31">
            <w:pPr>
              <w:jc w:val="center"/>
              <w:rPr>
                <w:sz w:val="24"/>
                <w:szCs w:val="24"/>
              </w:rPr>
            </w:pPr>
            <w:r w:rsidRPr="00513F2D">
              <w:rPr>
                <w:sz w:val="24"/>
                <w:szCs w:val="24"/>
              </w:rPr>
              <w:t>%</w:t>
            </w:r>
          </w:p>
        </w:tc>
        <w:tc>
          <w:tcPr>
            <w:tcW w:w="840" w:type="dxa"/>
            <w:tcBorders>
              <w:top w:val="nil"/>
              <w:left w:val="single" w:sz="4" w:space="0" w:color="auto"/>
              <w:bottom w:val="single" w:sz="4" w:space="0" w:color="000000"/>
              <w:right w:val="single" w:sz="4" w:space="0" w:color="auto"/>
            </w:tcBorders>
            <w:noWrap/>
            <w:hideMark/>
          </w:tcPr>
          <w:p w:rsidR="007E6AA4" w:rsidRPr="00513F2D" w:rsidRDefault="007E6AA4" w:rsidP="00B01C31">
            <w:pPr>
              <w:jc w:val="center"/>
              <w:rPr>
                <w:sz w:val="24"/>
                <w:szCs w:val="24"/>
              </w:rPr>
            </w:pPr>
            <w:r w:rsidRPr="00513F2D">
              <w:rPr>
                <w:sz w:val="24"/>
                <w:szCs w:val="24"/>
              </w:rPr>
              <w:t>2</w:t>
            </w:r>
          </w:p>
        </w:tc>
        <w:tc>
          <w:tcPr>
            <w:tcW w:w="81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2</w:t>
            </w:r>
          </w:p>
        </w:tc>
        <w:tc>
          <w:tcPr>
            <w:tcW w:w="84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3</w:t>
            </w:r>
          </w:p>
        </w:tc>
        <w:tc>
          <w:tcPr>
            <w:tcW w:w="747"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3,5</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4</w:t>
            </w:r>
          </w:p>
        </w:tc>
        <w:tc>
          <w:tcPr>
            <w:tcW w:w="708"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5</w:t>
            </w:r>
          </w:p>
        </w:tc>
        <w:tc>
          <w:tcPr>
            <w:tcW w:w="722"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6</w:t>
            </w:r>
          </w:p>
        </w:tc>
        <w:tc>
          <w:tcPr>
            <w:tcW w:w="696"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7</w:t>
            </w:r>
          </w:p>
        </w:tc>
        <w:tc>
          <w:tcPr>
            <w:tcW w:w="709" w:type="dxa"/>
            <w:tcBorders>
              <w:top w:val="nil"/>
              <w:left w:val="nil"/>
              <w:bottom w:val="single" w:sz="4" w:space="0" w:color="000000"/>
              <w:right w:val="single" w:sz="4" w:space="0" w:color="000000"/>
            </w:tcBorders>
            <w:hideMark/>
          </w:tcPr>
          <w:p w:rsidR="007E6AA4" w:rsidRPr="00513F2D" w:rsidRDefault="007E6AA4" w:rsidP="00B01C31">
            <w:pPr>
              <w:jc w:val="center"/>
              <w:rPr>
                <w:sz w:val="24"/>
                <w:szCs w:val="24"/>
              </w:rPr>
            </w:pPr>
            <w:r w:rsidRPr="00513F2D">
              <w:rPr>
                <w:sz w:val="24"/>
                <w:szCs w:val="24"/>
              </w:rPr>
              <w:t>8</w:t>
            </w:r>
          </w:p>
        </w:tc>
        <w:tc>
          <w:tcPr>
            <w:tcW w:w="1898" w:type="dxa"/>
            <w:tcBorders>
              <w:top w:val="nil"/>
              <w:left w:val="nil"/>
              <w:bottom w:val="single" w:sz="4" w:space="0" w:color="000000"/>
              <w:right w:val="single" w:sz="4" w:space="0" w:color="000000"/>
            </w:tcBorders>
            <w:hideMark/>
          </w:tcPr>
          <w:p w:rsidR="007E6AA4" w:rsidRPr="00513F2D" w:rsidRDefault="007E6AA4" w:rsidP="00B01C31">
            <w:pPr>
              <w:jc w:val="center"/>
              <w:rPr>
                <w:color w:val="000000"/>
                <w:sz w:val="24"/>
                <w:szCs w:val="24"/>
              </w:rPr>
            </w:pPr>
            <w:r w:rsidRPr="00513F2D">
              <w:rPr>
                <w:color w:val="000000"/>
                <w:sz w:val="24"/>
                <w:szCs w:val="24"/>
              </w:rPr>
              <w:t>4</w:t>
            </w:r>
          </w:p>
        </w:tc>
      </w:tr>
      <w:tr w:rsidR="00B01C31" w:rsidTr="00B01C31">
        <w:trPr>
          <w:trHeight w:val="96"/>
        </w:trPr>
        <w:tc>
          <w:tcPr>
            <w:tcW w:w="237" w:type="dxa"/>
            <w:noWrap/>
            <w:vAlign w:val="center"/>
          </w:tcPr>
          <w:p w:rsidR="00B01C31" w:rsidRDefault="00B01C31">
            <w:pPr>
              <w:rPr>
                <w:sz w:val="20"/>
              </w:rPr>
            </w:pPr>
          </w:p>
        </w:tc>
        <w:tc>
          <w:tcPr>
            <w:tcW w:w="614" w:type="dxa"/>
            <w:tcBorders>
              <w:top w:val="single" w:sz="4" w:space="0" w:color="000000"/>
              <w:left w:val="single" w:sz="4" w:space="0" w:color="000000"/>
              <w:bottom w:val="single" w:sz="4" w:space="0" w:color="000000"/>
              <w:right w:val="single" w:sz="4" w:space="0" w:color="000000"/>
            </w:tcBorders>
          </w:tcPr>
          <w:p w:rsidR="00B01C31" w:rsidRPr="00513F2D" w:rsidRDefault="00B01C31" w:rsidP="00B01C31">
            <w:pPr>
              <w:rPr>
                <w:sz w:val="24"/>
                <w:szCs w:val="24"/>
              </w:rPr>
            </w:pPr>
            <w:r>
              <w:rPr>
                <w:sz w:val="24"/>
                <w:szCs w:val="24"/>
              </w:rPr>
              <w:t>4.1.</w:t>
            </w:r>
          </w:p>
        </w:tc>
        <w:tc>
          <w:tcPr>
            <w:tcW w:w="2126" w:type="dxa"/>
            <w:tcBorders>
              <w:top w:val="single" w:sz="4" w:space="0" w:color="000000"/>
              <w:left w:val="single" w:sz="4" w:space="0" w:color="000000"/>
              <w:bottom w:val="single" w:sz="4" w:space="0" w:color="000000"/>
              <w:right w:val="single" w:sz="4" w:space="0" w:color="000000"/>
            </w:tcBorders>
          </w:tcPr>
          <w:p w:rsidR="00B01C31" w:rsidRPr="00513F2D" w:rsidRDefault="00B01C31" w:rsidP="00B01C31">
            <w:pPr>
              <w:ind w:right="-108"/>
              <w:rPr>
                <w:sz w:val="24"/>
                <w:szCs w:val="24"/>
              </w:rPr>
            </w:pPr>
            <w:r w:rsidRPr="00513F2D">
              <w:rPr>
                <w:sz w:val="24"/>
                <w:szCs w:val="24"/>
              </w:rPr>
              <w:t xml:space="preserve">Задача 3: </w:t>
            </w:r>
            <w:r>
              <w:rPr>
                <w:sz w:val="24"/>
                <w:szCs w:val="24"/>
              </w:rPr>
              <w:t>с</w:t>
            </w:r>
            <w:r w:rsidRPr="00513F2D">
              <w:rPr>
                <w:sz w:val="24"/>
                <w:szCs w:val="24"/>
              </w:rPr>
              <w:t>оздание благоприятных условий для устой</w:t>
            </w:r>
            <w:r>
              <w:rPr>
                <w:sz w:val="24"/>
                <w:szCs w:val="24"/>
              </w:rPr>
              <w:t>-</w:t>
            </w:r>
            <w:r w:rsidRPr="00513F2D">
              <w:rPr>
                <w:sz w:val="24"/>
                <w:szCs w:val="24"/>
              </w:rPr>
              <w:t>чивого развития сферы культуры, укрепление и развитие ее регионального потенциала</w:t>
            </w:r>
          </w:p>
        </w:tc>
        <w:tc>
          <w:tcPr>
            <w:tcW w:w="2563" w:type="dxa"/>
            <w:tcBorders>
              <w:top w:val="single" w:sz="4" w:space="0" w:color="000000"/>
              <w:left w:val="nil"/>
              <w:bottom w:val="single" w:sz="4" w:space="0" w:color="000000"/>
              <w:right w:val="single" w:sz="4" w:space="0" w:color="000000"/>
            </w:tcBorders>
          </w:tcPr>
          <w:p w:rsidR="00B01C31" w:rsidRPr="00513F2D" w:rsidRDefault="00B01C31" w:rsidP="00B01C31">
            <w:pPr>
              <w:rPr>
                <w:b/>
                <w:bCs/>
                <w:sz w:val="24"/>
                <w:szCs w:val="24"/>
              </w:rPr>
            </w:pPr>
            <w:r w:rsidRPr="00513F2D">
              <w:rPr>
                <w:b/>
                <w:bCs/>
                <w:sz w:val="24"/>
                <w:szCs w:val="24"/>
              </w:rPr>
              <w:t>Показатель 15.</w:t>
            </w:r>
          </w:p>
          <w:p w:rsidR="00B01C31" w:rsidRPr="00513F2D" w:rsidRDefault="00B01C31" w:rsidP="00B01C31">
            <w:pPr>
              <w:rPr>
                <w:b/>
                <w:bCs/>
                <w:sz w:val="24"/>
                <w:szCs w:val="24"/>
              </w:rPr>
            </w:pPr>
            <w:r w:rsidRPr="00513F2D">
              <w:rPr>
                <w:sz w:val="24"/>
                <w:szCs w:val="24"/>
              </w:rPr>
              <w:t>Динамика соотноше</w:t>
            </w:r>
            <w:r>
              <w:rPr>
                <w:sz w:val="24"/>
                <w:szCs w:val="24"/>
              </w:rPr>
              <w:t>-</w:t>
            </w:r>
            <w:r w:rsidRPr="00513F2D">
              <w:rPr>
                <w:sz w:val="24"/>
                <w:szCs w:val="24"/>
              </w:rPr>
              <w:t>ния средней заработ</w:t>
            </w:r>
            <w:r>
              <w:rPr>
                <w:sz w:val="24"/>
                <w:szCs w:val="24"/>
              </w:rPr>
              <w:t>-</w:t>
            </w:r>
            <w:r w:rsidRPr="00513F2D">
              <w:rPr>
                <w:sz w:val="24"/>
                <w:szCs w:val="24"/>
              </w:rPr>
              <w:t>ной платы работников учреждений культуры, повышение оплаты труда которых преду</w:t>
            </w:r>
            <w:r>
              <w:rPr>
                <w:sz w:val="24"/>
                <w:szCs w:val="24"/>
              </w:rPr>
              <w:t>-</w:t>
            </w:r>
            <w:r w:rsidRPr="00513F2D">
              <w:rPr>
                <w:sz w:val="24"/>
                <w:szCs w:val="24"/>
              </w:rPr>
              <w:t>смотрено Указом Президента Россий</w:t>
            </w:r>
            <w:r>
              <w:rPr>
                <w:sz w:val="24"/>
                <w:szCs w:val="24"/>
              </w:rPr>
              <w:t>-</w:t>
            </w:r>
            <w:r w:rsidRPr="00513F2D">
              <w:rPr>
                <w:sz w:val="24"/>
                <w:szCs w:val="24"/>
              </w:rPr>
              <w:t xml:space="preserve">ской Федерации от </w:t>
            </w:r>
            <w:r>
              <w:rPr>
                <w:sz w:val="24"/>
                <w:szCs w:val="24"/>
              </w:rPr>
              <w:t xml:space="preserve">             </w:t>
            </w:r>
          </w:p>
        </w:tc>
        <w:tc>
          <w:tcPr>
            <w:tcW w:w="708" w:type="dxa"/>
            <w:tcBorders>
              <w:top w:val="single" w:sz="4" w:space="0" w:color="000000"/>
              <w:left w:val="nil"/>
              <w:bottom w:val="single" w:sz="4" w:space="0" w:color="000000"/>
              <w:right w:val="nil"/>
            </w:tcBorders>
          </w:tcPr>
          <w:p w:rsidR="00B01C31" w:rsidRPr="00513F2D" w:rsidRDefault="00B01C31" w:rsidP="007A12CE">
            <w:pPr>
              <w:jc w:val="center"/>
              <w:rPr>
                <w:sz w:val="24"/>
                <w:szCs w:val="24"/>
              </w:rPr>
            </w:pPr>
            <w:r w:rsidRPr="00513F2D">
              <w:rPr>
                <w:sz w:val="24"/>
                <w:szCs w:val="24"/>
              </w:rPr>
              <w:t>%</w:t>
            </w:r>
          </w:p>
        </w:tc>
        <w:tc>
          <w:tcPr>
            <w:tcW w:w="840" w:type="dxa"/>
            <w:tcBorders>
              <w:top w:val="single" w:sz="4" w:space="0" w:color="000000"/>
              <w:left w:val="single" w:sz="4" w:space="0" w:color="auto"/>
              <w:bottom w:val="single" w:sz="4" w:space="0" w:color="000000"/>
              <w:right w:val="single" w:sz="4" w:space="0" w:color="auto"/>
            </w:tcBorders>
          </w:tcPr>
          <w:p w:rsidR="00B01C31" w:rsidRPr="00513F2D" w:rsidRDefault="00B01C31" w:rsidP="007A12CE">
            <w:pPr>
              <w:jc w:val="center"/>
              <w:rPr>
                <w:sz w:val="24"/>
                <w:szCs w:val="24"/>
              </w:rPr>
            </w:pPr>
            <w:r w:rsidRPr="00513F2D">
              <w:rPr>
                <w:sz w:val="24"/>
                <w:szCs w:val="24"/>
              </w:rPr>
              <w:t>-</w:t>
            </w:r>
          </w:p>
        </w:tc>
        <w:tc>
          <w:tcPr>
            <w:tcW w:w="817"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56,1</w:t>
            </w:r>
          </w:p>
        </w:tc>
        <w:tc>
          <w:tcPr>
            <w:tcW w:w="846"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64,9</w:t>
            </w:r>
          </w:p>
        </w:tc>
        <w:tc>
          <w:tcPr>
            <w:tcW w:w="747"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73,7</w:t>
            </w:r>
          </w:p>
        </w:tc>
        <w:tc>
          <w:tcPr>
            <w:tcW w:w="709"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82,4</w:t>
            </w:r>
          </w:p>
        </w:tc>
        <w:tc>
          <w:tcPr>
            <w:tcW w:w="708"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91,2</w:t>
            </w:r>
          </w:p>
        </w:tc>
        <w:tc>
          <w:tcPr>
            <w:tcW w:w="722"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100</w:t>
            </w:r>
          </w:p>
        </w:tc>
        <w:tc>
          <w:tcPr>
            <w:tcW w:w="696"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100</w:t>
            </w:r>
          </w:p>
        </w:tc>
        <w:tc>
          <w:tcPr>
            <w:tcW w:w="709"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sz w:val="24"/>
                <w:szCs w:val="24"/>
              </w:rPr>
            </w:pPr>
            <w:r w:rsidRPr="00513F2D">
              <w:rPr>
                <w:sz w:val="24"/>
                <w:szCs w:val="24"/>
              </w:rPr>
              <w:t>100</w:t>
            </w:r>
          </w:p>
        </w:tc>
        <w:tc>
          <w:tcPr>
            <w:tcW w:w="1898" w:type="dxa"/>
            <w:tcBorders>
              <w:top w:val="single" w:sz="4" w:space="0" w:color="000000"/>
              <w:left w:val="nil"/>
              <w:bottom w:val="single" w:sz="4" w:space="0" w:color="000000"/>
              <w:right w:val="single" w:sz="4" w:space="0" w:color="000000"/>
            </w:tcBorders>
          </w:tcPr>
          <w:p w:rsidR="00B01C31" w:rsidRPr="00513F2D" w:rsidRDefault="00B01C31" w:rsidP="007A12CE">
            <w:pPr>
              <w:jc w:val="center"/>
              <w:rPr>
                <w:color w:val="000000"/>
                <w:sz w:val="24"/>
                <w:szCs w:val="24"/>
              </w:rPr>
            </w:pPr>
            <w:r w:rsidRPr="00513F2D">
              <w:rPr>
                <w:color w:val="000000"/>
                <w:sz w:val="24"/>
                <w:szCs w:val="24"/>
              </w:rPr>
              <w:t>1,78</w:t>
            </w:r>
          </w:p>
        </w:tc>
      </w:tr>
      <w:tr w:rsidR="00B01C31" w:rsidTr="00B01C31">
        <w:trPr>
          <w:trHeight w:val="237"/>
        </w:trPr>
        <w:tc>
          <w:tcPr>
            <w:tcW w:w="237" w:type="dxa"/>
            <w:noWrap/>
          </w:tcPr>
          <w:p w:rsidR="00B01C31" w:rsidRDefault="00B01C31" w:rsidP="00B01C31">
            <w:pPr>
              <w:jc w:val="center"/>
              <w:rPr>
                <w:sz w:val="20"/>
              </w:rPr>
            </w:pPr>
          </w:p>
        </w:tc>
        <w:tc>
          <w:tcPr>
            <w:tcW w:w="614" w:type="dxa"/>
            <w:tcBorders>
              <w:top w:val="single" w:sz="4" w:space="0" w:color="000000"/>
              <w:left w:val="single" w:sz="4" w:space="0" w:color="000000"/>
              <w:bottom w:val="single" w:sz="4" w:space="0" w:color="000000"/>
              <w:right w:val="single" w:sz="4" w:space="0" w:color="000000"/>
            </w:tcBorders>
          </w:tcPr>
          <w:p w:rsidR="00B01C31" w:rsidRPr="00513F2D" w:rsidRDefault="00B01C31" w:rsidP="00B01C31">
            <w:pPr>
              <w:jc w:val="center"/>
              <w:rPr>
                <w:sz w:val="24"/>
                <w:szCs w:val="24"/>
              </w:rPr>
            </w:pPr>
            <w:r>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B01C31" w:rsidRPr="00513F2D" w:rsidRDefault="00B01C31" w:rsidP="00B01C31">
            <w:pPr>
              <w:ind w:right="-108"/>
              <w:jc w:val="center"/>
              <w:rPr>
                <w:sz w:val="24"/>
                <w:szCs w:val="24"/>
              </w:rPr>
            </w:pPr>
            <w:r>
              <w:rPr>
                <w:sz w:val="24"/>
                <w:szCs w:val="24"/>
              </w:rPr>
              <w:t>2</w:t>
            </w:r>
          </w:p>
        </w:tc>
        <w:tc>
          <w:tcPr>
            <w:tcW w:w="2563"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3</w:t>
            </w:r>
          </w:p>
        </w:tc>
        <w:tc>
          <w:tcPr>
            <w:tcW w:w="708" w:type="dxa"/>
            <w:tcBorders>
              <w:top w:val="single" w:sz="4" w:space="0" w:color="000000"/>
              <w:left w:val="nil"/>
              <w:bottom w:val="single" w:sz="4" w:space="0" w:color="000000"/>
              <w:right w:val="nil"/>
            </w:tcBorders>
          </w:tcPr>
          <w:p w:rsidR="00B01C31" w:rsidRPr="00513F2D" w:rsidRDefault="00B01C31" w:rsidP="00B01C31">
            <w:pPr>
              <w:jc w:val="center"/>
              <w:rPr>
                <w:sz w:val="24"/>
                <w:szCs w:val="24"/>
              </w:rPr>
            </w:pPr>
            <w:r>
              <w:rPr>
                <w:sz w:val="24"/>
                <w:szCs w:val="24"/>
              </w:rPr>
              <w:t>4</w:t>
            </w:r>
          </w:p>
        </w:tc>
        <w:tc>
          <w:tcPr>
            <w:tcW w:w="840" w:type="dxa"/>
            <w:tcBorders>
              <w:top w:val="single" w:sz="4" w:space="0" w:color="000000"/>
              <w:left w:val="single" w:sz="4" w:space="0" w:color="auto"/>
              <w:bottom w:val="single" w:sz="4" w:space="0" w:color="000000"/>
              <w:right w:val="single" w:sz="4" w:space="0" w:color="auto"/>
            </w:tcBorders>
          </w:tcPr>
          <w:p w:rsidR="00B01C31" w:rsidRPr="00513F2D" w:rsidRDefault="00B01C31" w:rsidP="00B01C31">
            <w:pPr>
              <w:jc w:val="center"/>
              <w:rPr>
                <w:sz w:val="24"/>
                <w:szCs w:val="24"/>
              </w:rPr>
            </w:pPr>
            <w:r>
              <w:rPr>
                <w:sz w:val="24"/>
                <w:szCs w:val="24"/>
              </w:rPr>
              <w:t>5</w:t>
            </w:r>
          </w:p>
        </w:tc>
        <w:tc>
          <w:tcPr>
            <w:tcW w:w="817"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6</w:t>
            </w:r>
          </w:p>
        </w:tc>
        <w:tc>
          <w:tcPr>
            <w:tcW w:w="846"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7</w:t>
            </w:r>
          </w:p>
        </w:tc>
        <w:tc>
          <w:tcPr>
            <w:tcW w:w="747"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8</w:t>
            </w:r>
          </w:p>
        </w:tc>
        <w:tc>
          <w:tcPr>
            <w:tcW w:w="709"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9</w:t>
            </w:r>
          </w:p>
        </w:tc>
        <w:tc>
          <w:tcPr>
            <w:tcW w:w="708"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10</w:t>
            </w:r>
          </w:p>
        </w:tc>
        <w:tc>
          <w:tcPr>
            <w:tcW w:w="722"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11</w:t>
            </w:r>
          </w:p>
        </w:tc>
        <w:tc>
          <w:tcPr>
            <w:tcW w:w="696"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12</w:t>
            </w:r>
          </w:p>
        </w:tc>
        <w:tc>
          <w:tcPr>
            <w:tcW w:w="709"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sz w:val="24"/>
                <w:szCs w:val="24"/>
              </w:rPr>
            </w:pPr>
            <w:r>
              <w:rPr>
                <w:sz w:val="24"/>
                <w:szCs w:val="24"/>
              </w:rPr>
              <w:t>13</w:t>
            </w:r>
          </w:p>
        </w:tc>
        <w:tc>
          <w:tcPr>
            <w:tcW w:w="1898" w:type="dxa"/>
            <w:tcBorders>
              <w:top w:val="single" w:sz="4" w:space="0" w:color="000000"/>
              <w:left w:val="nil"/>
              <w:bottom w:val="single" w:sz="4" w:space="0" w:color="000000"/>
              <w:right w:val="single" w:sz="4" w:space="0" w:color="000000"/>
            </w:tcBorders>
          </w:tcPr>
          <w:p w:rsidR="00B01C31" w:rsidRPr="00513F2D" w:rsidRDefault="00B01C31" w:rsidP="00B01C31">
            <w:pPr>
              <w:jc w:val="center"/>
              <w:rPr>
                <w:color w:val="000000"/>
                <w:sz w:val="24"/>
                <w:szCs w:val="24"/>
              </w:rPr>
            </w:pPr>
            <w:r>
              <w:rPr>
                <w:color w:val="000000"/>
                <w:sz w:val="24"/>
                <w:szCs w:val="24"/>
              </w:rPr>
              <w:t>14</w:t>
            </w:r>
          </w:p>
        </w:tc>
      </w:tr>
      <w:tr w:rsidR="007E6AA4" w:rsidTr="00B01C31">
        <w:trPr>
          <w:trHeight w:val="2080"/>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hideMark/>
          </w:tcPr>
          <w:p w:rsidR="007E6AA4" w:rsidRPr="00513F2D" w:rsidRDefault="007E6AA4" w:rsidP="00B01C31">
            <w:pPr>
              <w:rPr>
                <w:sz w:val="24"/>
                <w:szCs w:val="24"/>
              </w:rPr>
            </w:pP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7E6AA4" w:rsidRPr="00513F2D" w:rsidRDefault="007E6AA4" w:rsidP="00B01C31">
            <w:pPr>
              <w:ind w:right="-108"/>
              <w:rPr>
                <w:sz w:val="24"/>
                <w:szCs w:val="24"/>
              </w:rPr>
            </w:pPr>
          </w:p>
        </w:tc>
        <w:tc>
          <w:tcPr>
            <w:tcW w:w="2563" w:type="dxa"/>
            <w:tcBorders>
              <w:top w:val="single" w:sz="4" w:space="0" w:color="000000"/>
              <w:left w:val="nil"/>
              <w:bottom w:val="single" w:sz="4" w:space="0" w:color="000000"/>
              <w:right w:val="single" w:sz="4" w:space="0" w:color="000000"/>
            </w:tcBorders>
            <w:hideMark/>
          </w:tcPr>
          <w:p w:rsidR="007E6AA4" w:rsidRPr="00513F2D" w:rsidRDefault="007E6AA4" w:rsidP="00B01C31">
            <w:pPr>
              <w:rPr>
                <w:sz w:val="24"/>
                <w:szCs w:val="24"/>
              </w:rPr>
            </w:pPr>
            <w:r w:rsidRPr="00513F2D">
              <w:rPr>
                <w:sz w:val="24"/>
                <w:szCs w:val="24"/>
              </w:rPr>
              <w:t>7 мая 2012 года № 597 «О мероприятиях по реализации государст</w:t>
            </w:r>
            <w:r w:rsidR="00B01C31">
              <w:rPr>
                <w:sz w:val="24"/>
                <w:szCs w:val="24"/>
              </w:rPr>
              <w:t>-</w:t>
            </w:r>
            <w:r w:rsidRPr="00513F2D">
              <w:rPr>
                <w:sz w:val="24"/>
                <w:szCs w:val="24"/>
              </w:rPr>
              <w:t xml:space="preserve">венной социальной политики», и средней заработной платы в Республике Карелия </w:t>
            </w:r>
          </w:p>
        </w:tc>
        <w:tc>
          <w:tcPr>
            <w:tcW w:w="708" w:type="dxa"/>
            <w:tcBorders>
              <w:top w:val="single" w:sz="4" w:space="0" w:color="000000"/>
              <w:left w:val="nil"/>
              <w:bottom w:val="single" w:sz="4" w:space="0" w:color="000000"/>
              <w:right w:val="nil"/>
            </w:tcBorders>
          </w:tcPr>
          <w:p w:rsidR="007E6AA4" w:rsidRPr="00513F2D" w:rsidRDefault="007E6AA4" w:rsidP="00B01C31">
            <w:pPr>
              <w:jc w:val="center"/>
              <w:rPr>
                <w:sz w:val="24"/>
                <w:szCs w:val="24"/>
              </w:rPr>
            </w:pPr>
          </w:p>
        </w:tc>
        <w:tc>
          <w:tcPr>
            <w:tcW w:w="840" w:type="dxa"/>
            <w:tcBorders>
              <w:top w:val="single" w:sz="4" w:space="0" w:color="000000"/>
              <w:left w:val="single" w:sz="4" w:space="0" w:color="auto"/>
              <w:bottom w:val="single" w:sz="4" w:space="0" w:color="000000"/>
              <w:right w:val="single" w:sz="4" w:space="0" w:color="auto"/>
            </w:tcBorders>
          </w:tcPr>
          <w:p w:rsidR="007E6AA4" w:rsidRPr="00513F2D" w:rsidRDefault="007E6AA4" w:rsidP="00B01C31">
            <w:pPr>
              <w:jc w:val="center"/>
              <w:rPr>
                <w:sz w:val="24"/>
                <w:szCs w:val="24"/>
              </w:rPr>
            </w:pPr>
          </w:p>
        </w:tc>
        <w:tc>
          <w:tcPr>
            <w:tcW w:w="817"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846"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747"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709"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708"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722"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696"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709"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sz w:val="24"/>
                <w:szCs w:val="24"/>
              </w:rPr>
            </w:pPr>
          </w:p>
        </w:tc>
        <w:tc>
          <w:tcPr>
            <w:tcW w:w="1898" w:type="dxa"/>
            <w:tcBorders>
              <w:top w:val="single" w:sz="4" w:space="0" w:color="000000"/>
              <w:left w:val="nil"/>
              <w:bottom w:val="single" w:sz="4" w:space="0" w:color="000000"/>
              <w:right w:val="single" w:sz="4" w:space="0" w:color="000000"/>
            </w:tcBorders>
          </w:tcPr>
          <w:p w:rsidR="007E6AA4" w:rsidRPr="00513F2D" w:rsidRDefault="007E6AA4" w:rsidP="00B01C31">
            <w:pPr>
              <w:jc w:val="center"/>
              <w:rPr>
                <w:color w:val="000000"/>
                <w:sz w:val="24"/>
                <w:szCs w:val="24"/>
              </w:rPr>
            </w:pPr>
          </w:p>
        </w:tc>
      </w:tr>
      <w:tr w:rsidR="007E6AA4" w:rsidTr="00170194">
        <w:trPr>
          <w:trHeight w:val="76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noWrap/>
            <w:hideMark/>
          </w:tcPr>
          <w:p w:rsidR="007E6AA4" w:rsidRPr="00513F2D" w:rsidRDefault="007E6AA4" w:rsidP="00B01C31">
            <w:pPr>
              <w:rPr>
                <w:sz w:val="24"/>
                <w:szCs w:val="24"/>
              </w:rPr>
            </w:pPr>
            <w:r w:rsidRPr="00513F2D">
              <w:rPr>
                <w:sz w:val="24"/>
                <w:szCs w:val="24"/>
              </w:rPr>
              <w:t>4.2.</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single" w:sz="4" w:space="0" w:color="000000"/>
              <w:left w:val="nil"/>
              <w:bottom w:val="single" w:sz="4" w:space="0" w:color="000000"/>
              <w:right w:val="single" w:sz="4" w:space="0" w:color="000000"/>
            </w:tcBorders>
            <w:hideMark/>
          </w:tcPr>
          <w:p w:rsidR="007E6AA4" w:rsidRPr="00513F2D" w:rsidRDefault="007E6AA4" w:rsidP="00170194">
            <w:pPr>
              <w:rPr>
                <w:b/>
                <w:bCs/>
                <w:sz w:val="24"/>
                <w:szCs w:val="24"/>
              </w:rPr>
            </w:pPr>
            <w:r w:rsidRPr="00513F2D">
              <w:rPr>
                <w:b/>
                <w:bCs/>
                <w:sz w:val="24"/>
                <w:szCs w:val="24"/>
              </w:rPr>
              <w:t>Показатель 16.</w:t>
            </w:r>
          </w:p>
          <w:p w:rsidR="007E6AA4" w:rsidRPr="00513F2D" w:rsidRDefault="007E6AA4" w:rsidP="00170194">
            <w:pPr>
              <w:rPr>
                <w:sz w:val="24"/>
                <w:szCs w:val="24"/>
              </w:rPr>
            </w:pPr>
            <w:r w:rsidRPr="00513F2D">
              <w:rPr>
                <w:sz w:val="24"/>
                <w:szCs w:val="24"/>
              </w:rPr>
              <w:t>Количество создан</w:t>
            </w:r>
            <w:r w:rsidR="00170194">
              <w:rPr>
                <w:sz w:val="24"/>
                <w:szCs w:val="24"/>
              </w:rPr>
              <w:t>-</w:t>
            </w:r>
            <w:r w:rsidRPr="00513F2D">
              <w:rPr>
                <w:sz w:val="24"/>
                <w:szCs w:val="24"/>
              </w:rPr>
              <w:t>ных этнокультурных центров</w:t>
            </w:r>
          </w:p>
        </w:tc>
        <w:tc>
          <w:tcPr>
            <w:tcW w:w="708" w:type="dxa"/>
            <w:tcBorders>
              <w:top w:val="single" w:sz="4" w:space="0" w:color="000000"/>
              <w:left w:val="nil"/>
              <w:bottom w:val="single" w:sz="4" w:space="0" w:color="000000"/>
              <w:right w:val="nil"/>
            </w:tcBorders>
            <w:hideMark/>
          </w:tcPr>
          <w:p w:rsidR="007E6AA4" w:rsidRPr="00513F2D" w:rsidRDefault="007E6AA4" w:rsidP="00170194">
            <w:pPr>
              <w:jc w:val="center"/>
              <w:rPr>
                <w:sz w:val="24"/>
                <w:szCs w:val="24"/>
              </w:rPr>
            </w:pPr>
            <w:r w:rsidRPr="00513F2D">
              <w:rPr>
                <w:sz w:val="24"/>
                <w:szCs w:val="24"/>
              </w:rPr>
              <w:t>ед.</w:t>
            </w:r>
          </w:p>
        </w:tc>
        <w:tc>
          <w:tcPr>
            <w:tcW w:w="840" w:type="dxa"/>
            <w:tcBorders>
              <w:top w:val="single" w:sz="4" w:space="0" w:color="000000"/>
              <w:left w:val="single" w:sz="4" w:space="0" w:color="auto"/>
              <w:bottom w:val="single" w:sz="4" w:space="0" w:color="auto"/>
              <w:right w:val="single" w:sz="4" w:space="0" w:color="auto"/>
            </w:tcBorders>
            <w:hideMark/>
          </w:tcPr>
          <w:p w:rsidR="007E6AA4" w:rsidRPr="00513F2D" w:rsidRDefault="007E6AA4" w:rsidP="00170194">
            <w:pPr>
              <w:jc w:val="center"/>
              <w:rPr>
                <w:sz w:val="24"/>
                <w:szCs w:val="24"/>
              </w:rPr>
            </w:pPr>
            <w:r w:rsidRPr="00513F2D">
              <w:rPr>
                <w:sz w:val="24"/>
                <w:szCs w:val="24"/>
              </w:rPr>
              <w:t>9</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10</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10</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11</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11</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12</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12</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13</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14</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color w:val="000000"/>
                <w:sz w:val="24"/>
                <w:szCs w:val="24"/>
              </w:rPr>
            </w:pPr>
            <w:r w:rsidRPr="00513F2D">
              <w:rPr>
                <w:color w:val="000000"/>
                <w:sz w:val="24"/>
                <w:szCs w:val="24"/>
              </w:rPr>
              <w:t>1,5</w:t>
            </w:r>
          </w:p>
        </w:tc>
      </w:tr>
      <w:tr w:rsidR="007E6AA4" w:rsidTr="00170194">
        <w:trPr>
          <w:trHeight w:val="558"/>
        </w:trPr>
        <w:tc>
          <w:tcPr>
            <w:tcW w:w="237" w:type="dxa"/>
            <w:noWrap/>
            <w:vAlign w:val="center"/>
            <w:hideMark/>
          </w:tcPr>
          <w:p w:rsidR="007E6AA4" w:rsidRDefault="007E6AA4">
            <w:pPr>
              <w:rPr>
                <w:sz w:val="20"/>
              </w:rPr>
            </w:pPr>
          </w:p>
        </w:tc>
        <w:tc>
          <w:tcPr>
            <w:tcW w:w="614" w:type="dxa"/>
            <w:tcBorders>
              <w:top w:val="nil"/>
              <w:left w:val="single" w:sz="4" w:space="0" w:color="000000"/>
              <w:bottom w:val="single" w:sz="4" w:space="0" w:color="000000"/>
              <w:right w:val="single" w:sz="4" w:space="0" w:color="000000"/>
            </w:tcBorders>
            <w:hideMark/>
          </w:tcPr>
          <w:p w:rsidR="007E6AA4" w:rsidRPr="00513F2D" w:rsidRDefault="007E6AA4" w:rsidP="00B01C31">
            <w:pPr>
              <w:rPr>
                <w:sz w:val="24"/>
                <w:szCs w:val="24"/>
              </w:rPr>
            </w:pPr>
            <w:r w:rsidRPr="00513F2D">
              <w:rPr>
                <w:sz w:val="24"/>
                <w:szCs w:val="24"/>
              </w:rPr>
              <w:t>4.3.</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nil"/>
              <w:left w:val="nil"/>
              <w:bottom w:val="single" w:sz="4" w:space="0" w:color="000000"/>
              <w:right w:val="single" w:sz="4" w:space="0" w:color="000000"/>
            </w:tcBorders>
            <w:hideMark/>
          </w:tcPr>
          <w:p w:rsidR="007E6AA4" w:rsidRPr="00513F2D" w:rsidRDefault="007E6AA4" w:rsidP="00170194">
            <w:pPr>
              <w:rPr>
                <w:b/>
                <w:bCs/>
                <w:sz w:val="24"/>
                <w:szCs w:val="24"/>
              </w:rPr>
            </w:pPr>
            <w:r w:rsidRPr="00513F2D">
              <w:rPr>
                <w:b/>
                <w:bCs/>
                <w:sz w:val="24"/>
                <w:szCs w:val="24"/>
              </w:rPr>
              <w:t>Показатель 17.</w:t>
            </w:r>
          </w:p>
          <w:p w:rsidR="007E6AA4" w:rsidRPr="00513F2D" w:rsidRDefault="007E6AA4" w:rsidP="00170194">
            <w:pPr>
              <w:rPr>
                <w:sz w:val="24"/>
                <w:szCs w:val="24"/>
              </w:rPr>
            </w:pPr>
            <w:r w:rsidRPr="00513F2D">
              <w:rPr>
                <w:sz w:val="24"/>
                <w:szCs w:val="24"/>
              </w:rPr>
              <w:t>Количество специа</w:t>
            </w:r>
            <w:r w:rsidR="00170194">
              <w:rPr>
                <w:sz w:val="24"/>
                <w:szCs w:val="24"/>
              </w:rPr>
              <w:t>-</w:t>
            </w:r>
            <w:r w:rsidRPr="00513F2D">
              <w:rPr>
                <w:sz w:val="24"/>
                <w:szCs w:val="24"/>
              </w:rPr>
              <w:t xml:space="preserve">листов, прошедших обучение или профессиональную переподготовку в отчетном году </w:t>
            </w:r>
          </w:p>
        </w:tc>
        <w:tc>
          <w:tcPr>
            <w:tcW w:w="708" w:type="dxa"/>
            <w:tcBorders>
              <w:top w:val="nil"/>
              <w:left w:val="nil"/>
              <w:bottom w:val="single" w:sz="4" w:space="0" w:color="000000"/>
              <w:right w:val="nil"/>
            </w:tcBorders>
            <w:hideMark/>
          </w:tcPr>
          <w:p w:rsidR="007E6AA4" w:rsidRPr="00513F2D" w:rsidRDefault="007E6AA4" w:rsidP="00170194">
            <w:pPr>
              <w:jc w:val="center"/>
              <w:rPr>
                <w:sz w:val="24"/>
                <w:szCs w:val="24"/>
              </w:rPr>
            </w:pPr>
            <w:r w:rsidRPr="00513F2D">
              <w:rPr>
                <w:sz w:val="24"/>
                <w:szCs w:val="24"/>
              </w:rPr>
              <w:t>чел.</w:t>
            </w:r>
          </w:p>
        </w:tc>
        <w:tc>
          <w:tcPr>
            <w:tcW w:w="840" w:type="dxa"/>
            <w:tcBorders>
              <w:top w:val="nil"/>
              <w:left w:val="single" w:sz="4" w:space="0" w:color="auto"/>
              <w:bottom w:val="single" w:sz="4" w:space="0" w:color="000000"/>
              <w:right w:val="single" w:sz="4" w:space="0" w:color="auto"/>
            </w:tcBorders>
            <w:noWrap/>
            <w:hideMark/>
          </w:tcPr>
          <w:p w:rsidR="007E6AA4" w:rsidRPr="00513F2D" w:rsidRDefault="007E6AA4" w:rsidP="00170194">
            <w:pPr>
              <w:jc w:val="center"/>
              <w:rPr>
                <w:sz w:val="24"/>
                <w:szCs w:val="24"/>
              </w:rPr>
            </w:pPr>
            <w:r w:rsidRPr="00513F2D">
              <w:rPr>
                <w:sz w:val="24"/>
                <w:szCs w:val="24"/>
              </w:rPr>
              <w:t>115</w:t>
            </w:r>
          </w:p>
        </w:tc>
        <w:tc>
          <w:tcPr>
            <w:tcW w:w="817"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115</w:t>
            </w:r>
          </w:p>
        </w:tc>
        <w:tc>
          <w:tcPr>
            <w:tcW w:w="846"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130</w:t>
            </w:r>
          </w:p>
        </w:tc>
        <w:tc>
          <w:tcPr>
            <w:tcW w:w="747"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150</w:t>
            </w:r>
          </w:p>
        </w:tc>
        <w:tc>
          <w:tcPr>
            <w:tcW w:w="709"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180</w:t>
            </w:r>
          </w:p>
        </w:tc>
        <w:tc>
          <w:tcPr>
            <w:tcW w:w="708"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200</w:t>
            </w:r>
          </w:p>
        </w:tc>
        <w:tc>
          <w:tcPr>
            <w:tcW w:w="722"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250</w:t>
            </w:r>
          </w:p>
        </w:tc>
        <w:tc>
          <w:tcPr>
            <w:tcW w:w="696"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270</w:t>
            </w:r>
          </w:p>
        </w:tc>
        <w:tc>
          <w:tcPr>
            <w:tcW w:w="709" w:type="dxa"/>
            <w:tcBorders>
              <w:top w:val="nil"/>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300</w:t>
            </w:r>
          </w:p>
        </w:tc>
        <w:tc>
          <w:tcPr>
            <w:tcW w:w="1898" w:type="dxa"/>
            <w:tcBorders>
              <w:top w:val="nil"/>
              <w:left w:val="nil"/>
              <w:bottom w:val="single" w:sz="4" w:space="0" w:color="000000"/>
              <w:right w:val="single" w:sz="4" w:space="0" w:color="000000"/>
            </w:tcBorders>
            <w:hideMark/>
          </w:tcPr>
          <w:p w:rsidR="007E6AA4" w:rsidRPr="00513F2D" w:rsidRDefault="007E6AA4" w:rsidP="00170194">
            <w:pPr>
              <w:jc w:val="center"/>
              <w:rPr>
                <w:color w:val="000000"/>
                <w:sz w:val="24"/>
                <w:szCs w:val="24"/>
              </w:rPr>
            </w:pPr>
            <w:r w:rsidRPr="00513F2D">
              <w:rPr>
                <w:color w:val="000000"/>
                <w:sz w:val="24"/>
                <w:szCs w:val="24"/>
              </w:rPr>
              <w:t>2,61</w:t>
            </w:r>
          </w:p>
        </w:tc>
      </w:tr>
      <w:tr w:rsidR="007E6AA4" w:rsidTr="00170194">
        <w:trPr>
          <w:trHeight w:val="1530"/>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noWrap/>
            <w:vAlign w:val="center"/>
            <w:hideMark/>
          </w:tcPr>
          <w:p w:rsidR="007E6AA4" w:rsidRPr="00513F2D" w:rsidRDefault="007E6AA4">
            <w:pPr>
              <w:jc w:val="center"/>
              <w:rPr>
                <w:sz w:val="24"/>
                <w:szCs w:val="24"/>
              </w:rPr>
            </w:pPr>
            <w:r w:rsidRPr="00513F2D">
              <w:rPr>
                <w:sz w:val="24"/>
                <w:szCs w:val="24"/>
              </w:rPr>
              <w:t>4.4.</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single" w:sz="4" w:space="0" w:color="000000"/>
              <w:left w:val="nil"/>
              <w:bottom w:val="single" w:sz="4" w:space="0" w:color="000000"/>
              <w:right w:val="single" w:sz="4" w:space="0" w:color="000000"/>
            </w:tcBorders>
            <w:hideMark/>
          </w:tcPr>
          <w:p w:rsidR="007E6AA4" w:rsidRPr="00513F2D" w:rsidRDefault="007E6AA4" w:rsidP="00170194">
            <w:pPr>
              <w:rPr>
                <w:b/>
                <w:bCs/>
                <w:sz w:val="24"/>
                <w:szCs w:val="24"/>
              </w:rPr>
            </w:pPr>
            <w:r w:rsidRPr="00513F2D">
              <w:rPr>
                <w:b/>
                <w:bCs/>
                <w:sz w:val="24"/>
                <w:szCs w:val="24"/>
              </w:rPr>
              <w:t>Показатель 18.</w:t>
            </w:r>
          </w:p>
          <w:p w:rsidR="007E6AA4" w:rsidRPr="00513F2D" w:rsidRDefault="007E6AA4" w:rsidP="00170194">
            <w:pPr>
              <w:rPr>
                <w:sz w:val="24"/>
                <w:szCs w:val="24"/>
              </w:rPr>
            </w:pPr>
            <w:r w:rsidRPr="00513F2D">
              <w:rPr>
                <w:sz w:val="24"/>
                <w:szCs w:val="24"/>
              </w:rPr>
              <w:t>Количество объектов в сфере культуры, сданных в эксплуата</w:t>
            </w:r>
            <w:r w:rsidR="00170194">
              <w:rPr>
                <w:sz w:val="24"/>
                <w:szCs w:val="24"/>
              </w:rPr>
              <w:t>-</w:t>
            </w:r>
            <w:r w:rsidRPr="00513F2D">
              <w:rPr>
                <w:sz w:val="24"/>
                <w:szCs w:val="24"/>
              </w:rPr>
              <w:t>цию после строитель</w:t>
            </w:r>
            <w:r w:rsidR="00170194">
              <w:rPr>
                <w:sz w:val="24"/>
                <w:szCs w:val="24"/>
              </w:rPr>
              <w:t>-</w:t>
            </w:r>
            <w:r w:rsidRPr="00513F2D">
              <w:rPr>
                <w:sz w:val="24"/>
                <w:szCs w:val="24"/>
              </w:rPr>
              <w:t xml:space="preserve">ства и реконструкции </w:t>
            </w:r>
          </w:p>
        </w:tc>
        <w:tc>
          <w:tcPr>
            <w:tcW w:w="708" w:type="dxa"/>
            <w:tcBorders>
              <w:top w:val="single" w:sz="4" w:space="0" w:color="000000"/>
              <w:left w:val="nil"/>
              <w:bottom w:val="single" w:sz="4" w:space="0" w:color="000000"/>
              <w:right w:val="nil"/>
            </w:tcBorders>
            <w:hideMark/>
          </w:tcPr>
          <w:p w:rsidR="007E6AA4" w:rsidRPr="00513F2D" w:rsidRDefault="007E6AA4" w:rsidP="00170194">
            <w:pPr>
              <w:jc w:val="center"/>
              <w:rPr>
                <w:sz w:val="24"/>
                <w:szCs w:val="24"/>
              </w:rPr>
            </w:pPr>
            <w:r w:rsidRPr="00513F2D">
              <w:rPr>
                <w:sz w:val="24"/>
                <w:szCs w:val="24"/>
              </w:rPr>
              <w:t>шт.</w:t>
            </w:r>
          </w:p>
        </w:tc>
        <w:tc>
          <w:tcPr>
            <w:tcW w:w="840" w:type="dxa"/>
            <w:tcBorders>
              <w:top w:val="single" w:sz="4" w:space="0" w:color="000000"/>
              <w:left w:val="single" w:sz="4" w:space="0" w:color="auto"/>
              <w:bottom w:val="single" w:sz="4" w:space="0" w:color="000000"/>
              <w:right w:val="single" w:sz="4" w:space="0" w:color="auto"/>
            </w:tcBorders>
            <w:noWrap/>
            <w:hideMark/>
          </w:tcPr>
          <w:p w:rsidR="007E6AA4" w:rsidRPr="00513F2D" w:rsidRDefault="007E6AA4" w:rsidP="00170194">
            <w:pPr>
              <w:jc w:val="center"/>
              <w:rPr>
                <w:sz w:val="24"/>
                <w:szCs w:val="24"/>
              </w:rPr>
            </w:pPr>
            <w:r w:rsidRPr="00513F2D">
              <w:rPr>
                <w:sz w:val="24"/>
                <w:szCs w:val="24"/>
              </w:rPr>
              <w:t>0</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0</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0</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2</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3</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2</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5</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5</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4</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color w:val="000000"/>
                <w:sz w:val="24"/>
                <w:szCs w:val="24"/>
              </w:rPr>
            </w:pPr>
            <w:r w:rsidRPr="00513F2D">
              <w:rPr>
                <w:color w:val="000000"/>
                <w:sz w:val="24"/>
                <w:szCs w:val="24"/>
              </w:rPr>
              <w:t>4</w:t>
            </w:r>
          </w:p>
        </w:tc>
      </w:tr>
      <w:tr w:rsidR="007E6AA4" w:rsidTr="00170194">
        <w:trPr>
          <w:trHeight w:val="1275"/>
        </w:trPr>
        <w:tc>
          <w:tcPr>
            <w:tcW w:w="237" w:type="dxa"/>
            <w:noWrap/>
            <w:vAlign w:val="center"/>
            <w:hideMark/>
          </w:tcPr>
          <w:p w:rsidR="007E6AA4" w:rsidRDefault="007E6AA4">
            <w:pPr>
              <w:rPr>
                <w:sz w:val="20"/>
              </w:rPr>
            </w:pPr>
          </w:p>
        </w:tc>
        <w:tc>
          <w:tcPr>
            <w:tcW w:w="614" w:type="dxa"/>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jc w:val="center"/>
              <w:rPr>
                <w:sz w:val="24"/>
                <w:szCs w:val="24"/>
              </w:rPr>
            </w:pPr>
            <w:r w:rsidRPr="00513F2D">
              <w:rPr>
                <w:sz w:val="24"/>
                <w:szCs w:val="24"/>
              </w:rPr>
              <w:t>4.5.</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E6AA4" w:rsidRPr="00513F2D" w:rsidRDefault="007E6AA4">
            <w:pPr>
              <w:rPr>
                <w:sz w:val="24"/>
                <w:szCs w:val="24"/>
              </w:rPr>
            </w:pPr>
          </w:p>
        </w:tc>
        <w:tc>
          <w:tcPr>
            <w:tcW w:w="2563" w:type="dxa"/>
            <w:tcBorders>
              <w:top w:val="single" w:sz="4" w:space="0" w:color="000000"/>
              <w:left w:val="nil"/>
              <w:bottom w:val="single" w:sz="4" w:space="0" w:color="000000"/>
              <w:right w:val="single" w:sz="4" w:space="0" w:color="000000"/>
            </w:tcBorders>
            <w:hideMark/>
          </w:tcPr>
          <w:p w:rsidR="007E6AA4" w:rsidRPr="00513F2D" w:rsidRDefault="007E6AA4" w:rsidP="00170194">
            <w:pPr>
              <w:rPr>
                <w:b/>
                <w:bCs/>
                <w:sz w:val="24"/>
                <w:szCs w:val="24"/>
              </w:rPr>
            </w:pPr>
            <w:r w:rsidRPr="00513F2D">
              <w:rPr>
                <w:b/>
                <w:bCs/>
                <w:sz w:val="24"/>
                <w:szCs w:val="24"/>
              </w:rPr>
              <w:t>Показатель 19.</w:t>
            </w:r>
          </w:p>
          <w:p w:rsidR="007E6AA4" w:rsidRPr="00513F2D" w:rsidRDefault="007E6AA4" w:rsidP="00170194">
            <w:pPr>
              <w:rPr>
                <w:sz w:val="24"/>
                <w:szCs w:val="24"/>
              </w:rPr>
            </w:pPr>
            <w:r w:rsidRPr="00513F2D">
              <w:rPr>
                <w:sz w:val="24"/>
                <w:szCs w:val="24"/>
              </w:rPr>
              <w:t>Доля учреждений, оснащенных комп</w:t>
            </w:r>
            <w:r w:rsidR="00170194">
              <w:rPr>
                <w:sz w:val="24"/>
                <w:szCs w:val="24"/>
              </w:rPr>
              <w:t>-</w:t>
            </w:r>
            <w:r w:rsidRPr="00513F2D">
              <w:rPr>
                <w:sz w:val="24"/>
                <w:szCs w:val="24"/>
              </w:rPr>
              <w:t xml:space="preserve">лексными системами безопасности </w:t>
            </w:r>
          </w:p>
        </w:tc>
        <w:tc>
          <w:tcPr>
            <w:tcW w:w="708" w:type="dxa"/>
            <w:tcBorders>
              <w:top w:val="single" w:sz="4" w:space="0" w:color="000000"/>
              <w:left w:val="nil"/>
              <w:bottom w:val="single" w:sz="4" w:space="0" w:color="000000"/>
              <w:right w:val="nil"/>
            </w:tcBorders>
            <w:hideMark/>
          </w:tcPr>
          <w:p w:rsidR="007E6AA4" w:rsidRPr="00513F2D" w:rsidRDefault="007E6AA4" w:rsidP="00170194">
            <w:pPr>
              <w:jc w:val="center"/>
              <w:rPr>
                <w:sz w:val="24"/>
                <w:szCs w:val="24"/>
              </w:rPr>
            </w:pPr>
            <w:r w:rsidRPr="00513F2D">
              <w:rPr>
                <w:sz w:val="24"/>
                <w:szCs w:val="24"/>
              </w:rPr>
              <w:t>%</w:t>
            </w:r>
          </w:p>
        </w:tc>
        <w:tc>
          <w:tcPr>
            <w:tcW w:w="840" w:type="dxa"/>
            <w:tcBorders>
              <w:top w:val="single" w:sz="4" w:space="0" w:color="000000"/>
              <w:left w:val="single" w:sz="4" w:space="0" w:color="auto"/>
              <w:bottom w:val="single" w:sz="4" w:space="0" w:color="auto"/>
              <w:right w:val="single" w:sz="4" w:space="0" w:color="auto"/>
            </w:tcBorders>
            <w:noWrap/>
            <w:hideMark/>
          </w:tcPr>
          <w:p w:rsidR="007E6AA4" w:rsidRPr="00513F2D" w:rsidRDefault="007E6AA4" w:rsidP="00170194">
            <w:pPr>
              <w:jc w:val="center"/>
              <w:rPr>
                <w:sz w:val="24"/>
                <w:szCs w:val="24"/>
              </w:rPr>
            </w:pPr>
            <w:r w:rsidRPr="00513F2D">
              <w:rPr>
                <w:sz w:val="24"/>
                <w:szCs w:val="24"/>
              </w:rPr>
              <w:t>55</w:t>
            </w:r>
          </w:p>
        </w:tc>
        <w:tc>
          <w:tcPr>
            <w:tcW w:w="81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65</w:t>
            </w:r>
          </w:p>
        </w:tc>
        <w:tc>
          <w:tcPr>
            <w:tcW w:w="84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70</w:t>
            </w:r>
          </w:p>
        </w:tc>
        <w:tc>
          <w:tcPr>
            <w:tcW w:w="747"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75</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80</w:t>
            </w:r>
          </w:p>
        </w:tc>
        <w:tc>
          <w:tcPr>
            <w:tcW w:w="70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85</w:t>
            </w:r>
          </w:p>
        </w:tc>
        <w:tc>
          <w:tcPr>
            <w:tcW w:w="722"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90</w:t>
            </w:r>
          </w:p>
        </w:tc>
        <w:tc>
          <w:tcPr>
            <w:tcW w:w="696"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95</w:t>
            </w:r>
          </w:p>
        </w:tc>
        <w:tc>
          <w:tcPr>
            <w:tcW w:w="709"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sz w:val="24"/>
                <w:szCs w:val="24"/>
              </w:rPr>
            </w:pPr>
            <w:r w:rsidRPr="00513F2D">
              <w:rPr>
                <w:sz w:val="24"/>
                <w:szCs w:val="24"/>
              </w:rPr>
              <w:t>100</w:t>
            </w:r>
          </w:p>
        </w:tc>
        <w:tc>
          <w:tcPr>
            <w:tcW w:w="1898" w:type="dxa"/>
            <w:tcBorders>
              <w:top w:val="single" w:sz="4" w:space="0" w:color="000000"/>
              <w:left w:val="nil"/>
              <w:bottom w:val="single" w:sz="4" w:space="0" w:color="000000"/>
              <w:right w:val="single" w:sz="4" w:space="0" w:color="000000"/>
            </w:tcBorders>
            <w:hideMark/>
          </w:tcPr>
          <w:p w:rsidR="007E6AA4" w:rsidRPr="00513F2D" w:rsidRDefault="007E6AA4" w:rsidP="00170194">
            <w:pPr>
              <w:jc w:val="center"/>
              <w:rPr>
                <w:color w:val="000000"/>
                <w:sz w:val="24"/>
                <w:szCs w:val="24"/>
              </w:rPr>
            </w:pPr>
            <w:r w:rsidRPr="00513F2D">
              <w:rPr>
                <w:color w:val="000000"/>
                <w:sz w:val="24"/>
                <w:szCs w:val="24"/>
              </w:rPr>
              <w:t>1,82</w:t>
            </w:r>
          </w:p>
        </w:tc>
      </w:tr>
    </w:tbl>
    <w:p w:rsidR="007E6AA4" w:rsidRDefault="007E6AA4" w:rsidP="007E6AA4">
      <w:pPr>
        <w:ind w:firstLine="540"/>
        <w:jc w:val="both"/>
        <w:rPr>
          <w:b/>
          <w:sz w:val="24"/>
          <w:szCs w:val="24"/>
        </w:rPr>
      </w:pPr>
    </w:p>
    <w:tbl>
      <w:tblPr>
        <w:tblW w:w="15020" w:type="dxa"/>
        <w:tblInd w:w="108" w:type="dxa"/>
        <w:tblLook w:val="04A0" w:firstRow="1" w:lastRow="0" w:firstColumn="1" w:lastColumn="0" w:noHBand="0" w:noVBand="1"/>
      </w:tblPr>
      <w:tblGrid>
        <w:gridCol w:w="3860"/>
        <w:gridCol w:w="1876"/>
        <w:gridCol w:w="996"/>
        <w:gridCol w:w="996"/>
        <w:gridCol w:w="996"/>
        <w:gridCol w:w="1060"/>
        <w:gridCol w:w="996"/>
        <w:gridCol w:w="1060"/>
        <w:gridCol w:w="1060"/>
        <w:gridCol w:w="1060"/>
        <w:gridCol w:w="1060"/>
      </w:tblGrid>
      <w:tr w:rsidR="007E6AA4" w:rsidTr="000E47B4">
        <w:trPr>
          <w:trHeight w:val="315"/>
        </w:trPr>
        <w:tc>
          <w:tcPr>
            <w:tcW w:w="15020" w:type="dxa"/>
            <w:gridSpan w:val="11"/>
            <w:noWrap/>
            <w:vAlign w:val="center"/>
            <w:hideMark/>
          </w:tcPr>
          <w:p w:rsidR="007E6AA4" w:rsidRPr="00E27EE5" w:rsidRDefault="007E6AA4">
            <w:pPr>
              <w:jc w:val="right"/>
              <w:rPr>
                <w:color w:val="000000"/>
                <w:sz w:val="26"/>
                <w:szCs w:val="26"/>
              </w:rPr>
            </w:pPr>
            <w:bookmarkStart w:id="2" w:name="RANGE!A1"/>
            <w:r w:rsidRPr="00E27EE5">
              <w:rPr>
                <w:color w:val="000000"/>
                <w:sz w:val="26"/>
                <w:szCs w:val="26"/>
              </w:rPr>
              <w:lastRenderedPageBreak/>
              <w:t xml:space="preserve">Приложение 2 к государственной программе </w:t>
            </w:r>
            <w:bookmarkEnd w:id="2"/>
          </w:p>
        </w:tc>
      </w:tr>
      <w:tr w:rsidR="007E6AA4" w:rsidTr="000E47B4">
        <w:trPr>
          <w:trHeight w:val="315"/>
        </w:trPr>
        <w:tc>
          <w:tcPr>
            <w:tcW w:w="15020" w:type="dxa"/>
            <w:gridSpan w:val="11"/>
            <w:noWrap/>
            <w:vAlign w:val="center"/>
            <w:hideMark/>
          </w:tcPr>
          <w:p w:rsidR="007E6AA4" w:rsidRPr="00E27EE5" w:rsidRDefault="007E6AA4">
            <w:pPr>
              <w:jc w:val="center"/>
              <w:rPr>
                <w:b/>
                <w:bCs/>
                <w:color w:val="000000"/>
                <w:sz w:val="26"/>
                <w:szCs w:val="26"/>
              </w:rPr>
            </w:pPr>
            <w:r w:rsidRPr="00E27EE5">
              <w:rPr>
                <w:b/>
                <w:bCs/>
                <w:color w:val="000000"/>
                <w:sz w:val="26"/>
                <w:szCs w:val="26"/>
              </w:rPr>
              <w:t>Сведения о показателях (индикаторах) в разрезе муниципальных образований</w:t>
            </w:r>
          </w:p>
        </w:tc>
      </w:tr>
      <w:tr w:rsidR="007E6AA4" w:rsidTr="000E47B4">
        <w:trPr>
          <w:trHeight w:val="300"/>
        </w:trPr>
        <w:tc>
          <w:tcPr>
            <w:tcW w:w="3860" w:type="dxa"/>
            <w:noWrap/>
            <w:vAlign w:val="center"/>
            <w:hideMark/>
          </w:tcPr>
          <w:p w:rsidR="007E6AA4" w:rsidRDefault="007E6AA4">
            <w:pPr>
              <w:rPr>
                <w:sz w:val="20"/>
              </w:rPr>
            </w:pPr>
          </w:p>
        </w:tc>
        <w:tc>
          <w:tcPr>
            <w:tcW w:w="1876" w:type="dxa"/>
            <w:noWrap/>
            <w:vAlign w:val="bottom"/>
            <w:hideMark/>
          </w:tcPr>
          <w:p w:rsidR="007E6AA4" w:rsidRDefault="007E6AA4">
            <w:pPr>
              <w:rPr>
                <w:sz w:val="20"/>
              </w:rPr>
            </w:pPr>
          </w:p>
        </w:tc>
        <w:tc>
          <w:tcPr>
            <w:tcW w:w="996" w:type="dxa"/>
            <w:noWrap/>
            <w:vAlign w:val="bottom"/>
            <w:hideMark/>
          </w:tcPr>
          <w:p w:rsidR="007E6AA4" w:rsidRDefault="007E6AA4">
            <w:pPr>
              <w:rPr>
                <w:sz w:val="20"/>
              </w:rPr>
            </w:pPr>
          </w:p>
        </w:tc>
        <w:tc>
          <w:tcPr>
            <w:tcW w:w="996" w:type="dxa"/>
            <w:noWrap/>
            <w:vAlign w:val="bottom"/>
            <w:hideMark/>
          </w:tcPr>
          <w:p w:rsidR="007E6AA4" w:rsidRDefault="007E6AA4">
            <w:pPr>
              <w:rPr>
                <w:sz w:val="20"/>
              </w:rPr>
            </w:pPr>
          </w:p>
        </w:tc>
        <w:tc>
          <w:tcPr>
            <w:tcW w:w="996" w:type="dxa"/>
            <w:noWrap/>
            <w:vAlign w:val="bottom"/>
            <w:hideMark/>
          </w:tcPr>
          <w:p w:rsidR="007E6AA4" w:rsidRDefault="007E6AA4">
            <w:pPr>
              <w:rPr>
                <w:sz w:val="20"/>
              </w:rPr>
            </w:pPr>
          </w:p>
        </w:tc>
        <w:tc>
          <w:tcPr>
            <w:tcW w:w="1060" w:type="dxa"/>
            <w:noWrap/>
            <w:vAlign w:val="bottom"/>
            <w:hideMark/>
          </w:tcPr>
          <w:p w:rsidR="007E6AA4" w:rsidRDefault="007E6AA4">
            <w:pPr>
              <w:rPr>
                <w:sz w:val="20"/>
              </w:rPr>
            </w:pPr>
          </w:p>
        </w:tc>
        <w:tc>
          <w:tcPr>
            <w:tcW w:w="996" w:type="dxa"/>
            <w:noWrap/>
            <w:vAlign w:val="bottom"/>
            <w:hideMark/>
          </w:tcPr>
          <w:p w:rsidR="007E6AA4" w:rsidRDefault="007E6AA4">
            <w:pPr>
              <w:rPr>
                <w:sz w:val="20"/>
              </w:rPr>
            </w:pPr>
          </w:p>
        </w:tc>
        <w:tc>
          <w:tcPr>
            <w:tcW w:w="1060" w:type="dxa"/>
            <w:noWrap/>
            <w:vAlign w:val="bottom"/>
            <w:hideMark/>
          </w:tcPr>
          <w:p w:rsidR="007E6AA4" w:rsidRDefault="007E6AA4">
            <w:pPr>
              <w:rPr>
                <w:sz w:val="20"/>
              </w:rPr>
            </w:pPr>
          </w:p>
        </w:tc>
        <w:tc>
          <w:tcPr>
            <w:tcW w:w="1060" w:type="dxa"/>
            <w:noWrap/>
            <w:vAlign w:val="bottom"/>
            <w:hideMark/>
          </w:tcPr>
          <w:p w:rsidR="007E6AA4" w:rsidRDefault="007E6AA4">
            <w:pPr>
              <w:rPr>
                <w:sz w:val="20"/>
              </w:rPr>
            </w:pPr>
          </w:p>
        </w:tc>
        <w:tc>
          <w:tcPr>
            <w:tcW w:w="1060" w:type="dxa"/>
            <w:noWrap/>
            <w:vAlign w:val="bottom"/>
            <w:hideMark/>
          </w:tcPr>
          <w:p w:rsidR="007E6AA4" w:rsidRDefault="007E6AA4">
            <w:pPr>
              <w:rPr>
                <w:sz w:val="20"/>
              </w:rPr>
            </w:pPr>
          </w:p>
        </w:tc>
        <w:tc>
          <w:tcPr>
            <w:tcW w:w="1060" w:type="dxa"/>
            <w:noWrap/>
            <w:vAlign w:val="bottom"/>
            <w:hideMark/>
          </w:tcPr>
          <w:p w:rsidR="007E6AA4" w:rsidRDefault="007E6AA4">
            <w:pPr>
              <w:rPr>
                <w:sz w:val="20"/>
              </w:rPr>
            </w:pPr>
          </w:p>
        </w:tc>
      </w:tr>
      <w:tr w:rsidR="007E6AA4" w:rsidTr="000E47B4">
        <w:trPr>
          <w:trHeight w:val="300"/>
        </w:trPr>
        <w:tc>
          <w:tcPr>
            <w:tcW w:w="3860" w:type="dxa"/>
            <w:vMerge w:val="restart"/>
            <w:tcBorders>
              <w:top w:val="single" w:sz="4" w:space="0" w:color="auto"/>
              <w:left w:val="single" w:sz="4" w:space="0" w:color="auto"/>
              <w:bottom w:val="single" w:sz="4" w:space="0" w:color="000000"/>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Муниципальное образование</w:t>
            </w:r>
          </w:p>
        </w:tc>
        <w:tc>
          <w:tcPr>
            <w:tcW w:w="1876" w:type="dxa"/>
            <w:vMerge w:val="restart"/>
            <w:tcBorders>
              <w:top w:val="single" w:sz="4" w:space="0" w:color="auto"/>
              <w:left w:val="single" w:sz="4" w:space="0" w:color="auto"/>
              <w:bottom w:val="single" w:sz="4" w:space="0" w:color="000000"/>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Наименование показателя, единица измерения</w:t>
            </w:r>
          </w:p>
        </w:tc>
        <w:tc>
          <w:tcPr>
            <w:tcW w:w="9284" w:type="dxa"/>
            <w:gridSpan w:val="9"/>
            <w:tcBorders>
              <w:top w:val="single" w:sz="4" w:space="0" w:color="auto"/>
              <w:left w:val="nil"/>
              <w:bottom w:val="single" w:sz="4" w:space="0" w:color="auto"/>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Значения показателей</w:t>
            </w:r>
          </w:p>
        </w:tc>
      </w:tr>
      <w:tr w:rsidR="007E6AA4" w:rsidTr="000E47B4">
        <w:trPr>
          <w:trHeight w:val="480"/>
        </w:trPr>
        <w:tc>
          <w:tcPr>
            <w:tcW w:w="0" w:type="auto"/>
            <w:vMerge/>
            <w:tcBorders>
              <w:top w:val="single" w:sz="4" w:space="0" w:color="auto"/>
              <w:left w:val="single" w:sz="4" w:space="0" w:color="auto"/>
              <w:bottom w:val="single" w:sz="4" w:space="0" w:color="000000"/>
              <w:right w:val="single" w:sz="4" w:space="0" w:color="auto"/>
            </w:tcBorders>
            <w:hideMark/>
          </w:tcPr>
          <w:p w:rsidR="007E6AA4" w:rsidRPr="00E27EE5" w:rsidRDefault="007E6AA4" w:rsidP="00E27EE5">
            <w:pPr>
              <w:jc w:val="center"/>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hideMark/>
          </w:tcPr>
          <w:p w:rsidR="007E6AA4" w:rsidRPr="00E27EE5" w:rsidRDefault="007E6AA4" w:rsidP="00E27EE5">
            <w:pPr>
              <w:jc w:val="center"/>
              <w:rPr>
                <w:color w:val="000000"/>
                <w:sz w:val="24"/>
                <w:szCs w:val="24"/>
              </w:rPr>
            </w:pPr>
          </w:p>
        </w:tc>
        <w:tc>
          <w:tcPr>
            <w:tcW w:w="996"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2012 год</w:t>
            </w:r>
          </w:p>
        </w:tc>
        <w:tc>
          <w:tcPr>
            <w:tcW w:w="996"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2013 год</w:t>
            </w:r>
          </w:p>
        </w:tc>
        <w:tc>
          <w:tcPr>
            <w:tcW w:w="996"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2014 год</w:t>
            </w:r>
          </w:p>
        </w:tc>
        <w:tc>
          <w:tcPr>
            <w:tcW w:w="1060"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2015 год</w:t>
            </w:r>
          </w:p>
        </w:tc>
        <w:tc>
          <w:tcPr>
            <w:tcW w:w="996"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2016 год</w:t>
            </w:r>
          </w:p>
        </w:tc>
        <w:tc>
          <w:tcPr>
            <w:tcW w:w="1060"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2017 год</w:t>
            </w:r>
          </w:p>
        </w:tc>
        <w:tc>
          <w:tcPr>
            <w:tcW w:w="1060"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2018 год</w:t>
            </w:r>
          </w:p>
        </w:tc>
        <w:tc>
          <w:tcPr>
            <w:tcW w:w="1060"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2019 год</w:t>
            </w:r>
          </w:p>
        </w:tc>
        <w:tc>
          <w:tcPr>
            <w:tcW w:w="1060" w:type="dxa"/>
            <w:tcBorders>
              <w:top w:val="nil"/>
              <w:left w:val="nil"/>
              <w:bottom w:val="nil"/>
              <w:right w:val="single" w:sz="4" w:space="0" w:color="auto"/>
            </w:tcBorders>
            <w:hideMark/>
          </w:tcPr>
          <w:p w:rsidR="007E6AA4" w:rsidRPr="00E27EE5" w:rsidRDefault="007E6AA4" w:rsidP="00E27EE5">
            <w:pPr>
              <w:jc w:val="center"/>
              <w:rPr>
                <w:color w:val="000000"/>
                <w:sz w:val="24"/>
                <w:szCs w:val="24"/>
              </w:rPr>
            </w:pPr>
            <w:r w:rsidRPr="00E27EE5">
              <w:rPr>
                <w:color w:val="000000"/>
                <w:sz w:val="24"/>
                <w:szCs w:val="24"/>
              </w:rPr>
              <w:t>2020 год</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1</w:t>
            </w:r>
          </w:p>
        </w:tc>
        <w:tc>
          <w:tcPr>
            <w:tcW w:w="1876" w:type="dxa"/>
            <w:tcBorders>
              <w:top w:val="nil"/>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2</w:t>
            </w:r>
          </w:p>
        </w:tc>
        <w:tc>
          <w:tcPr>
            <w:tcW w:w="996"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3</w:t>
            </w:r>
          </w:p>
        </w:tc>
        <w:tc>
          <w:tcPr>
            <w:tcW w:w="996"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4</w:t>
            </w:r>
          </w:p>
        </w:tc>
        <w:tc>
          <w:tcPr>
            <w:tcW w:w="996"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5</w:t>
            </w:r>
          </w:p>
        </w:tc>
        <w:tc>
          <w:tcPr>
            <w:tcW w:w="1060"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6</w:t>
            </w:r>
          </w:p>
        </w:tc>
        <w:tc>
          <w:tcPr>
            <w:tcW w:w="996"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7</w:t>
            </w:r>
          </w:p>
        </w:tc>
        <w:tc>
          <w:tcPr>
            <w:tcW w:w="1060"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8</w:t>
            </w:r>
          </w:p>
        </w:tc>
        <w:tc>
          <w:tcPr>
            <w:tcW w:w="1060"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9</w:t>
            </w:r>
          </w:p>
        </w:tc>
        <w:tc>
          <w:tcPr>
            <w:tcW w:w="1060"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10</w:t>
            </w:r>
          </w:p>
        </w:tc>
        <w:tc>
          <w:tcPr>
            <w:tcW w:w="1060" w:type="dxa"/>
            <w:tcBorders>
              <w:top w:val="single" w:sz="4" w:space="0" w:color="auto"/>
              <w:left w:val="nil"/>
              <w:bottom w:val="single" w:sz="4" w:space="0" w:color="auto"/>
              <w:right w:val="single" w:sz="4" w:space="0" w:color="auto"/>
            </w:tcBorders>
            <w:vAlign w:val="center"/>
            <w:hideMark/>
          </w:tcPr>
          <w:p w:rsidR="007E6AA4" w:rsidRPr="00E27EE5" w:rsidRDefault="007E6AA4">
            <w:pPr>
              <w:jc w:val="center"/>
              <w:rPr>
                <w:color w:val="000000"/>
                <w:sz w:val="24"/>
                <w:szCs w:val="24"/>
              </w:rPr>
            </w:pPr>
            <w:r w:rsidRPr="00E27EE5">
              <w:rPr>
                <w:color w:val="000000"/>
                <w:sz w:val="24"/>
                <w:szCs w:val="24"/>
              </w:rPr>
              <w:t>11</w:t>
            </w:r>
          </w:p>
        </w:tc>
      </w:tr>
      <w:tr w:rsidR="007E6AA4" w:rsidTr="000E47B4">
        <w:trPr>
          <w:trHeight w:val="300"/>
        </w:trPr>
        <w:tc>
          <w:tcPr>
            <w:tcW w:w="15020" w:type="dxa"/>
            <w:gridSpan w:val="11"/>
            <w:tcBorders>
              <w:top w:val="nil"/>
              <w:left w:val="single" w:sz="4" w:space="0" w:color="auto"/>
              <w:bottom w:val="single" w:sz="4" w:space="0" w:color="auto"/>
              <w:right w:val="single" w:sz="4" w:space="0" w:color="auto"/>
            </w:tcBorders>
            <w:vAlign w:val="center"/>
            <w:hideMark/>
          </w:tcPr>
          <w:p w:rsidR="007E6AA4" w:rsidRPr="00E27EE5" w:rsidRDefault="007E6AA4" w:rsidP="00E27EE5">
            <w:pPr>
              <w:jc w:val="center"/>
              <w:rPr>
                <w:color w:val="000000"/>
                <w:sz w:val="24"/>
                <w:szCs w:val="24"/>
              </w:rPr>
            </w:pPr>
            <w:r w:rsidRPr="00E27EE5">
              <w:rPr>
                <w:color w:val="000000"/>
                <w:sz w:val="24"/>
                <w:szCs w:val="24"/>
              </w:rPr>
              <w:t>Задача</w:t>
            </w:r>
            <w:r w:rsidR="00E27EE5">
              <w:rPr>
                <w:color w:val="000000"/>
                <w:sz w:val="24"/>
                <w:szCs w:val="24"/>
              </w:rPr>
              <w:t xml:space="preserve"> </w:t>
            </w:r>
            <w:r w:rsidRPr="00E27EE5">
              <w:rPr>
                <w:color w:val="000000"/>
                <w:sz w:val="24"/>
                <w:szCs w:val="24"/>
              </w:rPr>
              <w:t xml:space="preserve">1: </w:t>
            </w:r>
            <w:r w:rsidR="00E27EE5">
              <w:rPr>
                <w:color w:val="000000"/>
                <w:sz w:val="24"/>
                <w:szCs w:val="24"/>
              </w:rPr>
              <w:t>с</w:t>
            </w:r>
            <w:r w:rsidRPr="00E27EE5">
              <w:rPr>
                <w:color w:val="000000"/>
                <w:sz w:val="24"/>
                <w:szCs w:val="24"/>
              </w:rPr>
              <w:t>охранение культурного наследия и расширение доступа граждан к культурным ценностям и информации</w:t>
            </w:r>
          </w:p>
        </w:tc>
      </w:tr>
      <w:tr w:rsidR="007E6AA4" w:rsidTr="000E47B4">
        <w:trPr>
          <w:trHeight w:val="285"/>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Беломорский муниципальный район</w:t>
            </w:r>
          </w:p>
        </w:tc>
        <w:tc>
          <w:tcPr>
            <w:tcW w:w="1876" w:type="dxa"/>
            <w:vMerge w:val="restart"/>
            <w:tcBorders>
              <w:top w:val="nil"/>
              <w:left w:val="single" w:sz="4" w:space="0" w:color="auto"/>
              <w:bottom w:val="single" w:sz="4" w:space="0" w:color="auto"/>
              <w:right w:val="single" w:sz="4" w:space="0" w:color="auto"/>
            </w:tcBorders>
            <w:hideMark/>
          </w:tcPr>
          <w:p w:rsidR="007E6AA4" w:rsidRPr="00E27EE5" w:rsidRDefault="007E6AA4" w:rsidP="00E27EE5">
            <w:pPr>
              <w:rPr>
                <w:color w:val="000000"/>
                <w:sz w:val="24"/>
                <w:szCs w:val="24"/>
              </w:rPr>
            </w:pPr>
            <w:r w:rsidRPr="00E27EE5">
              <w:rPr>
                <w:color w:val="000000"/>
                <w:sz w:val="24"/>
                <w:szCs w:val="24"/>
              </w:rPr>
              <w:t>Показатель 3. Количество объектов воин</w:t>
            </w:r>
            <w:r w:rsidR="00E27EE5">
              <w:rPr>
                <w:color w:val="000000"/>
                <w:sz w:val="24"/>
                <w:szCs w:val="24"/>
              </w:rPr>
              <w:t>-</w:t>
            </w:r>
            <w:r w:rsidRPr="00E27EE5">
              <w:rPr>
                <w:color w:val="000000"/>
                <w:sz w:val="24"/>
                <w:szCs w:val="24"/>
              </w:rPr>
              <w:t>ских захороне</w:t>
            </w:r>
            <w:r w:rsidR="00E27EE5">
              <w:rPr>
                <w:color w:val="000000"/>
                <w:sz w:val="24"/>
                <w:szCs w:val="24"/>
              </w:rPr>
              <w:t>-</w:t>
            </w:r>
            <w:r w:rsidRPr="00E27EE5">
              <w:rPr>
                <w:color w:val="000000"/>
                <w:sz w:val="24"/>
                <w:szCs w:val="24"/>
              </w:rPr>
              <w:t>ний и мемориа</w:t>
            </w:r>
            <w:r w:rsidR="00E27EE5">
              <w:rPr>
                <w:color w:val="000000"/>
                <w:sz w:val="24"/>
                <w:szCs w:val="24"/>
              </w:rPr>
              <w:t>-</w:t>
            </w:r>
            <w:r w:rsidRPr="00E27EE5">
              <w:rPr>
                <w:color w:val="000000"/>
                <w:sz w:val="24"/>
                <w:szCs w:val="24"/>
              </w:rPr>
              <w:t>лов, памятни</w:t>
            </w:r>
            <w:r w:rsidR="00E27EE5">
              <w:rPr>
                <w:color w:val="000000"/>
                <w:sz w:val="24"/>
                <w:szCs w:val="24"/>
              </w:rPr>
              <w:t>-</w:t>
            </w:r>
            <w:r w:rsidRPr="00E27EE5">
              <w:rPr>
                <w:color w:val="000000"/>
                <w:sz w:val="24"/>
                <w:szCs w:val="24"/>
              </w:rPr>
              <w:t>ков, связанных с развитием культуры и историей Каре</w:t>
            </w:r>
            <w:r w:rsidR="00E27EE5">
              <w:rPr>
                <w:color w:val="000000"/>
                <w:sz w:val="24"/>
                <w:szCs w:val="24"/>
              </w:rPr>
              <w:t>-</w:t>
            </w:r>
            <w:r w:rsidRPr="00E27EE5">
              <w:rPr>
                <w:color w:val="000000"/>
                <w:sz w:val="24"/>
                <w:szCs w:val="24"/>
              </w:rPr>
              <w:t>лии, на которых проведены работы по сохранению</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285"/>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Калевальский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Кемский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2</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Кондопожский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Костомукшский городской округ</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Лахдепохский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Лоухский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Медвежьегорский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Муезерский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Олонецкий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2</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3</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Петрозаводский городской округ</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Питкярантский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Прионежский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E27EE5">
            <w:pPr>
              <w:jc w:val="center"/>
              <w:rPr>
                <w:sz w:val="24"/>
                <w:szCs w:val="24"/>
              </w:rPr>
            </w:pPr>
          </w:p>
        </w:tc>
      </w:tr>
    </w:tbl>
    <w:p w:rsidR="000E47B4" w:rsidRDefault="000E47B4"/>
    <w:tbl>
      <w:tblPr>
        <w:tblW w:w="15020" w:type="dxa"/>
        <w:tblInd w:w="108" w:type="dxa"/>
        <w:tblLook w:val="04A0" w:firstRow="1" w:lastRow="0" w:firstColumn="1" w:lastColumn="0" w:noHBand="0" w:noVBand="1"/>
      </w:tblPr>
      <w:tblGrid>
        <w:gridCol w:w="3860"/>
        <w:gridCol w:w="1876"/>
        <w:gridCol w:w="996"/>
        <w:gridCol w:w="996"/>
        <w:gridCol w:w="996"/>
        <w:gridCol w:w="1060"/>
        <w:gridCol w:w="996"/>
        <w:gridCol w:w="1060"/>
        <w:gridCol w:w="1060"/>
        <w:gridCol w:w="1060"/>
        <w:gridCol w:w="1060"/>
      </w:tblGrid>
      <w:tr w:rsidR="000E47B4" w:rsidTr="00375026">
        <w:trPr>
          <w:trHeight w:val="300"/>
        </w:trPr>
        <w:tc>
          <w:tcPr>
            <w:tcW w:w="3860" w:type="dxa"/>
            <w:tcBorders>
              <w:top w:val="single" w:sz="4" w:space="0" w:color="auto"/>
              <w:left w:val="single" w:sz="4" w:space="0" w:color="auto"/>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lastRenderedPageBreak/>
              <w:t>1</w:t>
            </w:r>
          </w:p>
        </w:tc>
        <w:tc>
          <w:tcPr>
            <w:tcW w:w="187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2</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3</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4</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5</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6</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7</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8</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9</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10</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11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Пряжинский муниципальный район</w:t>
            </w:r>
          </w:p>
        </w:tc>
        <w:tc>
          <w:tcPr>
            <w:tcW w:w="0" w:type="auto"/>
            <w:vMerge w:val="restart"/>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Пудожский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Сегежский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Сортавальский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r>
      <w:tr w:rsidR="007E6AA4" w:rsidTr="000E47B4">
        <w:trPr>
          <w:trHeight w:val="300"/>
        </w:trPr>
        <w:tc>
          <w:tcPr>
            <w:tcW w:w="3860" w:type="dxa"/>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r w:rsidRPr="00E27EE5">
              <w:rPr>
                <w:color w:val="000000"/>
                <w:sz w:val="24"/>
                <w:szCs w:val="24"/>
              </w:rPr>
              <w:t>Суоярвский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p>
        </w:tc>
        <w:tc>
          <w:tcPr>
            <w:tcW w:w="996"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1</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c>
          <w:tcPr>
            <w:tcW w:w="1060" w:type="dxa"/>
            <w:tcBorders>
              <w:top w:val="nil"/>
              <w:left w:val="nil"/>
              <w:bottom w:val="single" w:sz="4" w:space="0" w:color="auto"/>
              <w:right w:val="single" w:sz="4" w:space="0" w:color="auto"/>
            </w:tcBorders>
            <w:hideMark/>
          </w:tcPr>
          <w:p w:rsidR="007E6AA4" w:rsidRPr="00E27EE5" w:rsidRDefault="007E6AA4" w:rsidP="000E47B4">
            <w:pPr>
              <w:jc w:val="center"/>
              <w:rPr>
                <w:sz w:val="24"/>
                <w:szCs w:val="24"/>
              </w:rPr>
            </w:pPr>
            <w:r w:rsidRPr="00E27EE5">
              <w:rPr>
                <w:sz w:val="24"/>
                <w:szCs w:val="24"/>
              </w:rPr>
              <w:t>2</w:t>
            </w:r>
          </w:p>
        </w:tc>
      </w:tr>
      <w:tr w:rsidR="007E6AA4" w:rsidTr="000E47B4">
        <w:trPr>
          <w:trHeight w:val="33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Беломорский муниципальный район</w:t>
            </w:r>
          </w:p>
        </w:tc>
        <w:tc>
          <w:tcPr>
            <w:tcW w:w="1876" w:type="dxa"/>
            <w:vMerge w:val="restart"/>
            <w:tcBorders>
              <w:top w:val="nil"/>
              <w:left w:val="single" w:sz="4" w:space="0" w:color="auto"/>
              <w:bottom w:val="single" w:sz="4" w:space="0" w:color="auto"/>
              <w:right w:val="single" w:sz="4" w:space="0" w:color="auto"/>
            </w:tcBorders>
            <w:shd w:val="clear" w:color="auto" w:fill="FFFFFF"/>
            <w:hideMark/>
          </w:tcPr>
          <w:p w:rsidR="007E6AA4" w:rsidRPr="00E27EE5" w:rsidRDefault="007E6AA4" w:rsidP="000E47B4">
            <w:pPr>
              <w:rPr>
                <w:color w:val="000000"/>
                <w:sz w:val="24"/>
                <w:szCs w:val="24"/>
              </w:rPr>
            </w:pPr>
            <w:r w:rsidRPr="00E27EE5">
              <w:rPr>
                <w:color w:val="000000"/>
                <w:sz w:val="24"/>
                <w:szCs w:val="24"/>
              </w:rPr>
              <w:t>Показатель 9. Количество экземпляров библиотечного фонда муници</w:t>
            </w:r>
            <w:r w:rsidR="000E47B4">
              <w:rPr>
                <w:color w:val="000000"/>
                <w:sz w:val="24"/>
                <w:szCs w:val="24"/>
              </w:rPr>
              <w:t>-</w:t>
            </w:r>
            <w:r w:rsidRPr="00E27EE5">
              <w:rPr>
                <w:color w:val="000000"/>
                <w:sz w:val="24"/>
                <w:szCs w:val="24"/>
              </w:rPr>
              <w:t>пальных обще</w:t>
            </w:r>
            <w:r w:rsidR="000E47B4">
              <w:rPr>
                <w:color w:val="000000"/>
                <w:sz w:val="24"/>
                <w:szCs w:val="24"/>
              </w:rPr>
              <w:t>-</w:t>
            </w:r>
            <w:r w:rsidRPr="00E27EE5">
              <w:rPr>
                <w:color w:val="000000"/>
                <w:sz w:val="24"/>
                <w:szCs w:val="24"/>
              </w:rPr>
              <w:t>доступных библиотек (включая биб</w:t>
            </w:r>
            <w:r w:rsidR="000E47B4">
              <w:rPr>
                <w:color w:val="000000"/>
                <w:sz w:val="24"/>
                <w:szCs w:val="24"/>
              </w:rPr>
              <w:t>-</w:t>
            </w:r>
            <w:r w:rsidRPr="00E27EE5">
              <w:rPr>
                <w:color w:val="000000"/>
                <w:sz w:val="24"/>
                <w:szCs w:val="24"/>
              </w:rPr>
              <w:t>лиотеки, входя</w:t>
            </w:r>
            <w:r w:rsidR="000E47B4">
              <w:rPr>
                <w:color w:val="000000"/>
                <w:sz w:val="24"/>
                <w:szCs w:val="24"/>
              </w:rPr>
              <w:t>-</w:t>
            </w:r>
            <w:r w:rsidRPr="00E27EE5">
              <w:rPr>
                <w:color w:val="000000"/>
                <w:sz w:val="24"/>
                <w:szCs w:val="24"/>
              </w:rPr>
              <w:t>щие в состав культурно-досуговых учреждений) на 1000 человек населения Республики Карелия</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8658,9</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8573,4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8453,4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8284,3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8284,3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8334,0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8450,7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8501,4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8659</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Калевальский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10309,1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10734,9</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10584,6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10372,9</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10372,9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10435,2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10581,2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10644,7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10842</w:t>
            </w:r>
          </w:p>
        </w:tc>
      </w:tr>
      <w:tr w:rsidR="007E6AA4" w:rsidTr="000E47B4">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Кемский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7939</w:t>
            </w:r>
          </w:p>
        </w:tc>
        <w:tc>
          <w:tcPr>
            <w:tcW w:w="996"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7959,8</w:t>
            </w:r>
          </w:p>
        </w:tc>
        <w:tc>
          <w:tcPr>
            <w:tcW w:w="996"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7848,4</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7691,4</w:t>
            </w:r>
          </w:p>
        </w:tc>
        <w:tc>
          <w:tcPr>
            <w:tcW w:w="996"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7691,4</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7737,5</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7845,9</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7892,9</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8039</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Кондопожский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5877,3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5641,5</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5562,5</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5451,3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5451,3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5484,0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5560,8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5594,1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5698</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Костомукшский городской округ</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5570,5</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5588,1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5509,9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5399,7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5399,7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5432,1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5508,1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5541,2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5644</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Лахдепохский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8860,2</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8913,4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8788,6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8612,8</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8612,8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8664,5</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8785,8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8838,5</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9002</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Лоухский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9752,4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9916,1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9777,3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9581,7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9581,7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9639,2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9774,2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9832,8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10015</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Медвежьегорский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11143,1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11047,1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10892,4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10674,6</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10674,6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10738,6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10889,0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10954,3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11157</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Муезерский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11725</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11757,6</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11593,0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11361,1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11361,1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11429,3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11589,3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11658,8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11875</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Олонецкий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5639,4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5762,4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5681,7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5568,1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5568,1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5601,5</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5679,9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5714,0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5820</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Петрозаводский городской округ</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1469,4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1474,3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1453,7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1424,6</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1424,6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1433,1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1453,2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1461,9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1489</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Питкярантский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6713,8</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6676,2</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6582,7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6451,1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6451,1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6489,8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6580,6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6620,1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6743</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Прионежский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7547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8082</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7968,9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7809,5</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7809,5</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7856,3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7966,3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8014,1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8162</w:t>
            </w:r>
          </w:p>
        </w:tc>
      </w:tr>
      <w:tr w:rsidR="007E6AA4" w:rsidTr="000E47B4">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Пряжинский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5766,7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5526,1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5448,7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5339,8</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5339,8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5371,8</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5447,0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5479,7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0E47B4">
            <w:pPr>
              <w:jc w:val="center"/>
              <w:rPr>
                <w:color w:val="000000"/>
                <w:sz w:val="24"/>
                <w:szCs w:val="24"/>
              </w:rPr>
            </w:pPr>
            <w:r w:rsidRPr="00E27EE5">
              <w:rPr>
                <w:color w:val="000000"/>
                <w:sz w:val="24"/>
                <w:szCs w:val="24"/>
              </w:rPr>
              <w:t>5581</w:t>
            </w:r>
          </w:p>
        </w:tc>
      </w:tr>
      <w:tr w:rsidR="000E47B4" w:rsidTr="000E47B4">
        <w:trPr>
          <w:trHeight w:val="300"/>
        </w:trPr>
        <w:tc>
          <w:tcPr>
            <w:tcW w:w="3860" w:type="dxa"/>
            <w:tcBorders>
              <w:top w:val="single" w:sz="4" w:space="0" w:color="auto"/>
              <w:left w:val="single" w:sz="4" w:space="0" w:color="auto"/>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lastRenderedPageBreak/>
              <w:t>1</w:t>
            </w:r>
          </w:p>
        </w:tc>
        <w:tc>
          <w:tcPr>
            <w:tcW w:w="187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2</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3</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4</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5</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6</w:t>
            </w:r>
          </w:p>
        </w:tc>
        <w:tc>
          <w:tcPr>
            <w:tcW w:w="996"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7</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8</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9</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10</w:t>
            </w:r>
          </w:p>
        </w:tc>
        <w:tc>
          <w:tcPr>
            <w:tcW w:w="1060" w:type="dxa"/>
            <w:tcBorders>
              <w:top w:val="single" w:sz="4" w:space="0" w:color="auto"/>
              <w:left w:val="nil"/>
              <w:bottom w:val="single" w:sz="4" w:space="0" w:color="auto"/>
              <w:right w:val="single" w:sz="4" w:space="0" w:color="auto"/>
            </w:tcBorders>
            <w:vAlign w:val="center"/>
            <w:hideMark/>
          </w:tcPr>
          <w:p w:rsidR="000E47B4" w:rsidRPr="00E27EE5" w:rsidRDefault="000E47B4" w:rsidP="007A12CE">
            <w:pPr>
              <w:jc w:val="center"/>
              <w:rPr>
                <w:color w:val="000000"/>
                <w:sz w:val="24"/>
                <w:szCs w:val="24"/>
              </w:rPr>
            </w:pPr>
            <w:r w:rsidRPr="00E27EE5">
              <w:rPr>
                <w:color w:val="000000"/>
                <w:sz w:val="24"/>
                <w:szCs w:val="24"/>
              </w:rPr>
              <w:t>11</w:t>
            </w:r>
          </w:p>
        </w:tc>
      </w:tr>
      <w:tr w:rsidR="007E6AA4" w:rsidTr="008136AB">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Пудожский муниципальный район</w:t>
            </w:r>
          </w:p>
        </w:tc>
        <w:tc>
          <w:tcPr>
            <w:tcW w:w="0" w:type="auto"/>
            <w:vMerge w:val="restart"/>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9223,3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9284,3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9154,3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8971,2</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8971,2</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9025,1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9151,4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9206,3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9377</w:t>
            </w:r>
          </w:p>
        </w:tc>
      </w:tr>
      <w:tr w:rsidR="007E6AA4" w:rsidTr="008136AB">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Сегежский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5133,1</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4897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4828,4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4731,9</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4731,9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4760,3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4826,9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4855,9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5134</w:t>
            </w:r>
          </w:p>
        </w:tc>
      </w:tr>
      <w:tr w:rsidR="007E6AA4" w:rsidTr="008136AB">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Сортавальский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5530,4</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5350</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5275,1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5169,6</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5169,6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5200,6</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5273,4</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5305,1</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5531</w:t>
            </w:r>
          </w:p>
        </w:tc>
      </w:tr>
      <w:tr w:rsidR="007E6AA4" w:rsidTr="008136AB">
        <w:trPr>
          <w:trHeight w:val="300"/>
        </w:trPr>
        <w:tc>
          <w:tcPr>
            <w:tcW w:w="3860" w:type="dxa"/>
            <w:tcBorders>
              <w:top w:val="nil"/>
              <w:left w:val="single" w:sz="4" w:space="0" w:color="auto"/>
              <w:bottom w:val="single" w:sz="4" w:space="0" w:color="auto"/>
              <w:right w:val="single" w:sz="4" w:space="0" w:color="auto"/>
            </w:tcBorders>
            <w:shd w:val="clear" w:color="auto" w:fill="FFFFFF"/>
            <w:vAlign w:val="center"/>
            <w:hideMark/>
          </w:tcPr>
          <w:p w:rsidR="007E6AA4" w:rsidRPr="00E27EE5" w:rsidRDefault="007E6AA4">
            <w:pPr>
              <w:rPr>
                <w:color w:val="000000"/>
                <w:sz w:val="24"/>
                <w:szCs w:val="24"/>
              </w:rPr>
            </w:pPr>
            <w:r w:rsidRPr="00E27EE5">
              <w:rPr>
                <w:color w:val="000000"/>
                <w:sz w:val="24"/>
                <w:szCs w:val="24"/>
              </w:rPr>
              <w:t>Суоярвский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7E6AA4" w:rsidRPr="00E27EE5" w:rsidRDefault="007E6AA4">
            <w:pPr>
              <w:rPr>
                <w:color w:val="000000"/>
                <w:sz w:val="24"/>
                <w:szCs w:val="24"/>
              </w:rPr>
            </w:pP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9350,3</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9188,5</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9059,9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8878,7</w:t>
            </w:r>
          </w:p>
        </w:tc>
        <w:tc>
          <w:tcPr>
            <w:tcW w:w="996"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8878,7</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8931,9</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9057,0</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9111,3</w:t>
            </w:r>
          </w:p>
        </w:tc>
        <w:tc>
          <w:tcPr>
            <w:tcW w:w="1060" w:type="dxa"/>
            <w:tcBorders>
              <w:top w:val="nil"/>
              <w:left w:val="nil"/>
              <w:bottom w:val="single" w:sz="4" w:space="0" w:color="auto"/>
              <w:right w:val="single" w:sz="4" w:space="0" w:color="auto"/>
            </w:tcBorders>
            <w:shd w:val="clear" w:color="auto" w:fill="FFFFFF"/>
            <w:hideMark/>
          </w:tcPr>
          <w:p w:rsidR="007E6AA4" w:rsidRPr="00E27EE5" w:rsidRDefault="007E6AA4" w:rsidP="008136AB">
            <w:pPr>
              <w:jc w:val="center"/>
              <w:rPr>
                <w:color w:val="000000"/>
                <w:sz w:val="24"/>
                <w:szCs w:val="24"/>
              </w:rPr>
            </w:pPr>
            <w:r w:rsidRPr="00E27EE5">
              <w:rPr>
                <w:color w:val="000000"/>
                <w:sz w:val="24"/>
                <w:szCs w:val="24"/>
              </w:rPr>
              <w:t>9351</w:t>
            </w:r>
          </w:p>
        </w:tc>
      </w:tr>
    </w:tbl>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8136AB" w:rsidRDefault="008136AB" w:rsidP="007E6AA4">
      <w:pPr>
        <w:ind w:firstLine="540"/>
        <w:jc w:val="both"/>
        <w:rPr>
          <w:b/>
          <w:sz w:val="24"/>
          <w:szCs w:val="24"/>
        </w:rPr>
        <w:sectPr w:rsidR="008136AB">
          <w:pgSz w:w="16838" w:h="11906" w:orient="landscape"/>
          <w:pgMar w:top="1173" w:right="1134" w:bottom="1560" w:left="992" w:header="851" w:footer="506" w:gutter="0"/>
          <w:cols w:space="720"/>
        </w:sectPr>
      </w:pPr>
    </w:p>
    <w:tbl>
      <w:tblPr>
        <w:tblW w:w="14880" w:type="dxa"/>
        <w:tblInd w:w="108" w:type="dxa"/>
        <w:tblLayout w:type="fixed"/>
        <w:tblLook w:val="04A0" w:firstRow="1" w:lastRow="0" w:firstColumn="1" w:lastColumn="0" w:noHBand="0" w:noVBand="1"/>
      </w:tblPr>
      <w:tblGrid>
        <w:gridCol w:w="579"/>
        <w:gridCol w:w="3814"/>
        <w:gridCol w:w="1630"/>
        <w:gridCol w:w="214"/>
        <w:gridCol w:w="851"/>
        <w:gridCol w:w="125"/>
        <w:gridCol w:w="725"/>
        <w:gridCol w:w="465"/>
        <w:gridCol w:w="2521"/>
        <w:gridCol w:w="2339"/>
        <w:gridCol w:w="1617"/>
      </w:tblGrid>
      <w:tr w:rsidR="007E6AA4" w:rsidTr="008136AB">
        <w:trPr>
          <w:trHeight w:val="375"/>
        </w:trPr>
        <w:tc>
          <w:tcPr>
            <w:tcW w:w="579" w:type="dxa"/>
            <w:noWrap/>
            <w:vAlign w:val="bottom"/>
            <w:hideMark/>
          </w:tcPr>
          <w:p w:rsidR="007E6AA4" w:rsidRDefault="007E6AA4">
            <w:pPr>
              <w:rPr>
                <w:sz w:val="20"/>
              </w:rPr>
            </w:pPr>
            <w:bookmarkStart w:id="3" w:name="RANGE!A2:H104"/>
            <w:bookmarkEnd w:id="3"/>
          </w:p>
        </w:tc>
        <w:tc>
          <w:tcPr>
            <w:tcW w:w="3814" w:type="dxa"/>
            <w:hideMark/>
          </w:tcPr>
          <w:p w:rsidR="007E6AA4" w:rsidRPr="008136AB" w:rsidRDefault="007E6AA4">
            <w:pPr>
              <w:rPr>
                <w:sz w:val="26"/>
                <w:szCs w:val="26"/>
              </w:rPr>
            </w:pPr>
          </w:p>
        </w:tc>
        <w:tc>
          <w:tcPr>
            <w:tcW w:w="1630" w:type="dxa"/>
            <w:vAlign w:val="bottom"/>
            <w:hideMark/>
          </w:tcPr>
          <w:p w:rsidR="007E6AA4" w:rsidRPr="008136AB" w:rsidRDefault="007E6AA4">
            <w:pPr>
              <w:rPr>
                <w:sz w:val="26"/>
                <w:szCs w:val="26"/>
              </w:rPr>
            </w:pPr>
          </w:p>
        </w:tc>
        <w:tc>
          <w:tcPr>
            <w:tcW w:w="1190" w:type="dxa"/>
            <w:gridSpan w:val="3"/>
            <w:noWrap/>
            <w:vAlign w:val="bottom"/>
            <w:hideMark/>
          </w:tcPr>
          <w:p w:rsidR="007E6AA4" w:rsidRPr="008136AB" w:rsidRDefault="007E6AA4">
            <w:pPr>
              <w:rPr>
                <w:sz w:val="26"/>
                <w:szCs w:val="26"/>
              </w:rPr>
            </w:pPr>
          </w:p>
        </w:tc>
        <w:tc>
          <w:tcPr>
            <w:tcW w:w="1190" w:type="dxa"/>
            <w:gridSpan w:val="2"/>
            <w:noWrap/>
            <w:vAlign w:val="bottom"/>
            <w:hideMark/>
          </w:tcPr>
          <w:p w:rsidR="007E6AA4" w:rsidRPr="008136AB" w:rsidRDefault="007E6AA4">
            <w:pPr>
              <w:rPr>
                <w:sz w:val="26"/>
                <w:szCs w:val="26"/>
              </w:rPr>
            </w:pPr>
          </w:p>
        </w:tc>
        <w:tc>
          <w:tcPr>
            <w:tcW w:w="6477" w:type="dxa"/>
            <w:gridSpan w:val="3"/>
            <w:hideMark/>
          </w:tcPr>
          <w:p w:rsidR="007E6AA4" w:rsidRPr="008136AB" w:rsidRDefault="007E6AA4">
            <w:pPr>
              <w:jc w:val="right"/>
              <w:rPr>
                <w:sz w:val="26"/>
                <w:szCs w:val="26"/>
              </w:rPr>
            </w:pPr>
            <w:r w:rsidRPr="008136AB">
              <w:rPr>
                <w:sz w:val="26"/>
                <w:szCs w:val="26"/>
              </w:rPr>
              <w:t>Приложение 3 к государственной программе</w:t>
            </w:r>
          </w:p>
        </w:tc>
      </w:tr>
      <w:tr w:rsidR="007E6AA4" w:rsidTr="008136AB">
        <w:trPr>
          <w:trHeight w:val="465"/>
        </w:trPr>
        <w:tc>
          <w:tcPr>
            <w:tcW w:w="579" w:type="dxa"/>
            <w:noWrap/>
            <w:vAlign w:val="bottom"/>
            <w:hideMark/>
          </w:tcPr>
          <w:p w:rsidR="007E6AA4" w:rsidRDefault="007E6AA4">
            <w:pPr>
              <w:rPr>
                <w:sz w:val="20"/>
              </w:rPr>
            </w:pPr>
          </w:p>
        </w:tc>
        <w:tc>
          <w:tcPr>
            <w:tcW w:w="14301" w:type="dxa"/>
            <w:gridSpan w:val="10"/>
            <w:vAlign w:val="bottom"/>
            <w:hideMark/>
          </w:tcPr>
          <w:p w:rsidR="007A425F" w:rsidRDefault="007A425F">
            <w:pPr>
              <w:jc w:val="center"/>
              <w:rPr>
                <w:b/>
                <w:bCs/>
                <w:sz w:val="26"/>
                <w:szCs w:val="26"/>
              </w:rPr>
            </w:pPr>
          </w:p>
          <w:p w:rsidR="007A425F" w:rsidRDefault="007A425F">
            <w:pPr>
              <w:jc w:val="center"/>
              <w:rPr>
                <w:b/>
                <w:bCs/>
                <w:sz w:val="26"/>
                <w:szCs w:val="26"/>
              </w:rPr>
            </w:pPr>
          </w:p>
          <w:p w:rsidR="007E6AA4" w:rsidRPr="008136AB" w:rsidRDefault="007E6AA4">
            <w:pPr>
              <w:jc w:val="center"/>
              <w:rPr>
                <w:b/>
                <w:bCs/>
                <w:sz w:val="26"/>
                <w:szCs w:val="26"/>
              </w:rPr>
            </w:pPr>
            <w:r w:rsidRPr="008136AB">
              <w:rPr>
                <w:b/>
                <w:bCs/>
                <w:sz w:val="26"/>
                <w:szCs w:val="26"/>
              </w:rPr>
              <w:t>Информация об основных мероприятиях (мероприятиях) государственной программы</w:t>
            </w:r>
          </w:p>
        </w:tc>
      </w:tr>
      <w:tr w:rsidR="007E6AA4" w:rsidTr="00EE6C24">
        <w:trPr>
          <w:trHeight w:val="255"/>
        </w:trPr>
        <w:tc>
          <w:tcPr>
            <w:tcW w:w="579" w:type="dxa"/>
            <w:noWrap/>
            <w:vAlign w:val="bottom"/>
            <w:hideMark/>
          </w:tcPr>
          <w:p w:rsidR="007E6AA4" w:rsidRDefault="007E6AA4">
            <w:pPr>
              <w:rPr>
                <w:sz w:val="20"/>
              </w:rPr>
            </w:pPr>
          </w:p>
        </w:tc>
        <w:tc>
          <w:tcPr>
            <w:tcW w:w="3814" w:type="dxa"/>
            <w:noWrap/>
            <w:hideMark/>
          </w:tcPr>
          <w:p w:rsidR="007E6AA4" w:rsidRDefault="007E6AA4">
            <w:pPr>
              <w:rPr>
                <w:sz w:val="20"/>
              </w:rPr>
            </w:pPr>
          </w:p>
        </w:tc>
        <w:tc>
          <w:tcPr>
            <w:tcW w:w="1844" w:type="dxa"/>
            <w:gridSpan w:val="2"/>
            <w:noWrap/>
            <w:hideMark/>
          </w:tcPr>
          <w:p w:rsidR="007E6AA4" w:rsidRDefault="007E6AA4">
            <w:pPr>
              <w:rPr>
                <w:sz w:val="20"/>
              </w:rPr>
            </w:pPr>
          </w:p>
        </w:tc>
        <w:tc>
          <w:tcPr>
            <w:tcW w:w="976" w:type="dxa"/>
            <w:gridSpan w:val="2"/>
            <w:noWrap/>
            <w:vAlign w:val="center"/>
            <w:hideMark/>
          </w:tcPr>
          <w:p w:rsidR="007E6AA4" w:rsidRDefault="007E6AA4">
            <w:pPr>
              <w:rPr>
                <w:sz w:val="20"/>
              </w:rPr>
            </w:pPr>
          </w:p>
        </w:tc>
        <w:tc>
          <w:tcPr>
            <w:tcW w:w="725" w:type="dxa"/>
            <w:noWrap/>
            <w:vAlign w:val="center"/>
            <w:hideMark/>
          </w:tcPr>
          <w:p w:rsidR="007E6AA4" w:rsidRDefault="007E6AA4">
            <w:pPr>
              <w:rPr>
                <w:sz w:val="20"/>
              </w:rPr>
            </w:pPr>
          </w:p>
        </w:tc>
        <w:tc>
          <w:tcPr>
            <w:tcW w:w="2986" w:type="dxa"/>
            <w:gridSpan w:val="2"/>
            <w:hideMark/>
          </w:tcPr>
          <w:p w:rsidR="007E6AA4" w:rsidRDefault="007E6AA4">
            <w:pPr>
              <w:rPr>
                <w:sz w:val="20"/>
              </w:rPr>
            </w:pPr>
          </w:p>
        </w:tc>
        <w:tc>
          <w:tcPr>
            <w:tcW w:w="2339" w:type="dxa"/>
            <w:hideMark/>
          </w:tcPr>
          <w:p w:rsidR="007E6AA4" w:rsidRDefault="007E6AA4">
            <w:pPr>
              <w:rPr>
                <w:sz w:val="20"/>
              </w:rPr>
            </w:pPr>
          </w:p>
        </w:tc>
        <w:tc>
          <w:tcPr>
            <w:tcW w:w="1617" w:type="dxa"/>
            <w:noWrap/>
            <w:vAlign w:val="center"/>
            <w:hideMark/>
          </w:tcPr>
          <w:p w:rsidR="007E6AA4" w:rsidRDefault="007E6AA4">
            <w:pPr>
              <w:rPr>
                <w:sz w:val="20"/>
              </w:rPr>
            </w:pPr>
          </w:p>
        </w:tc>
      </w:tr>
      <w:tr w:rsidR="007E6AA4" w:rsidRPr="008136AB" w:rsidTr="00EE6C24">
        <w:trPr>
          <w:trHeight w:val="315"/>
        </w:trPr>
        <w:tc>
          <w:tcPr>
            <w:tcW w:w="579" w:type="dxa"/>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w:t>
            </w:r>
            <w:r w:rsidRPr="008136AB">
              <w:rPr>
                <w:sz w:val="24"/>
                <w:szCs w:val="24"/>
              </w:rPr>
              <w:br/>
              <w:t>п/п</w:t>
            </w:r>
          </w:p>
        </w:tc>
        <w:tc>
          <w:tcPr>
            <w:tcW w:w="3814" w:type="dxa"/>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Номер и наименование ведомственной, региональной целевой программы, основного мероприятия и мероприятия</w:t>
            </w:r>
          </w:p>
        </w:tc>
        <w:tc>
          <w:tcPr>
            <w:tcW w:w="1844" w:type="dxa"/>
            <w:gridSpan w:val="2"/>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43337A">
            <w:pPr>
              <w:jc w:val="center"/>
              <w:rPr>
                <w:sz w:val="24"/>
                <w:szCs w:val="24"/>
              </w:rPr>
            </w:pPr>
            <w:r w:rsidRPr="008136AB">
              <w:rPr>
                <w:sz w:val="24"/>
                <w:szCs w:val="24"/>
              </w:rPr>
              <w:t>Ответственный исполнитель</w:t>
            </w:r>
          </w:p>
        </w:tc>
        <w:tc>
          <w:tcPr>
            <w:tcW w:w="1701" w:type="dxa"/>
            <w:gridSpan w:val="3"/>
            <w:tcBorders>
              <w:top w:val="single" w:sz="4" w:space="0" w:color="auto"/>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Срок (годы)</w:t>
            </w:r>
          </w:p>
        </w:tc>
        <w:tc>
          <w:tcPr>
            <w:tcW w:w="2986" w:type="dxa"/>
            <w:gridSpan w:val="2"/>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Ожидаемый непосредственный результат (краткое описание и его значение)</w:t>
            </w:r>
          </w:p>
        </w:tc>
        <w:tc>
          <w:tcPr>
            <w:tcW w:w="2339" w:type="dxa"/>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Последствия нереализации ведомственной целевой программы, основного мероприятия</w:t>
            </w:r>
          </w:p>
        </w:tc>
        <w:tc>
          <w:tcPr>
            <w:tcW w:w="1617" w:type="dxa"/>
            <w:vMerge w:val="restart"/>
            <w:tcBorders>
              <w:top w:val="single" w:sz="4" w:space="0" w:color="auto"/>
              <w:left w:val="single" w:sz="4" w:space="0" w:color="auto"/>
              <w:bottom w:val="single" w:sz="4" w:space="0" w:color="auto"/>
              <w:right w:val="single" w:sz="4" w:space="0" w:color="auto"/>
            </w:tcBorders>
            <w:hideMark/>
          </w:tcPr>
          <w:p w:rsidR="007E6AA4" w:rsidRPr="008136AB" w:rsidRDefault="007E6AA4" w:rsidP="00EE6C24">
            <w:pPr>
              <w:ind w:right="-112"/>
              <w:jc w:val="center"/>
              <w:rPr>
                <w:sz w:val="24"/>
                <w:szCs w:val="24"/>
              </w:rPr>
            </w:pPr>
            <w:r w:rsidRPr="008136AB">
              <w:rPr>
                <w:sz w:val="24"/>
                <w:szCs w:val="24"/>
              </w:rPr>
              <w:t>Связь с показателями результатов государствен</w:t>
            </w:r>
            <w:r w:rsidR="00EE6C24">
              <w:rPr>
                <w:sz w:val="24"/>
                <w:szCs w:val="24"/>
              </w:rPr>
              <w:t>-</w:t>
            </w:r>
            <w:r w:rsidRPr="008136AB">
              <w:rPr>
                <w:sz w:val="24"/>
                <w:szCs w:val="24"/>
              </w:rPr>
              <w:t>ной программы (подпрограм</w:t>
            </w:r>
            <w:r w:rsidR="00EE6C24">
              <w:rPr>
                <w:sz w:val="24"/>
                <w:szCs w:val="24"/>
              </w:rPr>
              <w:t>-</w:t>
            </w:r>
            <w:r w:rsidRPr="008136AB">
              <w:rPr>
                <w:sz w:val="24"/>
                <w:szCs w:val="24"/>
              </w:rPr>
              <w:t>мы) – № показателя</w:t>
            </w:r>
          </w:p>
        </w:tc>
      </w:tr>
      <w:tr w:rsidR="007E6AA4" w:rsidRPr="008136AB" w:rsidTr="00EE6C24">
        <w:trPr>
          <w:trHeight w:val="276"/>
        </w:trPr>
        <w:tc>
          <w:tcPr>
            <w:tcW w:w="579"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3814"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1844" w:type="dxa"/>
            <w:gridSpan w:val="2"/>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851" w:type="dxa"/>
            <w:vMerge w:val="restart"/>
            <w:tcBorders>
              <w:top w:val="nil"/>
              <w:left w:val="single" w:sz="4" w:space="0" w:color="auto"/>
              <w:bottom w:val="single" w:sz="4" w:space="0" w:color="auto"/>
              <w:right w:val="single" w:sz="4" w:space="0" w:color="auto"/>
            </w:tcBorders>
            <w:hideMark/>
          </w:tcPr>
          <w:p w:rsidR="007E6AA4" w:rsidRPr="008136AB" w:rsidRDefault="007E6AA4" w:rsidP="00EE6C24">
            <w:pPr>
              <w:ind w:right="-108"/>
              <w:jc w:val="center"/>
              <w:rPr>
                <w:sz w:val="24"/>
                <w:szCs w:val="24"/>
              </w:rPr>
            </w:pPr>
            <w:r w:rsidRPr="008136AB">
              <w:rPr>
                <w:sz w:val="24"/>
                <w:szCs w:val="24"/>
              </w:rPr>
              <w:t>начала реали</w:t>
            </w:r>
            <w:r w:rsidR="00EE6C24">
              <w:rPr>
                <w:sz w:val="24"/>
                <w:szCs w:val="24"/>
              </w:rPr>
              <w:t>-</w:t>
            </w:r>
            <w:r w:rsidRPr="008136AB">
              <w:rPr>
                <w:sz w:val="24"/>
                <w:szCs w:val="24"/>
              </w:rPr>
              <w:t>зации</w:t>
            </w:r>
          </w:p>
        </w:tc>
        <w:tc>
          <w:tcPr>
            <w:tcW w:w="850" w:type="dxa"/>
            <w:gridSpan w:val="2"/>
            <w:vMerge w:val="restart"/>
            <w:tcBorders>
              <w:top w:val="nil"/>
              <w:left w:val="single" w:sz="4" w:space="0" w:color="auto"/>
              <w:bottom w:val="single" w:sz="4" w:space="0" w:color="auto"/>
              <w:right w:val="single" w:sz="4" w:space="0" w:color="auto"/>
            </w:tcBorders>
            <w:hideMark/>
          </w:tcPr>
          <w:p w:rsidR="007E6AA4" w:rsidRPr="008136AB" w:rsidRDefault="00EE6C24" w:rsidP="00EE6C24">
            <w:pPr>
              <w:ind w:right="-108"/>
              <w:jc w:val="center"/>
              <w:rPr>
                <w:sz w:val="24"/>
                <w:szCs w:val="24"/>
              </w:rPr>
            </w:pPr>
            <w:r>
              <w:rPr>
                <w:sz w:val="24"/>
                <w:szCs w:val="24"/>
              </w:rPr>
              <w:t>о</w:t>
            </w:r>
            <w:r w:rsidR="007E6AA4" w:rsidRPr="008136AB">
              <w:rPr>
                <w:sz w:val="24"/>
                <w:szCs w:val="24"/>
              </w:rPr>
              <w:t>кон</w:t>
            </w:r>
            <w:r>
              <w:rPr>
                <w:sz w:val="24"/>
                <w:szCs w:val="24"/>
              </w:rPr>
              <w:t>-</w:t>
            </w:r>
            <w:r w:rsidR="007E6AA4" w:rsidRPr="008136AB">
              <w:rPr>
                <w:sz w:val="24"/>
                <w:szCs w:val="24"/>
              </w:rPr>
              <w:t>чания реали</w:t>
            </w:r>
            <w:r>
              <w:rPr>
                <w:sz w:val="24"/>
                <w:szCs w:val="24"/>
              </w:rPr>
              <w:t>-</w:t>
            </w:r>
            <w:r w:rsidR="007E6AA4" w:rsidRPr="008136AB">
              <w:rPr>
                <w:sz w:val="24"/>
                <w:szCs w:val="24"/>
              </w:rPr>
              <w:t>зации</w:t>
            </w:r>
          </w:p>
        </w:tc>
        <w:tc>
          <w:tcPr>
            <w:tcW w:w="2986" w:type="dxa"/>
            <w:gridSpan w:val="2"/>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2339"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r>
      <w:tr w:rsidR="007E6AA4" w:rsidRPr="008136AB" w:rsidTr="00EE6C24">
        <w:trPr>
          <w:trHeight w:val="1200"/>
        </w:trPr>
        <w:tc>
          <w:tcPr>
            <w:tcW w:w="579"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3814"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1844" w:type="dxa"/>
            <w:gridSpan w:val="2"/>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851" w:type="dxa"/>
            <w:vMerge/>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850" w:type="dxa"/>
            <w:gridSpan w:val="2"/>
            <w:vMerge/>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2986" w:type="dxa"/>
            <w:gridSpan w:val="2"/>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2339"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c>
          <w:tcPr>
            <w:tcW w:w="1617" w:type="dxa"/>
            <w:vMerge/>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p>
        </w:tc>
      </w:tr>
      <w:tr w:rsidR="007E6AA4" w:rsidRPr="008136AB" w:rsidTr="00EE6C24">
        <w:trPr>
          <w:trHeight w:val="28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EE6C24">
            <w:pPr>
              <w:jc w:val="center"/>
              <w:rPr>
                <w:sz w:val="24"/>
                <w:szCs w:val="24"/>
              </w:rPr>
            </w:pPr>
            <w:r w:rsidRPr="008136AB">
              <w:rPr>
                <w:sz w:val="24"/>
                <w:szCs w:val="24"/>
              </w:rPr>
              <w:t>1</w:t>
            </w:r>
          </w:p>
        </w:tc>
        <w:tc>
          <w:tcPr>
            <w:tcW w:w="3814" w:type="dxa"/>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2</w:t>
            </w:r>
          </w:p>
        </w:tc>
        <w:tc>
          <w:tcPr>
            <w:tcW w:w="1844" w:type="dxa"/>
            <w:gridSpan w:val="2"/>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3</w:t>
            </w:r>
          </w:p>
        </w:tc>
        <w:tc>
          <w:tcPr>
            <w:tcW w:w="851" w:type="dxa"/>
            <w:tcBorders>
              <w:top w:val="nil"/>
              <w:left w:val="nil"/>
              <w:bottom w:val="single" w:sz="4" w:space="0" w:color="auto"/>
              <w:right w:val="single" w:sz="4" w:space="0" w:color="auto"/>
            </w:tcBorders>
            <w:noWrap/>
            <w:hideMark/>
          </w:tcPr>
          <w:p w:rsidR="007E6AA4" w:rsidRPr="008136AB" w:rsidRDefault="007E6AA4" w:rsidP="00EE6C24">
            <w:pPr>
              <w:jc w:val="center"/>
              <w:rPr>
                <w:sz w:val="24"/>
                <w:szCs w:val="24"/>
              </w:rPr>
            </w:pPr>
            <w:r w:rsidRPr="008136AB">
              <w:rPr>
                <w:sz w:val="24"/>
                <w:szCs w:val="24"/>
              </w:rPr>
              <w:t>4</w:t>
            </w:r>
          </w:p>
        </w:tc>
        <w:tc>
          <w:tcPr>
            <w:tcW w:w="850" w:type="dxa"/>
            <w:gridSpan w:val="2"/>
            <w:tcBorders>
              <w:top w:val="nil"/>
              <w:left w:val="nil"/>
              <w:bottom w:val="single" w:sz="4" w:space="0" w:color="auto"/>
              <w:right w:val="single" w:sz="4" w:space="0" w:color="auto"/>
            </w:tcBorders>
            <w:noWrap/>
            <w:hideMark/>
          </w:tcPr>
          <w:p w:rsidR="007E6AA4" w:rsidRPr="008136AB" w:rsidRDefault="007E6AA4" w:rsidP="00EE6C24">
            <w:pPr>
              <w:jc w:val="center"/>
              <w:rPr>
                <w:sz w:val="24"/>
                <w:szCs w:val="24"/>
              </w:rPr>
            </w:pPr>
            <w:r w:rsidRPr="008136AB">
              <w:rPr>
                <w:sz w:val="24"/>
                <w:szCs w:val="24"/>
              </w:rPr>
              <w:t>5</w:t>
            </w:r>
          </w:p>
        </w:tc>
        <w:tc>
          <w:tcPr>
            <w:tcW w:w="2986" w:type="dxa"/>
            <w:gridSpan w:val="2"/>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6</w:t>
            </w:r>
          </w:p>
        </w:tc>
        <w:tc>
          <w:tcPr>
            <w:tcW w:w="2339" w:type="dxa"/>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7</w:t>
            </w:r>
          </w:p>
        </w:tc>
        <w:tc>
          <w:tcPr>
            <w:tcW w:w="1617" w:type="dxa"/>
            <w:tcBorders>
              <w:top w:val="nil"/>
              <w:left w:val="nil"/>
              <w:bottom w:val="single" w:sz="4" w:space="0" w:color="auto"/>
              <w:right w:val="single" w:sz="4" w:space="0" w:color="auto"/>
            </w:tcBorders>
            <w:noWrap/>
            <w:hideMark/>
          </w:tcPr>
          <w:p w:rsidR="007E6AA4" w:rsidRPr="008136AB" w:rsidRDefault="007E6AA4" w:rsidP="00EE6C24">
            <w:pPr>
              <w:jc w:val="center"/>
              <w:rPr>
                <w:sz w:val="24"/>
                <w:szCs w:val="24"/>
              </w:rPr>
            </w:pPr>
            <w:r w:rsidRPr="008136AB">
              <w:rPr>
                <w:sz w:val="24"/>
                <w:szCs w:val="24"/>
              </w:rPr>
              <w:t>8</w:t>
            </w:r>
          </w:p>
        </w:tc>
      </w:tr>
      <w:tr w:rsidR="007E6AA4" w:rsidRPr="008136AB" w:rsidTr="008136AB">
        <w:trPr>
          <w:trHeight w:val="58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w:t>
            </w:r>
            <w:r w:rsidR="007A425F">
              <w:rPr>
                <w:sz w:val="24"/>
                <w:szCs w:val="24"/>
              </w:rPr>
              <w:t>.</w:t>
            </w:r>
          </w:p>
        </w:tc>
        <w:tc>
          <w:tcPr>
            <w:tcW w:w="14301" w:type="dxa"/>
            <w:gridSpan w:val="10"/>
            <w:tcBorders>
              <w:top w:val="single" w:sz="4" w:space="0" w:color="auto"/>
              <w:left w:val="nil"/>
              <w:bottom w:val="single" w:sz="4" w:space="0" w:color="auto"/>
              <w:right w:val="single" w:sz="4" w:space="0" w:color="000000"/>
            </w:tcBorders>
            <w:hideMark/>
          </w:tcPr>
          <w:p w:rsidR="007E6AA4" w:rsidRPr="008136AB" w:rsidRDefault="007E6AA4" w:rsidP="00EE6C24">
            <w:pPr>
              <w:rPr>
                <w:bCs/>
                <w:sz w:val="24"/>
                <w:szCs w:val="24"/>
              </w:rPr>
            </w:pPr>
            <w:r w:rsidRPr="008136AB">
              <w:rPr>
                <w:bCs/>
                <w:sz w:val="24"/>
                <w:szCs w:val="24"/>
              </w:rPr>
              <w:t xml:space="preserve">Цель </w:t>
            </w:r>
            <w:r w:rsidR="00EE6C24">
              <w:rPr>
                <w:bCs/>
                <w:sz w:val="24"/>
                <w:szCs w:val="24"/>
              </w:rPr>
              <w:t>– с</w:t>
            </w:r>
            <w:r w:rsidRPr="008136AB">
              <w:rPr>
                <w:bCs/>
                <w:sz w:val="24"/>
                <w:szCs w:val="24"/>
              </w:rPr>
              <w:t>оздание условий для повышения качества жизни населения Республики Карели</w:t>
            </w:r>
            <w:r w:rsidR="00EE6C24">
              <w:rPr>
                <w:bCs/>
                <w:sz w:val="24"/>
                <w:szCs w:val="24"/>
              </w:rPr>
              <w:t>я</w:t>
            </w:r>
            <w:r w:rsidRPr="008136AB">
              <w:rPr>
                <w:bCs/>
                <w:sz w:val="24"/>
                <w:szCs w:val="24"/>
              </w:rPr>
              <w:t xml:space="preserve"> на основе всестороннего освоения культурных ресурсов республики и более широкого удовлетворения потребностей граждан услугами сферы культуры</w:t>
            </w:r>
          </w:p>
        </w:tc>
      </w:tr>
      <w:tr w:rsidR="007E6AA4" w:rsidRPr="008136AB" w:rsidTr="008136AB">
        <w:trPr>
          <w:trHeight w:val="25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w:t>
            </w:r>
            <w:r w:rsidR="007A425F">
              <w:rPr>
                <w:sz w:val="24"/>
                <w:szCs w:val="24"/>
              </w:rPr>
              <w:t>.</w:t>
            </w:r>
          </w:p>
        </w:tc>
        <w:tc>
          <w:tcPr>
            <w:tcW w:w="14301" w:type="dxa"/>
            <w:gridSpan w:val="10"/>
            <w:tcBorders>
              <w:top w:val="single" w:sz="4" w:space="0" w:color="auto"/>
              <w:left w:val="nil"/>
              <w:bottom w:val="single" w:sz="4" w:space="0" w:color="auto"/>
              <w:right w:val="single" w:sz="4" w:space="0" w:color="000000"/>
            </w:tcBorders>
            <w:hideMark/>
          </w:tcPr>
          <w:p w:rsidR="007E6AA4" w:rsidRPr="008136AB" w:rsidRDefault="007E6AA4" w:rsidP="008136AB">
            <w:pPr>
              <w:rPr>
                <w:bCs/>
                <w:sz w:val="24"/>
                <w:szCs w:val="24"/>
              </w:rPr>
            </w:pPr>
            <w:r w:rsidRPr="008136AB">
              <w:rPr>
                <w:bCs/>
                <w:sz w:val="24"/>
                <w:szCs w:val="24"/>
              </w:rPr>
              <w:t>Задача 1. Сохранение культурного наследия и расширение доступа граждан к культурным ценностям и информации</w:t>
            </w:r>
          </w:p>
        </w:tc>
      </w:tr>
      <w:tr w:rsidR="007E6AA4" w:rsidRPr="008136AB" w:rsidTr="00EE6C24">
        <w:trPr>
          <w:trHeight w:val="204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w:t>
            </w:r>
            <w:r w:rsidR="007A425F">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bCs/>
                <w:iCs/>
                <w:sz w:val="24"/>
                <w:szCs w:val="24"/>
              </w:rPr>
            </w:pPr>
            <w:r w:rsidRPr="008136AB">
              <w:rPr>
                <w:bCs/>
                <w:iCs/>
                <w:sz w:val="24"/>
                <w:szCs w:val="24"/>
              </w:rPr>
              <w:t>Основное мероприятие 1.1.</w:t>
            </w:r>
          </w:p>
          <w:p w:rsidR="007E6AA4" w:rsidRPr="008136AB" w:rsidRDefault="007E6AA4" w:rsidP="00072527">
            <w:pPr>
              <w:rPr>
                <w:bCs/>
                <w:iCs/>
                <w:sz w:val="24"/>
                <w:szCs w:val="24"/>
              </w:rPr>
            </w:pPr>
            <w:r w:rsidRPr="008136AB">
              <w:rPr>
                <w:bCs/>
                <w:iCs/>
                <w:sz w:val="24"/>
                <w:szCs w:val="24"/>
              </w:rPr>
              <w:t>Сохранение, использование, популяризаци</w:t>
            </w:r>
            <w:r w:rsidR="00072527">
              <w:rPr>
                <w:bCs/>
                <w:iCs/>
                <w:sz w:val="24"/>
                <w:szCs w:val="24"/>
              </w:rPr>
              <w:t>я</w:t>
            </w:r>
            <w:r w:rsidRPr="008136AB">
              <w:rPr>
                <w:bCs/>
                <w:iCs/>
                <w:sz w:val="24"/>
                <w:szCs w:val="24"/>
              </w:rPr>
              <w:t xml:space="preserve"> и государственная охрана объектов культурного наследия (памятников истории и культуры)</w:t>
            </w:r>
          </w:p>
        </w:tc>
        <w:tc>
          <w:tcPr>
            <w:tcW w:w="1844" w:type="dxa"/>
            <w:gridSpan w:val="2"/>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2014</w:t>
            </w:r>
          </w:p>
        </w:tc>
        <w:tc>
          <w:tcPr>
            <w:tcW w:w="850" w:type="dxa"/>
            <w:gridSpan w:val="2"/>
            <w:tcBorders>
              <w:top w:val="nil"/>
              <w:left w:val="nil"/>
              <w:bottom w:val="single" w:sz="4" w:space="0" w:color="auto"/>
              <w:right w:val="single" w:sz="4" w:space="0" w:color="auto"/>
            </w:tcBorders>
            <w:hideMark/>
          </w:tcPr>
          <w:p w:rsidR="007E6AA4" w:rsidRPr="008136AB" w:rsidRDefault="007E6AA4" w:rsidP="00EE6C24">
            <w:pPr>
              <w:jc w:val="center"/>
              <w:rPr>
                <w:sz w:val="24"/>
                <w:szCs w:val="24"/>
              </w:rPr>
            </w:pPr>
            <w:r w:rsidRPr="008136AB">
              <w:rPr>
                <w:sz w:val="24"/>
                <w:szCs w:val="24"/>
              </w:rPr>
              <w:t>2020</w:t>
            </w:r>
          </w:p>
        </w:tc>
        <w:tc>
          <w:tcPr>
            <w:tcW w:w="2986" w:type="dxa"/>
            <w:gridSpan w:val="2"/>
            <w:tcBorders>
              <w:top w:val="nil"/>
              <w:left w:val="nil"/>
              <w:bottom w:val="single" w:sz="4" w:space="0" w:color="auto"/>
              <w:right w:val="single" w:sz="4" w:space="0" w:color="auto"/>
            </w:tcBorders>
            <w:hideMark/>
          </w:tcPr>
          <w:p w:rsidR="007E6AA4" w:rsidRDefault="00EE6C24" w:rsidP="00EE6C24">
            <w:pPr>
              <w:rPr>
                <w:sz w:val="24"/>
                <w:szCs w:val="24"/>
              </w:rPr>
            </w:pPr>
            <w:r>
              <w:rPr>
                <w:sz w:val="24"/>
                <w:szCs w:val="24"/>
              </w:rPr>
              <w:t>б</w:t>
            </w:r>
            <w:r w:rsidR="007E6AA4" w:rsidRPr="008136AB">
              <w:rPr>
                <w:sz w:val="24"/>
                <w:szCs w:val="24"/>
              </w:rPr>
              <w:t>олее 11000 подготовлен</w:t>
            </w:r>
            <w:r>
              <w:rPr>
                <w:sz w:val="24"/>
                <w:szCs w:val="24"/>
              </w:rPr>
              <w:t>-</w:t>
            </w:r>
            <w:r w:rsidR="007E6AA4" w:rsidRPr="008136AB">
              <w:rPr>
                <w:sz w:val="24"/>
                <w:szCs w:val="24"/>
              </w:rPr>
              <w:t>ных пакетов документов и проведенных мероприятий направленных на сохране</w:t>
            </w:r>
            <w:r>
              <w:rPr>
                <w:sz w:val="24"/>
                <w:szCs w:val="24"/>
              </w:rPr>
              <w:t>-</w:t>
            </w:r>
            <w:r w:rsidR="007E6AA4" w:rsidRPr="008136AB">
              <w:rPr>
                <w:sz w:val="24"/>
                <w:szCs w:val="24"/>
              </w:rPr>
              <w:t>ние, использование, попу</w:t>
            </w:r>
            <w:r>
              <w:rPr>
                <w:sz w:val="24"/>
                <w:szCs w:val="24"/>
              </w:rPr>
              <w:t>-</w:t>
            </w:r>
            <w:r w:rsidR="007E6AA4" w:rsidRPr="008136AB">
              <w:rPr>
                <w:sz w:val="24"/>
                <w:szCs w:val="24"/>
              </w:rPr>
              <w:t>ляризаци</w:t>
            </w:r>
            <w:r w:rsidR="00072527">
              <w:rPr>
                <w:sz w:val="24"/>
                <w:szCs w:val="24"/>
              </w:rPr>
              <w:t>ю</w:t>
            </w:r>
            <w:r w:rsidR="007E6AA4" w:rsidRPr="008136AB">
              <w:rPr>
                <w:sz w:val="24"/>
                <w:szCs w:val="24"/>
              </w:rPr>
              <w:t xml:space="preserve"> и государст</w:t>
            </w:r>
            <w:r w:rsidR="00072527">
              <w:rPr>
                <w:sz w:val="24"/>
                <w:szCs w:val="24"/>
              </w:rPr>
              <w:t>-</w:t>
            </w:r>
            <w:r w:rsidR="007E6AA4" w:rsidRPr="008136AB">
              <w:rPr>
                <w:sz w:val="24"/>
                <w:szCs w:val="24"/>
              </w:rPr>
              <w:t>венную охрану объектов культурного наследия</w:t>
            </w:r>
          </w:p>
          <w:p w:rsidR="007A425F" w:rsidRPr="008136AB" w:rsidRDefault="007A425F" w:rsidP="00EE6C24">
            <w:pPr>
              <w:rPr>
                <w:sz w:val="24"/>
                <w:szCs w:val="24"/>
              </w:rPr>
            </w:pPr>
          </w:p>
        </w:tc>
        <w:tc>
          <w:tcPr>
            <w:tcW w:w="2339" w:type="dxa"/>
            <w:tcBorders>
              <w:top w:val="nil"/>
              <w:left w:val="nil"/>
              <w:bottom w:val="single" w:sz="4" w:space="0" w:color="auto"/>
              <w:right w:val="single" w:sz="4" w:space="0" w:color="auto"/>
            </w:tcBorders>
            <w:hideMark/>
          </w:tcPr>
          <w:p w:rsidR="007E6AA4" w:rsidRPr="008136AB" w:rsidRDefault="00EE6C24" w:rsidP="00EE6C24">
            <w:pPr>
              <w:ind w:right="-170"/>
              <w:rPr>
                <w:sz w:val="24"/>
                <w:szCs w:val="24"/>
              </w:rPr>
            </w:pPr>
            <w:r>
              <w:rPr>
                <w:sz w:val="24"/>
                <w:szCs w:val="24"/>
              </w:rPr>
              <w:t>у</w:t>
            </w:r>
            <w:r w:rsidR="007E6AA4" w:rsidRPr="008136AB">
              <w:rPr>
                <w:sz w:val="24"/>
                <w:szCs w:val="24"/>
              </w:rPr>
              <w:t>худшение состоя</w:t>
            </w:r>
            <w:r>
              <w:rPr>
                <w:sz w:val="24"/>
                <w:szCs w:val="24"/>
              </w:rPr>
              <w:t>-</w:t>
            </w:r>
            <w:r w:rsidR="007E6AA4" w:rsidRPr="008136AB">
              <w:rPr>
                <w:sz w:val="24"/>
                <w:szCs w:val="24"/>
              </w:rPr>
              <w:t>ния объектов куль</w:t>
            </w:r>
            <w:r>
              <w:rPr>
                <w:sz w:val="24"/>
                <w:szCs w:val="24"/>
              </w:rPr>
              <w:t>-</w:t>
            </w:r>
            <w:r w:rsidR="007E6AA4" w:rsidRPr="008136AB">
              <w:rPr>
                <w:sz w:val="24"/>
                <w:szCs w:val="24"/>
              </w:rPr>
              <w:t>турного наследия, угроза утраты объек</w:t>
            </w:r>
            <w:r>
              <w:rPr>
                <w:sz w:val="24"/>
                <w:szCs w:val="24"/>
              </w:rPr>
              <w:t>-</w:t>
            </w:r>
            <w:r w:rsidR="007E6AA4" w:rsidRPr="008136AB">
              <w:rPr>
                <w:sz w:val="24"/>
                <w:szCs w:val="24"/>
              </w:rPr>
              <w:t>тов культурного наследия</w:t>
            </w:r>
          </w:p>
        </w:tc>
        <w:tc>
          <w:tcPr>
            <w:tcW w:w="1617" w:type="dxa"/>
            <w:tcBorders>
              <w:top w:val="nil"/>
              <w:left w:val="nil"/>
              <w:bottom w:val="single" w:sz="4" w:space="0" w:color="auto"/>
              <w:right w:val="single" w:sz="4" w:space="0" w:color="auto"/>
            </w:tcBorders>
            <w:noWrap/>
            <w:hideMark/>
          </w:tcPr>
          <w:p w:rsidR="007E6AA4" w:rsidRPr="008136AB" w:rsidRDefault="00EE6C24" w:rsidP="00EE6C24">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1, 2,</w:t>
            </w:r>
            <w:r>
              <w:rPr>
                <w:sz w:val="24"/>
                <w:szCs w:val="24"/>
              </w:rPr>
              <w:t xml:space="preserve"> </w:t>
            </w:r>
            <w:r w:rsidR="007E6AA4" w:rsidRPr="008136AB">
              <w:rPr>
                <w:sz w:val="24"/>
                <w:szCs w:val="24"/>
              </w:rPr>
              <w:t>3,</w:t>
            </w:r>
            <w:r>
              <w:rPr>
                <w:sz w:val="24"/>
                <w:szCs w:val="24"/>
              </w:rPr>
              <w:t xml:space="preserve"> </w:t>
            </w:r>
            <w:r w:rsidR="007E6AA4" w:rsidRPr="008136AB">
              <w:rPr>
                <w:sz w:val="24"/>
                <w:szCs w:val="24"/>
              </w:rPr>
              <w:t xml:space="preserve">4 </w:t>
            </w:r>
          </w:p>
        </w:tc>
      </w:tr>
    </w:tbl>
    <w:p w:rsidR="007A425F" w:rsidRDefault="007A425F"/>
    <w:p w:rsidR="007A425F" w:rsidRDefault="007A425F"/>
    <w:p w:rsidR="007A425F" w:rsidRDefault="007A425F"/>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339"/>
        <w:gridCol w:w="1617"/>
      </w:tblGrid>
      <w:tr w:rsidR="007A425F" w:rsidRPr="008136AB" w:rsidTr="007A425F">
        <w:trPr>
          <w:trHeight w:val="285"/>
        </w:trPr>
        <w:tc>
          <w:tcPr>
            <w:tcW w:w="579" w:type="dxa"/>
            <w:tcBorders>
              <w:top w:val="single" w:sz="4" w:space="0" w:color="auto"/>
              <w:left w:val="single" w:sz="4" w:space="0" w:color="auto"/>
              <w:bottom w:val="single" w:sz="4" w:space="0" w:color="auto"/>
              <w:right w:val="single" w:sz="4" w:space="0" w:color="auto"/>
            </w:tcBorders>
            <w:noWrap/>
            <w:hideMark/>
          </w:tcPr>
          <w:p w:rsidR="007A425F" w:rsidRPr="008136AB" w:rsidRDefault="007A425F" w:rsidP="007A12CE">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single" w:sz="4" w:space="0" w:color="auto"/>
            </w:tcBorders>
            <w:hideMark/>
          </w:tcPr>
          <w:p w:rsidR="007A425F" w:rsidRPr="008136AB" w:rsidRDefault="007A425F" w:rsidP="007A12CE">
            <w:pPr>
              <w:jc w:val="center"/>
              <w:rPr>
                <w:sz w:val="24"/>
                <w:szCs w:val="24"/>
              </w:rPr>
            </w:pPr>
            <w:r w:rsidRPr="008136AB">
              <w:rPr>
                <w:sz w:val="24"/>
                <w:szCs w:val="24"/>
              </w:rPr>
              <w:t>2</w:t>
            </w:r>
          </w:p>
        </w:tc>
        <w:tc>
          <w:tcPr>
            <w:tcW w:w="1844" w:type="dxa"/>
            <w:tcBorders>
              <w:top w:val="single" w:sz="4" w:space="0" w:color="auto"/>
              <w:left w:val="nil"/>
              <w:bottom w:val="single" w:sz="4" w:space="0" w:color="auto"/>
              <w:right w:val="single" w:sz="4" w:space="0" w:color="auto"/>
            </w:tcBorders>
            <w:hideMark/>
          </w:tcPr>
          <w:p w:rsidR="007A425F" w:rsidRPr="008136AB" w:rsidRDefault="007A425F" w:rsidP="007A12CE">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noWrap/>
            <w:hideMark/>
          </w:tcPr>
          <w:p w:rsidR="007A425F" w:rsidRPr="008136AB" w:rsidRDefault="007A425F" w:rsidP="007A12CE">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noWrap/>
            <w:hideMark/>
          </w:tcPr>
          <w:p w:rsidR="007A425F" w:rsidRPr="008136AB" w:rsidRDefault="007A425F" w:rsidP="007A12CE">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auto"/>
            </w:tcBorders>
            <w:hideMark/>
          </w:tcPr>
          <w:p w:rsidR="007A425F" w:rsidRPr="008136AB" w:rsidRDefault="007A425F" w:rsidP="007A12CE">
            <w:pPr>
              <w:jc w:val="center"/>
              <w:rPr>
                <w:sz w:val="24"/>
                <w:szCs w:val="24"/>
              </w:rPr>
            </w:pPr>
            <w:r w:rsidRPr="008136AB">
              <w:rPr>
                <w:sz w:val="24"/>
                <w:szCs w:val="24"/>
              </w:rPr>
              <w:t>6</w:t>
            </w:r>
          </w:p>
        </w:tc>
        <w:tc>
          <w:tcPr>
            <w:tcW w:w="2339" w:type="dxa"/>
            <w:tcBorders>
              <w:top w:val="single" w:sz="4" w:space="0" w:color="auto"/>
              <w:left w:val="nil"/>
              <w:bottom w:val="single" w:sz="4" w:space="0" w:color="auto"/>
              <w:right w:val="single" w:sz="4" w:space="0" w:color="auto"/>
            </w:tcBorders>
            <w:hideMark/>
          </w:tcPr>
          <w:p w:rsidR="007A425F" w:rsidRPr="008136AB" w:rsidRDefault="007A425F" w:rsidP="007A12CE">
            <w:pPr>
              <w:jc w:val="center"/>
              <w:rPr>
                <w:sz w:val="24"/>
                <w:szCs w:val="24"/>
              </w:rPr>
            </w:pPr>
            <w:r w:rsidRPr="008136AB">
              <w:rPr>
                <w:sz w:val="24"/>
                <w:szCs w:val="24"/>
              </w:rPr>
              <w:t>7</w:t>
            </w:r>
          </w:p>
        </w:tc>
        <w:tc>
          <w:tcPr>
            <w:tcW w:w="1617" w:type="dxa"/>
            <w:tcBorders>
              <w:top w:val="single" w:sz="4" w:space="0" w:color="auto"/>
              <w:left w:val="nil"/>
              <w:bottom w:val="single" w:sz="4" w:space="0" w:color="auto"/>
              <w:right w:val="single" w:sz="4" w:space="0" w:color="auto"/>
            </w:tcBorders>
            <w:noWrap/>
            <w:hideMark/>
          </w:tcPr>
          <w:p w:rsidR="007A425F" w:rsidRPr="008136AB" w:rsidRDefault="007A425F" w:rsidP="007A12CE">
            <w:pPr>
              <w:jc w:val="center"/>
              <w:rPr>
                <w:sz w:val="24"/>
                <w:szCs w:val="24"/>
              </w:rPr>
            </w:pPr>
            <w:r w:rsidRPr="008136AB">
              <w:rPr>
                <w:sz w:val="24"/>
                <w:szCs w:val="24"/>
              </w:rPr>
              <w:t>8</w:t>
            </w:r>
          </w:p>
        </w:tc>
      </w:tr>
      <w:tr w:rsidR="007E6AA4" w:rsidRPr="008136AB" w:rsidTr="007A12CE">
        <w:trPr>
          <w:trHeight w:val="229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w:t>
            </w:r>
            <w:r w:rsidR="007A425F">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7A425F">
            <w:pPr>
              <w:ind w:right="-110"/>
              <w:rPr>
                <w:sz w:val="24"/>
                <w:szCs w:val="24"/>
              </w:rPr>
            </w:pPr>
            <w:r w:rsidRPr="008136AB">
              <w:rPr>
                <w:sz w:val="24"/>
                <w:szCs w:val="24"/>
              </w:rPr>
              <w:t>Мероприятие 1.1.1. Ремонтно-реставрационные работы, противо</w:t>
            </w:r>
            <w:r w:rsidR="007A425F">
              <w:rPr>
                <w:sz w:val="24"/>
                <w:szCs w:val="24"/>
              </w:rPr>
              <w:t>-</w:t>
            </w:r>
            <w:r w:rsidRPr="008136AB">
              <w:rPr>
                <w:sz w:val="24"/>
                <w:szCs w:val="24"/>
              </w:rPr>
              <w:t>аварийная защита, консервация объектов культурного наследия (памятников истории и культуры)</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2020</w:t>
            </w:r>
          </w:p>
        </w:tc>
        <w:tc>
          <w:tcPr>
            <w:tcW w:w="2986" w:type="dxa"/>
            <w:tcBorders>
              <w:top w:val="single" w:sz="4" w:space="0" w:color="auto"/>
              <w:left w:val="single" w:sz="4" w:space="0" w:color="000000"/>
              <w:bottom w:val="single" w:sz="4" w:space="0" w:color="auto"/>
              <w:right w:val="single" w:sz="4" w:space="0" w:color="000000"/>
            </w:tcBorders>
            <w:hideMark/>
          </w:tcPr>
          <w:p w:rsidR="007E6AA4" w:rsidRPr="008136AB" w:rsidRDefault="007E6AA4" w:rsidP="007A425F">
            <w:pPr>
              <w:rPr>
                <w:color w:val="000000"/>
                <w:sz w:val="24"/>
                <w:szCs w:val="24"/>
              </w:rPr>
            </w:pPr>
            <w:r w:rsidRPr="008136AB">
              <w:rPr>
                <w:color w:val="000000"/>
                <w:sz w:val="24"/>
                <w:szCs w:val="24"/>
              </w:rPr>
              <w:t>рост доли объектов куль</w:t>
            </w:r>
            <w:r w:rsidR="007A425F">
              <w:rPr>
                <w:color w:val="000000"/>
                <w:sz w:val="24"/>
                <w:szCs w:val="24"/>
              </w:rPr>
              <w:t>-</w:t>
            </w:r>
            <w:r w:rsidRPr="008136AB">
              <w:rPr>
                <w:color w:val="000000"/>
                <w:sz w:val="24"/>
                <w:szCs w:val="24"/>
              </w:rPr>
              <w:t>турного наследия, состоя</w:t>
            </w:r>
            <w:r w:rsidR="007A425F">
              <w:rPr>
                <w:color w:val="000000"/>
                <w:sz w:val="24"/>
                <w:szCs w:val="24"/>
              </w:rPr>
              <w:t>-</w:t>
            </w:r>
            <w:r w:rsidRPr="008136AB">
              <w:rPr>
                <w:color w:val="000000"/>
                <w:sz w:val="24"/>
                <w:szCs w:val="24"/>
              </w:rPr>
              <w:t>ние которых является удовлетворительным, в общем количестве объек</w:t>
            </w:r>
            <w:r w:rsidR="007A425F">
              <w:rPr>
                <w:color w:val="000000"/>
                <w:sz w:val="24"/>
                <w:szCs w:val="24"/>
              </w:rPr>
              <w:t>-</w:t>
            </w:r>
            <w:r w:rsidRPr="008136AB">
              <w:rPr>
                <w:color w:val="000000"/>
                <w:sz w:val="24"/>
                <w:szCs w:val="24"/>
              </w:rPr>
              <w:t>тов культурного наследия, находящихся в собствен</w:t>
            </w:r>
            <w:r w:rsidR="007A425F">
              <w:rPr>
                <w:color w:val="000000"/>
                <w:sz w:val="24"/>
                <w:szCs w:val="24"/>
              </w:rPr>
              <w:t>-</w:t>
            </w:r>
            <w:r w:rsidRPr="008136AB">
              <w:rPr>
                <w:color w:val="000000"/>
                <w:sz w:val="24"/>
                <w:szCs w:val="24"/>
              </w:rPr>
              <w:t xml:space="preserve">ности Республики Карелия, до 88% (на 5%) </w:t>
            </w:r>
            <w:r w:rsidR="007A425F">
              <w:rPr>
                <w:color w:val="000000"/>
                <w:sz w:val="24"/>
                <w:szCs w:val="24"/>
              </w:rPr>
              <w:t>–</w:t>
            </w:r>
            <w:r w:rsidRPr="008136AB">
              <w:rPr>
                <w:color w:val="000000"/>
                <w:sz w:val="24"/>
                <w:szCs w:val="24"/>
              </w:rPr>
              <w:t xml:space="preserve"> в 1,07 раза</w:t>
            </w:r>
          </w:p>
        </w:tc>
        <w:tc>
          <w:tcPr>
            <w:tcW w:w="2339" w:type="dxa"/>
            <w:tcBorders>
              <w:top w:val="single" w:sz="4" w:space="0" w:color="auto"/>
              <w:left w:val="single" w:sz="4" w:space="0" w:color="000000"/>
              <w:bottom w:val="single" w:sz="4" w:space="0" w:color="auto"/>
              <w:right w:val="single" w:sz="4" w:space="0" w:color="000000"/>
            </w:tcBorders>
            <w:hideMark/>
          </w:tcPr>
          <w:p w:rsidR="007E6AA4" w:rsidRPr="008136AB" w:rsidRDefault="007A425F" w:rsidP="007A425F">
            <w:pPr>
              <w:ind w:right="-170"/>
              <w:rPr>
                <w:sz w:val="24"/>
                <w:szCs w:val="24"/>
              </w:rPr>
            </w:pPr>
            <w:r>
              <w:rPr>
                <w:sz w:val="24"/>
                <w:szCs w:val="24"/>
              </w:rPr>
              <w:t>у</w:t>
            </w:r>
            <w:r w:rsidR="007E6AA4" w:rsidRPr="008136AB">
              <w:rPr>
                <w:sz w:val="24"/>
                <w:szCs w:val="24"/>
              </w:rPr>
              <w:t>худшение состоя</w:t>
            </w:r>
            <w:r>
              <w:rPr>
                <w:sz w:val="24"/>
                <w:szCs w:val="24"/>
              </w:rPr>
              <w:t>-</w:t>
            </w:r>
            <w:r w:rsidR="007E6AA4" w:rsidRPr="008136AB">
              <w:rPr>
                <w:sz w:val="24"/>
                <w:szCs w:val="24"/>
              </w:rPr>
              <w:t>ния объектов куль</w:t>
            </w:r>
            <w:r>
              <w:rPr>
                <w:sz w:val="24"/>
                <w:szCs w:val="24"/>
              </w:rPr>
              <w:t>-</w:t>
            </w:r>
            <w:r w:rsidR="007E6AA4" w:rsidRPr="008136AB">
              <w:rPr>
                <w:sz w:val="24"/>
                <w:szCs w:val="24"/>
              </w:rPr>
              <w:t>турного наследия, угроза утраты объек</w:t>
            </w:r>
            <w:r>
              <w:rPr>
                <w:sz w:val="24"/>
                <w:szCs w:val="24"/>
              </w:rPr>
              <w:t>-</w:t>
            </w:r>
            <w:r w:rsidR="007E6AA4" w:rsidRPr="008136AB">
              <w:rPr>
                <w:sz w:val="24"/>
                <w:szCs w:val="24"/>
              </w:rPr>
              <w:t>тов культурного наследия</w:t>
            </w:r>
          </w:p>
        </w:tc>
        <w:tc>
          <w:tcPr>
            <w:tcW w:w="1617" w:type="dxa"/>
            <w:tcBorders>
              <w:top w:val="single" w:sz="4" w:space="0" w:color="auto"/>
              <w:left w:val="nil"/>
              <w:bottom w:val="single" w:sz="4" w:space="0" w:color="auto"/>
              <w:right w:val="single" w:sz="4" w:space="0" w:color="auto"/>
            </w:tcBorders>
            <w:noWrap/>
            <w:hideMark/>
          </w:tcPr>
          <w:p w:rsidR="007E6AA4" w:rsidRPr="008136AB" w:rsidRDefault="007A425F" w:rsidP="007A425F">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1, 2 </w:t>
            </w:r>
          </w:p>
        </w:tc>
      </w:tr>
      <w:tr w:rsidR="007E6AA4" w:rsidRPr="008136AB" w:rsidTr="007A12CE">
        <w:trPr>
          <w:trHeight w:val="127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w:t>
            </w:r>
            <w:r w:rsidR="007A425F">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sz w:val="24"/>
                <w:szCs w:val="24"/>
              </w:rPr>
            </w:pPr>
            <w:r w:rsidRPr="008136AB">
              <w:rPr>
                <w:sz w:val="24"/>
                <w:szCs w:val="24"/>
              </w:rPr>
              <w:t>Мероприятие 1.1.2. Реализация мероприятий по сохранению мемориальных, военно-историче</w:t>
            </w:r>
            <w:r w:rsidR="001F2194">
              <w:rPr>
                <w:sz w:val="24"/>
                <w:szCs w:val="24"/>
              </w:rPr>
              <w:t>-</w:t>
            </w:r>
            <w:r w:rsidRPr="008136AB">
              <w:rPr>
                <w:sz w:val="24"/>
                <w:szCs w:val="24"/>
              </w:rPr>
              <w:t>ских объектов и памятников, связанных с развитием культуры и историей Карелии</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hideMark/>
          </w:tcPr>
          <w:p w:rsidR="007E6AA4" w:rsidRPr="008136AB" w:rsidRDefault="007E6AA4" w:rsidP="008136AB">
            <w:pPr>
              <w:rPr>
                <w:sz w:val="24"/>
                <w:szCs w:val="24"/>
              </w:rPr>
            </w:pPr>
            <w:r w:rsidRPr="008136AB">
              <w:rPr>
                <w:sz w:val="24"/>
                <w:szCs w:val="24"/>
              </w:rPr>
              <w:t>рост доли объектов, состояние которых является удовлетвори</w:t>
            </w:r>
            <w:r w:rsidR="001F2194">
              <w:rPr>
                <w:sz w:val="24"/>
                <w:szCs w:val="24"/>
              </w:rPr>
              <w:t>-</w:t>
            </w:r>
            <w:r w:rsidRPr="008136AB">
              <w:rPr>
                <w:sz w:val="24"/>
                <w:szCs w:val="24"/>
              </w:rPr>
              <w:t>тельным, в 1,67 раза</w:t>
            </w:r>
          </w:p>
        </w:tc>
        <w:tc>
          <w:tcPr>
            <w:tcW w:w="2339" w:type="dxa"/>
            <w:tcBorders>
              <w:top w:val="single" w:sz="4" w:space="0" w:color="auto"/>
              <w:left w:val="nil"/>
              <w:bottom w:val="single" w:sz="4" w:space="0" w:color="000000"/>
              <w:right w:val="single" w:sz="4" w:space="0" w:color="000000"/>
            </w:tcBorders>
            <w:hideMark/>
          </w:tcPr>
          <w:p w:rsidR="007E6AA4" w:rsidRPr="008136AB" w:rsidRDefault="001F2194" w:rsidP="001F2194">
            <w:pPr>
              <w:ind w:right="-170"/>
              <w:rPr>
                <w:sz w:val="24"/>
                <w:szCs w:val="24"/>
              </w:rPr>
            </w:pPr>
            <w:r>
              <w:rPr>
                <w:sz w:val="24"/>
                <w:szCs w:val="24"/>
              </w:rPr>
              <w:t>у</w:t>
            </w:r>
            <w:r w:rsidR="007E6AA4" w:rsidRPr="008136AB">
              <w:rPr>
                <w:sz w:val="24"/>
                <w:szCs w:val="24"/>
              </w:rPr>
              <w:t>худшение состоя</w:t>
            </w:r>
            <w:r>
              <w:rPr>
                <w:sz w:val="24"/>
                <w:szCs w:val="24"/>
              </w:rPr>
              <w:t>-</w:t>
            </w:r>
            <w:r w:rsidR="007E6AA4" w:rsidRPr="008136AB">
              <w:rPr>
                <w:sz w:val="24"/>
                <w:szCs w:val="24"/>
              </w:rPr>
              <w:t>ния объектов куль</w:t>
            </w:r>
            <w:r>
              <w:rPr>
                <w:sz w:val="24"/>
                <w:szCs w:val="24"/>
              </w:rPr>
              <w:t>-</w:t>
            </w:r>
            <w:r w:rsidR="007E6AA4" w:rsidRPr="008136AB">
              <w:rPr>
                <w:sz w:val="24"/>
                <w:szCs w:val="24"/>
              </w:rPr>
              <w:t>турного наследия, угроза утраты объек</w:t>
            </w:r>
            <w:r>
              <w:rPr>
                <w:sz w:val="24"/>
                <w:szCs w:val="24"/>
              </w:rPr>
              <w:t>-</w:t>
            </w:r>
            <w:r w:rsidR="007E6AA4" w:rsidRPr="008136AB">
              <w:rPr>
                <w:sz w:val="24"/>
                <w:szCs w:val="24"/>
              </w:rPr>
              <w:t>тов культурного наследия</w:t>
            </w:r>
          </w:p>
        </w:tc>
        <w:tc>
          <w:tcPr>
            <w:tcW w:w="1617" w:type="dxa"/>
            <w:tcBorders>
              <w:top w:val="single" w:sz="4" w:space="0" w:color="auto"/>
              <w:left w:val="nil"/>
              <w:bottom w:val="single" w:sz="4" w:space="0" w:color="auto"/>
              <w:right w:val="single" w:sz="4" w:space="0" w:color="auto"/>
            </w:tcBorders>
            <w:noWrap/>
            <w:hideMark/>
          </w:tcPr>
          <w:p w:rsidR="007E6AA4" w:rsidRPr="008136AB" w:rsidRDefault="001F2194" w:rsidP="001F2194">
            <w:pPr>
              <w:rPr>
                <w:sz w:val="24"/>
                <w:szCs w:val="24"/>
              </w:rPr>
            </w:pPr>
            <w:r>
              <w:rPr>
                <w:sz w:val="24"/>
                <w:szCs w:val="24"/>
              </w:rPr>
              <w:t>п</w:t>
            </w:r>
            <w:r w:rsidR="007E6AA4" w:rsidRPr="008136AB">
              <w:rPr>
                <w:sz w:val="24"/>
                <w:szCs w:val="24"/>
              </w:rPr>
              <w:t>оказатель 3</w:t>
            </w:r>
          </w:p>
        </w:tc>
      </w:tr>
      <w:tr w:rsidR="007E6AA4" w:rsidRPr="008136AB" w:rsidTr="007A12CE">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w:t>
            </w:r>
            <w:r w:rsidR="001F2194">
              <w:rPr>
                <w:sz w:val="24"/>
                <w:szCs w:val="24"/>
              </w:rPr>
              <w:t>.</w:t>
            </w:r>
          </w:p>
        </w:tc>
        <w:tc>
          <w:tcPr>
            <w:tcW w:w="3814" w:type="dxa"/>
            <w:tcBorders>
              <w:top w:val="nil"/>
              <w:left w:val="nil"/>
              <w:bottom w:val="single" w:sz="4" w:space="0" w:color="auto"/>
              <w:right w:val="nil"/>
            </w:tcBorders>
            <w:hideMark/>
          </w:tcPr>
          <w:p w:rsidR="007E6AA4" w:rsidRPr="008136AB" w:rsidRDefault="007E6AA4" w:rsidP="001F2194">
            <w:pPr>
              <w:ind w:right="-110"/>
              <w:rPr>
                <w:sz w:val="24"/>
                <w:szCs w:val="24"/>
              </w:rPr>
            </w:pPr>
            <w:r w:rsidRPr="008136AB">
              <w:rPr>
                <w:sz w:val="24"/>
                <w:szCs w:val="24"/>
              </w:rPr>
              <w:t>Мероприятие 1.1.3. Проведение археологических работ, направлен</w:t>
            </w:r>
            <w:r w:rsidR="001F2194">
              <w:rPr>
                <w:sz w:val="24"/>
                <w:szCs w:val="24"/>
              </w:rPr>
              <w:t>-</w:t>
            </w:r>
            <w:r w:rsidRPr="008136AB">
              <w:rPr>
                <w:sz w:val="24"/>
                <w:szCs w:val="24"/>
              </w:rPr>
              <w:t>ных на обеспечение сохранности объектов археологического наследия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7A12CE">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hideMark/>
          </w:tcPr>
          <w:p w:rsidR="007E6AA4" w:rsidRPr="008136AB" w:rsidRDefault="001F2194" w:rsidP="001F2194">
            <w:pPr>
              <w:rPr>
                <w:sz w:val="24"/>
                <w:szCs w:val="24"/>
              </w:rPr>
            </w:pPr>
            <w:r>
              <w:rPr>
                <w:sz w:val="24"/>
                <w:szCs w:val="24"/>
              </w:rPr>
              <w:t>о</w:t>
            </w:r>
            <w:r w:rsidR="007E6AA4" w:rsidRPr="008136AB">
              <w:rPr>
                <w:sz w:val="24"/>
                <w:szCs w:val="24"/>
              </w:rPr>
              <w:t>беспечение сохранности 4 объектов археологиче</w:t>
            </w:r>
            <w:r>
              <w:rPr>
                <w:sz w:val="24"/>
                <w:szCs w:val="24"/>
              </w:rPr>
              <w:t>-</w:t>
            </w:r>
            <w:r w:rsidR="007E6AA4" w:rsidRPr="008136AB">
              <w:rPr>
                <w:sz w:val="24"/>
                <w:szCs w:val="24"/>
              </w:rPr>
              <w:t>ского наследия</w:t>
            </w:r>
          </w:p>
        </w:tc>
        <w:tc>
          <w:tcPr>
            <w:tcW w:w="2339" w:type="dxa"/>
            <w:tcBorders>
              <w:top w:val="nil"/>
              <w:left w:val="nil"/>
              <w:bottom w:val="single" w:sz="4" w:space="0" w:color="auto"/>
              <w:right w:val="single" w:sz="4" w:space="0" w:color="000000"/>
            </w:tcBorders>
            <w:hideMark/>
          </w:tcPr>
          <w:p w:rsidR="007E6AA4" w:rsidRPr="008136AB" w:rsidRDefault="001F2194" w:rsidP="001F2194">
            <w:pPr>
              <w:rPr>
                <w:sz w:val="24"/>
                <w:szCs w:val="24"/>
              </w:rPr>
            </w:pPr>
            <w:r>
              <w:rPr>
                <w:sz w:val="24"/>
                <w:szCs w:val="24"/>
              </w:rPr>
              <w:t>п</w:t>
            </w:r>
            <w:r w:rsidR="007E6AA4" w:rsidRPr="008136AB">
              <w:rPr>
                <w:sz w:val="24"/>
                <w:szCs w:val="24"/>
              </w:rPr>
              <w:t>овреждение и утрата объектов археологического наследия</w:t>
            </w:r>
          </w:p>
        </w:tc>
        <w:tc>
          <w:tcPr>
            <w:tcW w:w="1617" w:type="dxa"/>
            <w:tcBorders>
              <w:top w:val="nil"/>
              <w:left w:val="nil"/>
              <w:bottom w:val="single" w:sz="4" w:space="0" w:color="auto"/>
              <w:right w:val="single" w:sz="4" w:space="0" w:color="auto"/>
            </w:tcBorders>
            <w:noWrap/>
            <w:hideMark/>
          </w:tcPr>
          <w:p w:rsidR="007E6AA4" w:rsidRPr="008136AB" w:rsidRDefault="001F2194" w:rsidP="001F2194">
            <w:pPr>
              <w:rPr>
                <w:sz w:val="24"/>
                <w:szCs w:val="24"/>
              </w:rPr>
            </w:pPr>
            <w:r>
              <w:rPr>
                <w:sz w:val="24"/>
                <w:szCs w:val="24"/>
              </w:rPr>
              <w:t>п</w:t>
            </w:r>
            <w:r w:rsidR="007E6AA4" w:rsidRPr="008136AB">
              <w:rPr>
                <w:sz w:val="24"/>
                <w:szCs w:val="24"/>
              </w:rPr>
              <w:t>оказатель 4</w:t>
            </w:r>
          </w:p>
        </w:tc>
      </w:tr>
      <w:tr w:rsidR="007A12CE" w:rsidRPr="008136AB" w:rsidTr="007A12CE">
        <w:trPr>
          <w:trHeight w:val="1020"/>
        </w:trPr>
        <w:tc>
          <w:tcPr>
            <w:tcW w:w="579" w:type="dxa"/>
            <w:tcBorders>
              <w:top w:val="single" w:sz="4" w:space="0" w:color="auto"/>
              <w:left w:val="single" w:sz="4" w:space="0" w:color="auto"/>
              <w:bottom w:val="single" w:sz="4" w:space="0" w:color="auto"/>
              <w:right w:val="single" w:sz="4" w:space="0" w:color="auto"/>
            </w:tcBorders>
            <w:noWrap/>
          </w:tcPr>
          <w:p w:rsidR="007A12CE" w:rsidRPr="008136AB" w:rsidRDefault="007A12CE" w:rsidP="008136AB">
            <w:pPr>
              <w:rPr>
                <w:sz w:val="24"/>
                <w:szCs w:val="24"/>
              </w:rPr>
            </w:pPr>
            <w:r>
              <w:rPr>
                <w:sz w:val="24"/>
                <w:szCs w:val="24"/>
              </w:rPr>
              <w:t>7.</w:t>
            </w:r>
          </w:p>
        </w:tc>
        <w:tc>
          <w:tcPr>
            <w:tcW w:w="3814" w:type="dxa"/>
            <w:tcBorders>
              <w:top w:val="single" w:sz="4" w:space="0" w:color="auto"/>
              <w:left w:val="nil"/>
              <w:bottom w:val="single" w:sz="4" w:space="0" w:color="000000"/>
              <w:right w:val="nil"/>
            </w:tcBorders>
          </w:tcPr>
          <w:p w:rsidR="007A12CE" w:rsidRPr="008136AB" w:rsidRDefault="007A12CE" w:rsidP="007A12CE">
            <w:pPr>
              <w:rPr>
                <w:sz w:val="24"/>
                <w:szCs w:val="24"/>
              </w:rPr>
            </w:pPr>
            <w:r w:rsidRPr="008136AB">
              <w:rPr>
                <w:sz w:val="24"/>
                <w:szCs w:val="24"/>
              </w:rPr>
              <w:t>Мероприятие 1.1.4. Выполнение работ, направленных на сохранение и вовлечение объектов культурного наследия в сферу культурного туризма</w:t>
            </w:r>
          </w:p>
        </w:tc>
        <w:tc>
          <w:tcPr>
            <w:tcW w:w="1844" w:type="dxa"/>
            <w:tcBorders>
              <w:top w:val="single" w:sz="4" w:space="0" w:color="auto"/>
              <w:left w:val="single" w:sz="4" w:space="0" w:color="auto"/>
              <w:bottom w:val="single" w:sz="4" w:space="0" w:color="auto"/>
              <w:right w:val="single" w:sz="4" w:space="0" w:color="auto"/>
            </w:tcBorders>
          </w:tcPr>
          <w:p w:rsidR="007A12CE" w:rsidRPr="008136AB" w:rsidRDefault="007A12CE" w:rsidP="007A12CE">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tcPr>
          <w:p w:rsidR="007A12CE" w:rsidRPr="008136AB" w:rsidRDefault="007A12CE" w:rsidP="007A12CE">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tcPr>
          <w:p w:rsidR="007A12CE" w:rsidRPr="008136AB" w:rsidRDefault="007A12CE" w:rsidP="007A12CE">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tcPr>
          <w:p w:rsidR="007A12CE" w:rsidRDefault="007A12CE" w:rsidP="007A12CE">
            <w:pPr>
              <w:rPr>
                <w:sz w:val="24"/>
                <w:szCs w:val="24"/>
              </w:rPr>
            </w:pPr>
            <w:r>
              <w:rPr>
                <w:sz w:val="24"/>
                <w:szCs w:val="24"/>
              </w:rPr>
              <w:t>р</w:t>
            </w:r>
            <w:r w:rsidRPr="008136AB">
              <w:rPr>
                <w:sz w:val="24"/>
                <w:szCs w:val="24"/>
              </w:rPr>
              <w:t>ост количества объектов культурного наследия, вовлеченных в сферу туризма</w:t>
            </w:r>
            <w:r>
              <w:rPr>
                <w:sz w:val="24"/>
                <w:szCs w:val="24"/>
              </w:rPr>
              <w:t>,</w:t>
            </w:r>
            <w:r w:rsidRPr="008136AB">
              <w:rPr>
                <w:sz w:val="24"/>
                <w:szCs w:val="24"/>
              </w:rPr>
              <w:t xml:space="preserve"> в 1,05 раза (рост доли объектов культур</w:t>
            </w:r>
            <w:r>
              <w:rPr>
                <w:sz w:val="24"/>
                <w:szCs w:val="24"/>
              </w:rPr>
              <w:t>-</w:t>
            </w:r>
            <w:r w:rsidRPr="008136AB">
              <w:rPr>
                <w:sz w:val="24"/>
                <w:szCs w:val="24"/>
              </w:rPr>
              <w:t>ного наследия, состояние которых</w:t>
            </w:r>
            <w:r>
              <w:rPr>
                <w:sz w:val="24"/>
                <w:szCs w:val="24"/>
              </w:rPr>
              <w:t xml:space="preserve"> является </w:t>
            </w:r>
            <w:r w:rsidRPr="008136AB">
              <w:rPr>
                <w:sz w:val="24"/>
                <w:szCs w:val="24"/>
              </w:rPr>
              <w:t>удовлет</w:t>
            </w:r>
            <w:r>
              <w:rPr>
                <w:sz w:val="24"/>
                <w:szCs w:val="24"/>
              </w:rPr>
              <w:t>-</w:t>
            </w:r>
            <w:r w:rsidRPr="008136AB">
              <w:rPr>
                <w:sz w:val="24"/>
                <w:szCs w:val="24"/>
              </w:rPr>
              <w:t>ворительным, в</w:t>
            </w:r>
            <w:r>
              <w:rPr>
                <w:sz w:val="24"/>
                <w:szCs w:val="24"/>
              </w:rPr>
              <w:t xml:space="preserve"> общем</w:t>
            </w:r>
          </w:p>
        </w:tc>
        <w:tc>
          <w:tcPr>
            <w:tcW w:w="2339" w:type="dxa"/>
            <w:tcBorders>
              <w:top w:val="single" w:sz="4" w:space="0" w:color="auto"/>
              <w:left w:val="nil"/>
              <w:bottom w:val="single" w:sz="4" w:space="0" w:color="000000"/>
              <w:right w:val="single" w:sz="4" w:space="0" w:color="000000"/>
            </w:tcBorders>
          </w:tcPr>
          <w:p w:rsidR="007A12CE" w:rsidRPr="008136AB" w:rsidRDefault="007A12CE" w:rsidP="007A12CE">
            <w:pPr>
              <w:rPr>
                <w:sz w:val="24"/>
                <w:szCs w:val="24"/>
              </w:rPr>
            </w:pPr>
            <w:r>
              <w:rPr>
                <w:sz w:val="24"/>
                <w:szCs w:val="24"/>
              </w:rPr>
              <w:t>у</w:t>
            </w:r>
            <w:r w:rsidRPr="008136AB">
              <w:rPr>
                <w:sz w:val="24"/>
                <w:szCs w:val="24"/>
              </w:rPr>
              <w:t>худшение состоя</w:t>
            </w:r>
            <w:r>
              <w:rPr>
                <w:sz w:val="24"/>
                <w:szCs w:val="24"/>
              </w:rPr>
              <w:t>-</w:t>
            </w:r>
            <w:r w:rsidRPr="008136AB">
              <w:rPr>
                <w:sz w:val="24"/>
                <w:szCs w:val="24"/>
              </w:rPr>
              <w:t>ния объектов куль</w:t>
            </w:r>
            <w:r>
              <w:rPr>
                <w:sz w:val="24"/>
                <w:szCs w:val="24"/>
              </w:rPr>
              <w:t>-</w:t>
            </w:r>
            <w:r w:rsidRPr="008136AB">
              <w:rPr>
                <w:sz w:val="24"/>
                <w:szCs w:val="24"/>
              </w:rPr>
              <w:t>турного наследия, угроза утраты объе</w:t>
            </w:r>
            <w:r>
              <w:rPr>
                <w:sz w:val="24"/>
                <w:szCs w:val="24"/>
              </w:rPr>
              <w:t>-</w:t>
            </w:r>
            <w:r w:rsidRPr="008136AB">
              <w:rPr>
                <w:sz w:val="24"/>
                <w:szCs w:val="24"/>
              </w:rPr>
              <w:t>ктов культурного наследия</w:t>
            </w:r>
          </w:p>
        </w:tc>
        <w:tc>
          <w:tcPr>
            <w:tcW w:w="1617" w:type="dxa"/>
            <w:tcBorders>
              <w:top w:val="single" w:sz="4" w:space="0" w:color="auto"/>
              <w:left w:val="nil"/>
              <w:bottom w:val="single" w:sz="4" w:space="0" w:color="auto"/>
              <w:right w:val="single" w:sz="4" w:space="0" w:color="auto"/>
            </w:tcBorders>
            <w:noWrap/>
          </w:tcPr>
          <w:p w:rsidR="007A12CE" w:rsidRPr="008136AB" w:rsidRDefault="007A12CE" w:rsidP="007A12CE">
            <w:pPr>
              <w:rPr>
                <w:sz w:val="24"/>
                <w:szCs w:val="24"/>
              </w:rPr>
            </w:pPr>
            <w:r>
              <w:rPr>
                <w:sz w:val="24"/>
                <w:szCs w:val="24"/>
              </w:rPr>
              <w:t>п</w:t>
            </w:r>
            <w:r w:rsidRPr="008136AB">
              <w:rPr>
                <w:sz w:val="24"/>
                <w:szCs w:val="24"/>
              </w:rPr>
              <w:t>оказатель 4</w:t>
            </w:r>
          </w:p>
        </w:tc>
      </w:tr>
    </w:tbl>
    <w:p w:rsidR="007A12CE" w:rsidRDefault="007A12CE"/>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339"/>
        <w:gridCol w:w="1617"/>
      </w:tblGrid>
      <w:tr w:rsidR="007A12CE" w:rsidRPr="008136AB" w:rsidTr="007A12CE">
        <w:trPr>
          <w:trHeight w:val="248"/>
        </w:trPr>
        <w:tc>
          <w:tcPr>
            <w:tcW w:w="579" w:type="dxa"/>
            <w:tcBorders>
              <w:top w:val="single" w:sz="4" w:space="0" w:color="auto"/>
              <w:left w:val="single" w:sz="4" w:space="0" w:color="auto"/>
              <w:bottom w:val="single" w:sz="4" w:space="0" w:color="auto"/>
              <w:right w:val="single" w:sz="4" w:space="0" w:color="auto"/>
            </w:tcBorders>
            <w:noWrap/>
          </w:tcPr>
          <w:p w:rsidR="007A12CE" w:rsidRPr="008136AB" w:rsidRDefault="007A12CE" w:rsidP="007A12CE">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7A12CE" w:rsidRPr="008136AB" w:rsidRDefault="007A12CE" w:rsidP="007A12CE">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A12CE" w:rsidRPr="008136AB" w:rsidRDefault="007A12CE" w:rsidP="007A12CE">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A12CE" w:rsidRPr="008136AB" w:rsidRDefault="007A12CE" w:rsidP="007A12CE">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A12CE" w:rsidRPr="008136AB" w:rsidRDefault="007A12CE" w:rsidP="007A12CE">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7A12CE" w:rsidRPr="008136AB" w:rsidRDefault="007A12CE" w:rsidP="007A12CE">
            <w:pPr>
              <w:jc w:val="center"/>
              <w:rPr>
                <w:sz w:val="24"/>
                <w:szCs w:val="24"/>
              </w:rPr>
            </w:pPr>
            <w:r w:rsidRPr="008136AB">
              <w:rPr>
                <w:sz w:val="24"/>
                <w:szCs w:val="24"/>
              </w:rPr>
              <w:t>6</w:t>
            </w:r>
          </w:p>
        </w:tc>
        <w:tc>
          <w:tcPr>
            <w:tcW w:w="2339" w:type="dxa"/>
            <w:tcBorders>
              <w:top w:val="single" w:sz="4" w:space="0" w:color="auto"/>
              <w:left w:val="nil"/>
              <w:bottom w:val="single" w:sz="4" w:space="0" w:color="auto"/>
              <w:right w:val="single" w:sz="4" w:space="0" w:color="000000"/>
            </w:tcBorders>
          </w:tcPr>
          <w:p w:rsidR="007A12CE" w:rsidRPr="008136AB" w:rsidRDefault="007A12CE" w:rsidP="007A12CE">
            <w:pPr>
              <w:jc w:val="center"/>
              <w:rPr>
                <w:sz w:val="24"/>
                <w:szCs w:val="24"/>
              </w:rPr>
            </w:pPr>
            <w:r w:rsidRPr="008136AB">
              <w:rPr>
                <w:sz w:val="24"/>
                <w:szCs w:val="24"/>
              </w:rPr>
              <w:t>7</w:t>
            </w:r>
          </w:p>
        </w:tc>
        <w:tc>
          <w:tcPr>
            <w:tcW w:w="1617" w:type="dxa"/>
            <w:tcBorders>
              <w:top w:val="single" w:sz="4" w:space="0" w:color="auto"/>
              <w:left w:val="nil"/>
              <w:bottom w:val="single" w:sz="4" w:space="0" w:color="auto"/>
              <w:right w:val="single" w:sz="4" w:space="0" w:color="auto"/>
            </w:tcBorders>
            <w:noWrap/>
          </w:tcPr>
          <w:p w:rsidR="007A12CE" w:rsidRPr="008136AB" w:rsidRDefault="007A12CE" w:rsidP="007A12CE">
            <w:pPr>
              <w:jc w:val="center"/>
              <w:rPr>
                <w:sz w:val="24"/>
                <w:szCs w:val="24"/>
              </w:rPr>
            </w:pPr>
            <w:r w:rsidRPr="008136AB">
              <w:rPr>
                <w:sz w:val="24"/>
                <w:szCs w:val="24"/>
              </w:rPr>
              <w:t>8</w:t>
            </w:r>
          </w:p>
        </w:tc>
      </w:tr>
      <w:tr w:rsidR="007E6AA4" w:rsidRPr="008136AB" w:rsidTr="007A12CE">
        <w:trPr>
          <w:trHeight w:val="950"/>
        </w:trPr>
        <w:tc>
          <w:tcPr>
            <w:tcW w:w="579" w:type="dxa"/>
            <w:tcBorders>
              <w:top w:val="nil"/>
              <w:left w:val="single" w:sz="4" w:space="0" w:color="auto"/>
              <w:bottom w:val="single" w:sz="4" w:space="0" w:color="auto"/>
              <w:right w:val="single" w:sz="4" w:space="0" w:color="auto"/>
            </w:tcBorders>
            <w:noWrap/>
          </w:tcPr>
          <w:p w:rsidR="007E6AA4" w:rsidRPr="008136AB" w:rsidRDefault="007E6AA4" w:rsidP="008136AB">
            <w:pPr>
              <w:rPr>
                <w:sz w:val="24"/>
                <w:szCs w:val="24"/>
              </w:rPr>
            </w:pPr>
          </w:p>
        </w:tc>
        <w:tc>
          <w:tcPr>
            <w:tcW w:w="3814" w:type="dxa"/>
            <w:tcBorders>
              <w:top w:val="nil"/>
              <w:left w:val="nil"/>
              <w:bottom w:val="single" w:sz="4" w:space="0" w:color="auto"/>
              <w:right w:val="nil"/>
            </w:tcBorders>
          </w:tcPr>
          <w:p w:rsidR="007E6AA4" w:rsidRPr="008136AB" w:rsidRDefault="007E6AA4" w:rsidP="008136AB">
            <w:pPr>
              <w:rPr>
                <w:sz w:val="24"/>
                <w:szCs w:val="24"/>
              </w:rPr>
            </w:pPr>
          </w:p>
        </w:tc>
        <w:tc>
          <w:tcPr>
            <w:tcW w:w="1844" w:type="dxa"/>
            <w:tcBorders>
              <w:top w:val="nil"/>
              <w:left w:val="single" w:sz="4" w:space="0" w:color="auto"/>
              <w:bottom w:val="single" w:sz="4" w:space="0" w:color="auto"/>
              <w:right w:val="single" w:sz="4" w:space="0" w:color="auto"/>
            </w:tcBorders>
          </w:tcPr>
          <w:p w:rsidR="007E6AA4" w:rsidRPr="008136AB" w:rsidRDefault="007E6AA4" w:rsidP="008136AB">
            <w:pPr>
              <w:rPr>
                <w:sz w:val="24"/>
                <w:szCs w:val="24"/>
              </w:rPr>
            </w:pPr>
          </w:p>
        </w:tc>
        <w:tc>
          <w:tcPr>
            <w:tcW w:w="851" w:type="dxa"/>
            <w:tcBorders>
              <w:top w:val="nil"/>
              <w:left w:val="nil"/>
              <w:bottom w:val="single" w:sz="4" w:space="0" w:color="auto"/>
              <w:right w:val="single" w:sz="4" w:space="0" w:color="auto"/>
            </w:tcBorders>
          </w:tcPr>
          <w:p w:rsidR="007E6AA4" w:rsidRPr="008136AB" w:rsidRDefault="007E6AA4" w:rsidP="008136AB">
            <w:pPr>
              <w:rPr>
                <w:sz w:val="24"/>
                <w:szCs w:val="24"/>
              </w:rPr>
            </w:pPr>
          </w:p>
        </w:tc>
        <w:tc>
          <w:tcPr>
            <w:tcW w:w="850" w:type="dxa"/>
            <w:tcBorders>
              <w:top w:val="nil"/>
              <w:left w:val="nil"/>
              <w:bottom w:val="single" w:sz="4" w:space="0" w:color="auto"/>
              <w:right w:val="single" w:sz="4" w:space="0" w:color="auto"/>
            </w:tcBorders>
          </w:tcPr>
          <w:p w:rsidR="007E6AA4" w:rsidRPr="008136AB" w:rsidRDefault="007E6AA4" w:rsidP="008136AB">
            <w:pPr>
              <w:rPr>
                <w:sz w:val="24"/>
                <w:szCs w:val="24"/>
              </w:rPr>
            </w:pPr>
          </w:p>
        </w:tc>
        <w:tc>
          <w:tcPr>
            <w:tcW w:w="2986" w:type="dxa"/>
            <w:tcBorders>
              <w:top w:val="nil"/>
              <w:left w:val="nil"/>
              <w:bottom w:val="single" w:sz="4" w:space="0" w:color="auto"/>
              <w:right w:val="single" w:sz="4" w:space="0" w:color="000000"/>
            </w:tcBorders>
            <w:hideMark/>
          </w:tcPr>
          <w:p w:rsidR="007E6AA4" w:rsidRPr="008136AB" w:rsidRDefault="007E6AA4" w:rsidP="007A12CE">
            <w:pPr>
              <w:rPr>
                <w:sz w:val="24"/>
                <w:szCs w:val="24"/>
              </w:rPr>
            </w:pPr>
            <w:r w:rsidRPr="008136AB">
              <w:rPr>
                <w:sz w:val="24"/>
                <w:szCs w:val="24"/>
              </w:rPr>
              <w:t>количестве объектов культурного наследия в Республик</w:t>
            </w:r>
            <w:r w:rsidR="007A12CE">
              <w:rPr>
                <w:sz w:val="24"/>
                <w:szCs w:val="24"/>
              </w:rPr>
              <w:t>е</w:t>
            </w:r>
            <w:r w:rsidRPr="008136AB">
              <w:rPr>
                <w:sz w:val="24"/>
                <w:szCs w:val="24"/>
              </w:rPr>
              <w:t xml:space="preserve"> Карелия)</w:t>
            </w:r>
          </w:p>
        </w:tc>
        <w:tc>
          <w:tcPr>
            <w:tcW w:w="2339" w:type="dxa"/>
            <w:tcBorders>
              <w:top w:val="nil"/>
              <w:left w:val="nil"/>
              <w:bottom w:val="single" w:sz="4" w:space="0" w:color="auto"/>
              <w:right w:val="single" w:sz="4" w:space="0" w:color="000000"/>
            </w:tcBorders>
          </w:tcPr>
          <w:p w:rsidR="007E6AA4" w:rsidRPr="008136AB" w:rsidRDefault="007E6AA4" w:rsidP="008136AB">
            <w:pPr>
              <w:rPr>
                <w:sz w:val="24"/>
                <w:szCs w:val="24"/>
              </w:rPr>
            </w:pPr>
          </w:p>
        </w:tc>
        <w:tc>
          <w:tcPr>
            <w:tcW w:w="1617" w:type="dxa"/>
            <w:tcBorders>
              <w:top w:val="nil"/>
              <w:left w:val="nil"/>
              <w:bottom w:val="single" w:sz="4" w:space="0" w:color="auto"/>
              <w:right w:val="single" w:sz="4" w:space="0" w:color="auto"/>
            </w:tcBorders>
            <w:noWrap/>
          </w:tcPr>
          <w:p w:rsidR="007E6AA4" w:rsidRPr="008136AB" w:rsidRDefault="007E6AA4" w:rsidP="008136AB">
            <w:pPr>
              <w:rPr>
                <w:sz w:val="24"/>
                <w:szCs w:val="24"/>
              </w:rPr>
            </w:pPr>
          </w:p>
        </w:tc>
      </w:tr>
      <w:tr w:rsidR="007E6AA4" w:rsidRPr="008136AB" w:rsidTr="008C1EFC">
        <w:trPr>
          <w:trHeight w:val="280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w:t>
            </w:r>
            <w:r w:rsidR="008C1EFC">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1.1.5. Реализация мероприятий и проектов, направ</w:t>
            </w:r>
            <w:r w:rsidR="008C1EFC">
              <w:rPr>
                <w:sz w:val="24"/>
                <w:szCs w:val="24"/>
              </w:rPr>
              <w:t>-</w:t>
            </w:r>
            <w:r w:rsidRPr="008136AB">
              <w:rPr>
                <w:sz w:val="24"/>
                <w:szCs w:val="24"/>
              </w:rPr>
              <w:t>ленных на популяризацию объек</w:t>
            </w:r>
            <w:r w:rsidR="008C1EFC">
              <w:rPr>
                <w:sz w:val="24"/>
                <w:szCs w:val="24"/>
              </w:rPr>
              <w:t>-</w:t>
            </w:r>
            <w:r w:rsidRPr="008136AB">
              <w:rPr>
                <w:sz w:val="24"/>
                <w:szCs w:val="24"/>
              </w:rPr>
              <w:t xml:space="preserve">тов культурного наследия и деятельности, направленной на </w:t>
            </w:r>
            <w:r w:rsidR="008C1EFC">
              <w:rPr>
                <w:sz w:val="24"/>
                <w:szCs w:val="24"/>
              </w:rPr>
              <w:t xml:space="preserve">             </w:t>
            </w:r>
            <w:r w:rsidRPr="008136AB">
              <w:rPr>
                <w:sz w:val="24"/>
                <w:szCs w:val="24"/>
              </w:rPr>
              <w:t>их сохранение</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hideMark/>
          </w:tcPr>
          <w:p w:rsidR="007E6AA4" w:rsidRPr="008136AB" w:rsidRDefault="008C1EFC" w:rsidP="008C1EFC">
            <w:pPr>
              <w:rPr>
                <w:sz w:val="24"/>
                <w:szCs w:val="24"/>
              </w:rPr>
            </w:pPr>
            <w:r>
              <w:rPr>
                <w:sz w:val="24"/>
                <w:szCs w:val="24"/>
              </w:rPr>
              <w:t>р</w:t>
            </w:r>
            <w:r w:rsidR="007E6AA4" w:rsidRPr="008136AB">
              <w:rPr>
                <w:sz w:val="24"/>
                <w:szCs w:val="24"/>
              </w:rPr>
              <w:t>ост количества объектов культурного наследия, вовлеченных в сферу туризма</w:t>
            </w:r>
            <w:r>
              <w:rPr>
                <w:sz w:val="24"/>
                <w:szCs w:val="24"/>
              </w:rPr>
              <w:t>,</w:t>
            </w:r>
            <w:r w:rsidR="007E6AA4" w:rsidRPr="008136AB">
              <w:rPr>
                <w:sz w:val="24"/>
                <w:szCs w:val="24"/>
              </w:rPr>
              <w:t xml:space="preserve"> в 1,11 раза (рост доли объектов культур</w:t>
            </w:r>
            <w:r>
              <w:rPr>
                <w:sz w:val="24"/>
                <w:szCs w:val="24"/>
              </w:rPr>
              <w:t>-</w:t>
            </w:r>
            <w:r w:rsidR="007E6AA4" w:rsidRPr="008136AB">
              <w:rPr>
                <w:sz w:val="24"/>
                <w:szCs w:val="24"/>
              </w:rPr>
              <w:t>ного наследия, состояние которых является удовлет</w:t>
            </w:r>
            <w:r>
              <w:rPr>
                <w:sz w:val="24"/>
                <w:szCs w:val="24"/>
              </w:rPr>
              <w:t>-</w:t>
            </w:r>
            <w:r w:rsidR="007E6AA4" w:rsidRPr="008136AB">
              <w:rPr>
                <w:sz w:val="24"/>
                <w:szCs w:val="24"/>
              </w:rPr>
              <w:t>ворительным, в общем количестве объектов культурного наследия в Республик</w:t>
            </w:r>
            <w:r>
              <w:rPr>
                <w:sz w:val="24"/>
                <w:szCs w:val="24"/>
              </w:rPr>
              <w:t>е</w:t>
            </w:r>
            <w:r w:rsidR="007E6AA4" w:rsidRPr="008136AB">
              <w:rPr>
                <w:sz w:val="24"/>
                <w:szCs w:val="24"/>
              </w:rPr>
              <w:t xml:space="preserve"> Карелия)</w:t>
            </w:r>
          </w:p>
        </w:tc>
        <w:tc>
          <w:tcPr>
            <w:tcW w:w="2339" w:type="dxa"/>
            <w:tcBorders>
              <w:top w:val="single" w:sz="4" w:space="0" w:color="auto"/>
              <w:left w:val="nil"/>
              <w:bottom w:val="single" w:sz="4" w:space="0" w:color="auto"/>
              <w:right w:val="single" w:sz="4" w:space="0" w:color="000000"/>
            </w:tcBorders>
            <w:hideMark/>
          </w:tcPr>
          <w:p w:rsidR="007E6AA4" w:rsidRPr="008136AB" w:rsidRDefault="008C1EFC" w:rsidP="008C1EFC">
            <w:pPr>
              <w:ind w:right="-170"/>
              <w:rPr>
                <w:sz w:val="24"/>
                <w:szCs w:val="24"/>
              </w:rPr>
            </w:pPr>
            <w:r>
              <w:rPr>
                <w:sz w:val="24"/>
                <w:szCs w:val="24"/>
              </w:rPr>
              <w:t>у</w:t>
            </w:r>
            <w:r w:rsidR="007E6AA4" w:rsidRPr="008136AB">
              <w:rPr>
                <w:sz w:val="24"/>
                <w:szCs w:val="24"/>
              </w:rPr>
              <w:t>худшение состоя</w:t>
            </w:r>
            <w:r>
              <w:rPr>
                <w:sz w:val="24"/>
                <w:szCs w:val="24"/>
              </w:rPr>
              <w:t>-</w:t>
            </w:r>
            <w:r w:rsidR="007E6AA4" w:rsidRPr="008136AB">
              <w:rPr>
                <w:sz w:val="24"/>
                <w:szCs w:val="24"/>
              </w:rPr>
              <w:t>ния объектов куль</w:t>
            </w:r>
            <w:r>
              <w:rPr>
                <w:sz w:val="24"/>
                <w:szCs w:val="24"/>
              </w:rPr>
              <w:t>-</w:t>
            </w:r>
            <w:r w:rsidR="007E6AA4" w:rsidRPr="008136AB">
              <w:rPr>
                <w:sz w:val="24"/>
                <w:szCs w:val="24"/>
              </w:rPr>
              <w:t>турного наследия, угроза утраты объек</w:t>
            </w:r>
            <w:r>
              <w:rPr>
                <w:sz w:val="24"/>
                <w:szCs w:val="24"/>
              </w:rPr>
              <w:t>-</w:t>
            </w:r>
            <w:r w:rsidR="007E6AA4" w:rsidRPr="008136AB">
              <w:rPr>
                <w:sz w:val="24"/>
                <w:szCs w:val="24"/>
              </w:rPr>
              <w:t>тов культурного наследия</w:t>
            </w:r>
          </w:p>
        </w:tc>
        <w:tc>
          <w:tcPr>
            <w:tcW w:w="1617" w:type="dxa"/>
            <w:tcBorders>
              <w:top w:val="single" w:sz="4" w:space="0" w:color="auto"/>
              <w:left w:val="nil"/>
              <w:bottom w:val="single" w:sz="4" w:space="0" w:color="auto"/>
              <w:right w:val="single" w:sz="4" w:space="0" w:color="auto"/>
            </w:tcBorders>
            <w:noWrap/>
            <w:hideMark/>
          </w:tcPr>
          <w:p w:rsidR="007E6AA4" w:rsidRPr="008136AB" w:rsidRDefault="008C1EFC" w:rsidP="008C1EFC">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1, 4</w:t>
            </w:r>
          </w:p>
        </w:tc>
      </w:tr>
      <w:tr w:rsidR="007E6AA4" w:rsidRPr="008136AB" w:rsidTr="008C1EFC">
        <w:trPr>
          <w:trHeight w:val="127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w:t>
            </w:r>
            <w:r w:rsidR="008C1EFC">
              <w:rPr>
                <w:sz w:val="24"/>
                <w:szCs w:val="24"/>
              </w:rPr>
              <w:t>.</w:t>
            </w:r>
          </w:p>
        </w:tc>
        <w:tc>
          <w:tcPr>
            <w:tcW w:w="3814" w:type="dxa"/>
            <w:tcBorders>
              <w:top w:val="single" w:sz="4" w:space="0" w:color="auto"/>
              <w:left w:val="nil"/>
              <w:bottom w:val="nil"/>
              <w:right w:val="nil"/>
            </w:tcBorders>
            <w:hideMark/>
          </w:tcPr>
          <w:p w:rsidR="007E6AA4" w:rsidRPr="008136AB" w:rsidRDefault="007E6AA4" w:rsidP="008136AB">
            <w:pPr>
              <w:rPr>
                <w:sz w:val="24"/>
                <w:szCs w:val="24"/>
              </w:rPr>
            </w:pPr>
            <w:r w:rsidRPr="008136AB">
              <w:rPr>
                <w:sz w:val="24"/>
                <w:szCs w:val="24"/>
              </w:rPr>
              <w:t>Мероприятие 1.1.6. Проведение открытых конкурсов и поддержка лучших исследовательских, волон</w:t>
            </w:r>
            <w:r w:rsidR="008C1EFC">
              <w:rPr>
                <w:sz w:val="24"/>
                <w:szCs w:val="24"/>
              </w:rPr>
              <w:t>-</w:t>
            </w:r>
            <w:r w:rsidRPr="008136AB">
              <w:rPr>
                <w:sz w:val="24"/>
                <w:szCs w:val="24"/>
              </w:rPr>
              <w:t>терских, творческих проектов граждан и некоммерческих организаций на основе объектов культурного наследия религиоз</w:t>
            </w:r>
            <w:r w:rsidR="008C1EFC">
              <w:rPr>
                <w:sz w:val="24"/>
                <w:szCs w:val="24"/>
              </w:rPr>
              <w:t>-</w:t>
            </w:r>
            <w:r w:rsidRPr="008136AB">
              <w:rPr>
                <w:sz w:val="24"/>
                <w:szCs w:val="24"/>
              </w:rPr>
              <w:t xml:space="preserve">ного назначения </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hideMark/>
          </w:tcPr>
          <w:p w:rsidR="007E6AA4" w:rsidRPr="008136AB" w:rsidRDefault="008C1EFC" w:rsidP="008C1EFC">
            <w:pPr>
              <w:rPr>
                <w:sz w:val="24"/>
                <w:szCs w:val="24"/>
              </w:rPr>
            </w:pPr>
            <w:r>
              <w:rPr>
                <w:sz w:val="24"/>
                <w:szCs w:val="24"/>
              </w:rPr>
              <w:t>п</w:t>
            </w:r>
            <w:r w:rsidR="007E6AA4" w:rsidRPr="008136AB">
              <w:rPr>
                <w:sz w:val="24"/>
                <w:szCs w:val="24"/>
              </w:rPr>
              <w:t>роведение 5 конкурсов, поддержка не менее 15 проектов</w:t>
            </w:r>
          </w:p>
        </w:tc>
        <w:tc>
          <w:tcPr>
            <w:tcW w:w="2339" w:type="dxa"/>
            <w:tcBorders>
              <w:top w:val="single" w:sz="4" w:space="0" w:color="auto"/>
              <w:left w:val="nil"/>
              <w:bottom w:val="single" w:sz="4" w:space="0" w:color="000000"/>
              <w:right w:val="single" w:sz="4" w:space="0" w:color="000000"/>
            </w:tcBorders>
            <w:hideMark/>
          </w:tcPr>
          <w:p w:rsidR="007E6AA4" w:rsidRPr="008136AB" w:rsidRDefault="008C1EFC" w:rsidP="008C1EFC">
            <w:pPr>
              <w:ind w:right="-170"/>
              <w:rPr>
                <w:sz w:val="24"/>
                <w:szCs w:val="24"/>
              </w:rPr>
            </w:pPr>
            <w:r>
              <w:rPr>
                <w:sz w:val="24"/>
                <w:szCs w:val="24"/>
              </w:rPr>
              <w:t>у</w:t>
            </w:r>
            <w:r w:rsidR="007E6AA4" w:rsidRPr="008136AB">
              <w:rPr>
                <w:sz w:val="24"/>
                <w:szCs w:val="24"/>
              </w:rPr>
              <w:t>худшение состоя</w:t>
            </w:r>
            <w:r>
              <w:rPr>
                <w:sz w:val="24"/>
                <w:szCs w:val="24"/>
              </w:rPr>
              <w:t>-</w:t>
            </w:r>
            <w:r w:rsidR="007E6AA4" w:rsidRPr="008136AB">
              <w:rPr>
                <w:sz w:val="24"/>
                <w:szCs w:val="24"/>
              </w:rPr>
              <w:t>ния объектов куль</w:t>
            </w:r>
            <w:r>
              <w:rPr>
                <w:sz w:val="24"/>
                <w:szCs w:val="24"/>
              </w:rPr>
              <w:t>-</w:t>
            </w:r>
            <w:r w:rsidR="007E6AA4" w:rsidRPr="008136AB">
              <w:rPr>
                <w:sz w:val="24"/>
                <w:szCs w:val="24"/>
              </w:rPr>
              <w:t>турного наследия, угроза утраты объек</w:t>
            </w:r>
            <w:r>
              <w:rPr>
                <w:sz w:val="24"/>
                <w:szCs w:val="24"/>
              </w:rPr>
              <w:t>-</w:t>
            </w:r>
            <w:r w:rsidR="007E6AA4" w:rsidRPr="008136AB">
              <w:rPr>
                <w:sz w:val="24"/>
                <w:szCs w:val="24"/>
              </w:rPr>
              <w:t>тов культурного наследия</w:t>
            </w:r>
          </w:p>
        </w:tc>
        <w:tc>
          <w:tcPr>
            <w:tcW w:w="1617" w:type="dxa"/>
            <w:tcBorders>
              <w:top w:val="single" w:sz="4" w:space="0" w:color="auto"/>
              <w:left w:val="nil"/>
              <w:bottom w:val="single" w:sz="4" w:space="0" w:color="auto"/>
              <w:right w:val="single" w:sz="4" w:space="0" w:color="auto"/>
            </w:tcBorders>
            <w:noWrap/>
            <w:hideMark/>
          </w:tcPr>
          <w:p w:rsidR="007E6AA4" w:rsidRPr="008136AB" w:rsidRDefault="008C1EFC" w:rsidP="008C1EFC">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w:t>
            </w:r>
            <w:r>
              <w:rPr>
                <w:sz w:val="24"/>
                <w:szCs w:val="24"/>
              </w:rPr>
              <w:t xml:space="preserve"> </w:t>
            </w:r>
            <w:r w:rsidR="007E6AA4" w:rsidRPr="008136AB">
              <w:rPr>
                <w:sz w:val="24"/>
                <w:szCs w:val="24"/>
              </w:rPr>
              <w:t>4</w:t>
            </w:r>
          </w:p>
        </w:tc>
      </w:tr>
      <w:tr w:rsidR="007E6AA4" w:rsidRPr="008136AB" w:rsidTr="008C1EFC">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10</w:t>
            </w:r>
            <w:r w:rsidR="008C1EFC">
              <w:rPr>
                <w:sz w:val="24"/>
                <w:szCs w:val="24"/>
              </w:rPr>
              <w:t>.</w:t>
            </w:r>
          </w:p>
        </w:tc>
        <w:tc>
          <w:tcPr>
            <w:tcW w:w="3814" w:type="dxa"/>
            <w:tcBorders>
              <w:top w:val="single" w:sz="4" w:space="0" w:color="000000"/>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1.1.7. Разработка проектов границ территорий объектов культурного наследия, режимов использования террито</w:t>
            </w:r>
            <w:r w:rsidR="008C1EFC">
              <w:rPr>
                <w:sz w:val="24"/>
                <w:szCs w:val="24"/>
              </w:rPr>
              <w:t>-</w:t>
            </w:r>
            <w:r w:rsidRPr="008136AB">
              <w:rPr>
                <w:sz w:val="24"/>
                <w:szCs w:val="24"/>
              </w:rPr>
              <w:t>рий и градостроительных регла</w:t>
            </w:r>
            <w:r w:rsidR="008C1EFC">
              <w:rPr>
                <w:sz w:val="24"/>
                <w:szCs w:val="24"/>
              </w:rPr>
              <w:t>-</w:t>
            </w:r>
            <w:r w:rsidRPr="008136AB">
              <w:rPr>
                <w:sz w:val="24"/>
                <w:szCs w:val="24"/>
              </w:rPr>
              <w:t>ментов в указанных границах</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C1EFC">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hideMark/>
          </w:tcPr>
          <w:p w:rsidR="007E6AA4" w:rsidRPr="008136AB" w:rsidRDefault="007E6AA4" w:rsidP="008C1EFC">
            <w:pPr>
              <w:rPr>
                <w:sz w:val="24"/>
                <w:szCs w:val="24"/>
              </w:rPr>
            </w:pPr>
            <w:r w:rsidRPr="008136AB">
              <w:rPr>
                <w:sz w:val="24"/>
                <w:szCs w:val="24"/>
              </w:rPr>
              <w:t>рост доли объектов куль</w:t>
            </w:r>
            <w:r w:rsidR="008C1EFC">
              <w:rPr>
                <w:sz w:val="24"/>
                <w:szCs w:val="24"/>
              </w:rPr>
              <w:t>-</w:t>
            </w:r>
            <w:r w:rsidRPr="008136AB">
              <w:rPr>
                <w:sz w:val="24"/>
                <w:szCs w:val="24"/>
              </w:rPr>
              <w:t>турного наследия с утвержденными граница</w:t>
            </w:r>
            <w:r w:rsidR="008C1EFC">
              <w:rPr>
                <w:sz w:val="24"/>
                <w:szCs w:val="24"/>
              </w:rPr>
              <w:t>-</w:t>
            </w:r>
            <w:r w:rsidRPr="008136AB">
              <w:rPr>
                <w:sz w:val="24"/>
                <w:szCs w:val="24"/>
              </w:rPr>
              <w:t>ми территорий до 7,8%</w:t>
            </w:r>
            <w:r w:rsidR="008C1EFC">
              <w:rPr>
                <w:sz w:val="24"/>
                <w:szCs w:val="24"/>
              </w:rPr>
              <w:t xml:space="preserve">          </w:t>
            </w:r>
            <w:r w:rsidRPr="008136AB">
              <w:rPr>
                <w:sz w:val="24"/>
                <w:szCs w:val="24"/>
              </w:rPr>
              <w:t xml:space="preserve">(на 4,8%) </w:t>
            </w:r>
            <w:r w:rsidR="008C1EFC">
              <w:rPr>
                <w:sz w:val="24"/>
                <w:szCs w:val="24"/>
              </w:rPr>
              <w:t>–</w:t>
            </w:r>
            <w:r w:rsidRPr="008136AB">
              <w:rPr>
                <w:sz w:val="24"/>
                <w:szCs w:val="24"/>
              </w:rPr>
              <w:t xml:space="preserve"> в 3,7 раза</w:t>
            </w:r>
          </w:p>
        </w:tc>
        <w:tc>
          <w:tcPr>
            <w:tcW w:w="2339" w:type="dxa"/>
            <w:tcBorders>
              <w:top w:val="nil"/>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угроза повреждения вплоть до утраты объектов культур</w:t>
            </w:r>
            <w:r w:rsidR="008C1EFC">
              <w:rPr>
                <w:sz w:val="24"/>
                <w:szCs w:val="24"/>
              </w:rPr>
              <w:t>-</w:t>
            </w:r>
            <w:r w:rsidRPr="008136AB">
              <w:rPr>
                <w:sz w:val="24"/>
                <w:szCs w:val="24"/>
              </w:rPr>
              <w:t>ного наследия при активизации градо</w:t>
            </w:r>
            <w:r w:rsidR="008C1EFC">
              <w:rPr>
                <w:sz w:val="24"/>
                <w:szCs w:val="24"/>
              </w:rPr>
              <w:t>-</w:t>
            </w:r>
            <w:r w:rsidRPr="008136AB">
              <w:rPr>
                <w:sz w:val="24"/>
                <w:szCs w:val="24"/>
              </w:rPr>
              <w:t>строительной и хозяйственной деятельности</w:t>
            </w:r>
          </w:p>
        </w:tc>
        <w:tc>
          <w:tcPr>
            <w:tcW w:w="1617" w:type="dxa"/>
            <w:tcBorders>
              <w:top w:val="nil"/>
              <w:left w:val="nil"/>
              <w:bottom w:val="single" w:sz="4" w:space="0" w:color="auto"/>
              <w:right w:val="single" w:sz="4" w:space="0" w:color="auto"/>
            </w:tcBorders>
            <w:noWrap/>
            <w:hideMark/>
          </w:tcPr>
          <w:p w:rsidR="007E6AA4" w:rsidRPr="008136AB" w:rsidRDefault="008C1EFC" w:rsidP="008C1EFC">
            <w:pPr>
              <w:rPr>
                <w:sz w:val="24"/>
                <w:szCs w:val="24"/>
              </w:rPr>
            </w:pPr>
            <w:r>
              <w:rPr>
                <w:sz w:val="24"/>
                <w:szCs w:val="24"/>
              </w:rPr>
              <w:t>п</w:t>
            </w:r>
            <w:r w:rsidR="007E6AA4" w:rsidRPr="008136AB">
              <w:rPr>
                <w:sz w:val="24"/>
                <w:szCs w:val="24"/>
              </w:rPr>
              <w:t>оказатель 5</w:t>
            </w:r>
          </w:p>
        </w:tc>
      </w:tr>
      <w:tr w:rsidR="00EA6AA5" w:rsidRPr="008136AB" w:rsidTr="004E69C3">
        <w:trPr>
          <w:trHeight w:val="248"/>
        </w:trPr>
        <w:tc>
          <w:tcPr>
            <w:tcW w:w="579" w:type="dxa"/>
            <w:tcBorders>
              <w:top w:val="single" w:sz="4" w:space="0" w:color="auto"/>
              <w:left w:val="single" w:sz="4" w:space="0" w:color="auto"/>
              <w:bottom w:val="single" w:sz="4" w:space="0" w:color="auto"/>
              <w:right w:val="single" w:sz="4" w:space="0" w:color="auto"/>
            </w:tcBorders>
            <w:noWrap/>
          </w:tcPr>
          <w:p w:rsidR="00EA6AA5" w:rsidRPr="008136AB" w:rsidRDefault="00EA6AA5" w:rsidP="004E69C3">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EA6AA5" w:rsidRPr="008136AB" w:rsidRDefault="00EA6AA5" w:rsidP="004E69C3">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EA6AA5" w:rsidRPr="008136AB" w:rsidRDefault="00EA6AA5" w:rsidP="004E69C3">
            <w:pPr>
              <w:jc w:val="center"/>
              <w:rPr>
                <w:sz w:val="24"/>
                <w:szCs w:val="24"/>
              </w:rPr>
            </w:pPr>
            <w:r w:rsidRPr="008136AB">
              <w:rPr>
                <w:sz w:val="24"/>
                <w:szCs w:val="24"/>
              </w:rPr>
              <w:t>6</w:t>
            </w:r>
          </w:p>
        </w:tc>
        <w:tc>
          <w:tcPr>
            <w:tcW w:w="2339" w:type="dxa"/>
            <w:tcBorders>
              <w:top w:val="single" w:sz="4" w:space="0" w:color="auto"/>
              <w:left w:val="nil"/>
              <w:bottom w:val="single" w:sz="4" w:space="0" w:color="auto"/>
              <w:right w:val="single" w:sz="4" w:space="0" w:color="000000"/>
            </w:tcBorders>
          </w:tcPr>
          <w:p w:rsidR="00EA6AA5" w:rsidRPr="008136AB" w:rsidRDefault="00EA6AA5" w:rsidP="004E69C3">
            <w:pPr>
              <w:jc w:val="center"/>
              <w:rPr>
                <w:sz w:val="24"/>
                <w:szCs w:val="24"/>
              </w:rPr>
            </w:pPr>
            <w:r w:rsidRPr="008136AB">
              <w:rPr>
                <w:sz w:val="24"/>
                <w:szCs w:val="24"/>
              </w:rPr>
              <w:t>7</w:t>
            </w:r>
          </w:p>
        </w:tc>
        <w:tc>
          <w:tcPr>
            <w:tcW w:w="1617" w:type="dxa"/>
            <w:tcBorders>
              <w:top w:val="single" w:sz="4" w:space="0" w:color="auto"/>
              <w:left w:val="nil"/>
              <w:bottom w:val="single" w:sz="4" w:space="0" w:color="auto"/>
              <w:right w:val="single" w:sz="4" w:space="0" w:color="auto"/>
            </w:tcBorders>
            <w:noWrap/>
          </w:tcPr>
          <w:p w:rsidR="00EA6AA5" w:rsidRPr="008136AB" w:rsidRDefault="00EA6AA5" w:rsidP="004E69C3">
            <w:pPr>
              <w:jc w:val="center"/>
              <w:rPr>
                <w:sz w:val="24"/>
                <w:szCs w:val="24"/>
              </w:rPr>
            </w:pPr>
            <w:r w:rsidRPr="008136AB">
              <w:rPr>
                <w:sz w:val="24"/>
                <w:szCs w:val="24"/>
              </w:rPr>
              <w:t>8</w:t>
            </w:r>
          </w:p>
        </w:tc>
      </w:tr>
      <w:tr w:rsidR="007E6AA4" w:rsidRPr="008136AB" w:rsidTr="00EA6AA5">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11</w:t>
            </w:r>
            <w:r w:rsidR="00EA6AA5">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1.1.8. Разработка проектов зон охраны объектов культурного наследия, режимов использования территорий и градостроительных регламентов в границах данных зон</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рост доли объектов культурного наследия с утвержденными грани</w:t>
            </w:r>
            <w:r w:rsidR="00EA6AA5">
              <w:rPr>
                <w:sz w:val="24"/>
                <w:szCs w:val="24"/>
              </w:rPr>
              <w:t>-</w:t>
            </w:r>
            <w:r w:rsidRPr="008136AB">
              <w:rPr>
                <w:sz w:val="24"/>
                <w:szCs w:val="24"/>
              </w:rPr>
              <w:t xml:space="preserve">цами зон охраны до 30,8% (на 6,1%) </w:t>
            </w:r>
            <w:r w:rsidR="00EA6AA5">
              <w:rPr>
                <w:sz w:val="24"/>
                <w:szCs w:val="24"/>
              </w:rPr>
              <w:t xml:space="preserve">– </w:t>
            </w:r>
            <w:r w:rsidRPr="008136AB">
              <w:rPr>
                <w:sz w:val="24"/>
                <w:szCs w:val="24"/>
              </w:rPr>
              <w:t>в 1,25 раза</w:t>
            </w:r>
          </w:p>
        </w:tc>
        <w:tc>
          <w:tcPr>
            <w:tcW w:w="2339" w:type="dxa"/>
            <w:tcBorders>
              <w:top w:val="single" w:sz="4" w:space="0" w:color="auto"/>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угроза повреждения вплоть до утраты объектов культур</w:t>
            </w:r>
            <w:r w:rsidR="00EA6AA5">
              <w:rPr>
                <w:sz w:val="24"/>
                <w:szCs w:val="24"/>
              </w:rPr>
              <w:t>-</w:t>
            </w:r>
            <w:r w:rsidRPr="008136AB">
              <w:rPr>
                <w:sz w:val="24"/>
                <w:szCs w:val="24"/>
              </w:rPr>
              <w:t>ного наследия при активизации градостроительной и хозяйственной деятельности</w:t>
            </w:r>
          </w:p>
        </w:tc>
        <w:tc>
          <w:tcPr>
            <w:tcW w:w="1617" w:type="dxa"/>
            <w:tcBorders>
              <w:top w:val="single" w:sz="4" w:space="0" w:color="auto"/>
              <w:left w:val="nil"/>
              <w:bottom w:val="single" w:sz="4" w:space="0" w:color="auto"/>
              <w:right w:val="single" w:sz="4" w:space="0" w:color="auto"/>
            </w:tcBorders>
            <w:noWrap/>
            <w:hideMark/>
          </w:tcPr>
          <w:p w:rsidR="007E6AA4" w:rsidRPr="008136AB" w:rsidRDefault="00EA6AA5" w:rsidP="00EA6AA5">
            <w:pPr>
              <w:rPr>
                <w:sz w:val="24"/>
                <w:szCs w:val="24"/>
              </w:rPr>
            </w:pPr>
            <w:r>
              <w:rPr>
                <w:sz w:val="24"/>
                <w:szCs w:val="24"/>
              </w:rPr>
              <w:t>п</w:t>
            </w:r>
            <w:r w:rsidR="007E6AA4" w:rsidRPr="008136AB">
              <w:rPr>
                <w:sz w:val="24"/>
                <w:szCs w:val="24"/>
              </w:rPr>
              <w:t>оказатель 6</w:t>
            </w:r>
          </w:p>
        </w:tc>
      </w:tr>
      <w:tr w:rsidR="007E6AA4" w:rsidRPr="008136AB" w:rsidTr="00EA6AA5">
        <w:trPr>
          <w:trHeight w:val="178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12</w:t>
            </w:r>
            <w:r w:rsidR="00EA6AA5">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1.1.9. Инвентаризация и мониторинг состояния и использования объектов культурного наследия (памятников истории и культуры), расположенных на территории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hideMark/>
          </w:tcPr>
          <w:p w:rsidR="007E6AA4" w:rsidRPr="008136AB" w:rsidRDefault="007E6AA4" w:rsidP="00EA6AA5">
            <w:pPr>
              <w:rPr>
                <w:sz w:val="24"/>
                <w:szCs w:val="24"/>
              </w:rPr>
            </w:pPr>
            <w:r w:rsidRPr="008136AB">
              <w:rPr>
                <w:sz w:val="24"/>
                <w:szCs w:val="24"/>
              </w:rPr>
              <w:t>наличие актуальной информации о сохраннос</w:t>
            </w:r>
            <w:r w:rsidR="00EA6AA5">
              <w:rPr>
                <w:sz w:val="24"/>
                <w:szCs w:val="24"/>
              </w:rPr>
              <w:t>-</w:t>
            </w:r>
            <w:r w:rsidRPr="008136AB">
              <w:rPr>
                <w:sz w:val="24"/>
                <w:szCs w:val="24"/>
              </w:rPr>
              <w:t>ти и физическом состоя</w:t>
            </w:r>
            <w:r w:rsidR="00EA6AA5">
              <w:rPr>
                <w:sz w:val="24"/>
                <w:szCs w:val="24"/>
              </w:rPr>
              <w:t>-</w:t>
            </w:r>
            <w:r w:rsidRPr="008136AB">
              <w:rPr>
                <w:sz w:val="24"/>
                <w:szCs w:val="24"/>
              </w:rPr>
              <w:t>нии состоящих на госу</w:t>
            </w:r>
            <w:r w:rsidR="00EA6AA5">
              <w:rPr>
                <w:sz w:val="24"/>
                <w:szCs w:val="24"/>
              </w:rPr>
              <w:t>-</w:t>
            </w:r>
            <w:r w:rsidRPr="008136AB">
              <w:rPr>
                <w:sz w:val="24"/>
                <w:szCs w:val="24"/>
              </w:rPr>
              <w:t>дарственном учете объектов культурного наследия</w:t>
            </w:r>
          </w:p>
        </w:tc>
        <w:tc>
          <w:tcPr>
            <w:tcW w:w="2339" w:type="dxa"/>
            <w:tcBorders>
              <w:top w:val="single" w:sz="4" w:space="0" w:color="auto"/>
              <w:left w:val="nil"/>
              <w:bottom w:val="single" w:sz="4" w:space="0" w:color="auto"/>
              <w:right w:val="single" w:sz="4" w:space="0" w:color="000000"/>
            </w:tcBorders>
            <w:hideMark/>
          </w:tcPr>
          <w:p w:rsidR="007E6AA4" w:rsidRPr="008136AB" w:rsidRDefault="007E6AA4" w:rsidP="00EA6AA5">
            <w:pPr>
              <w:ind w:right="-170"/>
              <w:rPr>
                <w:sz w:val="24"/>
                <w:szCs w:val="24"/>
              </w:rPr>
            </w:pPr>
            <w:r w:rsidRPr="008136AB">
              <w:rPr>
                <w:sz w:val="24"/>
                <w:szCs w:val="24"/>
              </w:rPr>
              <w:t>отсутствие актуаль</w:t>
            </w:r>
            <w:r w:rsidR="00EA6AA5">
              <w:rPr>
                <w:sz w:val="24"/>
                <w:szCs w:val="24"/>
              </w:rPr>
              <w:t>-</w:t>
            </w:r>
            <w:r w:rsidRPr="008136AB">
              <w:rPr>
                <w:sz w:val="24"/>
                <w:szCs w:val="24"/>
              </w:rPr>
              <w:t>ной информации о сохранности и физи</w:t>
            </w:r>
            <w:r w:rsidR="00EA6AA5">
              <w:rPr>
                <w:sz w:val="24"/>
                <w:szCs w:val="24"/>
              </w:rPr>
              <w:t>-</w:t>
            </w:r>
            <w:r w:rsidRPr="008136AB">
              <w:rPr>
                <w:sz w:val="24"/>
                <w:szCs w:val="24"/>
              </w:rPr>
              <w:t>ческом состоянии состоящих на госу</w:t>
            </w:r>
            <w:r w:rsidR="00EA6AA5">
              <w:rPr>
                <w:sz w:val="24"/>
                <w:szCs w:val="24"/>
              </w:rPr>
              <w:t>-</w:t>
            </w:r>
            <w:r w:rsidRPr="008136AB">
              <w:rPr>
                <w:sz w:val="24"/>
                <w:szCs w:val="24"/>
              </w:rPr>
              <w:t>дарственном учете объектов культур</w:t>
            </w:r>
            <w:r w:rsidR="00EA6AA5">
              <w:rPr>
                <w:sz w:val="24"/>
                <w:szCs w:val="24"/>
              </w:rPr>
              <w:t>-</w:t>
            </w:r>
            <w:r w:rsidRPr="008136AB">
              <w:rPr>
                <w:sz w:val="24"/>
                <w:szCs w:val="24"/>
              </w:rPr>
              <w:t>ного наследия</w:t>
            </w:r>
          </w:p>
        </w:tc>
        <w:tc>
          <w:tcPr>
            <w:tcW w:w="1617" w:type="dxa"/>
            <w:tcBorders>
              <w:top w:val="single" w:sz="4" w:space="0" w:color="auto"/>
              <w:left w:val="nil"/>
              <w:bottom w:val="single" w:sz="4" w:space="0" w:color="auto"/>
              <w:right w:val="single" w:sz="4" w:space="0" w:color="auto"/>
            </w:tcBorders>
            <w:noWrap/>
            <w:hideMark/>
          </w:tcPr>
          <w:p w:rsidR="007E6AA4" w:rsidRPr="008136AB" w:rsidRDefault="00EA6AA5" w:rsidP="00EA6AA5">
            <w:pPr>
              <w:rPr>
                <w:sz w:val="24"/>
                <w:szCs w:val="24"/>
              </w:rPr>
            </w:pPr>
            <w:r>
              <w:rPr>
                <w:sz w:val="24"/>
                <w:szCs w:val="24"/>
              </w:rPr>
              <w:t>п</w:t>
            </w:r>
            <w:r w:rsidR="007E6AA4" w:rsidRPr="008136AB">
              <w:rPr>
                <w:sz w:val="24"/>
                <w:szCs w:val="24"/>
              </w:rPr>
              <w:t>оказатель 1</w:t>
            </w:r>
          </w:p>
        </w:tc>
      </w:tr>
      <w:tr w:rsidR="007E6AA4" w:rsidRPr="008136AB" w:rsidTr="00EA6AA5">
        <w:trPr>
          <w:trHeight w:val="280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13</w:t>
            </w:r>
            <w:r w:rsidR="00EA6AA5">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sz w:val="24"/>
                <w:szCs w:val="24"/>
              </w:rPr>
            </w:pPr>
            <w:r w:rsidRPr="008136AB">
              <w:rPr>
                <w:sz w:val="24"/>
                <w:szCs w:val="24"/>
              </w:rPr>
              <w:t>Мероприятие 1.1.10. Обеспечение соответствия документов современным требованиям (в том числе корректировка учетной документации, проведение госу</w:t>
            </w:r>
            <w:r w:rsidR="00EA6AA5">
              <w:rPr>
                <w:sz w:val="24"/>
                <w:szCs w:val="24"/>
              </w:rPr>
              <w:t>-</w:t>
            </w:r>
            <w:r w:rsidRPr="008136AB">
              <w:rPr>
                <w:sz w:val="24"/>
                <w:szCs w:val="24"/>
              </w:rPr>
              <w:t>дарственной историко-культурной экспертизы, паспортизация объектов культурного наследия)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A6AA5">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hideMark/>
          </w:tcPr>
          <w:p w:rsidR="007E6AA4" w:rsidRPr="008136AB" w:rsidRDefault="007E6AA4" w:rsidP="008136AB">
            <w:pPr>
              <w:rPr>
                <w:sz w:val="24"/>
                <w:szCs w:val="24"/>
              </w:rPr>
            </w:pPr>
            <w:r w:rsidRPr="008136AB">
              <w:rPr>
                <w:sz w:val="24"/>
                <w:szCs w:val="24"/>
              </w:rPr>
              <w:t>регистрация Министер</w:t>
            </w:r>
            <w:r w:rsidR="00EA6AA5">
              <w:rPr>
                <w:sz w:val="24"/>
                <w:szCs w:val="24"/>
              </w:rPr>
              <w:t>-</w:t>
            </w:r>
            <w:r w:rsidRPr="008136AB">
              <w:rPr>
                <w:sz w:val="24"/>
                <w:szCs w:val="24"/>
              </w:rPr>
              <w:t>ством культуры Россий</w:t>
            </w:r>
            <w:r w:rsidR="00EA6AA5">
              <w:rPr>
                <w:sz w:val="24"/>
                <w:szCs w:val="24"/>
              </w:rPr>
              <w:t>-</w:t>
            </w:r>
            <w:r w:rsidRPr="008136AB">
              <w:rPr>
                <w:sz w:val="24"/>
                <w:szCs w:val="24"/>
              </w:rPr>
              <w:t>ской Федерации объектов культурного наследия, расположенных на территории Республики Карелия, в едином госу</w:t>
            </w:r>
            <w:r w:rsidR="00EA6AA5">
              <w:rPr>
                <w:sz w:val="24"/>
                <w:szCs w:val="24"/>
              </w:rPr>
              <w:t>-</w:t>
            </w:r>
            <w:r w:rsidRPr="008136AB">
              <w:rPr>
                <w:sz w:val="24"/>
                <w:szCs w:val="24"/>
              </w:rPr>
              <w:t>дарственном реестре объектов культурного наследия (памятников истории и культуры) народов Российской Федерации</w:t>
            </w:r>
          </w:p>
        </w:tc>
        <w:tc>
          <w:tcPr>
            <w:tcW w:w="2339" w:type="dxa"/>
            <w:tcBorders>
              <w:top w:val="single" w:sz="4" w:space="0" w:color="auto"/>
              <w:left w:val="nil"/>
              <w:bottom w:val="single" w:sz="4" w:space="0" w:color="000000"/>
              <w:right w:val="single" w:sz="4" w:space="0" w:color="000000"/>
            </w:tcBorders>
            <w:hideMark/>
          </w:tcPr>
          <w:p w:rsidR="007E6AA4" w:rsidRPr="008136AB" w:rsidRDefault="007E6AA4" w:rsidP="008136AB">
            <w:pPr>
              <w:rPr>
                <w:sz w:val="24"/>
                <w:szCs w:val="24"/>
              </w:rPr>
            </w:pPr>
            <w:r w:rsidRPr="008136AB">
              <w:rPr>
                <w:sz w:val="24"/>
                <w:szCs w:val="24"/>
              </w:rPr>
              <w:t xml:space="preserve">нарушение требований законодательства об объектах культурного наследия </w:t>
            </w:r>
          </w:p>
        </w:tc>
        <w:tc>
          <w:tcPr>
            <w:tcW w:w="1617" w:type="dxa"/>
            <w:tcBorders>
              <w:top w:val="single" w:sz="4" w:space="0" w:color="auto"/>
              <w:left w:val="nil"/>
              <w:bottom w:val="single" w:sz="4" w:space="0" w:color="auto"/>
              <w:right w:val="single" w:sz="4" w:space="0" w:color="auto"/>
            </w:tcBorders>
            <w:noWrap/>
            <w:hideMark/>
          </w:tcPr>
          <w:p w:rsidR="007E6AA4" w:rsidRPr="008136AB" w:rsidRDefault="00EA6AA5" w:rsidP="00EA6AA5">
            <w:pPr>
              <w:rPr>
                <w:sz w:val="24"/>
                <w:szCs w:val="24"/>
              </w:rPr>
            </w:pPr>
            <w:r>
              <w:rPr>
                <w:sz w:val="24"/>
                <w:szCs w:val="24"/>
              </w:rPr>
              <w:t>п</w:t>
            </w:r>
            <w:r w:rsidR="007E6AA4" w:rsidRPr="008136AB">
              <w:rPr>
                <w:sz w:val="24"/>
                <w:szCs w:val="24"/>
              </w:rPr>
              <w:t>оказатель 4</w:t>
            </w:r>
          </w:p>
        </w:tc>
      </w:tr>
    </w:tbl>
    <w:p w:rsidR="00EA6AA5" w:rsidRDefault="00EA6AA5"/>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339"/>
        <w:gridCol w:w="1617"/>
      </w:tblGrid>
      <w:tr w:rsidR="00EA6AA5" w:rsidRPr="008136AB" w:rsidTr="004E69C3">
        <w:trPr>
          <w:trHeight w:val="248"/>
        </w:trPr>
        <w:tc>
          <w:tcPr>
            <w:tcW w:w="579" w:type="dxa"/>
            <w:tcBorders>
              <w:top w:val="single" w:sz="4" w:space="0" w:color="auto"/>
              <w:left w:val="single" w:sz="4" w:space="0" w:color="auto"/>
              <w:bottom w:val="single" w:sz="4" w:space="0" w:color="auto"/>
              <w:right w:val="single" w:sz="4" w:space="0" w:color="auto"/>
            </w:tcBorders>
            <w:noWrap/>
          </w:tcPr>
          <w:p w:rsidR="00EA6AA5" w:rsidRPr="008136AB" w:rsidRDefault="00EA6AA5" w:rsidP="004E69C3">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EA6AA5" w:rsidRPr="008136AB" w:rsidRDefault="00EA6AA5" w:rsidP="004E69C3">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EA6AA5" w:rsidRPr="008136AB" w:rsidRDefault="00EA6AA5" w:rsidP="004E69C3">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EA6AA5" w:rsidRPr="008136AB" w:rsidRDefault="00EA6AA5" w:rsidP="004E69C3">
            <w:pPr>
              <w:jc w:val="center"/>
              <w:rPr>
                <w:sz w:val="24"/>
                <w:szCs w:val="24"/>
              </w:rPr>
            </w:pPr>
            <w:r w:rsidRPr="008136AB">
              <w:rPr>
                <w:sz w:val="24"/>
                <w:szCs w:val="24"/>
              </w:rPr>
              <w:t>6</w:t>
            </w:r>
          </w:p>
        </w:tc>
        <w:tc>
          <w:tcPr>
            <w:tcW w:w="2339" w:type="dxa"/>
            <w:tcBorders>
              <w:top w:val="single" w:sz="4" w:space="0" w:color="auto"/>
              <w:left w:val="nil"/>
              <w:bottom w:val="single" w:sz="4" w:space="0" w:color="auto"/>
              <w:right w:val="single" w:sz="4" w:space="0" w:color="000000"/>
            </w:tcBorders>
          </w:tcPr>
          <w:p w:rsidR="00EA6AA5" w:rsidRPr="008136AB" w:rsidRDefault="00EA6AA5" w:rsidP="004E69C3">
            <w:pPr>
              <w:jc w:val="center"/>
              <w:rPr>
                <w:sz w:val="24"/>
                <w:szCs w:val="24"/>
              </w:rPr>
            </w:pPr>
            <w:r w:rsidRPr="008136AB">
              <w:rPr>
                <w:sz w:val="24"/>
                <w:szCs w:val="24"/>
              </w:rPr>
              <w:t>7</w:t>
            </w:r>
          </w:p>
        </w:tc>
        <w:tc>
          <w:tcPr>
            <w:tcW w:w="1617" w:type="dxa"/>
            <w:tcBorders>
              <w:top w:val="single" w:sz="4" w:space="0" w:color="auto"/>
              <w:left w:val="nil"/>
              <w:bottom w:val="single" w:sz="4" w:space="0" w:color="auto"/>
              <w:right w:val="single" w:sz="4" w:space="0" w:color="auto"/>
            </w:tcBorders>
            <w:noWrap/>
          </w:tcPr>
          <w:p w:rsidR="00EA6AA5" w:rsidRPr="008136AB" w:rsidRDefault="00EA6AA5" w:rsidP="004E69C3">
            <w:pPr>
              <w:jc w:val="center"/>
              <w:rPr>
                <w:sz w:val="24"/>
                <w:szCs w:val="24"/>
              </w:rPr>
            </w:pPr>
            <w:r w:rsidRPr="008136AB">
              <w:rPr>
                <w:sz w:val="24"/>
                <w:szCs w:val="24"/>
              </w:rPr>
              <w:t>8</w:t>
            </w:r>
          </w:p>
        </w:tc>
      </w:tr>
      <w:tr w:rsidR="007E6AA4" w:rsidRPr="008136AB" w:rsidTr="00B106CD">
        <w:trPr>
          <w:trHeight w:val="280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14</w:t>
            </w:r>
            <w:r w:rsidR="00B106CD">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1.1.11. Проведение работ по уточнению пообъектного состава и обоснованию границ ансамблей и комплексов объектов культурного наследия, достопри</w:t>
            </w:r>
            <w:r w:rsidR="00B106CD">
              <w:rPr>
                <w:sz w:val="24"/>
                <w:szCs w:val="24"/>
              </w:rPr>
              <w:t>-</w:t>
            </w:r>
            <w:r w:rsidRPr="008136AB">
              <w:rPr>
                <w:sz w:val="24"/>
                <w:szCs w:val="24"/>
              </w:rPr>
              <w:t>мечательных мест и исторических поселений, историко-культурных заповедников регионального значения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регистрация Министер</w:t>
            </w:r>
            <w:r w:rsidR="00B106CD">
              <w:rPr>
                <w:sz w:val="24"/>
                <w:szCs w:val="24"/>
              </w:rPr>
              <w:t>-</w:t>
            </w:r>
            <w:r w:rsidRPr="008136AB">
              <w:rPr>
                <w:sz w:val="24"/>
                <w:szCs w:val="24"/>
              </w:rPr>
              <w:t>ством культуры Россий</w:t>
            </w:r>
            <w:r w:rsidR="00B106CD">
              <w:rPr>
                <w:sz w:val="24"/>
                <w:szCs w:val="24"/>
              </w:rPr>
              <w:t>-</w:t>
            </w:r>
            <w:r w:rsidRPr="008136AB">
              <w:rPr>
                <w:sz w:val="24"/>
                <w:szCs w:val="24"/>
              </w:rPr>
              <w:t>ской Федерации объектов культурного наследия, расположенных на терри</w:t>
            </w:r>
            <w:r w:rsidR="00B106CD">
              <w:rPr>
                <w:sz w:val="24"/>
                <w:szCs w:val="24"/>
              </w:rPr>
              <w:t>-</w:t>
            </w:r>
            <w:r w:rsidRPr="008136AB">
              <w:rPr>
                <w:sz w:val="24"/>
                <w:szCs w:val="24"/>
              </w:rPr>
              <w:t>тории Республики Каре</w:t>
            </w:r>
            <w:r w:rsidR="00B106CD">
              <w:rPr>
                <w:sz w:val="24"/>
                <w:szCs w:val="24"/>
              </w:rPr>
              <w:t>-</w:t>
            </w:r>
            <w:r w:rsidRPr="008136AB">
              <w:rPr>
                <w:sz w:val="24"/>
                <w:szCs w:val="24"/>
              </w:rPr>
              <w:t>лия, в едином государст</w:t>
            </w:r>
            <w:r w:rsidR="00B106CD">
              <w:rPr>
                <w:sz w:val="24"/>
                <w:szCs w:val="24"/>
              </w:rPr>
              <w:t>-</w:t>
            </w:r>
            <w:r w:rsidRPr="008136AB">
              <w:rPr>
                <w:sz w:val="24"/>
                <w:szCs w:val="24"/>
              </w:rPr>
              <w:t>венном реестре объектов культурного наследия (памятников истории и культуры) народов Российской Федерации</w:t>
            </w:r>
          </w:p>
        </w:tc>
        <w:tc>
          <w:tcPr>
            <w:tcW w:w="2339" w:type="dxa"/>
            <w:tcBorders>
              <w:top w:val="nil"/>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нарушение требо</w:t>
            </w:r>
            <w:r w:rsidR="00B106CD">
              <w:rPr>
                <w:sz w:val="24"/>
                <w:szCs w:val="24"/>
              </w:rPr>
              <w:t>-</w:t>
            </w:r>
            <w:r w:rsidRPr="008136AB">
              <w:rPr>
                <w:sz w:val="24"/>
                <w:szCs w:val="24"/>
              </w:rPr>
              <w:t>ваний законодатель</w:t>
            </w:r>
            <w:r w:rsidR="00B106CD">
              <w:rPr>
                <w:sz w:val="24"/>
                <w:szCs w:val="24"/>
              </w:rPr>
              <w:t>-</w:t>
            </w:r>
            <w:r w:rsidRPr="008136AB">
              <w:rPr>
                <w:sz w:val="24"/>
                <w:szCs w:val="24"/>
              </w:rPr>
              <w:t xml:space="preserve">ства об объектах культурного наследия </w:t>
            </w:r>
          </w:p>
        </w:tc>
        <w:tc>
          <w:tcPr>
            <w:tcW w:w="1617" w:type="dxa"/>
            <w:tcBorders>
              <w:top w:val="nil"/>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4</w:t>
            </w:r>
          </w:p>
        </w:tc>
      </w:tr>
      <w:tr w:rsidR="007E6AA4" w:rsidRPr="008136AB" w:rsidTr="00B106CD">
        <w:trPr>
          <w:trHeight w:val="178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15</w:t>
            </w:r>
            <w:r w:rsidR="00B106CD">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B106CD">
            <w:pPr>
              <w:rPr>
                <w:sz w:val="24"/>
                <w:szCs w:val="24"/>
              </w:rPr>
            </w:pPr>
            <w:r w:rsidRPr="008136AB">
              <w:rPr>
                <w:sz w:val="24"/>
                <w:szCs w:val="24"/>
              </w:rPr>
              <w:t>Мероприятие 1.1.12. Внедрение цифровых технологий в сферу государственной охраны, сохранения и популяризации объектов культурного наследия, в т</w:t>
            </w:r>
            <w:r w:rsidR="00B106CD">
              <w:rPr>
                <w:sz w:val="24"/>
                <w:szCs w:val="24"/>
              </w:rPr>
              <w:t>ом числе</w:t>
            </w:r>
            <w:r w:rsidRPr="008136AB">
              <w:rPr>
                <w:sz w:val="24"/>
                <w:szCs w:val="24"/>
              </w:rPr>
              <w:t xml:space="preserve"> развитие проекта по созданию подсистемы единой геоинформационной системы «Объекты культурного наследия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обеспечение доступа к актуальной информации о сохранности и физическом состоянии состоящих на государственном учете объектов культурного наследия</w:t>
            </w:r>
          </w:p>
        </w:tc>
        <w:tc>
          <w:tcPr>
            <w:tcW w:w="2339" w:type="dxa"/>
            <w:tcBorders>
              <w:top w:val="single" w:sz="4" w:space="0" w:color="auto"/>
              <w:left w:val="nil"/>
              <w:bottom w:val="single" w:sz="4" w:space="0" w:color="auto"/>
              <w:right w:val="single" w:sz="4" w:space="0" w:color="000000"/>
            </w:tcBorders>
            <w:hideMark/>
          </w:tcPr>
          <w:p w:rsidR="007E6AA4" w:rsidRPr="008136AB" w:rsidRDefault="007E6AA4" w:rsidP="008136AB">
            <w:pPr>
              <w:rPr>
                <w:sz w:val="24"/>
                <w:szCs w:val="24"/>
              </w:rPr>
            </w:pPr>
            <w:r w:rsidRPr="008136AB">
              <w:rPr>
                <w:sz w:val="24"/>
                <w:szCs w:val="24"/>
              </w:rPr>
              <w:t>угроза повреждения вплоть до утраты объектов культур</w:t>
            </w:r>
            <w:r w:rsidR="00B106CD">
              <w:rPr>
                <w:sz w:val="24"/>
                <w:szCs w:val="24"/>
              </w:rPr>
              <w:t>-</w:t>
            </w:r>
            <w:r w:rsidRPr="008136AB">
              <w:rPr>
                <w:sz w:val="24"/>
                <w:szCs w:val="24"/>
              </w:rPr>
              <w:t>ного наследия при активизации градостроительной и хозяйственной деятельности</w:t>
            </w:r>
          </w:p>
        </w:tc>
        <w:tc>
          <w:tcPr>
            <w:tcW w:w="1617" w:type="dxa"/>
            <w:tcBorders>
              <w:top w:val="single" w:sz="4" w:space="0" w:color="auto"/>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4</w:t>
            </w:r>
          </w:p>
        </w:tc>
      </w:tr>
      <w:tr w:rsidR="007E6AA4" w:rsidRPr="008136AB" w:rsidTr="00B106CD">
        <w:trPr>
          <w:trHeight w:val="96"/>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16</w:t>
            </w:r>
            <w:r w:rsidR="00B106CD">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bCs/>
                <w:iCs/>
                <w:sz w:val="24"/>
                <w:szCs w:val="24"/>
              </w:rPr>
            </w:pPr>
            <w:r w:rsidRPr="008136AB">
              <w:rPr>
                <w:bCs/>
                <w:iCs/>
                <w:sz w:val="24"/>
                <w:szCs w:val="24"/>
              </w:rPr>
              <w:t>Основное мероприятие 1.2.</w:t>
            </w:r>
          </w:p>
          <w:p w:rsidR="007E6AA4" w:rsidRPr="008136AB" w:rsidRDefault="007E6AA4" w:rsidP="008136AB">
            <w:pPr>
              <w:rPr>
                <w:bCs/>
                <w:iCs/>
                <w:sz w:val="24"/>
                <w:szCs w:val="24"/>
              </w:rPr>
            </w:pPr>
            <w:r w:rsidRPr="008136AB">
              <w:rPr>
                <w:bCs/>
                <w:iCs/>
                <w:sz w:val="24"/>
                <w:szCs w:val="24"/>
              </w:rPr>
              <w:t>Развитие архивного дела</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B106CD" w:rsidP="00B106CD">
            <w:pPr>
              <w:spacing w:line="216" w:lineRule="auto"/>
              <w:rPr>
                <w:sz w:val="24"/>
                <w:szCs w:val="24"/>
              </w:rPr>
            </w:pPr>
            <w:r>
              <w:rPr>
                <w:sz w:val="24"/>
                <w:szCs w:val="24"/>
              </w:rPr>
              <w:t>р</w:t>
            </w:r>
            <w:r w:rsidR="007E6AA4" w:rsidRPr="008136AB">
              <w:rPr>
                <w:sz w:val="24"/>
                <w:szCs w:val="24"/>
              </w:rPr>
              <w:t>ост объема электронных баз данных государствен</w:t>
            </w:r>
            <w:r>
              <w:rPr>
                <w:sz w:val="24"/>
                <w:szCs w:val="24"/>
              </w:rPr>
              <w:t>-</w:t>
            </w:r>
            <w:r w:rsidR="007E6AA4" w:rsidRPr="008136AB">
              <w:rPr>
                <w:sz w:val="24"/>
                <w:szCs w:val="24"/>
              </w:rPr>
              <w:t>ного и муниципальных архивов Республики Каре</w:t>
            </w:r>
            <w:r>
              <w:rPr>
                <w:sz w:val="24"/>
                <w:szCs w:val="24"/>
              </w:rPr>
              <w:t>-</w:t>
            </w:r>
            <w:r w:rsidR="007E6AA4" w:rsidRPr="008136AB">
              <w:rPr>
                <w:sz w:val="24"/>
                <w:szCs w:val="24"/>
              </w:rPr>
              <w:t>лия и</w:t>
            </w:r>
            <w:r>
              <w:rPr>
                <w:sz w:val="24"/>
                <w:szCs w:val="24"/>
              </w:rPr>
              <w:t>,</w:t>
            </w:r>
            <w:r w:rsidR="007E6AA4" w:rsidRPr="008136AB">
              <w:rPr>
                <w:sz w:val="24"/>
                <w:szCs w:val="24"/>
              </w:rPr>
              <w:t xml:space="preserve"> соответственно, сокращение времени на обработку запросов от граждан и юридических лиц</w:t>
            </w:r>
          </w:p>
        </w:tc>
        <w:tc>
          <w:tcPr>
            <w:tcW w:w="2339" w:type="dxa"/>
            <w:tcBorders>
              <w:top w:val="single" w:sz="4" w:space="0" w:color="auto"/>
              <w:left w:val="nil"/>
              <w:bottom w:val="single" w:sz="4" w:space="0" w:color="auto"/>
              <w:right w:val="single" w:sz="4" w:space="0" w:color="auto"/>
            </w:tcBorders>
            <w:hideMark/>
          </w:tcPr>
          <w:p w:rsidR="007E6AA4" w:rsidRPr="008136AB" w:rsidRDefault="00B106CD" w:rsidP="00B106CD">
            <w:pPr>
              <w:rPr>
                <w:sz w:val="24"/>
                <w:szCs w:val="24"/>
              </w:rPr>
            </w:pPr>
            <w:r>
              <w:rPr>
                <w:sz w:val="24"/>
                <w:szCs w:val="24"/>
              </w:rPr>
              <w:t>у</w:t>
            </w:r>
            <w:r w:rsidR="007E6AA4" w:rsidRPr="008136AB">
              <w:rPr>
                <w:sz w:val="24"/>
                <w:szCs w:val="24"/>
              </w:rPr>
              <w:t>гроза потери ценных архивных документов</w:t>
            </w:r>
          </w:p>
        </w:tc>
        <w:tc>
          <w:tcPr>
            <w:tcW w:w="1617" w:type="dxa"/>
            <w:tcBorders>
              <w:top w:val="single" w:sz="4" w:space="0" w:color="auto"/>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bl>
    <w:p w:rsidR="00B106CD" w:rsidRDefault="00B106CD"/>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B106CD" w:rsidRPr="008136AB" w:rsidTr="00B106CD">
        <w:trPr>
          <w:trHeight w:val="248"/>
        </w:trPr>
        <w:tc>
          <w:tcPr>
            <w:tcW w:w="579" w:type="dxa"/>
            <w:tcBorders>
              <w:top w:val="single" w:sz="4" w:space="0" w:color="auto"/>
              <w:left w:val="single" w:sz="4" w:space="0" w:color="auto"/>
              <w:bottom w:val="single" w:sz="4" w:space="0" w:color="auto"/>
              <w:right w:val="single" w:sz="4" w:space="0" w:color="auto"/>
            </w:tcBorders>
            <w:noWrap/>
          </w:tcPr>
          <w:p w:rsidR="00B106CD" w:rsidRPr="008136AB" w:rsidRDefault="00B106CD" w:rsidP="004E69C3">
            <w:pPr>
              <w:jc w:val="center"/>
              <w:rPr>
                <w:sz w:val="24"/>
                <w:szCs w:val="24"/>
              </w:rPr>
            </w:pPr>
            <w:r w:rsidRPr="008136AB">
              <w:rPr>
                <w:sz w:val="24"/>
                <w:szCs w:val="24"/>
              </w:rPr>
              <w:t>1</w:t>
            </w:r>
          </w:p>
        </w:tc>
        <w:tc>
          <w:tcPr>
            <w:tcW w:w="3814" w:type="dxa"/>
            <w:tcBorders>
              <w:top w:val="single" w:sz="4" w:space="0" w:color="auto"/>
              <w:left w:val="nil"/>
              <w:bottom w:val="single" w:sz="4" w:space="0" w:color="auto"/>
              <w:right w:val="nil"/>
            </w:tcBorders>
          </w:tcPr>
          <w:p w:rsidR="00B106CD" w:rsidRPr="008136AB" w:rsidRDefault="00B106CD" w:rsidP="004E69C3">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B106CD" w:rsidRPr="008136AB" w:rsidRDefault="00B106CD" w:rsidP="004E69C3">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B106CD" w:rsidRPr="008136AB" w:rsidRDefault="00B106CD" w:rsidP="004E69C3">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B106CD" w:rsidRPr="008136AB" w:rsidRDefault="00B106CD" w:rsidP="004E69C3">
            <w:pPr>
              <w:jc w:val="center"/>
              <w:rPr>
                <w:sz w:val="24"/>
                <w:szCs w:val="24"/>
              </w:rPr>
            </w:pPr>
            <w:r w:rsidRPr="008136AB">
              <w:rPr>
                <w:sz w:val="24"/>
                <w:szCs w:val="24"/>
              </w:rPr>
              <w:t>8</w:t>
            </w:r>
          </w:p>
        </w:tc>
      </w:tr>
      <w:tr w:rsidR="007E6AA4" w:rsidRPr="008136AB" w:rsidTr="00B106CD">
        <w:trPr>
          <w:trHeight w:val="306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17</w:t>
            </w:r>
            <w:r w:rsidR="00B106CD">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1.2.1. Стимулирование разработки и внедрения передовых технологий в практику архивного дела (переоснащение материально-технической базы, поддержание работоспособности программно-аппаратных комплексов)</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shd w:val="clear" w:color="auto" w:fill="FFFFFF"/>
            <w:hideMark/>
          </w:tcPr>
          <w:p w:rsidR="007E6AA4" w:rsidRDefault="00B106CD" w:rsidP="00B106CD">
            <w:pPr>
              <w:rPr>
                <w:sz w:val="24"/>
                <w:szCs w:val="24"/>
              </w:rPr>
            </w:pPr>
            <w:r>
              <w:rPr>
                <w:sz w:val="24"/>
                <w:szCs w:val="24"/>
              </w:rPr>
              <w:t>о</w:t>
            </w:r>
            <w:r w:rsidR="007E6AA4" w:rsidRPr="008136AB">
              <w:rPr>
                <w:sz w:val="24"/>
                <w:szCs w:val="24"/>
              </w:rPr>
              <w:t>беспечение доступа населения (в т</w:t>
            </w:r>
            <w:r>
              <w:rPr>
                <w:sz w:val="24"/>
                <w:szCs w:val="24"/>
              </w:rPr>
              <w:t>ом числе</w:t>
            </w:r>
            <w:r w:rsidR="007E6AA4" w:rsidRPr="008136AB">
              <w:rPr>
                <w:sz w:val="24"/>
                <w:szCs w:val="24"/>
              </w:rPr>
              <w:t xml:space="preserve"> маломобильного) к доку</w:t>
            </w:r>
            <w:r>
              <w:rPr>
                <w:sz w:val="24"/>
                <w:szCs w:val="24"/>
              </w:rPr>
              <w:t>-</w:t>
            </w:r>
            <w:r w:rsidR="007E6AA4" w:rsidRPr="008136AB">
              <w:rPr>
                <w:sz w:val="24"/>
                <w:szCs w:val="24"/>
              </w:rPr>
              <w:t>ментам Архивного фонда Российской Федерации, ускорение исполнения архивами социально-правовых и иных запросов, обеспечение физической сохранности подлинников документов Архивного фонда Российской Федерации</w:t>
            </w:r>
          </w:p>
          <w:p w:rsidR="00B106CD" w:rsidRPr="008136AB" w:rsidRDefault="00B106CD" w:rsidP="00B106CD">
            <w:pPr>
              <w:rPr>
                <w:sz w:val="24"/>
                <w:szCs w:val="24"/>
              </w:rPr>
            </w:pPr>
          </w:p>
        </w:tc>
        <w:tc>
          <w:tcPr>
            <w:tcW w:w="2401" w:type="dxa"/>
            <w:tcBorders>
              <w:top w:val="nil"/>
              <w:left w:val="nil"/>
              <w:bottom w:val="single" w:sz="4" w:space="0" w:color="auto"/>
              <w:right w:val="single" w:sz="4" w:space="0" w:color="000000"/>
            </w:tcBorders>
            <w:shd w:val="clear" w:color="auto" w:fill="FFFFFF"/>
            <w:hideMark/>
          </w:tcPr>
          <w:p w:rsidR="007E6AA4" w:rsidRPr="008136AB" w:rsidRDefault="00B106CD" w:rsidP="00B106CD">
            <w:pPr>
              <w:ind w:right="-170"/>
              <w:rPr>
                <w:sz w:val="24"/>
                <w:szCs w:val="24"/>
              </w:rPr>
            </w:pPr>
            <w:r>
              <w:rPr>
                <w:sz w:val="24"/>
                <w:szCs w:val="24"/>
              </w:rPr>
              <w:t>о</w:t>
            </w:r>
            <w:r w:rsidR="007E6AA4" w:rsidRPr="008136AB">
              <w:rPr>
                <w:sz w:val="24"/>
                <w:szCs w:val="24"/>
              </w:rPr>
              <w:t>граниченный доступ населения (в т</w:t>
            </w:r>
            <w:r>
              <w:rPr>
                <w:sz w:val="24"/>
                <w:szCs w:val="24"/>
              </w:rPr>
              <w:t>ом числе</w:t>
            </w:r>
            <w:r w:rsidR="007E6AA4" w:rsidRPr="008136AB">
              <w:rPr>
                <w:sz w:val="24"/>
                <w:szCs w:val="24"/>
              </w:rPr>
              <w:t xml:space="preserve"> маломобиль</w:t>
            </w:r>
            <w:r>
              <w:rPr>
                <w:sz w:val="24"/>
                <w:szCs w:val="24"/>
              </w:rPr>
              <w:t>-</w:t>
            </w:r>
            <w:r w:rsidR="007E6AA4" w:rsidRPr="008136AB">
              <w:rPr>
                <w:sz w:val="24"/>
                <w:szCs w:val="24"/>
              </w:rPr>
              <w:t>ного) к документам Архивного фонда Российской Федера</w:t>
            </w:r>
            <w:r>
              <w:rPr>
                <w:sz w:val="24"/>
                <w:szCs w:val="24"/>
              </w:rPr>
              <w:t>-</w:t>
            </w:r>
            <w:r w:rsidR="007E6AA4" w:rsidRPr="008136AB">
              <w:rPr>
                <w:sz w:val="24"/>
                <w:szCs w:val="24"/>
              </w:rPr>
              <w:t>ции, угроза физиче</w:t>
            </w:r>
            <w:r>
              <w:rPr>
                <w:sz w:val="24"/>
                <w:szCs w:val="24"/>
              </w:rPr>
              <w:t>-</w:t>
            </w:r>
            <w:r w:rsidR="007E6AA4" w:rsidRPr="008136AB">
              <w:rPr>
                <w:sz w:val="24"/>
                <w:szCs w:val="24"/>
              </w:rPr>
              <w:t>ской сохранности подлинников доку</w:t>
            </w:r>
            <w:r>
              <w:rPr>
                <w:sz w:val="24"/>
                <w:szCs w:val="24"/>
              </w:rPr>
              <w:t>-</w:t>
            </w:r>
            <w:r w:rsidR="007E6AA4" w:rsidRPr="008136AB">
              <w:rPr>
                <w:sz w:val="24"/>
                <w:szCs w:val="24"/>
              </w:rPr>
              <w:t>ментов Архивного фонда Российской Федерации</w:t>
            </w:r>
          </w:p>
        </w:tc>
        <w:tc>
          <w:tcPr>
            <w:tcW w:w="1555" w:type="dxa"/>
            <w:tcBorders>
              <w:top w:val="nil"/>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r w:rsidR="007E6AA4" w:rsidRPr="008136AB" w:rsidTr="00B106CD">
        <w:trPr>
          <w:trHeight w:val="306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18</w:t>
            </w:r>
            <w:r w:rsidR="00B106CD">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1.2.2. Модернизация, создание и приобретение баз данных для Национального архива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B106CD">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nil"/>
            </w:tcBorders>
            <w:shd w:val="clear" w:color="auto" w:fill="FFFFFF"/>
            <w:hideMark/>
          </w:tcPr>
          <w:p w:rsidR="007E6AA4" w:rsidRPr="008136AB" w:rsidRDefault="00B106CD" w:rsidP="00B106CD">
            <w:pPr>
              <w:rPr>
                <w:sz w:val="24"/>
                <w:szCs w:val="24"/>
              </w:rPr>
            </w:pPr>
            <w:r>
              <w:rPr>
                <w:sz w:val="24"/>
                <w:szCs w:val="24"/>
              </w:rPr>
              <w:t>о</w:t>
            </w:r>
            <w:r w:rsidR="007E6AA4" w:rsidRPr="008136AB">
              <w:rPr>
                <w:sz w:val="24"/>
                <w:szCs w:val="24"/>
              </w:rPr>
              <w:t>беспечение доступа населения (в т</w:t>
            </w:r>
            <w:r>
              <w:rPr>
                <w:sz w:val="24"/>
                <w:szCs w:val="24"/>
              </w:rPr>
              <w:t>ом числе</w:t>
            </w:r>
            <w:r w:rsidR="007E6AA4" w:rsidRPr="008136AB">
              <w:rPr>
                <w:sz w:val="24"/>
                <w:szCs w:val="24"/>
              </w:rPr>
              <w:t xml:space="preserve"> маломобильного) к документам Архивного фонда Российской Федерации, ускорение исполнения архивами социально-правовых и иных запросов, обеспече</w:t>
            </w:r>
            <w:r>
              <w:rPr>
                <w:sz w:val="24"/>
                <w:szCs w:val="24"/>
              </w:rPr>
              <w:t>-</w:t>
            </w:r>
            <w:r w:rsidR="007E6AA4" w:rsidRPr="008136AB">
              <w:rPr>
                <w:sz w:val="24"/>
                <w:szCs w:val="24"/>
              </w:rPr>
              <w:t>ние физической сохран</w:t>
            </w:r>
            <w:r>
              <w:rPr>
                <w:sz w:val="24"/>
                <w:szCs w:val="24"/>
              </w:rPr>
              <w:t>-</w:t>
            </w:r>
            <w:r w:rsidR="007E6AA4" w:rsidRPr="008136AB">
              <w:rPr>
                <w:sz w:val="24"/>
                <w:szCs w:val="24"/>
              </w:rPr>
              <w:t>ности подлинников документов Архивного фонда Российской Федерации</w:t>
            </w:r>
          </w:p>
        </w:tc>
        <w:tc>
          <w:tcPr>
            <w:tcW w:w="2401" w:type="dxa"/>
            <w:tcBorders>
              <w:top w:val="single" w:sz="4" w:space="0" w:color="auto"/>
              <w:left w:val="single" w:sz="4" w:space="0" w:color="000000"/>
              <w:bottom w:val="single" w:sz="4" w:space="0" w:color="auto"/>
              <w:right w:val="single" w:sz="4" w:space="0" w:color="000000"/>
            </w:tcBorders>
            <w:shd w:val="clear" w:color="auto" w:fill="FFFFFF"/>
            <w:hideMark/>
          </w:tcPr>
          <w:p w:rsidR="007E6AA4" w:rsidRPr="008136AB" w:rsidRDefault="00B106CD" w:rsidP="00B106CD">
            <w:pPr>
              <w:ind w:right="-108"/>
              <w:rPr>
                <w:sz w:val="24"/>
                <w:szCs w:val="24"/>
              </w:rPr>
            </w:pPr>
            <w:r>
              <w:rPr>
                <w:sz w:val="24"/>
                <w:szCs w:val="24"/>
              </w:rPr>
              <w:t>о</w:t>
            </w:r>
            <w:r w:rsidR="007E6AA4" w:rsidRPr="008136AB">
              <w:rPr>
                <w:sz w:val="24"/>
                <w:szCs w:val="24"/>
              </w:rPr>
              <w:t>граниченный</w:t>
            </w:r>
            <w:r>
              <w:rPr>
                <w:sz w:val="24"/>
                <w:szCs w:val="24"/>
              </w:rPr>
              <w:t xml:space="preserve"> </w:t>
            </w:r>
            <w:r w:rsidR="007E6AA4" w:rsidRPr="008136AB">
              <w:rPr>
                <w:sz w:val="24"/>
                <w:szCs w:val="24"/>
              </w:rPr>
              <w:t>доступ населения (в т</w:t>
            </w:r>
            <w:r>
              <w:rPr>
                <w:sz w:val="24"/>
                <w:szCs w:val="24"/>
              </w:rPr>
              <w:t>ом числе</w:t>
            </w:r>
            <w:r w:rsidR="007E6AA4" w:rsidRPr="008136AB">
              <w:rPr>
                <w:sz w:val="24"/>
                <w:szCs w:val="24"/>
              </w:rPr>
              <w:t xml:space="preserve"> маломобиль</w:t>
            </w:r>
            <w:r>
              <w:rPr>
                <w:sz w:val="24"/>
                <w:szCs w:val="24"/>
              </w:rPr>
              <w:t>-</w:t>
            </w:r>
            <w:r w:rsidR="007E6AA4" w:rsidRPr="008136AB">
              <w:rPr>
                <w:sz w:val="24"/>
                <w:szCs w:val="24"/>
              </w:rPr>
              <w:t>ного) к документам Архивного фонда Российской Федера</w:t>
            </w:r>
            <w:r>
              <w:rPr>
                <w:sz w:val="24"/>
                <w:szCs w:val="24"/>
              </w:rPr>
              <w:t>-</w:t>
            </w:r>
            <w:r w:rsidR="007E6AA4" w:rsidRPr="008136AB">
              <w:rPr>
                <w:sz w:val="24"/>
                <w:szCs w:val="24"/>
              </w:rPr>
              <w:t>ции, угроза физиче</w:t>
            </w:r>
            <w:r>
              <w:rPr>
                <w:sz w:val="24"/>
                <w:szCs w:val="24"/>
              </w:rPr>
              <w:t>-</w:t>
            </w:r>
            <w:r w:rsidR="007E6AA4" w:rsidRPr="008136AB">
              <w:rPr>
                <w:sz w:val="24"/>
                <w:szCs w:val="24"/>
              </w:rPr>
              <w:t>ской сохранности подлинников доку</w:t>
            </w:r>
            <w:r>
              <w:rPr>
                <w:sz w:val="24"/>
                <w:szCs w:val="24"/>
              </w:rPr>
              <w:t>-</w:t>
            </w:r>
            <w:r w:rsidR="007E6AA4" w:rsidRPr="008136AB">
              <w:rPr>
                <w:sz w:val="24"/>
                <w:szCs w:val="24"/>
              </w:rPr>
              <w:t>ментов Архивного фонда Российской Федерации</w:t>
            </w:r>
          </w:p>
        </w:tc>
        <w:tc>
          <w:tcPr>
            <w:tcW w:w="1555" w:type="dxa"/>
            <w:tcBorders>
              <w:top w:val="single" w:sz="4" w:space="0" w:color="auto"/>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bl>
    <w:p w:rsidR="00B106CD" w:rsidRDefault="00B106CD"/>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B106CD" w:rsidRPr="008136AB" w:rsidTr="00B106CD">
        <w:trPr>
          <w:trHeight w:val="248"/>
        </w:trPr>
        <w:tc>
          <w:tcPr>
            <w:tcW w:w="579" w:type="dxa"/>
            <w:tcBorders>
              <w:top w:val="single" w:sz="4" w:space="0" w:color="auto"/>
              <w:left w:val="single" w:sz="4" w:space="0" w:color="auto"/>
              <w:bottom w:val="single" w:sz="4" w:space="0" w:color="auto"/>
              <w:right w:val="single" w:sz="4" w:space="0" w:color="auto"/>
            </w:tcBorders>
            <w:noWrap/>
          </w:tcPr>
          <w:p w:rsidR="00B106CD" w:rsidRPr="008136AB" w:rsidRDefault="00B106CD" w:rsidP="004E69C3">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B106CD" w:rsidRPr="008136AB" w:rsidRDefault="00B106CD" w:rsidP="004E69C3">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B106CD" w:rsidRPr="008136AB" w:rsidRDefault="00B106CD" w:rsidP="004E69C3">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B106CD" w:rsidRPr="008136AB" w:rsidRDefault="00B106CD" w:rsidP="004E69C3">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B106CD" w:rsidRPr="008136AB" w:rsidRDefault="00B106CD" w:rsidP="004E69C3">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B106CD" w:rsidRPr="008136AB" w:rsidRDefault="00B106CD" w:rsidP="004E69C3">
            <w:pPr>
              <w:jc w:val="center"/>
              <w:rPr>
                <w:sz w:val="24"/>
                <w:szCs w:val="24"/>
              </w:rPr>
            </w:pPr>
            <w:r w:rsidRPr="008136AB">
              <w:rPr>
                <w:sz w:val="24"/>
                <w:szCs w:val="24"/>
              </w:rPr>
              <w:t>8</w:t>
            </w:r>
          </w:p>
        </w:tc>
      </w:tr>
      <w:tr w:rsidR="007E6AA4" w:rsidRPr="008136AB" w:rsidTr="00E3296A">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19</w:t>
            </w:r>
            <w:r w:rsidR="004E69C3">
              <w:rPr>
                <w:sz w:val="24"/>
                <w:szCs w:val="24"/>
              </w:rPr>
              <w:t>.</w:t>
            </w:r>
          </w:p>
        </w:tc>
        <w:tc>
          <w:tcPr>
            <w:tcW w:w="3814" w:type="dxa"/>
            <w:tcBorders>
              <w:top w:val="single" w:sz="4" w:space="0" w:color="auto"/>
              <w:left w:val="nil"/>
              <w:bottom w:val="single" w:sz="4" w:space="0" w:color="000000"/>
              <w:right w:val="nil"/>
            </w:tcBorders>
            <w:hideMark/>
          </w:tcPr>
          <w:p w:rsidR="007E6AA4" w:rsidRDefault="007E6AA4" w:rsidP="008136AB">
            <w:pPr>
              <w:rPr>
                <w:sz w:val="24"/>
                <w:szCs w:val="24"/>
              </w:rPr>
            </w:pPr>
            <w:r w:rsidRPr="008136AB">
              <w:rPr>
                <w:sz w:val="24"/>
                <w:szCs w:val="24"/>
              </w:rPr>
              <w:t>Мероприятие 1.2.3. Реставрация и консервация особо ценных и уникальных единиц хранения из фондов Национального архива Республики Карелия, приобрете</w:t>
            </w:r>
            <w:r w:rsidR="00E3296A">
              <w:rPr>
                <w:sz w:val="24"/>
                <w:szCs w:val="24"/>
              </w:rPr>
              <w:t>-</w:t>
            </w:r>
            <w:r w:rsidRPr="008136AB">
              <w:rPr>
                <w:sz w:val="24"/>
                <w:szCs w:val="24"/>
              </w:rPr>
              <w:t>ние необходимых реставрацион</w:t>
            </w:r>
            <w:r w:rsidR="00E3296A">
              <w:rPr>
                <w:sz w:val="24"/>
                <w:szCs w:val="24"/>
              </w:rPr>
              <w:t>-</w:t>
            </w:r>
            <w:r w:rsidRPr="008136AB">
              <w:rPr>
                <w:sz w:val="24"/>
                <w:szCs w:val="24"/>
              </w:rPr>
              <w:t>ных материалов</w:t>
            </w:r>
          </w:p>
          <w:p w:rsidR="00E3296A" w:rsidRPr="008136AB" w:rsidRDefault="00E3296A" w:rsidP="008136AB">
            <w:pPr>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shd w:val="clear" w:color="auto" w:fill="FFFFFF"/>
            <w:hideMark/>
          </w:tcPr>
          <w:p w:rsidR="007E6AA4" w:rsidRPr="008136AB" w:rsidRDefault="007E6AA4" w:rsidP="008136AB">
            <w:pPr>
              <w:rPr>
                <w:sz w:val="24"/>
                <w:szCs w:val="24"/>
              </w:rPr>
            </w:pPr>
            <w:r w:rsidRPr="008136AB">
              <w:rPr>
                <w:sz w:val="24"/>
                <w:szCs w:val="24"/>
              </w:rPr>
              <w:t>обеспечение физической сохранности документов Архивного фонда Российской Федерации</w:t>
            </w:r>
          </w:p>
        </w:tc>
        <w:tc>
          <w:tcPr>
            <w:tcW w:w="2401" w:type="dxa"/>
            <w:tcBorders>
              <w:top w:val="single" w:sz="4" w:space="0" w:color="auto"/>
              <w:left w:val="nil"/>
              <w:bottom w:val="single" w:sz="4" w:space="0" w:color="000000"/>
              <w:right w:val="single" w:sz="4" w:space="0" w:color="000000"/>
            </w:tcBorders>
            <w:shd w:val="clear" w:color="auto" w:fill="FFFFFF"/>
            <w:hideMark/>
          </w:tcPr>
          <w:p w:rsidR="007E6AA4" w:rsidRPr="008136AB" w:rsidRDefault="007E6AA4" w:rsidP="008136AB">
            <w:pPr>
              <w:rPr>
                <w:sz w:val="24"/>
                <w:szCs w:val="24"/>
              </w:rPr>
            </w:pPr>
            <w:r w:rsidRPr="008136AB">
              <w:rPr>
                <w:sz w:val="24"/>
                <w:szCs w:val="24"/>
              </w:rPr>
              <w:t>ухудшение физиче</w:t>
            </w:r>
            <w:r w:rsidR="004E69C3">
              <w:rPr>
                <w:sz w:val="24"/>
                <w:szCs w:val="24"/>
              </w:rPr>
              <w:t>-</w:t>
            </w:r>
            <w:r w:rsidRPr="008136AB">
              <w:rPr>
                <w:sz w:val="24"/>
                <w:szCs w:val="24"/>
              </w:rPr>
              <w:t>ской сохранности и угроза утраты доку</w:t>
            </w:r>
            <w:r w:rsidR="004E69C3">
              <w:rPr>
                <w:sz w:val="24"/>
                <w:szCs w:val="24"/>
              </w:rPr>
              <w:t>-</w:t>
            </w:r>
            <w:r w:rsidRPr="008136AB">
              <w:rPr>
                <w:sz w:val="24"/>
                <w:szCs w:val="24"/>
              </w:rPr>
              <w:t>ментов Архивного фонда Российской Федерации</w:t>
            </w:r>
          </w:p>
        </w:tc>
        <w:tc>
          <w:tcPr>
            <w:tcW w:w="1555" w:type="dxa"/>
            <w:tcBorders>
              <w:top w:val="single" w:sz="4" w:space="0" w:color="auto"/>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r w:rsidR="007E6AA4" w:rsidRPr="008136AB" w:rsidTr="00E3296A">
        <w:trPr>
          <w:trHeight w:val="255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20</w:t>
            </w:r>
            <w:r w:rsidR="004E69C3">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sz w:val="24"/>
                <w:szCs w:val="24"/>
              </w:rPr>
            </w:pPr>
            <w:r w:rsidRPr="008136AB">
              <w:rPr>
                <w:sz w:val="24"/>
                <w:szCs w:val="24"/>
              </w:rPr>
              <w:t xml:space="preserve"> Мероприятие 1.2.4. Создание безопасного хранилища цифро</w:t>
            </w:r>
            <w:r w:rsidR="00E3296A">
              <w:rPr>
                <w:sz w:val="24"/>
                <w:szCs w:val="24"/>
              </w:rPr>
              <w:t>-</w:t>
            </w:r>
            <w:r w:rsidRPr="008136AB">
              <w:rPr>
                <w:sz w:val="24"/>
                <w:szCs w:val="24"/>
              </w:rPr>
              <w:t>вого контента уникальных и особо ценных документов Архивного фонда Российской Федерации, хранящихся в Национальном архиве Республики Карелия, и электронного фонда пользователя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2020</w:t>
            </w:r>
          </w:p>
        </w:tc>
        <w:tc>
          <w:tcPr>
            <w:tcW w:w="2986" w:type="dxa"/>
            <w:tcBorders>
              <w:top w:val="nil"/>
              <w:left w:val="nil"/>
              <w:bottom w:val="single" w:sz="4" w:space="0" w:color="000000"/>
              <w:right w:val="single" w:sz="4" w:space="0" w:color="000000"/>
            </w:tcBorders>
            <w:shd w:val="clear" w:color="auto" w:fill="FFFFFF"/>
            <w:hideMark/>
          </w:tcPr>
          <w:p w:rsidR="007E6AA4" w:rsidRPr="008136AB" w:rsidRDefault="004E69C3" w:rsidP="004E69C3">
            <w:pPr>
              <w:rPr>
                <w:sz w:val="24"/>
                <w:szCs w:val="24"/>
              </w:rPr>
            </w:pPr>
            <w:r>
              <w:rPr>
                <w:sz w:val="24"/>
                <w:szCs w:val="24"/>
              </w:rPr>
              <w:t>о</w:t>
            </w:r>
            <w:r w:rsidR="007E6AA4" w:rsidRPr="008136AB">
              <w:rPr>
                <w:sz w:val="24"/>
                <w:szCs w:val="24"/>
              </w:rPr>
              <w:t>беспечение конститу</w:t>
            </w:r>
            <w:r w:rsidR="00E3296A">
              <w:rPr>
                <w:sz w:val="24"/>
                <w:szCs w:val="24"/>
              </w:rPr>
              <w:t>-</w:t>
            </w:r>
            <w:r w:rsidR="007E6AA4" w:rsidRPr="008136AB">
              <w:rPr>
                <w:sz w:val="24"/>
                <w:szCs w:val="24"/>
              </w:rPr>
              <w:t>ционных прав граждан Российской Федерации в части доступа к культур</w:t>
            </w:r>
            <w:r w:rsidR="00E3296A">
              <w:rPr>
                <w:sz w:val="24"/>
                <w:szCs w:val="24"/>
              </w:rPr>
              <w:t>-</w:t>
            </w:r>
            <w:r w:rsidR="007E6AA4" w:rsidRPr="008136AB">
              <w:rPr>
                <w:sz w:val="24"/>
                <w:szCs w:val="24"/>
              </w:rPr>
              <w:t>ным ценностям, обеспече</w:t>
            </w:r>
            <w:r w:rsidR="00E3296A">
              <w:rPr>
                <w:sz w:val="24"/>
                <w:szCs w:val="24"/>
              </w:rPr>
              <w:t>-</w:t>
            </w:r>
            <w:r w:rsidR="007E6AA4" w:rsidRPr="008136AB">
              <w:rPr>
                <w:sz w:val="24"/>
                <w:szCs w:val="24"/>
              </w:rPr>
              <w:t>ние физической сохран</w:t>
            </w:r>
            <w:r w:rsidR="00E3296A">
              <w:rPr>
                <w:sz w:val="24"/>
                <w:szCs w:val="24"/>
              </w:rPr>
              <w:t>-</w:t>
            </w:r>
            <w:r w:rsidR="007E6AA4" w:rsidRPr="008136AB">
              <w:rPr>
                <w:sz w:val="24"/>
                <w:szCs w:val="24"/>
              </w:rPr>
              <w:t>ности подлинников документов Архивного фонда Российской Федерации</w:t>
            </w:r>
          </w:p>
        </w:tc>
        <w:tc>
          <w:tcPr>
            <w:tcW w:w="2401" w:type="dxa"/>
            <w:tcBorders>
              <w:top w:val="nil"/>
              <w:left w:val="nil"/>
              <w:bottom w:val="single" w:sz="4" w:space="0" w:color="000000"/>
              <w:right w:val="single" w:sz="4" w:space="0" w:color="000000"/>
            </w:tcBorders>
            <w:shd w:val="clear" w:color="auto" w:fill="FFFFFF"/>
            <w:hideMark/>
          </w:tcPr>
          <w:p w:rsidR="007E6AA4" w:rsidRDefault="004E69C3" w:rsidP="004E69C3">
            <w:pPr>
              <w:rPr>
                <w:sz w:val="24"/>
                <w:szCs w:val="24"/>
              </w:rPr>
            </w:pPr>
            <w:r>
              <w:rPr>
                <w:sz w:val="24"/>
                <w:szCs w:val="24"/>
              </w:rPr>
              <w:t>н</w:t>
            </w:r>
            <w:r w:rsidR="007E6AA4" w:rsidRPr="008136AB">
              <w:rPr>
                <w:sz w:val="24"/>
                <w:szCs w:val="24"/>
              </w:rPr>
              <w:t>арушение консти</w:t>
            </w:r>
            <w:r>
              <w:rPr>
                <w:sz w:val="24"/>
                <w:szCs w:val="24"/>
              </w:rPr>
              <w:t>-</w:t>
            </w:r>
            <w:r w:rsidR="007E6AA4" w:rsidRPr="008136AB">
              <w:rPr>
                <w:sz w:val="24"/>
                <w:szCs w:val="24"/>
              </w:rPr>
              <w:t>туционных прав граждан Российской Федерации в части доступа к культур</w:t>
            </w:r>
            <w:r>
              <w:rPr>
                <w:sz w:val="24"/>
                <w:szCs w:val="24"/>
              </w:rPr>
              <w:t>-</w:t>
            </w:r>
            <w:r w:rsidR="007E6AA4" w:rsidRPr="008136AB">
              <w:rPr>
                <w:sz w:val="24"/>
                <w:szCs w:val="24"/>
              </w:rPr>
              <w:t>ным ценностям, угроза физической сохранности подлин</w:t>
            </w:r>
            <w:r>
              <w:rPr>
                <w:sz w:val="24"/>
                <w:szCs w:val="24"/>
              </w:rPr>
              <w:t>-</w:t>
            </w:r>
            <w:r w:rsidR="007E6AA4" w:rsidRPr="008136AB">
              <w:rPr>
                <w:sz w:val="24"/>
                <w:szCs w:val="24"/>
              </w:rPr>
              <w:t>ников документов Архивного фонда Российской Федера</w:t>
            </w:r>
            <w:r>
              <w:rPr>
                <w:sz w:val="24"/>
                <w:szCs w:val="24"/>
              </w:rPr>
              <w:t>-</w:t>
            </w:r>
            <w:r w:rsidR="007E6AA4" w:rsidRPr="008136AB">
              <w:rPr>
                <w:sz w:val="24"/>
                <w:szCs w:val="24"/>
              </w:rPr>
              <w:t>ции</w:t>
            </w:r>
          </w:p>
          <w:p w:rsidR="00E3296A" w:rsidRPr="008136AB" w:rsidRDefault="00E3296A" w:rsidP="004E69C3">
            <w:pPr>
              <w:rPr>
                <w:sz w:val="24"/>
                <w:szCs w:val="24"/>
              </w:rPr>
            </w:pPr>
          </w:p>
        </w:tc>
        <w:tc>
          <w:tcPr>
            <w:tcW w:w="1555" w:type="dxa"/>
            <w:tcBorders>
              <w:top w:val="nil"/>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r w:rsidR="007E6AA4" w:rsidRPr="008136AB" w:rsidTr="00E3296A">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21</w:t>
            </w:r>
            <w:r w:rsidR="004E69C3">
              <w:rPr>
                <w:sz w:val="24"/>
                <w:szCs w:val="24"/>
              </w:rPr>
              <w:t>.</w:t>
            </w:r>
          </w:p>
        </w:tc>
        <w:tc>
          <w:tcPr>
            <w:tcW w:w="3814" w:type="dxa"/>
            <w:tcBorders>
              <w:top w:val="nil"/>
              <w:left w:val="nil"/>
              <w:bottom w:val="single" w:sz="4" w:space="0" w:color="auto"/>
              <w:right w:val="nil"/>
            </w:tcBorders>
            <w:hideMark/>
          </w:tcPr>
          <w:p w:rsidR="007E6AA4" w:rsidRDefault="007E6AA4" w:rsidP="008136AB">
            <w:pPr>
              <w:rPr>
                <w:sz w:val="24"/>
                <w:szCs w:val="24"/>
              </w:rPr>
            </w:pPr>
            <w:r w:rsidRPr="008136AB">
              <w:rPr>
                <w:sz w:val="24"/>
                <w:szCs w:val="24"/>
              </w:rPr>
              <w:t>Мероприятие 1.2.5. Развитие выставочной, издательской деятельности в целях популяриза</w:t>
            </w:r>
            <w:r w:rsidR="00E3296A">
              <w:rPr>
                <w:sz w:val="24"/>
                <w:szCs w:val="24"/>
              </w:rPr>
              <w:t>-</w:t>
            </w:r>
            <w:r w:rsidRPr="008136AB">
              <w:rPr>
                <w:sz w:val="24"/>
                <w:szCs w:val="24"/>
              </w:rPr>
              <w:t>ции архивного наследия Республики Карелия. Проведение конференций и семинаров</w:t>
            </w:r>
          </w:p>
          <w:p w:rsidR="00E3296A" w:rsidRPr="008136AB" w:rsidRDefault="00E3296A" w:rsidP="008136AB">
            <w:pPr>
              <w:rPr>
                <w:sz w:val="24"/>
                <w:szCs w:val="24"/>
              </w:rPr>
            </w:pP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E3296A">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shd w:val="clear" w:color="auto" w:fill="FFFFFF"/>
            <w:hideMark/>
          </w:tcPr>
          <w:p w:rsidR="007E6AA4" w:rsidRPr="008136AB" w:rsidRDefault="00E3296A" w:rsidP="00E3296A">
            <w:pPr>
              <w:rPr>
                <w:sz w:val="24"/>
                <w:szCs w:val="24"/>
              </w:rPr>
            </w:pPr>
            <w:r>
              <w:rPr>
                <w:sz w:val="24"/>
                <w:szCs w:val="24"/>
              </w:rPr>
              <w:t>п</w:t>
            </w:r>
            <w:r w:rsidR="007E6AA4" w:rsidRPr="008136AB">
              <w:rPr>
                <w:sz w:val="24"/>
                <w:szCs w:val="24"/>
              </w:rPr>
              <w:t>овышение доступа к документам Архивного фонда Российской Феде</w:t>
            </w:r>
            <w:r>
              <w:rPr>
                <w:sz w:val="24"/>
                <w:szCs w:val="24"/>
              </w:rPr>
              <w:t>-</w:t>
            </w:r>
            <w:r w:rsidR="007E6AA4" w:rsidRPr="008136AB">
              <w:rPr>
                <w:sz w:val="24"/>
                <w:szCs w:val="24"/>
              </w:rPr>
              <w:t>рации, популяризация архивного наследия Республики Карелия</w:t>
            </w:r>
          </w:p>
        </w:tc>
        <w:tc>
          <w:tcPr>
            <w:tcW w:w="2401" w:type="dxa"/>
            <w:tcBorders>
              <w:top w:val="nil"/>
              <w:left w:val="nil"/>
              <w:bottom w:val="single" w:sz="4" w:space="0" w:color="auto"/>
              <w:right w:val="single" w:sz="4" w:space="0" w:color="000000"/>
            </w:tcBorders>
            <w:shd w:val="clear" w:color="auto" w:fill="FFFFFF"/>
            <w:hideMark/>
          </w:tcPr>
          <w:p w:rsidR="007E6AA4" w:rsidRPr="008136AB" w:rsidRDefault="00E3296A" w:rsidP="00E3296A">
            <w:pPr>
              <w:rPr>
                <w:sz w:val="24"/>
                <w:szCs w:val="24"/>
              </w:rPr>
            </w:pPr>
            <w:r>
              <w:rPr>
                <w:sz w:val="24"/>
                <w:szCs w:val="24"/>
              </w:rPr>
              <w:t>н</w:t>
            </w:r>
            <w:r w:rsidR="007E6AA4" w:rsidRPr="008136AB">
              <w:rPr>
                <w:sz w:val="24"/>
                <w:szCs w:val="24"/>
              </w:rPr>
              <w:t>едостаточный уровень популяри</w:t>
            </w:r>
            <w:r>
              <w:rPr>
                <w:sz w:val="24"/>
                <w:szCs w:val="24"/>
              </w:rPr>
              <w:t>-</w:t>
            </w:r>
            <w:r w:rsidR="007E6AA4" w:rsidRPr="008136AB">
              <w:rPr>
                <w:sz w:val="24"/>
                <w:szCs w:val="24"/>
              </w:rPr>
              <w:t>зации архивного наследия Респуб</w:t>
            </w:r>
            <w:r>
              <w:rPr>
                <w:sz w:val="24"/>
                <w:szCs w:val="24"/>
              </w:rPr>
              <w:t>-</w:t>
            </w:r>
            <w:r w:rsidR="007E6AA4" w:rsidRPr="008136AB">
              <w:rPr>
                <w:sz w:val="24"/>
                <w:szCs w:val="24"/>
              </w:rPr>
              <w:t>лики Карелия</w:t>
            </w:r>
          </w:p>
        </w:tc>
        <w:tc>
          <w:tcPr>
            <w:tcW w:w="1555" w:type="dxa"/>
            <w:tcBorders>
              <w:top w:val="nil"/>
              <w:left w:val="nil"/>
              <w:bottom w:val="single" w:sz="4" w:space="0" w:color="auto"/>
              <w:right w:val="single" w:sz="4" w:space="0" w:color="auto"/>
            </w:tcBorders>
            <w:noWrap/>
            <w:hideMark/>
          </w:tcPr>
          <w:p w:rsidR="007E6AA4" w:rsidRPr="008136AB" w:rsidRDefault="00B106CD" w:rsidP="00B106CD">
            <w:pPr>
              <w:rPr>
                <w:sz w:val="24"/>
                <w:szCs w:val="24"/>
              </w:rPr>
            </w:pPr>
            <w:r>
              <w:rPr>
                <w:sz w:val="24"/>
                <w:szCs w:val="24"/>
              </w:rPr>
              <w:t>п</w:t>
            </w:r>
            <w:r w:rsidR="007E6AA4" w:rsidRPr="008136AB">
              <w:rPr>
                <w:sz w:val="24"/>
                <w:szCs w:val="24"/>
              </w:rPr>
              <w:t>оказатель 7</w:t>
            </w:r>
          </w:p>
        </w:tc>
      </w:tr>
    </w:tbl>
    <w:p w:rsidR="003B662F" w:rsidRDefault="003B662F"/>
    <w:p w:rsidR="003B662F" w:rsidRDefault="003B662F"/>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3B662F" w:rsidRPr="008136AB" w:rsidTr="003B662F">
        <w:trPr>
          <w:trHeight w:val="248"/>
        </w:trPr>
        <w:tc>
          <w:tcPr>
            <w:tcW w:w="579" w:type="dxa"/>
            <w:tcBorders>
              <w:top w:val="single" w:sz="4" w:space="0" w:color="auto"/>
              <w:left w:val="single" w:sz="4" w:space="0" w:color="auto"/>
              <w:bottom w:val="single" w:sz="4" w:space="0" w:color="auto"/>
              <w:right w:val="single" w:sz="4" w:space="0" w:color="auto"/>
            </w:tcBorders>
            <w:noWrap/>
          </w:tcPr>
          <w:p w:rsidR="003B662F" w:rsidRPr="008136AB" w:rsidRDefault="003B662F"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3B662F" w:rsidRPr="008136AB" w:rsidRDefault="003B662F"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3B662F" w:rsidRPr="008136AB" w:rsidRDefault="003B662F"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3B662F" w:rsidRPr="008136AB" w:rsidRDefault="003B662F"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3B662F" w:rsidRPr="008136AB" w:rsidRDefault="003B662F"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3B662F" w:rsidRPr="008136AB" w:rsidRDefault="003B662F"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3B662F" w:rsidRPr="008136AB" w:rsidRDefault="003B662F"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3B662F" w:rsidRPr="008136AB" w:rsidRDefault="003B662F" w:rsidP="00867F5C">
            <w:pPr>
              <w:jc w:val="center"/>
              <w:rPr>
                <w:sz w:val="24"/>
                <w:szCs w:val="24"/>
              </w:rPr>
            </w:pPr>
            <w:r w:rsidRPr="008136AB">
              <w:rPr>
                <w:sz w:val="24"/>
                <w:szCs w:val="24"/>
              </w:rPr>
              <w:t>8</w:t>
            </w:r>
          </w:p>
        </w:tc>
      </w:tr>
      <w:tr w:rsidR="007E6AA4" w:rsidRPr="008136AB" w:rsidTr="003B662F">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22</w:t>
            </w:r>
            <w:r w:rsidR="003B662F">
              <w:rPr>
                <w:sz w:val="24"/>
                <w:szCs w:val="24"/>
              </w:rPr>
              <w:t>.</w:t>
            </w:r>
          </w:p>
        </w:tc>
        <w:tc>
          <w:tcPr>
            <w:tcW w:w="3814" w:type="dxa"/>
            <w:tcBorders>
              <w:top w:val="single" w:sz="4" w:space="0" w:color="auto"/>
              <w:left w:val="nil"/>
              <w:bottom w:val="single" w:sz="4" w:space="0" w:color="auto"/>
              <w:right w:val="single" w:sz="4" w:space="0" w:color="auto"/>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1.3.</w:t>
            </w:r>
          </w:p>
          <w:p w:rsidR="007E6AA4" w:rsidRPr="008136AB" w:rsidRDefault="007E6AA4" w:rsidP="008136AB">
            <w:pPr>
              <w:rPr>
                <w:bCs/>
                <w:iCs/>
                <w:color w:val="000000"/>
                <w:sz w:val="24"/>
                <w:szCs w:val="24"/>
              </w:rPr>
            </w:pPr>
            <w:r w:rsidRPr="008136AB">
              <w:rPr>
                <w:bCs/>
                <w:iCs/>
                <w:color w:val="000000"/>
                <w:sz w:val="24"/>
                <w:szCs w:val="24"/>
              </w:rPr>
              <w:t>Развитие музейного дела</w:t>
            </w:r>
          </w:p>
        </w:tc>
        <w:tc>
          <w:tcPr>
            <w:tcW w:w="1844"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3B662F" w:rsidP="003B662F">
            <w:pPr>
              <w:ind w:right="-99"/>
              <w:rPr>
                <w:sz w:val="24"/>
                <w:szCs w:val="24"/>
              </w:rPr>
            </w:pPr>
            <w:r>
              <w:rPr>
                <w:sz w:val="24"/>
                <w:szCs w:val="24"/>
              </w:rPr>
              <w:t>у</w:t>
            </w:r>
            <w:r w:rsidR="007E6AA4" w:rsidRPr="008136AB">
              <w:rPr>
                <w:sz w:val="24"/>
                <w:szCs w:val="24"/>
              </w:rPr>
              <w:t>величение доли представ</w:t>
            </w:r>
            <w:r>
              <w:rPr>
                <w:sz w:val="24"/>
                <w:szCs w:val="24"/>
              </w:rPr>
              <w:t>-</w:t>
            </w:r>
            <w:r w:rsidR="007E6AA4" w:rsidRPr="008136AB">
              <w:rPr>
                <w:sz w:val="24"/>
                <w:szCs w:val="24"/>
              </w:rPr>
              <w:t>ленных (во всех формах) зрителю музейных пред</w:t>
            </w:r>
            <w:r>
              <w:rPr>
                <w:sz w:val="24"/>
                <w:szCs w:val="24"/>
              </w:rPr>
              <w:t>-</w:t>
            </w:r>
            <w:r w:rsidR="007E6AA4" w:rsidRPr="008136AB">
              <w:rPr>
                <w:sz w:val="24"/>
                <w:szCs w:val="24"/>
              </w:rPr>
              <w:t>метов в общем количестве музейных предметов основного фонда</w:t>
            </w:r>
          </w:p>
        </w:tc>
        <w:tc>
          <w:tcPr>
            <w:tcW w:w="2401" w:type="dxa"/>
            <w:tcBorders>
              <w:top w:val="single" w:sz="4" w:space="0" w:color="auto"/>
              <w:left w:val="nil"/>
              <w:bottom w:val="single" w:sz="4" w:space="0" w:color="auto"/>
              <w:right w:val="single" w:sz="4" w:space="0" w:color="auto"/>
            </w:tcBorders>
            <w:hideMark/>
          </w:tcPr>
          <w:p w:rsidR="007E6AA4" w:rsidRPr="008136AB" w:rsidRDefault="003B662F" w:rsidP="003B662F">
            <w:pPr>
              <w:rPr>
                <w:sz w:val="24"/>
                <w:szCs w:val="24"/>
              </w:rPr>
            </w:pPr>
            <w:r>
              <w:rPr>
                <w:sz w:val="24"/>
                <w:szCs w:val="24"/>
              </w:rPr>
              <w:t>с</w:t>
            </w:r>
            <w:r w:rsidR="007E6AA4" w:rsidRPr="008136AB">
              <w:rPr>
                <w:sz w:val="24"/>
                <w:szCs w:val="24"/>
              </w:rPr>
              <w:t>нижение интереса населения к посеще</w:t>
            </w:r>
            <w:r>
              <w:rPr>
                <w:sz w:val="24"/>
                <w:szCs w:val="24"/>
              </w:rPr>
              <w:t>-</w:t>
            </w:r>
            <w:r w:rsidR="007E6AA4" w:rsidRPr="008136AB">
              <w:rPr>
                <w:sz w:val="24"/>
                <w:szCs w:val="24"/>
              </w:rPr>
              <w:t>нию республикан</w:t>
            </w:r>
            <w:r>
              <w:rPr>
                <w:sz w:val="24"/>
                <w:szCs w:val="24"/>
              </w:rPr>
              <w:t>-</w:t>
            </w:r>
            <w:r w:rsidR="007E6AA4" w:rsidRPr="008136AB">
              <w:rPr>
                <w:sz w:val="24"/>
                <w:szCs w:val="24"/>
              </w:rPr>
              <w:t>ских и муниципаль</w:t>
            </w:r>
            <w:r>
              <w:rPr>
                <w:sz w:val="24"/>
                <w:szCs w:val="24"/>
              </w:rPr>
              <w:t>-</w:t>
            </w:r>
            <w:r w:rsidR="007E6AA4" w:rsidRPr="008136AB">
              <w:rPr>
                <w:sz w:val="24"/>
                <w:szCs w:val="24"/>
              </w:rPr>
              <w:t>ных музеев</w:t>
            </w:r>
          </w:p>
        </w:tc>
        <w:tc>
          <w:tcPr>
            <w:tcW w:w="1555" w:type="dxa"/>
            <w:tcBorders>
              <w:top w:val="single" w:sz="4" w:space="0" w:color="auto"/>
              <w:left w:val="nil"/>
              <w:bottom w:val="single" w:sz="4" w:space="0" w:color="auto"/>
              <w:right w:val="single" w:sz="4" w:space="0" w:color="auto"/>
            </w:tcBorders>
            <w:noWrap/>
            <w:hideMark/>
          </w:tcPr>
          <w:p w:rsidR="007E6AA4" w:rsidRPr="008136AB" w:rsidRDefault="003B662F" w:rsidP="003B662F">
            <w:pPr>
              <w:rPr>
                <w:sz w:val="24"/>
                <w:szCs w:val="24"/>
              </w:rPr>
            </w:pPr>
            <w:r>
              <w:rPr>
                <w:sz w:val="24"/>
                <w:szCs w:val="24"/>
              </w:rPr>
              <w:t>п</w:t>
            </w:r>
            <w:r w:rsidR="007E6AA4" w:rsidRPr="008136AB">
              <w:rPr>
                <w:sz w:val="24"/>
                <w:szCs w:val="24"/>
              </w:rPr>
              <w:t>оказатель 8</w:t>
            </w:r>
          </w:p>
        </w:tc>
      </w:tr>
      <w:tr w:rsidR="007E6AA4" w:rsidRPr="008136AB" w:rsidTr="003B662F">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23</w:t>
            </w:r>
            <w:r w:rsidR="003B662F">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1.3.1. Проведение научных исследований в области сохранения музейных предметов</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3B662F" w:rsidP="003B662F">
            <w:pPr>
              <w:rPr>
                <w:sz w:val="24"/>
                <w:szCs w:val="24"/>
              </w:rPr>
            </w:pPr>
            <w:r>
              <w:rPr>
                <w:sz w:val="24"/>
                <w:szCs w:val="24"/>
              </w:rPr>
              <w:t>п</w:t>
            </w:r>
            <w:r w:rsidR="007E6AA4" w:rsidRPr="008136AB">
              <w:rPr>
                <w:sz w:val="24"/>
                <w:szCs w:val="24"/>
              </w:rPr>
              <w:t>роведение на менее 2 научных исследований, что позволит улучшить качество условий сохранения предметов музейных коллекций и фондов</w:t>
            </w:r>
          </w:p>
        </w:tc>
        <w:tc>
          <w:tcPr>
            <w:tcW w:w="2401" w:type="dxa"/>
            <w:tcBorders>
              <w:top w:val="nil"/>
              <w:left w:val="nil"/>
              <w:bottom w:val="single" w:sz="4" w:space="0" w:color="auto"/>
              <w:right w:val="single" w:sz="4" w:space="0" w:color="auto"/>
            </w:tcBorders>
            <w:hideMark/>
          </w:tcPr>
          <w:p w:rsidR="007E6AA4" w:rsidRPr="008136AB" w:rsidRDefault="003B662F" w:rsidP="003B662F">
            <w:pPr>
              <w:ind w:right="-108"/>
              <w:rPr>
                <w:sz w:val="24"/>
                <w:szCs w:val="24"/>
              </w:rPr>
            </w:pPr>
            <w:r>
              <w:rPr>
                <w:sz w:val="24"/>
                <w:szCs w:val="24"/>
              </w:rPr>
              <w:t>о</w:t>
            </w:r>
            <w:r w:rsidR="007E6AA4" w:rsidRPr="008136AB">
              <w:rPr>
                <w:sz w:val="24"/>
                <w:szCs w:val="24"/>
              </w:rPr>
              <w:t>тсутствие совре</w:t>
            </w:r>
            <w:r>
              <w:rPr>
                <w:sz w:val="24"/>
                <w:szCs w:val="24"/>
              </w:rPr>
              <w:t>-</w:t>
            </w:r>
            <w:r w:rsidR="007E6AA4" w:rsidRPr="008136AB">
              <w:rPr>
                <w:sz w:val="24"/>
                <w:szCs w:val="24"/>
              </w:rPr>
              <w:t>менных данных о возможности исполь</w:t>
            </w:r>
            <w:r>
              <w:rPr>
                <w:sz w:val="24"/>
                <w:szCs w:val="24"/>
              </w:rPr>
              <w:t>-</w:t>
            </w:r>
            <w:r w:rsidR="007E6AA4" w:rsidRPr="008136AB">
              <w:rPr>
                <w:sz w:val="24"/>
                <w:szCs w:val="24"/>
              </w:rPr>
              <w:t>зования новых инструментов в области сохранности музейных предметов</w:t>
            </w:r>
          </w:p>
        </w:tc>
        <w:tc>
          <w:tcPr>
            <w:tcW w:w="1555" w:type="dxa"/>
            <w:tcBorders>
              <w:top w:val="nil"/>
              <w:left w:val="nil"/>
              <w:bottom w:val="single" w:sz="4" w:space="0" w:color="auto"/>
              <w:right w:val="single" w:sz="4" w:space="0" w:color="auto"/>
            </w:tcBorders>
            <w:noWrap/>
            <w:hideMark/>
          </w:tcPr>
          <w:p w:rsidR="007E6AA4" w:rsidRPr="008136AB" w:rsidRDefault="003B662F" w:rsidP="003B662F">
            <w:pPr>
              <w:rPr>
                <w:sz w:val="24"/>
                <w:szCs w:val="24"/>
              </w:rPr>
            </w:pPr>
            <w:r>
              <w:rPr>
                <w:sz w:val="24"/>
                <w:szCs w:val="24"/>
              </w:rPr>
              <w:t>п</w:t>
            </w:r>
            <w:r w:rsidR="007E6AA4" w:rsidRPr="008136AB">
              <w:rPr>
                <w:sz w:val="24"/>
                <w:szCs w:val="24"/>
              </w:rPr>
              <w:t>оказатель 8</w:t>
            </w:r>
          </w:p>
        </w:tc>
      </w:tr>
      <w:tr w:rsidR="007E6AA4" w:rsidRPr="008136AB" w:rsidTr="003B662F">
        <w:trPr>
          <w:trHeight w:val="204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24</w:t>
            </w:r>
            <w:r w:rsidR="003B662F">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1.3.2. Поддержка краеведческой деятельности. Проведение исследований, экспедиций с целью сбора, записи и публикации наиболее ценных образцов народного творчества</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3B662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shd w:val="clear" w:color="auto" w:fill="FFFFFF"/>
            <w:hideMark/>
          </w:tcPr>
          <w:p w:rsidR="007E6AA4" w:rsidRPr="008136AB" w:rsidRDefault="003B662F" w:rsidP="003B662F">
            <w:pPr>
              <w:rPr>
                <w:sz w:val="24"/>
                <w:szCs w:val="24"/>
              </w:rPr>
            </w:pPr>
            <w:r>
              <w:rPr>
                <w:sz w:val="24"/>
                <w:szCs w:val="24"/>
              </w:rPr>
              <w:t>п</w:t>
            </w:r>
            <w:r w:rsidR="007E6AA4" w:rsidRPr="008136AB">
              <w:rPr>
                <w:sz w:val="24"/>
                <w:szCs w:val="24"/>
              </w:rPr>
              <w:t>роведение не менее 5 исследований и экспедиций</w:t>
            </w:r>
          </w:p>
        </w:tc>
        <w:tc>
          <w:tcPr>
            <w:tcW w:w="2401" w:type="dxa"/>
            <w:tcBorders>
              <w:top w:val="nil"/>
              <w:left w:val="nil"/>
              <w:bottom w:val="single" w:sz="4" w:space="0" w:color="auto"/>
              <w:right w:val="single" w:sz="4" w:space="0" w:color="auto"/>
            </w:tcBorders>
            <w:shd w:val="clear" w:color="auto" w:fill="FFFFFF"/>
            <w:hideMark/>
          </w:tcPr>
          <w:p w:rsidR="007E6AA4" w:rsidRPr="008136AB" w:rsidRDefault="003B662F" w:rsidP="003B662F">
            <w:pPr>
              <w:rPr>
                <w:sz w:val="24"/>
                <w:szCs w:val="24"/>
              </w:rPr>
            </w:pPr>
            <w:r>
              <w:rPr>
                <w:sz w:val="24"/>
                <w:szCs w:val="24"/>
              </w:rPr>
              <w:t>п</w:t>
            </w:r>
            <w:r w:rsidR="007E6AA4" w:rsidRPr="008136AB">
              <w:rPr>
                <w:sz w:val="24"/>
                <w:szCs w:val="24"/>
              </w:rPr>
              <w:t>роведение исследо</w:t>
            </w:r>
            <w:r>
              <w:rPr>
                <w:sz w:val="24"/>
                <w:szCs w:val="24"/>
              </w:rPr>
              <w:t>-</w:t>
            </w:r>
            <w:r w:rsidR="007E6AA4" w:rsidRPr="008136AB">
              <w:rPr>
                <w:sz w:val="24"/>
                <w:szCs w:val="24"/>
              </w:rPr>
              <w:t>ваний (экспедиций) необходимо музеям для атрибуции музейных предме</w:t>
            </w:r>
            <w:r>
              <w:rPr>
                <w:sz w:val="24"/>
                <w:szCs w:val="24"/>
              </w:rPr>
              <w:t>-</w:t>
            </w:r>
            <w:r w:rsidR="007E6AA4" w:rsidRPr="008136AB">
              <w:rPr>
                <w:sz w:val="24"/>
                <w:szCs w:val="24"/>
              </w:rPr>
              <w:t>тов, публикации музейных коллек</w:t>
            </w:r>
            <w:r>
              <w:rPr>
                <w:sz w:val="24"/>
                <w:szCs w:val="24"/>
              </w:rPr>
              <w:t>-</w:t>
            </w:r>
            <w:r w:rsidR="007E6AA4" w:rsidRPr="008136AB">
              <w:rPr>
                <w:sz w:val="24"/>
                <w:szCs w:val="24"/>
              </w:rPr>
              <w:t>ций, сбора предмет</w:t>
            </w:r>
            <w:r>
              <w:rPr>
                <w:sz w:val="24"/>
                <w:szCs w:val="24"/>
              </w:rPr>
              <w:t>-</w:t>
            </w:r>
            <w:r w:rsidR="007E6AA4" w:rsidRPr="008136AB">
              <w:rPr>
                <w:sz w:val="24"/>
                <w:szCs w:val="24"/>
              </w:rPr>
              <w:t>ного ряда для выста</w:t>
            </w:r>
            <w:r>
              <w:rPr>
                <w:sz w:val="24"/>
                <w:szCs w:val="24"/>
              </w:rPr>
              <w:t>-</w:t>
            </w:r>
            <w:r w:rsidR="007E6AA4" w:rsidRPr="008136AB">
              <w:rPr>
                <w:sz w:val="24"/>
                <w:szCs w:val="24"/>
              </w:rPr>
              <w:t>вочных проектов</w:t>
            </w:r>
          </w:p>
        </w:tc>
        <w:tc>
          <w:tcPr>
            <w:tcW w:w="1555" w:type="dxa"/>
            <w:tcBorders>
              <w:top w:val="nil"/>
              <w:left w:val="nil"/>
              <w:bottom w:val="single" w:sz="4" w:space="0" w:color="auto"/>
              <w:right w:val="single" w:sz="4" w:space="0" w:color="auto"/>
            </w:tcBorders>
            <w:noWrap/>
            <w:hideMark/>
          </w:tcPr>
          <w:p w:rsidR="007E6AA4" w:rsidRPr="008136AB" w:rsidRDefault="003B662F" w:rsidP="003B662F">
            <w:pPr>
              <w:rPr>
                <w:sz w:val="24"/>
                <w:szCs w:val="24"/>
              </w:rPr>
            </w:pPr>
            <w:r>
              <w:rPr>
                <w:sz w:val="24"/>
                <w:szCs w:val="24"/>
              </w:rPr>
              <w:t>п</w:t>
            </w:r>
            <w:r w:rsidR="007E6AA4" w:rsidRPr="008136AB">
              <w:rPr>
                <w:sz w:val="24"/>
                <w:szCs w:val="24"/>
              </w:rPr>
              <w:t>оказатель 8</w:t>
            </w:r>
          </w:p>
        </w:tc>
      </w:tr>
      <w:tr w:rsidR="007E6AA4" w:rsidRPr="008136AB" w:rsidTr="003B662F">
        <w:trPr>
          <w:trHeight w:val="521"/>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25</w:t>
            </w:r>
            <w:r w:rsidR="003B662F">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1.3.3. Реставрация и консервация музейных предметов</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072527">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3B662F" w:rsidP="003B662F">
            <w:pPr>
              <w:rPr>
                <w:sz w:val="24"/>
                <w:szCs w:val="24"/>
              </w:rPr>
            </w:pPr>
            <w:r>
              <w:rPr>
                <w:sz w:val="24"/>
                <w:szCs w:val="24"/>
              </w:rPr>
              <w:t>р</w:t>
            </w:r>
            <w:r w:rsidR="007E6AA4" w:rsidRPr="008136AB">
              <w:rPr>
                <w:sz w:val="24"/>
                <w:szCs w:val="24"/>
              </w:rPr>
              <w:t>еставрация и консервация не менее 1612 единиц хранения музейных предметов</w:t>
            </w:r>
          </w:p>
        </w:tc>
        <w:tc>
          <w:tcPr>
            <w:tcW w:w="2401" w:type="dxa"/>
            <w:tcBorders>
              <w:top w:val="nil"/>
              <w:left w:val="nil"/>
              <w:bottom w:val="single" w:sz="4" w:space="0" w:color="auto"/>
              <w:right w:val="single" w:sz="4" w:space="0" w:color="auto"/>
            </w:tcBorders>
            <w:hideMark/>
          </w:tcPr>
          <w:p w:rsidR="007E6AA4" w:rsidRPr="008136AB" w:rsidRDefault="003B662F" w:rsidP="00CB3707">
            <w:pPr>
              <w:rPr>
                <w:sz w:val="24"/>
                <w:szCs w:val="24"/>
              </w:rPr>
            </w:pPr>
            <w:r>
              <w:rPr>
                <w:sz w:val="24"/>
                <w:szCs w:val="24"/>
              </w:rPr>
              <w:t>н</w:t>
            </w:r>
            <w:r w:rsidR="007E6AA4" w:rsidRPr="008136AB">
              <w:rPr>
                <w:sz w:val="24"/>
                <w:szCs w:val="24"/>
              </w:rPr>
              <w:t>евыполнение меро</w:t>
            </w:r>
            <w:r>
              <w:rPr>
                <w:sz w:val="24"/>
                <w:szCs w:val="24"/>
              </w:rPr>
              <w:t>-</w:t>
            </w:r>
            <w:r w:rsidR="007E6AA4" w:rsidRPr="008136AB">
              <w:rPr>
                <w:sz w:val="24"/>
                <w:szCs w:val="24"/>
              </w:rPr>
              <w:t>приятий по реставра</w:t>
            </w:r>
            <w:r>
              <w:rPr>
                <w:sz w:val="24"/>
                <w:szCs w:val="24"/>
              </w:rPr>
              <w:t>-</w:t>
            </w:r>
            <w:r w:rsidR="007E6AA4" w:rsidRPr="008136AB">
              <w:rPr>
                <w:sz w:val="24"/>
                <w:szCs w:val="24"/>
              </w:rPr>
              <w:t>ции и консервации фондов повлечет за собой ухудшение состояния музейного фонда</w:t>
            </w:r>
          </w:p>
        </w:tc>
        <w:tc>
          <w:tcPr>
            <w:tcW w:w="1555" w:type="dxa"/>
            <w:tcBorders>
              <w:top w:val="nil"/>
              <w:left w:val="nil"/>
              <w:bottom w:val="single" w:sz="4" w:space="0" w:color="auto"/>
              <w:right w:val="single" w:sz="4" w:space="0" w:color="auto"/>
            </w:tcBorders>
            <w:noWrap/>
            <w:hideMark/>
          </w:tcPr>
          <w:p w:rsidR="007E6AA4" w:rsidRPr="008136AB" w:rsidRDefault="003B662F" w:rsidP="003B662F">
            <w:pPr>
              <w:rPr>
                <w:sz w:val="24"/>
                <w:szCs w:val="24"/>
              </w:rPr>
            </w:pPr>
            <w:r>
              <w:rPr>
                <w:sz w:val="24"/>
                <w:szCs w:val="24"/>
              </w:rPr>
              <w:t>п</w:t>
            </w:r>
            <w:r w:rsidR="007E6AA4" w:rsidRPr="008136AB">
              <w:rPr>
                <w:sz w:val="24"/>
                <w:szCs w:val="24"/>
              </w:rPr>
              <w:t>оказатель 8</w:t>
            </w:r>
          </w:p>
        </w:tc>
      </w:tr>
      <w:tr w:rsidR="00CB3707"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CB3707" w:rsidRPr="008136AB" w:rsidRDefault="00CB3707"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CB3707" w:rsidRPr="008136AB" w:rsidRDefault="00CB3707"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CB3707" w:rsidRPr="008136AB" w:rsidRDefault="00CB3707"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CB3707" w:rsidRPr="008136AB" w:rsidRDefault="00CB3707"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CB3707" w:rsidRPr="008136AB" w:rsidRDefault="00CB3707"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CB3707" w:rsidRPr="008136AB" w:rsidRDefault="00CB3707"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CB3707" w:rsidRPr="008136AB" w:rsidRDefault="00CB3707"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CB3707" w:rsidRPr="008136AB" w:rsidRDefault="00CB3707" w:rsidP="00867F5C">
            <w:pPr>
              <w:jc w:val="center"/>
              <w:rPr>
                <w:sz w:val="24"/>
                <w:szCs w:val="24"/>
              </w:rPr>
            </w:pPr>
            <w:r w:rsidRPr="008136AB">
              <w:rPr>
                <w:sz w:val="24"/>
                <w:szCs w:val="24"/>
              </w:rPr>
              <w:t>8</w:t>
            </w:r>
          </w:p>
        </w:tc>
      </w:tr>
      <w:tr w:rsidR="007E6AA4" w:rsidRPr="008136AB" w:rsidTr="00CB3707">
        <w:trPr>
          <w:trHeight w:val="229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26</w:t>
            </w:r>
            <w:r w:rsidR="00CB3707">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1.3.4. Издание полных научных каталогов собраний музеев</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CB3707" w:rsidP="00CB3707">
            <w:pPr>
              <w:rPr>
                <w:sz w:val="24"/>
                <w:szCs w:val="24"/>
              </w:rPr>
            </w:pPr>
            <w:r>
              <w:rPr>
                <w:sz w:val="24"/>
                <w:szCs w:val="24"/>
              </w:rPr>
              <w:t>и</w:t>
            </w:r>
            <w:r w:rsidR="007E6AA4" w:rsidRPr="008136AB">
              <w:rPr>
                <w:sz w:val="24"/>
                <w:szCs w:val="24"/>
              </w:rPr>
              <w:t>здание не менее 5 каталогов, в том числе: «Народное искусство Карелии», «Древнерусская живопись», «Книжная графика», «Скульптура» в собрании бюджетного учреждения «Музей изобразительных искусств Республики Карелия»</w:t>
            </w:r>
          </w:p>
        </w:tc>
        <w:tc>
          <w:tcPr>
            <w:tcW w:w="2401" w:type="dxa"/>
            <w:tcBorders>
              <w:top w:val="single" w:sz="4" w:space="0" w:color="auto"/>
              <w:left w:val="nil"/>
              <w:bottom w:val="single" w:sz="4" w:space="0" w:color="auto"/>
              <w:right w:val="single" w:sz="4" w:space="0" w:color="auto"/>
            </w:tcBorders>
            <w:hideMark/>
          </w:tcPr>
          <w:p w:rsidR="007E6AA4" w:rsidRPr="008136AB" w:rsidRDefault="00CB3707" w:rsidP="00072527">
            <w:pPr>
              <w:ind w:right="-108"/>
              <w:rPr>
                <w:sz w:val="24"/>
                <w:szCs w:val="24"/>
              </w:rPr>
            </w:pPr>
            <w:r>
              <w:rPr>
                <w:sz w:val="24"/>
                <w:szCs w:val="24"/>
              </w:rPr>
              <w:t>н</w:t>
            </w:r>
            <w:r w:rsidR="007E6AA4" w:rsidRPr="008136AB">
              <w:rPr>
                <w:sz w:val="24"/>
                <w:szCs w:val="24"/>
              </w:rPr>
              <w:t>ереализация меро</w:t>
            </w:r>
            <w:r>
              <w:rPr>
                <w:sz w:val="24"/>
                <w:szCs w:val="24"/>
              </w:rPr>
              <w:t>-</w:t>
            </w:r>
            <w:r w:rsidR="007E6AA4" w:rsidRPr="008136AB">
              <w:rPr>
                <w:sz w:val="24"/>
                <w:szCs w:val="24"/>
              </w:rPr>
              <w:t xml:space="preserve">приятия </w:t>
            </w:r>
            <w:r>
              <w:rPr>
                <w:sz w:val="24"/>
                <w:szCs w:val="24"/>
              </w:rPr>
              <w:t xml:space="preserve">государст-венной </w:t>
            </w:r>
            <w:r w:rsidR="007E6AA4" w:rsidRPr="008136AB">
              <w:rPr>
                <w:sz w:val="24"/>
                <w:szCs w:val="24"/>
              </w:rPr>
              <w:t>программы приведет к ухудше</w:t>
            </w:r>
            <w:r>
              <w:rPr>
                <w:sz w:val="24"/>
                <w:szCs w:val="24"/>
              </w:rPr>
              <w:t>-</w:t>
            </w:r>
            <w:r w:rsidR="007E6AA4" w:rsidRPr="008136AB">
              <w:rPr>
                <w:sz w:val="24"/>
                <w:szCs w:val="24"/>
              </w:rPr>
              <w:t>нию качества науч</w:t>
            </w:r>
            <w:r>
              <w:rPr>
                <w:sz w:val="24"/>
                <w:szCs w:val="24"/>
              </w:rPr>
              <w:t>-</w:t>
            </w:r>
            <w:r w:rsidR="007E6AA4" w:rsidRPr="008136AB">
              <w:rPr>
                <w:sz w:val="24"/>
                <w:szCs w:val="24"/>
              </w:rPr>
              <w:t>ной работы и ограни</w:t>
            </w:r>
            <w:r>
              <w:rPr>
                <w:sz w:val="24"/>
                <w:szCs w:val="24"/>
              </w:rPr>
              <w:t>-</w:t>
            </w:r>
            <w:r w:rsidR="007E6AA4" w:rsidRPr="008136AB">
              <w:rPr>
                <w:sz w:val="24"/>
                <w:szCs w:val="24"/>
              </w:rPr>
              <w:t>чению возможностей по презентации фондовых коллекций</w:t>
            </w:r>
          </w:p>
        </w:tc>
        <w:tc>
          <w:tcPr>
            <w:tcW w:w="1555" w:type="dxa"/>
            <w:tcBorders>
              <w:top w:val="single" w:sz="4" w:space="0" w:color="auto"/>
              <w:left w:val="nil"/>
              <w:bottom w:val="single" w:sz="4" w:space="0" w:color="auto"/>
              <w:right w:val="single" w:sz="4" w:space="0" w:color="auto"/>
            </w:tcBorders>
            <w:noWrap/>
            <w:hideMark/>
          </w:tcPr>
          <w:p w:rsidR="007E6AA4" w:rsidRPr="008136AB" w:rsidRDefault="00CB3707" w:rsidP="00CB3707">
            <w:pPr>
              <w:rPr>
                <w:sz w:val="24"/>
                <w:szCs w:val="24"/>
              </w:rPr>
            </w:pPr>
            <w:r>
              <w:rPr>
                <w:sz w:val="24"/>
                <w:szCs w:val="24"/>
              </w:rPr>
              <w:t>п</w:t>
            </w:r>
            <w:r w:rsidR="007E6AA4" w:rsidRPr="008136AB">
              <w:rPr>
                <w:sz w:val="24"/>
                <w:szCs w:val="24"/>
              </w:rPr>
              <w:t>оказатель 8</w:t>
            </w:r>
          </w:p>
        </w:tc>
      </w:tr>
      <w:tr w:rsidR="007E6AA4" w:rsidRPr="008136AB" w:rsidTr="00CB3707">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27</w:t>
            </w:r>
            <w:r w:rsidR="00CB3707">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1.3.5. Пополнение музейного фонда Музея изобразительных искусств Республики Карелия, в том числе произведениями изобразительного искусства современных авторов</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CB3707" w:rsidP="00CB3707">
            <w:pPr>
              <w:rPr>
                <w:sz w:val="24"/>
                <w:szCs w:val="24"/>
              </w:rPr>
            </w:pPr>
            <w:r>
              <w:rPr>
                <w:sz w:val="24"/>
                <w:szCs w:val="24"/>
              </w:rPr>
              <w:t>в</w:t>
            </w:r>
            <w:r w:rsidR="007E6AA4" w:rsidRPr="008136AB">
              <w:rPr>
                <w:sz w:val="24"/>
                <w:szCs w:val="24"/>
              </w:rPr>
              <w:t>сего необходимо приоб</w:t>
            </w:r>
            <w:r>
              <w:rPr>
                <w:sz w:val="24"/>
                <w:szCs w:val="24"/>
              </w:rPr>
              <w:t>-</w:t>
            </w:r>
            <w:r w:rsidR="007E6AA4" w:rsidRPr="008136AB">
              <w:rPr>
                <w:sz w:val="24"/>
                <w:szCs w:val="24"/>
              </w:rPr>
              <w:t>рести 86 произведений для Музе</w:t>
            </w:r>
            <w:r>
              <w:rPr>
                <w:sz w:val="24"/>
                <w:szCs w:val="24"/>
              </w:rPr>
              <w:t>я</w:t>
            </w:r>
            <w:r w:rsidR="007E6AA4" w:rsidRPr="008136AB">
              <w:rPr>
                <w:sz w:val="24"/>
                <w:szCs w:val="24"/>
              </w:rPr>
              <w:t xml:space="preserve"> изобразительных искусств Республики Карелия </w:t>
            </w:r>
          </w:p>
        </w:tc>
        <w:tc>
          <w:tcPr>
            <w:tcW w:w="2401" w:type="dxa"/>
            <w:tcBorders>
              <w:top w:val="single" w:sz="4" w:space="0" w:color="auto"/>
              <w:left w:val="nil"/>
              <w:bottom w:val="single" w:sz="4" w:space="0" w:color="auto"/>
              <w:right w:val="single" w:sz="4" w:space="0" w:color="auto"/>
            </w:tcBorders>
            <w:hideMark/>
          </w:tcPr>
          <w:p w:rsidR="007E6AA4" w:rsidRPr="008136AB" w:rsidRDefault="00CB3707" w:rsidP="00CB3707">
            <w:pPr>
              <w:rPr>
                <w:sz w:val="24"/>
                <w:szCs w:val="24"/>
              </w:rPr>
            </w:pPr>
            <w:r>
              <w:rPr>
                <w:sz w:val="24"/>
                <w:szCs w:val="24"/>
              </w:rPr>
              <w:t>н</w:t>
            </w:r>
            <w:r w:rsidR="007E6AA4" w:rsidRPr="008136AB">
              <w:rPr>
                <w:sz w:val="24"/>
                <w:szCs w:val="24"/>
              </w:rPr>
              <w:t>евыполнение меро</w:t>
            </w:r>
            <w:r>
              <w:rPr>
                <w:sz w:val="24"/>
                <w:szCs w:val="24"/>
              </w:rPr>
              <w:t>-</w:t>
            </w:r>
            <w:r w:rsidR="007E6AA4" w:rsidRPr="008136AB">
              <w:rPr>
                <w:sz w:val="24"/>
                <w:szCs w:val="24"/>
              </w:rPr>
              <w:t xml:space="preserve">приятий </w:t>
            </w:r>
            <w:r>
              <w:rPr>
                <w:sz w:val="24"/>
                <w:szCs w:val="24"/>
              </w:rPr>
              <w:t xml:space="preserve">государст-венной </w:t>
            </w:r>
            <w:r w:rsidR="007E6AA4" w:rsidRPr="008136AB">
              <w:rPr>
                <w:sz w:val="24"/>
                <w:szCs w:val="24"/>
              </w:rPr>
              <w:t>программы оставит пробелы в собрании Музея изобразительных искусств Республики Карелия</w:t>
            </w:r>
          </w:p>
        </w:tc>
        <w:tc>
          <w:tcPr>
            <w:tcW w:w="1555" w:type="dxa"/>
            <w:tcBorders>
              <w:top w:val="single" w:sz="4" w:space="0" w:color="auto"/>
              <w:left w:val="nil"/>
              <w:bottom w:val="single" w:sz="4" w:space="0" w:color="auto"/>
              <w:right w:val="single" w:sz="4" w:space="0" w:color="auto"/>
            </w:tcBorders>
            <w:noWrap/>
            <w:hideMark/>
          </w:tcPr>
          <w:p w:rsidR="007E6AA4" w:rsidRPr="008136AB" w:rsidRDefault="00CB3707" w:rsidP="00CB3707">
            <w:pPr>
              <w:rPr>
                <w:sz w:val="24"/>
                <w:szCs w:val="24"/>
              </w:rPr>
            </w:pPr>
            <w:r>
              <w:rPr>
                <w:sz w:val="24"/>
                <w:szCs w:val="24"/>
              </w:rPr>
              <w:t>п</w:t>
            </w:r>
            <w:r w:rsidR="007E6AA4" w:rsidRPr="008136AB">
              <w:rPr>
                <w:sz w:val="24"/>
                <w:szCs w:val="24"/>
              </w:rPr>
              <w:t>оказатель 8</w:t>
            </w:r>
          </w:p>
        </w:tc>
      </w:tr>
      <w:tr w:rsidR="007E6AA4" w:rsidRPr="008136AB" w:rsidTr="00CB3707">
        <w:trPr>
          <w:trHeight w:val="1308"/>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28</w:t>
            </w:r>
            <w:r w:rsidR="00CB3707">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1.3.6. Пополнение музейного фонда Национального музея Республики Карелия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B3707">
            <w:pPr>
              <w:jc w:val="center"/>
              <w:rPr>
                <w:sz w:val="24"/>
                <w:szCs w:val="24"/>
              </w:rPr>
            </w:pPr>
            <w:r w:rsidRPr="008136AB">
              <w:rPr>
                <w:sz w:val="24"/>
                <w:szCs w:val="24"/>
              </w:rPr>
              <w:t>2020</w:t>
            </w:r>
          </w:p>
        </w:tc>
        <w:tc>
          <w:tcPr>
            <w:tcW w:w="2986" w:type="dxa"/>
            <w:tcBorders>
              <w:bottom w:val="single" w:sz="4" w:space="0" w:color="auto"/>
            </w:tcBorders>
            <w:hideMark/>
          </w:tcPr>
          <w:p w:rsidR="007E6AA4" w:rsidRPr="008136AB" w:rsidRDefault="00CB3707" w:rsidP="00072527">
            <w:pPr>
              <w:rPr>
                <w:color w:val="000000"/>
                <w:sz w:val="24"/>
                <w:szCs w:val="24"/>
              </w:rPr>
            </w:pPr>
            <w:r>
              <w:rPr>
                <w:color w:val="000000"/>
                <w:sz w:val="24"/>
                <w:szCs w:val="24"/>
              </w:rPr>
              <w:t>п</w:t>
            </w:r>
            <w:r w:rsidR="007E6AA4" w:rsidRPr="008136AB">
              <w:rPr>
                <w:color w:val="000000"/>
                <w:sz w:val="24"/>
                <w:szCs w:val="24"/>
              </w:rPr>
              <w:t xml:space="preserve">ополнение музейного фонда </w:t>
            </w:r>
            <w:r>
              <w:rPr>
                <w:color w:val="000000"/>
                <w:sz w:val="24"/>
                <w:szCs w:val="24"/>
              </w:rPr>
              <w:t xml:space="preserve">Национального музея Республики Карелия </w:t>
            </w:r>
            <w:r w:rsidR="007E6AA4" w:rsidRPr="008136AB">
              <w:rPr>
                <w:color w:val="000000"/>
                <w:sz w:val="24"/>
                <w:szCs w:val="24"/>
              </w:rPr>
              <w:t>не менее 7000 единиц хранения</w:t>
            </w:r>
          </w:p>
        </w:tc>
        <w:tc>
          <w:tcPr>
            <w:tcW w:w="2401" w:type="dxa"/>
            <w:tcBorders>
              <w:top w:val="nil"/>
              <w:left w:val="single" w:sz="4" w:space="0" w:color="auto"/>
              <w:bottom w:val="single" w:sz="4" w:space="0" w:color="auto"/>
              <w:right w:val="single" w:sz="4" w:space="0" w:color="auto"/>
            </w:tcBorders>
            <w:hideMark/>
          </w:tcPr>
          <w:p w:rsidR="007E6AA4" w:rsidRPr="008136AB" w:rsidRDefault="00CB3707" w:rsidP="00CB3707">
            <w:pPr>
              <w:rPr>
                <w:sz w:val="24"/>
                <w:szCs w:val="24"/>
              </w:rPr>
            </w:pPr>
            <w:r>
              <w:rPr>
                <w:sz w:val="24"/>
                <w:szCs w:val="24"/>
              </w:rPr>
              <w:t>н</w:t>
            </w:r>
            <w:r w:rsidR="00072527">
              <w:rPr>
                <w:sz w:val="24"/>
                <w:szCs w:val="24"/>
              </w:rPr>
              <w:t>е</w:t>
            </w:r>
            <w:r w:rsidRPr="008136AB">
              <w:rPr>
                <w:sz w:val="24"/>
                <w:szCs w:val="24"/>
              </w:rPr>
              <w:t>реализация</w:t>
            </w:r>
            <w:r w:rsidR="007E6AA4" w:rsidRPr="008136AB">
              <w:rPr>
                <w:sz w:val="24"/>
                <w:szCs w:val="24"/>
              </w:rPr>
              <w:t xml:space="preserve"> данного мероприя</w:t>
            </w:r>
            <w:r>
              <w:rPr>
                <w:sz w:val="24"/>
                <w:szCs w:val="24"/>
              </w:rPr>
              <w:t>-</w:t>
            </w:r>
            <w:r w:rsidR="007E6AA4" w:rsidRPr="008136AB">
              <w:rPr>
                <w:sz w:val="24"/>
                <w:szCs w:val="24"/>
              </w:rPr>
              <w:t xml:space="preserve">тия </w:t>
            </w:r>
            <w:r>
              <w:rPr>
                <w:sz w:val="24"/>
                <w:szCs w:val="24"/>
              </w:rPr>
              <w:t xml:space="preserve">государственной </w:t>
            </w:r>
            <w:r w:rsidR="007E6AA4" w:rsidRPr="008136AB">
              <w:rPr>
                <w:sz w:val="24"/>
                <w:szCs w:val="24"/>
              </w:rPr>
              <w:t>программы может привести к пробелам в фондовом собра</w:t>
            </w:r>
            <w:r>
              <w:rPr>
                <w:sz w:val="24"/>
                <w:szCs w:val="24"/>
              </w:rPr>
              <w:t>-</w:t>
            </w:r>
            <w:r w:rsidR="007E6AA4" w:rsidRPr="008136AB">
              <w:rPr>
                <w:sz w:val="24"/>
                <w:szCs w:val="24"/>
              </w:rPr>
              <w:t>нии Национального музея Республики Карелия</w:t>
            </w:r>
          </w:p>
        </w:tc>
        <w:tc>
          <w:tcPr>
            <w:tcW w:w="1555" w:type="dxa"/>
            <w:tcBorders>
              <w:top w:val="nil"/>
              <w:left w:val="nil"/>
              <w:bottom w:val="single" w:sz="4" w:space="0" w:color="auto"/>
              <w:right w:val="single" w:sz="4" w:space="0" w:color="auto"/>
            </w:tcBorders>
            <w:noWrap/>
            <w:hideMark/>
          </w:tcPr>
          <w:p w:rsidR="007E6AA4" w:rsidRPr="008136AB" w:rsidRDefault="00CB3707" w:rsidP="00CB3707">
            <w:pPr>
              <w:rPr>
                <w:sz w:val="24"/>
                <w:szCs w:val="24"/>
              </w:rPr>
            </w:pPr>
            <w:r>
              <w:rPr>
                <w:sz w:val="24"/>
                <w:szCs w:val="24"/>
              </w:rPr>
              <w:t>п</w:t>
            </w:r>
            <w:r w:rsidR="007E6AA4" w:rsidRPr="008136AB">
              <w:rPr>
                <w:sz w:val="24"/>
                <w:szCs w:val="24"/>
              </w:rPr>
              <w:t>оказатель 8</w:t>
            </w:r>
          </w:p>
        </w:tc>
      </w:tr>
    </w:tbl>
    <w:p w:rsidR="00786FBE" w:rsidRDefault="00786FBE"/>
    <w:p w:rsidR="00786FBE" w:rsidRDefault="00786FBE"/>
    <w:p w:rsidR="00786FBE" w:rsidRDefault="00786FBE"/>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786FBE"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786FBE" w:rsidRPr="008136AB" w:rsidRDefault="00786FBE"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786FBE" w:rsidRPr="008136AB" w:rsidRDefault="00786FBE"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786FBE" w:rsidRPr="008136AB" w:rsidRDefault="00786FBE"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786FBE" w:rsidRPr="008136AB" w:rsidRDefault="00786FBE"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786FBE" w:rsidRPr="008136AB" w:rsidRDefault="00786FBE"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786FBE" w:rsidRPr="008136AB" w:rsidRDefault="00786FBE"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786FBE" w:rsidRPr="008136AB" w:rsidRDefault="00786FBE"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786FBE" w:rsidRPr="008136AB" w:rsidRDefault="00786FBE" w:rsidP="00867F5C">
            <w:pPr>
              <w:jc w:val="center"/>
              <w:rPr>
                <w:sz w:val="24"/>
                <w:szCs w:val="24"/>
              </w:rPr>
            </w:pPr>
            <w:r w:rsidRPr="008136AB">
              <w:rPr>
                <w:sz w:val="24"/>
                <w:szCs w:val="24"/>
              </w:rPr>
              <w:t>8</w:t>
            </w:r>
          </w:p>
        </w:tc>
      </w:tr>
      <w:tr w:rsidR="007E6AA4" w:rsidRPr="008136AB" w:rsidTr="00A375FC">
        <w:trPr>
          <w:trHeight w:val="255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29</w:t>
            </w:r>
            <w:r w:rsidR="00A375FC">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1.3.7. Развитие экспозиционной деятельности музеев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A375FC" w:rsidP="00A375FC">
            <w:pPr>
              <w:rPr>
                <w:sz w:val="24"/>
                <w:szCs w:val="24"/>
              </w:rPr>
            </w:pPr>
            <w:r>
              <w:rPr>
                <w:sz w:val="24"/>
                <w:szCs w:val="24"/>
              </w:rPr>
              <w:t>е</w:t>
            </w:r>
            <w:r w:rsidR="007E6AA4" w:rsidRPr="008136AB">
              <w:rPr>
                <w:sz w:val="24"/>
                <w:szCs w:val="24"/>
              </w:rPr>
              <w:t>жегодно не менее одной выставки из ведущих музеев Российской Феде</w:t>
            </w:r>
            <w:r>
              <w:rPr>
                <w:sz w:val="24"/>
                <w:szCs w:val="24"/>
              </w:rPr>
              <w:t>-</w:t>
            </w:r>
            <w:r w:rsidR="007E6AA4" w:rsidRPr="008136AB">
              <w:rPr>
                <w:sz w:val="24"/>
                <w:szCs w:val="24"/>
              </w:rPr>
              <w:t>рации в государственных и муниципальных музеях Республики Карелия.  Создание экспозиций по истории Карелии ХХ века и Карельского фронта в годы Великой Отечест</w:t>
            </w:r>
            <w:r>
              <w:rPr>
                <w:sz w:val="24"/>
                <w:szCs w:val="24"/>
              </w:rPr>
              <w:t>-</w:t>
            </w:r>
            <w:r w:rsidR="007E6AA4" w:rsidRPr="008136AB">
              <w:rPr>
                <w:sz w:val="24"/>
                <w:szCs w:val="24"/>
              </w:rPr>
              <w:t>венной войны. Выставка к 100-летию Мурманской железной дороги в 2016 году</w:t>
            </w:r>
          </w:p>
        </w:tc>
        <w:tc>
          <w:tcPr>
            <w:tcW w:w="2401" w:type="dxa"/>
            <w:tcBorders>
              <w:top w:val="single" w:sz="4" w:space="0" w:color="auto"/>
              <w:left w:val="nil"/>
              <w:bottom w:val="single" w:sz="4" w:space="0" w:color="auto"/>
              <w:right w:val="single" w:sz="4" w:space="0" w:color="auto"/>
            </w:tcBorders>
            <w:hideMark/>
          </w:tcPr>
          <w:p w:rsidR="007E6AA4" w:rsidRPr="008136AB" w:rsidRDefault="00A375FC" w:rsidP="00495716">
            <w:pPr>
              <w:rPr>
                <w:sz w:val="24"/>
                <w:szCs w:val="24"/>
              </w:rPr>
            </w:pPr>
            <w:r>
              <w:rPr>
                <w:sz w:val="24"/>
                <w:szCs w:val="24"/>
              </w:rPr>
              <w:t>у</w:t>
            </w:r>
            <w:r w:rsidR="007E6AA4" w:rsidRPr="008136AB">
              <w:rPr>
                <w:sz w:val="24"/>
                <w:szCs w:val="24"/>
              </w:rPr>
              <w:t>меньшение коли</w:t>
            </w:r>
            <w:r w:rsidR="00495716">
              <w:rPr>
                <w:sz w:val="24"/>
                <w:szCs w:val="24"/>
              </w:rPr>
              <w:t>-</w:t>
            </w:r>
            <w:r w:rsidR="007E6AA4" w:rsidRPr="008136AB">
              <w:rPr>
                <w:sz w:val="24"/>
                <w:szCs w:val="24"/>
              </w:rPr>
              <w:t>чества посетителей выставок, снижение доступности фондов музеев, понижение качества музейно-образовательных и просветительских программ</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375FC" w:rsidP="00A375FC">
            <w:pPr>
              <w:rPr>
                <w:sz w:val="24"/>
                <w:szCs w:val="24"/>
              </w:rPr>
            </w:pPr>
            <w:r>
              <w:rPr>
                <w:sz w:val="24"/>
                <w:szCs w:val="24"/>
              </w:rPr>
              <w:t>п</w:t>
            </w:r>
            <w:r w:rsidR="007E6AA4" w:rsidRPr="008136AB">
              <w:rPr>
                <w:sz w:val="24"/>
                <w:szCs w:val="24"/>
              </w:rPr>
              <w:t>оказатель 8</w:t>
            </w:r>
          </w:p>
        </w:tc>
      </w:tr>
      <w:tr w:rsidR="007E6AA4" w:rsidRPr="008136AB" w:rsidTr="00495716">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30</w:t>
            </w:r>
            <w:r w:rsidR="00A375FC">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1.4.</w:t>
            </w:r>
          </w:p>
          <w:p w:rsidR="007E6AA4" w:rsidRPr="008136AB" w:rsidRDefault="007E6AA4" w:rsidP="008136AB">
            <w:pPr>
              <w:rPr>
                <w:bCs/>
                <w:iCs/>
                <w:color w:val="000000"/>
                <w:sz w:val="24"/>
                <w:szCs w:val="24"/>
              </w:rPr>
            </w:pPr>
            <w:r w:rsidRPr="008136AB">
              <w:rPr>
                <w:bCs/>
                <w:iCs/>
                <w:color w:val="000000"/>
                <w:sz w:val="24"/>
                <w:szCs w:val="24"/>
              </w:rPr>
              <w:t>Развитие библиотечного дела</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A375FC" w:rsidP="00A375FC">
            <w:pPr>
              <w:rPr>
                <w:sz w:val="24"/>
                <w:szCs w:val="24"/>
              </w:rPr>
            </w:pPr>
            <w:r>
              <w:rPr>
                <w:sz w:val="24"/>
                <w:szCs w:val="24"/>
              </w:rPr>
              <w:t>с</w:t>
            </w:r>
            <w:r w:rsidR="007E6AA4" w:rsidRPr="008136AB">
              <w:rPr>
                <w:sz w:val="24"/>
                <w:szCs w:val="24"/>
              </w:rPr>
              <w:t>охранение на уровне не менее 2 млн. посещений в год количества человек, пользующихся услугами библиотек Республики Карелия</w:t>
            </w:r>
          </w:p>
        </w:tc>
        <w:tc>
          <w:tcPr>
            <w:tcW w:w="2401" w:type="dxa"/>
            <w:tcBorders>
              <w:top w:val="single" w:sz="4" w:space="0" w:color="auto"/>
              <w:left w:val="nil"/>
              <w:bottom w:val="single" w:sz="4" w:space="0" w:color="auto"/>
              <w:right w:val="single" w:sz="4" w:space="0" w:color="auto"/>
            </w:tcBorders>
            <w:hideMark/>
          </w:tcPr>
          <w:p w:rsidR="007E6AA4" w:rsidRPr="008136AB" w:rsidRDefault="00A375FC" w:rsidP="00495716">
            <w:pPr>
              <w:rPr>
                <w:sz w:val="24"/>
                <w:szCs w:val="24"/>
              </w:rPr>
            </w:pPr>
            <w:r>
              <w:rPr>
                <w:sz w:val="24"/>
                <w:szCs w:val="24"/>
              </w:rPr>
              <w:t>с</w:t>
            </w:r>
            <w:r w:rsidR="007E6AA4" w:rsidRPr="008136AB">
              <w:rPr>
                <w:sz w:val="24"/>
                <w:szCs w:val="24"/>
              </w:rPr>
              <w:t>нижение количе</w:t>
            </w:r>
            <w:r w:rsidR="00495716">
              <w:rPr>
                <w:sz w:val="24"/>
                <w:szCs w:val="24"/>
              </w:rPr>
              <w:t>-</w:t>
            </w:r>
            <w:r w:rsidR="007E6AA4" w:rsidRPr="008136AB">
              <w:rPr>
                <w:sz w:val="24"/>
                <w:szCs w:val="24"/>
              </w:rPr>
              <w:t>ства читателей и участников меро</w:t>
            </w:r>
            <w:r w:rsidR="00495716">
              <w:rPr>
                <w:sz w:val="24"/>
                <w:szCs w:val="24"/>
              </w:rPr>
              <w:t>-</w:t>
            </w:r>
            <w:r w:rsidR="007E6AA4" w:rsidRPr="008136AB">
              <w:rPr>
                <w:sz w:val="24"/>
                <w:szCs w:val="24"/>
              </w:rPr>
              <w:t>приятий, организуе</w:t>
            </w:r>
            <w:r w:rsidR="00495716">
              <w:rPr>
                <w:sz w:val="24"/>
                <w:szCs w:val="24"/>
              </w:rPr>
              <w:t>-</w:t>
            </w:r>
            <w:r w:rsidR="007E6AA4" w:rsidRPr="008136AB">
              <w:rPr>
                <w:sz w:val="24"/>
                <w:szCs w:val="24"/>
              </w:rPr>
              <w:t>мых библиотеками</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375FC" w:rsidP="00A375FC">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9,</w:t>
            </w:r>
            <w:r>
              <w:rPr>
                <w:sz w:val="24"/>
                <w:szCs w:val="24"/>
              </w:rPr>
              <w:t xml:space="preserve"> </w:t>
            </w:r>
            <w:r w:rsidR="007E6AA4" w:rsidRPr="008136AB">
              <w:rPr>
                <w:sz w:val="24"/>
                <w:szCs w:val="24"/>
              </w:rPr>
              <w:t>10</w:t>
            </w:r>
          </w:p>
        </w:tc>
      </w:tr>
      <w:tr w:rsidR="007E6AA4" w:rsidRPr="008136AB" w:rsidTr="00495716">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31</w:t>
            </w:r>
            <w:r w:rsidR="00A375FC">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1.4.1. Консервация, реставрация особо ценных библиотечных фондов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375FC">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A375FC" w:rsidP="00495716">
            <w:pPr>
              <w:rPr>
                <w:sz w:val="24"/>
                <w:szCs w:val="24"/>
              </w:rPr>
            </w:pPr>
            <w:r>
              <w:rPr>
                <w:sz w:val="24"/>
                <w:szCs w:val="24"/>
              </w:rPr>
              <w:t>р</w:t>
            </w:r>
            <w:r w:rsidR="007E6AA4" w:rsidRPr="008136AB">
              <w:rPr>
                <w:sz w:val="24"/>
                <w:szCs w:val="24"/>
              </w:rPr>
              <w:t>ост количества экземпляров особо ценных библиотечных фондов, прошедших мероприятия по консервации и/или реставрации, на 30% к уровню 2013 года</w:t>
            </w:r>
          </w:p>
        </w:tc>
        <w:tc>
          <w:tcPr>
            <w:tcW w:w="2401" w:type="dxa"/>
            <w:tcBorders>
              <w:top w:val="single" w:sz="4" w:space="0" w:color="auto"/>
              <w:left w:val="nil"/>
              <w:bottom w:val="single" w:sz="4" w:space="0" w:color="auto"/>
              <w:right w:val="single" w:sz="4" w:space="0" w:color="auto"/>
            </w:tcBorders>
            <w:hideMark/>
          </w:tcPr>
          <w:p w:rsidR="007E6AA4" w:rsidRPr="008136AB" w:rsidRDefault="00A375FC" w:rsidP="00A375FC">
            <w:pPr>
              <w:rPr>
                <w:sz w:val="24"/>
                <w:szCs w:val="24"/>
              </w:rPr>
            </w:pPr>
            <w:r>
              <w:rPr>
                <w:sz w:val="24"/>
                <w:szCs w:val="24"/>
              </w:rPr>
              <w:t>у</w:t>
            </w:r>
            <w:r w:rsidR="007E6AA4" w:rsidRPr="008136AB">
              <w:rPr>
                <w:sz w:val="24"/>
                <w:szCs w:val="24"/>
              </w:rPr>
              <w:t>трата экземпляров особо ценных библиотечных фондов</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375FC" w:rsidP="00A375FC">
            <w:pPr>
              <w:rPr>
                <w:sz w:val="24"/>
                <w:szCs w:val="24"/>
              </w:rPr>
            </w:pPr>
            <w:r>
              <w:rPr>
                <w:sz w:val="24"/>
                <w:szCs w:val="24"/>
              </w:rPr>
              <w:t>п</w:t>
            </w:r>
            <w:r w:rsidR="007E6AA4" w:rsidRPr="008136AB">
              <w:rPr>
                <w:sz w:val="24"/>
                <w:szCs w:val="24"/>
              </w:rPr>
              <w:t>оказатель 9</w:t>
            </w:r>
          </w:p>
        </w:tc>
      </w:tr>
    </w:tbl>
    <w:p w:rsidR="00A314F6" w:rsidRDefault="00A314F6"/>
    <w:p w:rsidR="00A314F6" w:rsidRDefault="00A314F6"/>
    <w:p w:rsidR="00A314F6" w:rsidRDefault="00A314F6"/>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A314F6"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A314F6" w:rsidRPr="008136AB" w:rsidRDefault="00A314F6"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A314F6" w:rsidRPr="008136AB" w:rsidRDefault="00A314F6"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A314F6" w:rsidRPr="008136AB" w:rsidRDefault="00A314F6"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A314F6" w:rsidRPr="008136AB" w:rsidRDefault="00A314F6"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A314F6" w:rsidRPr="008136AB" w:rsidRDefault="00A314F6"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A314F6" w:rsidRPr="008136AB" w:rsidRDefault="00A314F6"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A314F6" w:rsidRPr="008136AB" w:rsidRDefault="00A314F6"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A314F6" w:rsidRPr="008136AB" w:rsidRDefault="00A314F6" w:rsidP="00867F5C">
            <w:pPr>
              <w:jc w:val="center"/>
              <w:rPr>
                <w:sz w:val="24"/>
                <w:szCs w:val="24"/>
              </w:rPr>
            </w:pPr>
            <w:r w:rsidRPr="008136AB">
              <w:rPr>
                <w:sz w:val="24"/>
                <w:szCs w:val="24"/>
              </w:rPr>
              <w:t>8</w:t>
            </w:r>
          </w:p>
        </w:tc>
      </w:tr>
      <w:tr w:rsidR="007E6AA4" w:rsidRPr="008136AB" w:rsidTr="00A314F6">
        <w:trPr>
          <w:trHeight w:val="216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32</w:t>
            </w:r>
            <w:r w:rsidR="00A314F6">
              <w:rPr>
                <w:sz w:val="24"/>
                <w:szCs w:val="24"/>
              </w:rPr>
              <w:t>.</w:t>
            </w:r>
          </w:p>
        </w:tc>
        <w:tc>
          <w:tcPr>
            <w:tcW w:w="3814" w:type="dxa"/>
            <w:tcBorders>
              <w:top w:val="single" w:sz="4" w:space="0" w:color="auto"/>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1.4.2. Развитие Национальной электронной библиотеки</w:t>
            </w:r>
          </w:p>
        </w:tc>
        <w:tc>
          <w:tcPr>
            <w:tcW w:w="1844"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A314F6" w:rsidP="00A314F6">
            <w:pPr>
              <w:rPr>
                <w:sz w:val="24"/>
                <w:szCs w:val="24"/>
              </w:rPr>
            </w:pPr>
            <w:r>
              <w:rPr>
                <w:sz w:val="24"/>
                <w:szCs w:val="24"/>
              </w:rPr>
              <w:t>с</w:t>
            </w:r>
            <w:r w:rsidR="007E6AA4" w:rsidRPr="008136AB">
              <w:rPr>
                <w:sz w:val="24"/>
                <w:szCs w:val="24"/>
              </w:rPr>
              <w:t>оздание сети виртуаль</w:t>
            </w:r>
            <w:r>
              <w:rPr>
                <w:sz w:val="24"/>
                <w:szCs w:val="24"/>
              </w:rPr>
              <w:t>-</w:t>
            </w:r>
            <w:r w:rsidR="007E6AA4" w:rsidRPr="008136AB">
              <w:rPr>
                <w:sz w:val="24"/>
                <w:szCs w:val="24"/>
              </w:rPr>
              <w:t>ных читальных залов национальной электрон</w:t>
            </w:r>
            <w:r>
              <w:rPr>
                <w:sz w:val="24"/>
                <w:szCs w:val="24"/>
              </w:rPr>
              <w:t>-</w:t>
            </w:r>
            <w:r w:rsidR="007E6AA4" w:rsidRPr="008136AB">
              <w:rPr>
                <w:sz w:val="24"/>
                <w:szCs w:val="24"/>
              </w:rPr>
              <w:t>ной библиотеки в 100%</w:t>
            </w:r>
            <w:r w:rsidR="007E6AA4" w:rsidRPr="008136AB">
              <w:rPr>
                <w:bCs/>
                <w:color w:val="0066CC"/>
                <w:sz w:val="24"/>
                <w:szCs w:val="24"/>
              </w:rPr>
              <w:t xml:space="preserve"> </w:t>
            </w:r>
            <w:r w:rsidR="007E6AA4" w:rsidRPr="008136AB">
              <w:rPr>
                <w:sz w:val="24"/>
                <w:szCs w:val="24"/>
              </w:rPr>
              <w:t>общедоступных городских и сельских библиотек</w:t>
            </w:r>
          </w:p>
        </w:tc>
        <w:tc>
          <w:tcPr>
            <w:tcW w:w="2401" w:type="dxa"/>
            <w:tcBorders>
              <w:top w:val="single" w:sz="4" w:space="0" w:color="auto"/>
            </w:tcBorders>
            <w:hideMark/>
          </w:tcPr>
          <w:p w:rsidR="007E6AA4" w:rsidRPr="008136AB" w:rsidRDefault="00A314F6" w:rsidP="00072527">
            <w:pPr>
              <w:spacing w:line="216" w:lineRule="auto"/>
              <w:rPr>
                <w:sz w:val="24"/>
                <w:szCs w:val="24"/>
              </w:rPr>
            </w:pPr>
            <w:r>
              <w:rPr>
                <w:sz w:val="24"/>
                <w:szCs w:val="24"/>
              </w:rPr>
              <w:t>с</w:t>
            </w:r>
            <w:r w:rsidR="007E6AA4" w:rsidRPr="008136AB">
              <w:rPr>
                <w:sz w:val="24"/>
                <w:szCs w:val="24"/>
              </w:rPr>
              <w:t>нижение уровня доступности для широкого круга граждан, проживаю</w:t>
            </w:r>
            <w:r>
              <w:rPr>
                <w:sz w:val="24"/>
                <w:szCs w:val="24"/>
              </w:rPr>
              <w:t>-</w:t>
            </w:r>
            <w:r w:rsidR="007E6AA4" w:rsidRPr="008136AB">
              <w:rPr>
                <w:sz w:val="24"/>
                <w:szCs w:val="24"/>
              </w:rPr>
              <w:t>щих на территории Республики Карелия, правовой и иной социально</w:t>
            </w:r>
            <w:r w:rsidR="00072527">
              <w:rPr>
                <w:sz w:val="24"/>
                <w:szCs w:val="24"/>
              </w:rPr>
              <w:t xml:space="preserve"> </w:t>
            </w:r>
            <w:r w:rsidR="007E6AA4" w:rsidRPr="008136AB">
              <w:rPr>
                <w:sz w:val="24"/>
                <w:szCs w:val="24"/>
              </w:rPr>
              <w:t>значимой информации, госу</w:t>
            </w:r>
            <w:r>
              <w:rPr>
                <w:sz w:val="24"/>
                <w:szCs w:val="24"/>
              </w:rPr>
              <w:t>-</w:t>
            </w:r>
            <w:r w:rsidR="007E6AA4" w:rsidRPr="008136AB">
              <w:rPr>
                <w:sz w:val="24"/>
                <w:szCs w:val="24"/>
              </w:rPr>
              <w:t>дарственных (муни</w:t>
            </w:r>
            <w:r>
              <w:rPr>
                <w:sz w:val="24"/>
                <w:szCs w:val="24"/>
              </w:rPr>
              <w:t>-</w:t>
            </w:r>
            <w:r w:rsidR="007E6AA4" w:rsidRPr="008136AB">
              <w:rPr>
                <w:sz w:val="24"/>
                <w:szCs w:val="24"/>
              </w:rPr>
              <w:t>ципальных) услуг, предоставляемых в электронном виде</w:t>
            </w:r>
          </w:p>
        </w:tc>
        <w:tc>
          <w:tcPr>
            <w:tcW w:w="1555" w:type="dxa"/>
            <w:tcBorders>
              <w:top w:val="single" w:sz="4" w:space="0" w:color="auto"/>
              <w:left w:val="single" w:sz="4" w:space="0" w:color="auto"/>
              <w:bottom w:val="single" w:sz="4" w:space="0" w:color="auto"/>
              <w:right w:val="single" w:sz="4" w:space="0" w:color="auto"/>
            </w:tcBorders>
            <w:noWrap/>
            <w:hideMark/>
          </w:tcPr>
          <w:p w:rsidR="007E6AA4" w:rsidRPr="008136AB" w:rsidRDefault="00A314F6" w:rsidP="00A314F6">
            <w:pPr>
              <w:rPr>
                <w:sz w:val="24"/>
                <w:szCs w:val="24"/>
              </w:rPr>
            </w:pPr>
            <w:r>
              <w:rPr>
                <w:sz w:val="24"/>
                <w:szCs w:val="24"/>
              </w:rPr>
              <w:t>п</w:t>
            </w:r>
            <w:r w:rsidR="007E6AA4" w:rsidRPr="008136AB">
              <w:rPr>
                <w:sz w:val="24"/>
                <w:szCs w:val="24"/>
              </w:rPr>
              <w:t>оказатель 10</w:t>
            </w:r>
          </w:p>
        </w:tc>
      </w:tr>
      <w:tr w:rsidR="007E6AA4" w:rsidRPr="008136AB" w:rsidTr="00A314F6">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33</w:t>
            </w:r>
            <w:r w:rsidR="00A314F6">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1.4.3. Создание и развитие регионального центра по работе с книжными памятниками как части российского культур</w:t>
            </w:r>
            <w:r w:rsidR="001B3DEA">
              <w:rPr>
                <w:color w:val="000000"/>
                <w:sz w:val="24"/>
                <w:szCs w:val="24"/>
              </w:rPr>
              <w:t>-</w:t>
            </w:r>
            <w:r w:rsidRPr="008136AB">
              <w:rPr>
                <w:color w:val="000000"/>
                <w:sz w:val="24"/>
                <w:szCs w:val="24"/>
              </w:rPr>
              <w:t>ного наследия на базе бюджетного учреждения «Национальная библиотека Республики Карелия»</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A314F6" w:rsidP="001B3DEA">
            <w:pPr>
              <w:rPr>
                <w:sz w:val="24"/>
                <w:szCs w:val="24"/>
              </w:rPr>
            </w:pPr>
            <w:r>
              <w:rPr>
                <w:sz w:val="24"/>
                <w:szCs w:val="24"/>
              </w:rPr>
              <w:t>у</w:t>
            </w:r>
            <w:r w:rsidR="007E6AA4" w:rsidRPr="008136AB">
              <w:rPr>
                <w:sz w:val="24"/>
                <w:szCs w:val="24"/>
              </w:rPr>
              <w:t>величение доли книжных памятников, отраженных в государственном реестре, до 100%</w:t>
            </w:r>
          </w:p>
        </w:tc>
        <w:tc>
          <w:tcPr>
            <w:tcW w:w="2401" w:type="dxa"/>
            <w:tcBorders>
              <w:top w:val="single" w:sz="4" w:space="0" w:color="auto"/>
              <w:left w:val="nil"/>
              <w:bottom w:val="single" w:sz="4" w:space="0" w:color="auto"/>
              <w:right w:val="single" w:sz="4" w:space="0" w:color="auto"/>
            </w:tcBorders>
            <w:hideMark/>
          </w:tcPr>
          <w:p w:rsidR="007E6AA4" w:rsidRPr="008136AB" w:rsidRDefault="00A314F6" w:rsidP="00A314F6">
            <w:pPr>
              <w:rPr>
                <w:sz w:val="24"/>
                <w:szCs w:val="24"/>
              </w:rPr>
            </w:pPr>
            <w:r>
              <w:rPr>
                <w:sz w:val="24"/>
                <w:szCs w:val="24"/>
              </w:rPr>
              <w:t>у</w:t>
            </w:r>
            <w:r w:rsidR="007E6AA4" w:rsidRPr="008136AB">
              <w:rPr>
                <w:sz w:val="24"/>
                <w:szCs w:val="24"/>
              </w:rPr>
              <w:t>трата экземпляров книжных памятни</w:t>
            </w:r>
            <w:r w:rsidR="001B3DEA">
              <w:rPr>
                <w:sz w:val="24"/>
                <w:szCs w:val="24"/>
              </w:rPr>
              <w:t>-</w:t>
            </w:r>
            <w:r w:rsidR="007E6AA4" w:rsidRPr="008136AB">
              <w:rPr>
                <w:sz w:val="24"/>
                <w:szCs w:val="24"/>
              </w:rPr>
              <w:t>ков</w:t>
            </w:r>
          </w:p>
        </w:tc>
        <w:tc>
          <w:tcPr>
            <w:tcW w:w="1555" w:type="dxa"/>
            <w:tcBorders>
              <w:top w:val="nil"/>
              <w:left w:val="nil"/>
              <w:bottom w:val="single" w:sz="4" w:space="0" w:color="auto"/>
              <w:right w:val="single" w:sz="4" w:space="0" w:color="auto"/>
            </w:tcBorders>
            <w:noWrap/>
            <w:hideMark/>
          </w:tcPr>
          <w:p w:rsidR="007E6AA4" w:rsidRPr="008136AB" w:rsidRDefault="00A314F6" w:rsidP="00A314F6">
            <w:pPr>
              <w:rPr>
                <w:sz w:val="24"/>
                <w:szCs w:val="24"/>
              </w:rPr>
            </w:pPr>
            <w:r>
              <w:rPr>
                <w:sz w:val="24"/>
                <w:szCs w:val="24"/>
              </w:rPr>
              <w:t>п</w:t>
            </w:r>
            <w:r w:rsidR="007E6AA4" w:rsidRPr="008136AB">
              <w:rPr>
                <w:sz w:val="24"/>
                <w:szCs w:val="24"/>
              </w:rPr>
              <w:t>оказатель 10</w:t>
            </w:r>
          </w:p>
        </w:tc>
      </w:tr>
      <w:tr w:rsidR="007E6AA4" w:rsidRPr="008136AB" w:rsidTr="001B3DEA">
        <w:trPr>
          <w:trHeight w:val="663"/>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34</w:t>
            </w:r>
            <w:r w:rsidR="001B3DEA">
              <w:rPr>
                <w:sz w:val="24"/>
                <w:szCs w:val="24"/>
              </w:rPr>
              <w:t>.</w:t>
            </w:r>
          </w:p>
        </w:tc>
        <w:tc>
          <w:tcPr>
            <w:tcW w:w="3814" w:type="dxa"/>
            <w:tcBorders>
              <w:top w:val="single" w:sz="4" w:space="0" w:color="auto"/>
              <w:left w:val="nil"/>
              <w:bottom w:val="single" w:sz="4" w:space="0" w:color="auto"/>
              <w:right w:val="single" w:sz="4" w:space="0" w:color="auto"/>
            </w:tcBorders>
            <w:hideMark/>
          </w:tcPr>
          <w:p w:rsidR="007E6AA4" w:rsidRPr="008136AB" w:rsidRDefault="007E6AA4" w:rsidP="001B3DEA">
            <w:pPr>
              <w:rPr>
                <w:color w:val="000000"/>
                <w:sz w:val="24"/>
                <w:szCs w:val="24"/>
              </w:rPr>
            </w:pPr>
            <w:r w:rsidRPr="008136AB">
              <w:rPr>
                <w:color w:val="000000"/>
                <w:sz w:val="24"/>
                <w:szCs w:val="24"/>
              </w:rPr>
              <w:t>Мероприятие 1.4.4. Создание страхового фонда документов библиотек Республики Карели</w:t>
            </w:r>
            <w:r w:rsidR="001B3DEA">
              <w:rPr>
                <w:color w:val="000000"/>
                <w:sz w:val="24"/>
                <w:szCs w:val="24"/>
              </w:rPr>
              <w:t>я</w:t>
            </w:r>
            <w:r w:rsidRPr="008136AB">
              <w:rPr>
                <w:color w:val="000000"/>
                <w:sz w:val="24"/>
                <w:szCs w:val="24"/>
              </w:rPr>
              <w:t xml:space="preserve"> как части российского страхового фонда документов</w:t>
            </w:r>
          </w:p>
        </w:tc>
        <w:tc>
          <w:tcPr>
            <w:tcW w:w="1844"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314F6">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A314F6" w:rsidP="001B3DEA">
            <w:pPr>
              <w:rPr>
                <w:sz w:val="24"/>
                <w:szCs w:val="24"/>
              </w:rPr>
            </w:pPr>
            <w:r>
              <w:rPr>
                <w:sz w:val="24"/>
                <w:szCs w:val="24"/>
              </w:rPr>
              <w:t>у</w:t>
            </w:r>
            <w:r w:rsidR="007E6AA4" w:rsidRPr="008136AB">
              <w:rPr>
                <w:sz w:val="24"/>
                <w:szCs w:val="24"/>
              </w:rPr>
              <w:t>величение доли документов страхового фонда на 6% к уровню 2013 год</w:t>
            </w:r>
            <w:r w:rsidR="001B3DEA">
              <w:rPr>
                <w:sz w:val="24"/>
                <w:szCs w:val="24"/>
              </w:rPr>
              <w:t>а</w:t>
            </w:r>
          </w:p>
        </w:tc>
        <w:tc>
          <w:tcPr>
            <w:tcW w:w="2401" w:type="dxa"/>
            <w:tcBorders>
              <w:top w:val="single" w:sz="4" w:space="0" w:color="auto"/>
              <w:left w:val="nil"/>
              <w:bottom w:val="single" w:sz="4" w:space="0" w:color="auto"/>
              <w:right w:val="single" w:sz="4" w:space="0" w:color="auto"/>
            </w:tcBorders>
            <w:hideMark/>
          </w:tcPr>
          <w:p w:rsidR="007E6AA4" w:rsidRPr="008136AB" w:rsidRDefault="00A314F6" w:rsidP="00A314F6">
            <w:pPr>
              <w:rPr>
                <w:sz w:val="24"/>
                <w:szCs w:val="24"/>
              </w:rPr>
            </w:pPr>
            <w:r>
              <w:rPr>
                <w:sz w:val="24"/>
                <w:szCs w:val="24"/>
              </w:rPr>
              <w:t>с</w:t>
            </w:r>
            <w:r w:rsidR="007E6AA4" w:rsidRPr="008136AB">
              <w:rPr>
                <w:sz w:val="24"/>
                <w:szCs w:val="24"/>
              </w:rPr>
              <w:t>нижение уровня доступности для широкого круга граждан, проживаю</w:t>
            </w:r>
            <w:r w:rsidR="001B3DEA">
              <w:rPr>
                <w:sz w:val="24"/>
                <w:szCs w:val="24"/>
              </w:rPr>
              <w:t>-</w:t>
            </w:r>
            <w:r w:rsidR="007E6AA4" w:rsidRPr="008136AB">
              <w:rPr>
                <w:sz w:val="24"/>
                <w:szCs w:val="24"/>
              </w:rPr>
              <w:t>щих на территории Республики Карелия, к краеведческой информации, утрата экземпляров особо ценных библиотеч</w:t>
            </w:r>
            <w:r w:rsidR="001B3DEA">
              <w:rPr>
                <w:sz w:val="24"/>
                <w:szCs w:val="24"/>
              </w:rPr>
              <w:t>-</w:t>
            </w:r>
            <w:r w:rsidR="007E6AA4" w:rsidRPr="008136AB">
              <w:rPr>
                <w:sz w:val="24"/>
                <w:szCs w:val="24"/>
              </w:rPr>
              <w:t>ных фондов</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314F6" w:rsidP="00A314F6">
            <w:pPr>
              <w:rPr>
                <w:sz w:val="24"/>
                <w:szCs w:val="24"/>
              </w:rPr>
            </w:pPr>
            <w:r>
              <w:rPr>
                <w:sz w:val="24"/>
                <w:szCs w:val="24"/>
              </w:rPr>
              <w:t>п</w:t>
            </w:r>
            <w:r w:rsidR="007E6AA4" w:rsidRPr="008136AB">
              <w:rPr>
                <w:sz w:val="24"/>
                <w:szCs w:val="24"/>
              </w:rPr>
              <w:t>оказатель 9</w:t>
            </w:r>
          </w:p>
        </w:tc>
      </w:tr>
    </w:tbl>
    <w:p w:rsidR="001B3DEA" w:rsidRDefault="001B3DEA"/>
    <w:tbl>
      <w:tblPr>
        <w:tblW w:w="14880" w:type="dxa"/>
        <w:tblInd w:w="108" w:type="dxa"/>
        <w:tblLayout w:type="fixed"/>
        <w:tblLook w:val="04A0" w:firstRow="1" w:lastRow="0" w:firstColumn="1" w:lastColumn="0" w:noHBand="0" w:noVBand="1"/>
      </w:tblPr>
      <w:tblGrid>
        <w:gridCol w:w="579"/>
        <w:gridCol w:w="3814"/>
        <w:gridCol w:w="1844"/>
        <w:gridCol w:w="851"/>
        <w:gridCol w:w="850"/>
        <w:gridCol w:w="2986"/>
        <w:gridCol w:w="2401"/>
        <w:gridCol w:w="1555"/>
      </w:tblGrid>
      <w:tr w:rsidR="001B3DEA"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1B3DEA" w:rsidRPr="008136AB" w:rsidRDefault="001B3DEA"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1B3DEA" w:rsidRPr="008136AB" w:rsidRDefault="001B3DEA"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B3DEA" w:rsidRPr="008136AB" w:rsidRDefault="001B3DEA"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1B3DEA" w:rsidRPr="008136AB" w:rsidRDefault="001B3DEA"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1B3DEA" w:rsidRPr="008136AB" w:rsidRDefault="001B3DEA"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1B3DEA" w:rsidRPr="008136AB" w:rsidRDefault="001B3DEA"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1B3DEA" w:rsidRPr="008136AB" w:rsidRDefault="001B3DEA"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1B3DEA" w:rsidRPr="008136AB" w:rsidRDefault="001B3DEA" w:rsidP="00867F5C">
            <w:pPr>
              <w:jc w:val="center"/>
              <w:rPr>
                <w:sz w:val="24"/>
                <w:szCs w:val="24"/>
              </w:rPr>
            </w:pPr>
            <w:r w:rsidRPr="008136AB">
              <w:rPr>
                <w:sz w:val="24"/>
                <w:szCs w:val="24"/>
              </w:rPr>
              <w:t>8</w:t>
            </w:r>
          </w:p>
        </w:tc>
      </w:tr>
      <w:tr w:rsidR="007E6AA4" w:rsidRPr="008136AB" w:rsidTr="001B3DEA">
        <w:trPr>
          <w:trHeight w:val="306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35</w:t>
            </w:r>
            <w:r w:rsidR="001B3DEA">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1.4.5. Подключение муниципальных библиотек к сети Интернет</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1B3DE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1B3DEA">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B3DEA" w:rsidP="001B3DEA">
            <w:pPr>
              <w:rPr>
                <w:sz w:val="24"/>
                <w:szCs w:val="24"/>
              </w:rPr>
            </w:pPr>
            <w:r>
              <w:rPr>
                <w:sz w:val="24"/>
                <w:szCs w:val="24"/>
              </w:rPr>
              <w:t>у</w:t>
            </w:r>
            <w:r w:rsidR="007E6AA4" w:rsidRPr="008136AB">
              <w:rPr>
                <w:sz w:val="24"/>
                <w:szCs w:val="24"/>
              </w:rPr>
              <w:t>величение доли муници</w:t>
            </w:r>
            <w:r>
              <w:rPr>
                <w:sz w:val="24"/>
                <w:szCs w:val="24"/>
              </w:rPr>
              <w:t>-</w:t>
            </w:r>
            <w:r w:rsidR="007E6AA4" w:rsidRPr="008136AB">
              <w:rPr>
                <w:sz w:val="24"/>
                <w:szCs w:val="24"/>
              </w:rPr>
              <w:t>пальных библиотек, подключенных к сети Интернет, до 10%</w:t>
            </w:r>
          </w:p>
        </w:tc>
        <w:tc>
          <w:tcPr>
            <w:tcW w:w="2401" w:type="dxa"/>
            <w:hideMark/>
          </w:tcPr>
          <w:p w:rsidR="007E6AA4" w:rsidRPr="008136AB" w:rsidRDefault="001B3DEA" w:rsidP="00072527">
            <w:pPr>
              <w:rPr>
                <w:sz w:val="24"/>
                <w:szCs w:val="24"/>
              </w:rPr>
            </w:pPr>
            <w:r>
              <w:rPr>
                <w:sz w:val="24"/>
                <w:szCs w:val="24"/>
              </w:rPr>
              <w:t>с</w:t>
            </w:r>
            <w:r w:rsidR="007E6AA4" w:rsidRPr="008136AB">
              <w:rPr>
                <w:sz w:val="24"/>
                <w:szCs w:val="24"/>
              </w:rPr>
              <w:t>нижение уровня доступности для широкого круга граждан, проживаю</w:t>
            </w:r>
            <w:r>
              <w:rPr>
                <w:sz w:val="24"/>
                <w:szCs w:val="24"/>
              </w:rPr>
              <w:t>-</w:t>
            </w:r>
            <w:r w:rsidR="007E6AA4" w:rsidRPr="008136AB">
              <w:rPr>
                <w:sz w:val="24"/>
                <w:szCs w:val="24"/>
              </w:rPr>
              <w:t>щих на территории Республики Карелия, правовой и иной социально</w:t>
            </w:r>
            <w:r w:rsidR="00072527">
              <w:rPr>
                <w:sz w:val="24"/>
                <w:szCs w:val="24"/>
              </w:rPr>
              <w:t xml:space="preserve"> </w:t>
            </w:r>
            <w:r w:rsidR="007E6AA4" w:rsidRPr="008136AB">
              <w:rPr>
                <w:sz w:val="24"/>
                <w:szCs w:val="24"/>
              </w:rPr>
              <w:t>значимой информации, госу</w:t>
            </w:r>
            <w:r>
              <w:rPr>
                <w:sz w:val="24"/>
                <w:szCs w:val="24"/>
              </w:rPr>
              <w:t>-</w:t>
            </w:r>
            <w:r w:rsidR="007E6AA4" w:rsidRPr="008136AB">
              <w:rPr>
                <w:sz w:val="24"/>
                <w:szCs w:val="24"/>
              </w:rPr>
              <w:t>дарственных (муни</w:t>
            </w:r>
            <w:r>
              <w:rPr>
                <w:sz w:val="24"/>
                <w:szCs w:val="24"/>
              </w:rPr>
              <w:t>-</w:t>
            </w:r>
            <w:r w:rsidR="007E6AA4" w:rsidRPr="008136AB">
              <w:rPr>
                <w:sz w:val="24"/>
                <w:szCs w:val="24"/>
              </w:rPr>
              <w:t>ципальных) услуг, предоставляемых в электронном виде</w:t>
            </w:r>
          </w:p>
        </w:tc>
        <w:tc>
          <w:tcPr>
            <w:tcW w:w="1555" w:type="dxa"/>
            <w:tcBorders>
              <w:top w:val="nil"/>
              <w:left w:val="single" w:sz="4" w:space="0" w:color="auto"/>
              <w:bottom w:val="single" w:sz="4" w:space="0" w:color="auto"/>
              <w:right w:val="single" w:sz="4" w:space="0" w:color="auto"/>
            </w:tcBorders>
            <w:noWrap/>
            <w:hideMark/>
          </w:tcPr>
          <w:p w:rsidR="007E6AA4" w:rsidRPr="008136AB" w:rsidRDefault="001B3DEA" w:rsidP="001B3DEA">
            <w:pPr>
              <w:rPr>
                <w:sz w:val="24"/>
                <w:szCs w:val="24"/>
              </w:rPr>
            </w:pPr>
            <w:r>
              <w:rPr>
                <w:sz w:val="24"/>
                <w:szCs w:val="24"/>
              </w:rPr>
              <w:t>п</w:t>
            </w:r>
            <w:r w:rsidR="007E6AA4" w:rsidRPr="008136AB">
              <w:rPr>
                <w:sz w:val="24"/>
                <w:szCs w:val="24"/>
              </w:rPr>
              <w:t>оказатель 10</w:t>
            </w:r>
          </w:p>
        </w:tc>
      </w:tr>
      <w:tr w:rsidR="007E6AA4" w:rsidRPr="008136AB" w:rsidTr="001B3DEA">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36</w:t>
            </w:r>
            <w:r w:rsidR="001B3DEA">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 xml:space="preserve">Мероприятие 1.4.6. Модернизация школьных библиотек Республики Карелия </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1B3DEA">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1B3DEA">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B3DEA" w:rsidP="001B3DEA">
            <w:pPr>
              <w:rPr>
                <w:sz w:val="24"/>
                <w:szCs w:val="24"/>
              </w:rPr>
            </w:pPr>
            <w:r>
              <w:rPr>
                <w:sz w:val="24"/>
                <w:szCs w:val="24"/>
              </w:rPr>
              <w:t>п</w:t>
            </w:r>
            <w:r w:rsidR="007E6AA4" w:rsidRPr="008136AB">
              <w:rPr>
                <w:sz w:val="24"/>
                <w:szCs w:val="24"/>
              </w:rPr>
              <w:t>роведение не менее 3 конкурсов «Лучшая школьная библиотека Республики Карелия»</w:t>
            </w:r>
          </w:p>
        </w:tc>
        <w:tc>
          <w:tcPr>
            <w:tcW w:w="2401" w:type="dxa"/>
            <w:tcBorders>
              <w:top w:val="single" w:sz="4" w:space="0" w:color="auto"/>
              <w:left w:val="nil"/>
              <w:bottom w:val="single" w:sz="4" w:space="0" w:color="auto"/>
              <w:right w:val="single" w:sz="4" w:space="0" w:color="auto"/>
            </w:tcBorders>
            <w:hideMark/>
          </w:tcPr>
          <w:p w:rsidR="007E6AA4" w:rsidRPr="008136AB" w:rsidRDefault="001B3DEA" w:rsidP="001B3DEA">
            <w:pPr>
              <w:rPr>
                <w:sz w:val="24"/>
                <w:szCs w:val="24"/>
              </w:rPr>
            </w:pPr>
            <w:r>
              <w:rPr>
                <w:sz w:val="24"/>
                <w:szCs w:val="24"/>
              </w:rPr>
              <w:t>у</w:t>
            </w:r>
            <w:r w:rsidR="007E6AA4" w:rsidRPr="008136AB">
              <w:rPr>
                <w:sz w:val="24"/>
                <w:szCs w:val="24"/>
              </w:rPr>
              <w:t>худшение качества библиотечного обслуживания в школьных библиоте</w:t>
            </w:r>
            <w:r>
              <w:rPr>
                <w:sz w:val="24"/>
                <w:szCs w:val="24"/>
              </w:rPr>
              <w:t>-</w:t>
            </w:r>
            <w:r w:rsidR="007E6AA4" w:rsidRPr="008136AB">
              <w:rPr>
                <w:sz w:val="24"/>
                <w:szCs w:val="24"/>
              </w:rPr>
              <w:t>ках в рамках органи</w:t>
            </w:r>
            <w:r>
              <w:rPr>
                <w:sz w:val="24"/>
                <w:szCs w:val="24"/>
              </w:rPr>
              <w:t>-</w:t>
            </w:r>
            <w:r w:rsidR="007E6AA4" w:rsidRPr="008136AB">
              <w:rPr>
                <w:sz w:val="24"/>
                <w:szCs w:val="24"/>
              </w:rPr>
              <w:t>зации образователь</w:t>
            </w:r>
            <w:r>
              <w:rPr>
                <w:sz w:val="24"/>
                <w:szCs w:val="24"/>
              </w:rPr>
              <w:t>-</w:t>
            </w:r>
            <w:r w:rsidR="007E6AA4" w:rsidRPr="008136AB">
              <w:rPr>
                <w:sz w:val="24"/>
                <w:szCs w:val="24"/>
              </w:rPr>
              <w:t>ного процесса</w:t>
            </w:r>
          </w:p>
        </w:tc>
        <w:tc>
          <w:tcPr>
            <w:tcW w:w="1555" w:type="dxa"/>
            <w:tcBorders>
              <w:top w:val="nil"/>
              <w:left w:val="nil"/>
              <w:bottom w:val="single" w:sz="4" w:space="0" w:color="auto"/>
              <w:right w:val="single" w:sz="4" w:space="0" w:color="auto"/>
            </w:tcBorders>
            <w:noWrap/>
            <w:hideMark/>
          </w:tcPr>
          <w:p w:rsidR="007E6AA4" w:rsidRPr="008136AB" w:rsidRDefault="001B3DEA" w:rsidP="001B3DEA">
            <w:pPr>
              <w:rPr>
                <w:sz w:val="24"/>
                <w:szCs w:val="24"/>
              </w:rPr>
            </w:pPr>
            <w:r>
              <w:rPr>
                <w:sz w:val="24"/>
                <w:szCs w:val="24"/>
              </w:rPr>
              <w:t>п</w:t>
            </w:r>
            <w:r w:rsidR="007E6AA4" w:rsidRPr="008136AB">
              <w:rPr>
                <w:sz w:val="24"/>
                <w:szCs w:val="24"/>
              </w:rPr>
              <w:t>оказатель 10</w:t>
            </w:r>
          </w:p>
        </w:tc>
      </w:tr>
      <w:tr w:rsidR="007E6AA4" w:rsidRPr="008136AB" w:rsidTr="00B106CD">
        <w:trPr>
          <w:trHeight w:val="270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37</w:t>
            </w:r>
            <w:r w:rsidR="001B3DEA">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 xml:space="preserve">Мероприятие 1.4.7. Комплектование библиотечных фондов муниципальных библиотек и подписка на периодические издания </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auto"/>
            </w:tcBorders>
            <w:hideMark/>
          </w:tcPr>
          <w:p w:rsidR="007E6AA4" w:rsidRPr="008136AB" w:rsidRDefault="001B3DEA" w:rsidP="001B3DEA">
            <w:pPr>
              <w:rPr>
                <w:sz w:val="24"/>
                <w:szCs w:val="24"/>
              </w:rPr>
            </w:pPr>
            <w:r>
              <w:rPr>
                <w:sz w:val="24"/>
                <w:szCs w:val="24"/>
              </w:rPr>
              <w:t>к</w:t>
            </w:r>
            <w:r w:rsidR="007E6AA4" w:rsidRPr="008136AB">
              <w:rPr>
                <w:sz w:val="24"/>
                <w:szCs w:val="24"/>
              </w:rPr>
              <w:t>оличество закупленных книг на 1000 человек населения Республики Карелия не менее 1,8 ежегодно</w:t>
            </w:r>
          </w:p>
        </w:tc>
        <w:tc>
          <w:tcPr>
            <w:tcW w:w="2401" w:type="dxa"/>
            <w:tcBorders>
              <w:top w:val="single" w:sz="4" w:space="0" w:color="auto"/>
              <w:left w:val="nil"/>
              <w:bottom w:val="single" w:sz="4" w:space="0" w:color="auto"/>
              <w:right w:val="single" w:sz="4" w:space="0" w:color="auto"/>
            </w:tcBorders>
            <w:hideMark/>
          </w:tcPr>
          <w:p w:rsidR="007E6AA4" w:rsidRPr="008136AB" w:rsidRDefault="001B3DEA" w:rsidP="00FA1129">
            <w:pPr>
              <w:ind w:right="-108"/>
              <w:rPr>
                <w:sz w:val="24"/>
                <w:szCs w:val="24"/>
              </w:rPr>
            </w:pPr>
            <w:r>
              <w:rPr>
                <w:sz w:val="24"/>
                <w:szCs w:val="24"/>
              </w:rPr>
              <w:t>у</w:t>
            </w:r>
            <w:r w:rsidR="007E6AA4" w:rsidRPr="008136AB">
              <w:rPr>
                <w:sz w:val="24"/>
                <w:szCs w:val="24"/>
              </w:rPr>
              <w:t>худшение реализа</w:t>
            </w:r>
            <w:r w:rsidR="00FA1129">
              <w:rPr>
                <w:sz w:val="24"/>
                <w:szCs w:val="24"/>
              </w:rPr>
              <w:t>-</w:t>
            </w:r>
            <w:r w:rsidR="007E6AA4" w:rsidRPr="008136AB">
              <w:rPr>
                <w:sz w:val="24"/>
                <w:szCs w:val="24"/>
              </w:rPr>
              <w:t>ции прав человека, общественных объединений, наро</w:t>
            </w:r>
            <w:r w:rsidR="00FA1129">
              <w:rPr>
                <w:sz w:val="24"/>
                <w:szCs w:val="24"/>
              </w:rPr>
              <w:t>-</w:t>
            </w:r>
            <w:r w:rsidR="007E6AA4" w:rsidRPr="008136AB">
              <w:rPr>
                <w:sz w:val="24"/>
                <w:szCs w:val="24"/>
              </w:rPr>
              <w:t>дов и этнических общностей на сво</w:t>
            </w:r>
            <w:r w:rsidR="00FA1129">
              <w:rPr>
                <w:sz w:val="24"/>
                <w:szCs w:val="24"/>
              </w:rPr>
              <w:t>-</w:t>
            </w:r>
            <w:r w:rsidR="007E6AA4" w:rsidRPr="008136AB">
              <w:rPr>
                <w:sz w:val="24"/>
                <w:szCs w:val="24"/>
              </w:rPr>
              <w:t>бодный доступ к информации, свобод</w:t>
            </w:r>
            <w:r w:rsidR="00FA1129">
              <w:rPr>
                <w:sz w:val="24"/>
                <w:szCs w:val="24"/>
              </w:rPr>
              <w:t>-</w:t>
            </w:r>
            <w:r w:rsidR="007E6AA4" w:rsidRPr="008136AB">
              <w:rPr>
                <w:sz w:val="24"/>
                <w:szCs w:val="24"/>
              </w:rPr>
              <w:t>ное духовное разви</w:t>
            </w:r>
            <w:r w:rsidR="00FA1129">
              <w:rPr>
                <w:sz w:val="24"/>
                <w:szCs w:val="24"/>
              </w:rPr>
              <w:t>-</w:t>
            </w:r>
            <w:r w:rsidR="007E6AA4" w:rsidRPr="008136AB">
              <w:rPr>
                <w:sz w:val="24"/>
                <w:szCs w:val="24"/>
              </w:rPr>
              <w:t xml:space="preserve">тие, </w:t>
            </w:r>
            <w:r w:rsidR="00FA1129">
              <w:rPr>
                <w:sz w:val="24"/>
                <w:szCs w:val="24"/>
              </w:rPr>
              <w:t>приобщение к</w:t>
            </w:r>
          </w:p>
        </w:tc>
        <w:tc>
          <w:tcPr>
            <w:tcW w:w="1555" w:type="dxa"/>
            <w:tcBorders>
              <w:top w:val="single" w:sz="4" w:space="0" w:color="auto"/>
              <w:left w:val="nil"/>
              <w:bottom w:val="single" w:sz="4" w:space="0" w:color="auto"/>
              <w:right w:val="single" w:sz="4" w:space="0" w:color="auto"/>
            </w:tcBorders>
            <w:noWrap/>
            <w:hideMark/>
          </w:tcPr>
          <w:p w:rsidR="007E6AA4" w:rsidRPr="008136AB" w:rsidRDefault="001B3DEA" w:rsidP="001B3DEA">
            <w:pPr>
              <w:rPr>
                <w:sz w:val="24"/>
                <w:szCs w:val="24"/>
              </w:rPr>
            </w:pPr>
            <w:r>
              <w:rPr>
                <w:sz w:val="24"/>
                <w:szCs w:val="24"/>
              </w:rPr>
              <w:t>п</w:t>
            </w:r>
            <w:r w:rsidR="007E6AA4" w:rsidRPr="008136AB">
              <w:rPr>
                <w:sz w:val="24"/>
                <w:szCs w:val="24"/>
              </w:rPr>
              <w:t>оказатель 9</w:t>
            </w:r>
          </w:p>
        </w:tc>
      </w:tr>
      <w:tr w:rsidR="00FA1129"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FA1129" w:rsidRPr="008136AB" w:rsidRDefault="00FA1129"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FA1129" w:rsidRPr="008136AB" w:rsidRDefault="00FA1129"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FA1129" w:rsidRPr="008136AB" w:rsidRDefault="00FA1129"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FA1129" w:rsidRPr="008136AB" w:rsidRDefault="00FA1129"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FA1129" w:rsidRPr="008136AB" w:rsidRDefault="00FA1129"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FA1129" w:rsidRPr="008136AB" w:rsidRDefault="00FA1129"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FA1129" w:rsidRPr="008136AB" w:rsidRDefault="00FA1129"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FA1129" w:rsidRPr="008136AB" w:rsidRDefault="00FA1129" w:rsidP="00867F5C">
            <w:pPr>
              <w:jc w:val="center"/>
              <w:rPr>
                <w:sz w:val="24"/>
                <w:szCs w:val="24"/>
              </w:rPr>
            </w:pPr>
            <w:r w:rsidRPr="008136AB">
              <w:rPr>
                <w:sz w:val="24"/>
                <w:szCs w:val="24"/>
              </w:rPr>
              <w:t>8</w:t>
            </w:r>
          </w:p>
        </w:tc>
      </w:tr>
      <w:tr w:rsidR="00FA1129"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FA1129" w:rsidRPr="008136AB" w:rsidRDefault="00FA1129" w:rsidP="00867F5C">
            <w:pPr>
              <w:jc w:val="center"/>
              <w:rPr>
                <w:sz w:val="24"/>
                <w:szCs w:val="24"/>
              </w:rPr>
            </w:pPr>
          </w:p>
        </w:tc>
        <w:tc>
          <w:tcPr>
            <w:tcW w:w="3814" w:type="dxa"/>
            <w:tcBorders>
              <w:top w:val="single" w:sz="4" w:space="0" w:color="auto"/>
              <w:left w:val="nil"/>
              <w:bottom w:val="single" w:sz="4" w:space="0" w:color="auto"/>
              <w:right w:val="nil"/>
            </w:tcBorders>
          </w:tcPr>
          <w:p w:rsidR="00FA1129" w:rsidRPr="008136AB" w:rsidRDefault="00FA1129" w:rsidP="00867F5C">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FA1129" w:rsidRPr="008136AB" w:rsidRDefault="00FA1129" w:rsidP="00867F5C">
            <w:pPr>
              <w:jc w:val="center"/>
              <w:rPr>
                <w:sz w:val="24"/>
                <w:szCs w:val="24"/>
              </w:rPr>
            </w:pPr>
          </w:p>
        </w:tc>
        <w:tc>
          <w:tcPr>
            <w:tcW w:w="851" w:type="dxa"/>
            <w:tcBorders>
              <w:top w:val="single" w:sz="4" w:space="0" w:color="auto"/>
              <w:left w:val="nil"/>
              <w:bottom w:val="single" w:sz="4" w:space="0" w:color="auto"/>
              <w:right w:val="single" w:sz="4" w:space="0" w:color="auto"/>
            </w:tcBorders>
          </w:tcPr>
          <w:p w:rsidR="00FA1129" w:rsidRPr="008136AB" w:rsidRDefault="00FA1129" w:rsidP="00867F5C">
            <w:pPr>
              <w:jc w:val="center"/>
              <w:rPr>
                <w:sz w:val="24"/>
                <w:szCs w:val="24"/>
              </w:rPr>
            </w:pPr>
          </w:p>
        </w:tc>
        <w:tc>
          <w:tcPr>
            <w:tcW w:w="850" w:type="dxa"/>
            <w:tcBorders>
              <w:top w:val="single" w:sz="4" w:space="0" w:color="auto"/>
              <w:left w:val="nil"/>
              <w:bottom w:val="single" w:sz="4" w:space="0" w:color="auto"/>
              <w:right w:val="single" w:sz="4" w:space="0" w:color="auto"/>
            </w:tcBorders>
          </w:tcPr>
          <w:p w:rsidR="00FA1129" w:rsidRPr="008136AB" w:rsidRDefault="00FA1129" w:rsidP="00867F5C">
            <w:pPr>
              <w:jc w:val="center"/>
              <w:rPr>
                <w:sz w:val="24"/>
                <w:szCs w:val="24"/>
              </w:rPr>
            </w:pPr>
          </w:p>
        </w:tc>
        <w:tc>
          <w:tcPr>
            <w:tcW w:w="2986" w:type="dxa"/>
            <w:tcBorders>
              <w:top w:val="single" w:sz="4" w:space="0" w:color="auto"/>
              <w:left w:val="nil"/>
              <w:bottom w:val="single" w:sz="4" w:space="0" w:color="auto"/>
              <w:right w:val="single" w:sz="4" w:space="0" w:color="000000"/>
            </w:tcBorders>
          </w:tcPr>
          <w:p w:rsidR="00FA1129" w:rsidRPr="008136AB" w:rsidRDefault="00FA1129" w:rsidP="00867F5C">
            <w:pPr>
              <w:jc w:val="center"/>
              <w:rPr>
                <w:sz w:val="24"/>
                <w:szCs w:val="24"/>
              </w:rPr>
            </w:pPr>
          </w:p>
        </w:tc>
        <w:tc>
          <w:tcPr>
            <w:tcW w:w="2401" w:type="dxa"/>
            <w:tcBorders>
              <w:top w:val="single" w:sz="4" w:space="0" w:color="auto"/>
              <w:left w:val="nil"/>
              <w:bottom w:val="single" w:sz="4" w:space="0" w:color="auto"/>
              <w:right w:val="single" w:sz="4" w:space="0" w:color="000000"/>
            </w:tcBorders>
          </w:tcPr>
          <w:p w:rsidR="00FA1129" w:rsidRPr="008136AB" w:rsidRDefault="00FA1129" w:rsidP="00FA1129">
            <w:pPr>
              <w:rPr>
                <w:sz w:val="24"/>
                <w:szCs w:val="24"/>
              </w:rPr>
            </w:pPr>
            <w:r w:rsidRPr="008136AB">
              <w:rPr>
                <w:sz w:val="24"/>
                <w:szCs w:val="24"/>
              </w:rPr>
              <w:t>ценностям нацио</w:t>
            </w:r>
            <w:r>
              <w:rPr>
                <w:sz w:val="24"/>
                <w:szCs w:val="24"/>
              </w:rPr>
              <w:t>-</w:t>
            </w:r>
            <w:r w:rsidRPr="008136AB">
              <w:rPr>
                <w:sz w:val="24"/>
                <w:szCs w:val="24"/>
              </w:rPr>
              <w:t>нальной и мировой культуры, а также на культурную, науч</w:t>
            </w:r>
            <w:r>
              <w:rPr>
                <w:sz w:val="24"/>
                <w:szCs w:val="24"/>
              </w:rPr>
              <w:t>-</w:t>
            </w:r>
            <w:r w:rsidRPr="008136AB">
              <w:rPr>
                <w:sz w:val="24"/>
                <w:szCs w:val="24"/>
              </w:rPr>
              <w:t>ную и образователь</w:t>
            </w:r>
            <w:r>
              <w:rPr>
                <w:sz w:val="24"/>
                <w:szCs w:val="24"/>
              </w:rPr>
              <w:t>-</w:t>
            </w:r>
            <w:r w:rsidRPr="008136AB">
              <w:rPr>
                <w:sz w:val="24"/>
                <w:szCs w:val="24"/>
              </w:rPr>
              <w:t>ную деятельность</w:t>
            </w:r>
          </w:p>
        </w:tc>
        <w:tc>
          <w:tcPr>
            <w:tcW w:w="1555" w:type="dxa"/>
            <w:tcBorders>
              <w:top w:val="single" w:sz="4" w:space="0" w:color="auto"/>
              <w:left w:val="nil"/>
              <w:bottom w:val="single" w:sz="4" w:space="0" w:color="auto"/>
              <w:right w:val="single" w:sz="4" w:space="0" w:color="auto"/>
            </w:tcBorders>
            <w:noWrap/>
          </w:tcPr>
          <w:p w:rsidR="00FA1129" w:rsidRPr="008136AB" w:rsidRDefault="00FA1129" w:rsidP="00867F5C">
            <w:pPr>
              <w:jc w:val="center"/>
              <w:rPr>
                <w:sz w:val="24"/>
                <w:szCs w:val="24"/>
              </w:rPr>
            </w:pPr>
          </w:p>
        </w:tc>
      </w:tr>
      <w:tr w:rsidR="007E6AA4" w:rsidRPr="008136AB" w:rsidTr="008136AB">
        <w:trPr>
          <w:trHeight w:val="25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38</w:t>
            </w:r>
            <w:r w:rsidR="0013216D">
              <w:rPr>
                <w:sz w:val="24"/>
                <w:szCs w:val="24"/>
              </w:rPr>
              <w:t>.</w:t>
            </w:r>
          </w:p>
        </w:tc>
        <w:tc>
          <w:tcPr>
            <w:tcW w:w="14301" w:type="dxa"/>
            <w:gridSpan w:val="7"/>
            <w:tcBorders>
              <w:top w:val="single" w:sz="4" w:space="0" w:color="auto"/>
              <w:left w:val="nil"/>
              <w:bottom w:val="single" w:sz="4" w:space="0" w:color="auto"/>
              <w:right w:val="single" w:sz="4" w:space="0" w:color="000000"/>
            </w:tcBorders>
            <w:hideMark/>
          </w:tcPr>
          <w:p w:rsidR="007E6AA4" w:rsidRPr="008136AB" w:rsidRDefault="007E6AA4" w:rsidP="008136AB">
            <w:pPr>
              <w:rPr>
                <w:bCs/>
                <w:sz w:val="24"/>
                <w:szCs w:val="24"/>
              </w:rPr>
            </w:pPr>
            <w:r w:rsidRPr="008136AB">
              <w:rPr>
                <w:bCs/>
                <w:sz w:val="24"/>
                <w:szCs w:val="24"/>
              </w:rPr>
              <w:t>Задача 2. Поддержка и развитие художественно-творческой деятельности, искусств и реализация творческого потенциала жителей Республики Карелия</w:t>
            </w:r>
          </w:p>
        </w:tc>
      </w:tr>
      <w:tr w:rsidR="007E6AA4" w:rsidRPr="008136AB" w:rsidTr="0013216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39</w:t>
            </w:r>
            <w:r w:rsidR="0013216D">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2.1.</w:t>
            </w:r>
          </w:p>
          <w:p w:rsidR="007E6AA4" w:rsidRPr="008136AB" w:rsidRDefault="007E6AA4" w:rsidP="008136AB">
            <w:pPr>
              <w:rPr>
                <w:bCs/>
                <w:iCs/>
                <w:color w:val="000000"/>
                <w:sz w:val="24"/>
                <w:szCs w:val="24"/>
              </w:rPr>
            </w:pPr>
            <w:r w:rsidRPr="008136AB">
              <w:rPr>
                <w:bCs/>
                <w:iCs/>
                <w:color w:val="000000"/>
                <w:sz w:val="24"/>
                <w:szCs w:val="24"/>
              </w:rPr>
              <w:t>Развитие театрального искусства</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р</w:t>
            </w:r>
            <w:r w:rsidR="007E6AA4" w:rsidRPr="008136AB">
              <w:rPr>
                <w:sz w:val="24"/>
                <w:szCs w:val="24"/>
              </w:rPr>
              <w:t xml:space="preserve">ост охвата населения услугами театрально-концертных организаций </w:t>
            </w:r>
          </w:p>
        </w:tc>
        <w:tc>
          <w:tcPr>
            <w:tcW w:w="2401"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с</w:t>
            </w:r>
            <w:r w:rsidR="007E6AA4" w:rsidRPr="008136AB">
              <w:rPr>
                <w:sz w:val="24"/>
                <w:szCs w:val="24"/>
              </w:rPr>
              <w:t>нижение охвата населения услугами театрально-концерт</w:t>
            </w:r>
            <w:r>
              <w:rPr>
                <w:sz w:val="24"/>
                <w:szCs w:val="24"/>
              </w:rPr>
              <w:t>-</w:t>
            </w:r>
            <w:r w:rsidR="007E6AA4" w:rsidRPr="008136AB">
              <w:rPr>
                <w:sz w:val="24"/>
                <w:szCs w:val="24"/>
              </w:rPr>
              <w:t>ных организаций</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7E6AA4" w:rsidRPr="008136AB" w:rsidTr="0013216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40</w:t>
            </w:r>
            <w:r w:rsidR="0013216D">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2.1.1. Поддержка создания художественного продукта в области театрального искусства</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2020</w:t>
            </w:r>
          </w:p>
        </w:tc>
        <w:tc>
          <w:tcPr>
            <w:tcW w:w="2986" w:type="dxa"/>
            <w:tcBorders>
              <w:top w:val="nil"/>
              <w:left w:val="nil"/>
              <w:bottom w:val="single" w:sz="4" w:space="0" w:color="000000"/>
              <w:right w:val="single" w:sz="4" w:space="0" w:color="000000"/>
            </w:tcBorders>
            <w:hideMark/>
          </w:tcPr>
          <w:p w:rsidR="007E6AA4" w:rsidRPr="008136AB" w:rsidRDefault="0013216D" w:rsidP="0013216D">
            <w:pPr>
              <w:rPr>
                <w:color w:val="000000"/>
                <w:sz w:val="24"/>
                <w:szCs w:val="24"/>
              </w:rPr>
            </w:pPr>
            <w:r>
              <w:rPr>
                <w:color w:val="000000"/>
                <w:sz w:val="24"/>
                <w:szCs w:val="24"/>
              </w:rPr>
              <w:t>с</w:t>
            </w:r>
            <w:r w:rsidR="007E6AA4" w:rsidRPr="008136AB">
              <w:rPr>
                <w:color w:val="000000"/>
                <w:sz w:val="24"/>
                <w:szCs w:val="24"/>
              </w:rPr>
              <w:t>оздание 133 спектаклей</w:t>
            </w:r>
          </w:p>
        </w:tc>
        <w:tc>
          <w:tcPr>
            <w:tcW w:w="2401" w:type="dxa"/>
            <w:tcBorders>
              <w:top w:val="nil"/>
              <w:left w:val="nil"/>
              <w:bottom w:val="single" w:sz="4" w:space="0" w:color="000000"/>
              <w:right w:val="single" w:sz="4" w:space="0" w:color="000000"/>
            </w:tcBorders>
            <w:hideMark/>
          </w:tcPr>
          <w:p w:rsidR="007E6AA4" w:rsidRPr="008136AB" w:rsidRDefault="0013216D" w:rsidP="0013216D">
            <w:pPr>
              <w:rPr>
                <w:color w:val="000000"/>
                <w:sz w:val="24"/>
                <w:szCs w:val="24"/>
              </w:rPr>
            </w:pPr>
            <w:r>
              <w:rPr>
                <w:color w:val="000000"/>
                <w:sz w:val="24"/>
                <w:szCs w:val="24"/>
              </w:rPr>
              <w:t>о</w:t>
            </w:r>
            <w:r w:rsidR="007E6AA4" w:rsidRPr="008136AB">
              <w:rPr>
                <w:color w:val="000000"/>
                <w:sz w:val="24"/>
                <w:szCs w:val="24"/>
              </w:rPr>
              <w:t>тсутствие дальней</w:t>
            </w:r>
            <w:r>
              <w:rPr>
                <w:color w:val="000000"/>
                <w:sz w:val="24"/>
                <w:szCs w:val="24"/>
              </w:rPr>
              <w:t>-</w:t>
            </w:r>
            <w:r w:rsidR="007E6AA4" w:rsidRPr="008136AB">
              <w:rPr>
                <w:color w:val="000000"/>
                <w:sz w:val="24"/>
                <w:szCs w:val="24"/>
              </w:rPr>
              <w:t xml:space="preserve">шего развития деятельности </w:t>
            </w:r>
            <w:r w:rsidR="007E6AA4" w:rsidRPr="008136AB">
              <w:rPr>
                <w:sz w:val="24"/>
                <w:szCs w:val="24"/>
              </w:rPr>
              <w:t>теат</w:t>
            </w:r>
            <w:r>
              <w:rPr>
                <w:sz w:val="24"/>
                <w:szCs w:val="24"/>
              </w:rPr>
              <w:t>-</w:t>
            </w:r>
            <w:r w:rsidR="007E6AA4" w:rsidRPr="008136AB">
              <w:rPr>
                <w:sz w:val="24"/>
                <w:szCs w:val="24"/>
              </w:rPr>
              <w:t>рально-концертных организаций</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7E6AA4" w:rsidRPr="008136AB" w:rsidTr="0013216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41</w:t>
            </w:r>
            <w:r w:rsidR="0013216D">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Мероприятие 2.1.2. Поддержка создания художественного продукта в области музыкального искусства</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000000"/>
            </w:tcBorders>
            <w:hideMark/>
          </w:tcPr>
          <w:p w:rsidR="007E6AA4" w:rsidRPr="008136AB" w:rsidRDefault="0013216D" w:rsidP="0013216D">
            <w:pPr>
              <w:rPr>
                <w:sz w:val="24"/>
                <w:szCs w:val="24"/>
              </w:rPr>
            </w:pPr>
            <w:r>
              <w:rPr>
                <w:sz w:val="24"/>
                <w:szCs w:val="24"/>
              </w:rPr>
              <w:t>со</w:t>
            </w:r>
            <w:r w:rsidR="007E6AA4" w:rsidRPr="008136AB">
              <w:rPr>
                <w:sz w:val="24"/>
                <w:szCs w:val="24"/>
              </w:rPr>
              <w:t>здание 14 концертных программ, проведение 14 музыкальных фестивалей</w:t>
            </w:r>
            <w:r w:rsidR="007E6AA4" w:rsidRPr="008136AB">
              <w:rPr>
                <w:color w:val="FF0000"/>
                <w:sz w:val="24"/>
                <w:szCs w:val="24"/>
              </w:rPr>
              <w:t xml:space="preserve"> </w:t>
            </w:r>
          </w:p>
        </w:tc>
        <w:tc>
          <w:tcPr>
            <w:tcW w:w="2401" w:type="dxa"/>
            <w:tcBorders>
              <w:top w:val="nil"/>
              <w:left w:val="nil"/>
              <w:bottom w:val="single" w:sz="4" w:space="0" w:color="auto"/>
              <w:right w:val="single" w:sz="4" w:space="0" w:color="000000"/>
            </w:tcBorders>
            <w:hideMark/>
          </w:tcPr>
          <w:p w:rsidR="007E6AA4" w:rsidRPr="008136AB" w:rsidRDefault="0013216D" w:rsidP="0013216D">
            <w:pPr>
              <w:rPr>
                <w:sz w:val="24"/>
                <w:szCs w:val="24"/>
              </w:rPr>
            </w:pPr>
            <w:r>
              <w:rPr>
                <w:sz w:val="24"/>
                <w:szCs w:val="24"/>
              </w:rPr>
              <w:t>о</w:t>
            </w:r>
            <w:r w:rsidR="007E6AA4" w:rsidRPr="008136AB">
              <w:rPr>
                <w:sz w:val="24"/>
                <w:szCs w:val="24"/>
              </w:rPr>
              <w:t>тсутствие дальней</w:t>
            </w:r>
            <w:r>
              <w:rPr>
                <w:sz w:val="24"/>
                <w:szCs w:val="24"/>
              </w:rPr>
              <w:t>-</w:t>
            </w:r>
            <w:r w:rsidR="007E6AA4" w:rsidRPr="008136AB">
              <w:rPr>
                <w:sz w:val="24"/>
                <w:szCs w:val="24"/>
              </w:rPr>
              <w:t>шего развития деятельности теат</w:t>
            </w:r>
            <w:r>
              <w:rPr>
                <w:sz w:val="24"/>
                <w:szCs w:val="24"/>
              </w:rPr>
              <w:t>-</w:t>
            </w:r>
            <w:r w:rsidR="007E6AA4" w:rsidRPr="008136AB">
              <w:rPr>
                <w:sz w:val="24"/>
                <w:szCs w:val="24"/>
              </w:rPr>
              <w:t>рально-концертных организаций</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7E6AA4" w:rsidRPr="008136AB" w:rsidTr="0013216D">
        <w:trPr>
          <w:trHeight w:val="417"/>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42</w:t>
            </w:r>
            <w:r w:rsidR="0013216D">
              <w:rPr>
                <w:sz w:val="24"/>
                <w:szCs w:val="24"/>
              </w:rPr>
              <w:t>.</w:t>
            </w:r>
          </w:p>
        </w:tc>
        <w:tc>
          <w:tcPr>
            <w:tcW w:w="3814" w:type="dxa"/>
            <w:tcBorders>
              <w:top w:val="single" w:sz="4" w:space="0" w:color="auto"/>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2.1.3. Присуждение премий Республики Карелия в области культуры, искусства и литературы, премии «Сампо», грантов Республики Карелия театральным и концертным организациям, коллективам народного творчества</w:t>
            </w:r>
          </w:p>
        </w:tc>
        <w:tc>
          <w:tcPr>
            <w:tcW w:w="1844"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13216D">
            <w:pPr>
              <w:jc w:val="center"/>
              <w:rPr>
                <w:sz w:val="24"/>
                <w:szCs w:val="24"/>
              </w:rPr>
            </w:pPr>
            <w:r w:rsidRPr="008136AB">
              <w:rPr>
                <w:sz w:val="24"/>
                <w:szCs w:val="24"/>
              </w:rPr>
              <w:t>2020</w:t>
            </w:r>
          </w:p>
        </w:tc>
        <w:tc>
          <w:tcPr>
            <w:tcW w:w="2986" w:type="dxa"/>
            <w:tcBorders>
              <w:top w:val="single" w:sz="4" w:space="0" w:color="auto"/>
              <w:left w:val="nil"/>
              <w:bottom w:val="single" w:sz="4" w:space="0" w:color="auto"/>
              <w:right w:val="single" w:sz="4" w:space="0" w:color="000000"/>
            </w:tcBorders>
            <w:hideMark/>
          </w:tcPr>
          <w:p w:rsidR="007E6AA4" w:rsidRPr="008136AB" w:rsidRDefault="0013216D" w:rsidP="0013216D">
            <w:pPr>
              <w:rPr>
                <w:sz w:val="24"/>
                <w:szCs w:val="24"/>
              </w:rPr>
            </w:pPr>
            <w:r>
              <w:rPr>
                <w:sz w:val="24"/>
                <w:szCs w:val="24"/>
              </w:rPr>
              <w:t>в</w:t>
            </w:r>
            <w:r w:rsidR="007E6AA4" w:rsidRPr="008136AB">
              <w:rPr>
                <w:sz w:val="24"/>
                <w:szCs w:val="24"/>
              </w:rPr>
              <w:t xml:space="preserve">ручение 14 грантов и премий </w:t>
            </w:r>
          </w:p>
        </w:tc>
        <w:tc>
          <w:tcPr>
            <w:tcW w:w="2401" w:type="dxa"/>
            <w:tcBorders>
              <w:top w:val="single" w:sz="4" w:space="0" w:color="auto"/>
              <w:left w:val="nil"/>
              <w:bottom w:val="single" w:sz="4" w:space="0" w:color="auto"/>
              <w:right w:val="single" w:sz="4" w:space="0" w:color="000000"/>
            </w:tcBorders>
            <w:hideMark/>
          </w:tcPr>
          <w:p w:rsidR="007E6AA4" w:rsidRPr="008136AB" w:rsidRDefault="0013216D" w:rsidP="0013216D">
            <w:pPr>
              <w:rPr>
                <w:sz w:val="24"/>
                <w:szCs w:val="24"/>
              </w:rPr>
            </w:pPr>
            <w:r>
              <w:rPr>
                <w:sz w:val="24"/>
                <w:szCs w:val="24"/>
              </w:rPr>
              <w:t>с</w:t>
            </w:r>
            <w:r w:rsidR="007E6AA4" w:rsidRPr="008136AB">
              <w:rPr>
                <w:sz w:val="24"/>
                <w:szCs w:val="24"/>
              </w:rPr>
              <w:t>нижение темпов развития деятель</w:t>
            </w:r>
            <w:r>
              <w:rPr>
                <w:sz w:val="24"/>
                <w:szCs w:val="24"/>
              </w:rPr>
              <w:t>-</w:t>
            </w:r>
            <w:r w:rsidR="007E6AA4" w:rsidRPr="008136AB">
              <w:rPr>
                <w:sz w:val="24"/>
                <w:szCs w:val="24"/>
              </w:rPr>
              <w:t>ности театрально-концертных органи</w:t>
            </w:r>
            <w:r>
              <w:rPr>
                <w:sz w:val="24"/>
                <w:szCs w:val="24"/>
              </w:rPr>
              <w:t>-</w:t>
            </w:r>
            <w:r w:rsidR="007E6AA4" w:rsidRPr="008136AB">
              <w:rPr>
                <w:sz w:val="24"/>
                <w:szCs w:val="24"/>
              </w:rPr>
              <w:t>заций, отсутствие возможности оказа</w:t>
            </w:r>
            <w:r>
              <w:rPr>
                <w:sz w:val="24"/>
                <w:szCs w:val="24"/>
              </w:rPr>
              <w:t>-</w:t>
            </w:r>
            <w:r w:rsidR="007E6AA4" w:rsidRPr="008136AB">
              <w:rPr>
                <w:sz w:val="24"/>
                <w:szCs w:val="24"/>
              </w:rPr>
              <w:t xml:space="preserve">ния материальной поддержки мастерам </w:t>
            </w:r>
          </w:p>
        </w:tc>
        <w:tc>
          <w:tcPr>
            <w:tcW w:w="1555" w:type="dxa"/>
            <w:tcBorders>
              <w:top w:val="single" w:sz="4" w:space="0" w:color="auto"/>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13216D"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13216D" w:rsidRPr="008136AB" w:rsidRDefault="0013216D"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13216D" w:rsidRPr="008136AB" w:rsidRDefault="0013216D"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13216D" w:rsidRPr="008136AB" w:rsidRDefault="0013216D"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13216D" w:rsidRPr="008136AB" w:rsidRDefault="0013216D"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13216D" w:rsidRPr="008136AB" w:rsidRDefault="0013216D" w:rsidP="00867F5C">
            <w:pPr>
              <w:jc w:val="center"/>
              <w:rPr>
                <w:sz w:val="24"/>
                <w:szCs w:val="24"/>
              </w:rPr>
            </w:pPr>
            <w:r w:rsidRPr="008136AB">
              <w:rPr>
                <w:sz w:val="24"/>
                <w:szCs w:val="24"/>
              </w:rPr>
              <w:t>5</w:t>
            </w:r>
          </w:p>
        </w:tc>
        <w:tc>
          <w:tcPr>
            <w:tcW w:w="2986" w:type="dxa"/>
            <w:tcBorders>
              <w:top w:val="single" w:sz="4" w:space="0" w:color="auto"/>
              <w:left w:val="nil"/>
              <w:bottom w:val="single" w:sz="4" w:space="0" w:color="auto"/>
              <w:right w:val="single" w:sz="4" w:space="0" w:color="000000"/>
            </w:tcBorders>
          </w:tcPr>
          <w:p w:rsidR="0013216D" w:rsidRPr="008136AB" w:rsidRDefault="0013216D"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13216D" w:rsidRPr="008136AB" w:rsidRDefault="0013216D"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13216D" w:rsidRPr="008136AB" w:rsidRDefault="0013216D" w:rsidP="00867F5C">
            <w:pPr>
              <w:jc w:val="center"/>
              <w:rPr>
                <w:sz w:val="24"/>
                <w:szCs w:val="24"/>
              </w:rPr>
            </w:pPr>
            <w:r w:rsidRPr="008136AB">
              <w:rPr>
                <w:sz w:val="24"/>
                <w:szCs w:val="24"/>
              </w:rPr>
              <w:t>8</w:t>
            </w:r>
          </w:p>
        </w:tc>
      </w:tr>
      <w:tr w:rsidR="0013216D"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13216D" w:rsidRPr="008136AB" w:rsidRDefault="0013216D" w:rsidP="00867F5C">
            <w:pPr>
              <w:jc w:val="center"/>
              <w:rPr>
                <w:sz w:val="24"/>
                <w:szCs w:val="24"/>
              </w:rPr>
            </w:pPr>
          </w:p>
        </w:tc>
        <w:tc>
          <w:tcPr>
            <w:tcW w:w="3814" w:type="dxa"/>
            <w:tcBorders>
              <w:top w:val="single" w:sz="4" w:space="0" w:color="auto"/>
              <w:left w:val="nil"/>
              <w:bottom w:val="single" w:sz="4" w:space="0" w:color="auto"/>
              <w:right w:val="nil"/>
            </w:tcBorders>
          </w:tcPr>
          <w:p w:rsidR="0013216D" w:rsidRPr="008136AB" w:rsidRDefault="0013216D" w:rsidP="00867F5C">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13216D" w:rsidRPr="008136AB" w:rsidRDefault="0013216D" w:rsidP="00867F5C">
            <w:pPr>
              <w:jc w:val="center"/>
              <w:rPr>
                <w:sz w:val="24"/>
                <w:szCs w:val="24"/>
              </w:rPr>
            </w:pPr>
          </w:p>
        </w:tc>
        <w:tc>
          <w:tcPr>
            <w:tcW w:w="851" w:type="dxa"/>
            <w:tcBorders>
              <w:top w:val="single" w:sz="4" w:space="0" w:color="auto"/>
              <w:left w:val="nil"/>
              <w:bottom w:val="single" w:sz="4" w:space="0" w:color="auto"/>
              <w:right w:val="single" w:sz="4" w:space="0" w:color="auto"/>
            </w:tcBorders>
          </w:tcPr>
          <w:p w:rsidR="0013216D" w:rsidRPr="008136AB" w:rsidRDefault="0013216D" w:rsidP="00867F5C">
            <w:pPr>
              <w:jc w:val="center"/>
              <w:rPr>
                <w:sz w:val="24"/>
                <w:szCs w:val="24"/>
              </w:rPr>
            </w:pPr>
          </w:p>
        </w:tc>
        <w:tc>
          <w:tcPr>
            <w:tcW w:w="850" w:type="dxa"/>
            <w:tcBorders>
              <w:top w:val="single" w:sz="4" w:space="0" w:color="auto"/>
              <w:left w:val="nil"/>
              <w:bottom w:val="single" w:sz="4" w:space="0" w:color="auto"/>
              <w:right w:val="single" w:sz="4" w:space="0" w:color="auto"/>
            </w:tcBorders>
          </w:tcPr>
          <w:p w:rsidR="0013216D" w:rsidRPr="008136AB" w:rsidRDefault="0013216D" w:rsidP="00867F5C">
            <w:pPr>
              <w:jc w:val="center"/>
              <w:rPr>
                <w:sz w:val="24"/>
                <w:szCs w:val="24"/>
              </w:rPr>
            </w:pPr>
          </w:p>
        </w:tc>
        <w:tc>
          <w:tcPr>
            <w:tcW w:w="2986" w:type="dxa"/>
            <w:tcBorders>
              <w:top w:val="single" w:sz="4" w:space="0" w:color="auto"/>
              <w:left w:val="nil"/>
              <w:bottom w:val="single" w:sz="4" w:space="0" w:color="auto"/>
              <w:right w:val="single" w:sz="4" w:space="0" w:color="000000"/>
            </w:tcBorders>
          </w:tcPr>
          <w:p w:rsidR="0013216D" w:rsidRPr="008136AB" w:rsidRDefault="0013216D" w:rsidP="00867F5C">
            <w:pPr>
              <w:jc w:val="center"/>
              <w:rPr>
                <w:sz w:val="24"/>
                <w:szCs w:val="24"/>
              </w:rPr>
            </w:pPr>
          </w:p>
        </w:tc>
        <w:tc>
          <w:tcPr>
            <w:tcW w:w="2401" w:type="dxa"/>
            <w:tcBorders>
              <w:top w:val="single" w:sz="4" w:space="0" w:color="auto"/>
              <w:left w:val="nil"/>
              <w:bottom w:val="single" w:sz="4" w:space="0" w:color="auto"/>
              <w:right w:val="single" w:sz="4" w:space="0" w:color="000000"/>
            </w:tcBorders>
          </w:tcPr>
          <w:p w:rsidR="0013216D" w:rsidRPr="008136AB" w:rsidRDefault="0013216D" w:rsidP="0013216D">
            <w:pPr>
              <w:rPr>
                <w:sz w:val="24"/>
                <w:szCs w:val="24"/>
              </w:rPr>
            </w:pPr>
            <w:r w:rsidRPr="008136AB">
              <w:rPr>
                <w:sz w:val="24"/>
                <w:szCs w:val="24"/>
              </w:rPr>
              <w:t>самодеятельного художественного творчества</w:t>
            </w:r>
          </w:p>
        </w:tc>
        <w:tc>
          <w:tcPr>
            <w:tcW w:w="1555" w:type="dxa"/>
            <w:tcBorders>
              <w:top w:val="single" w:sz="4" w:space="0" w:color="auto"/>
              <w:left w:val="nil"/>
              <w:bottom w:val="single" w:sz="4" w:space="0" w:color="auto"/>
              <w:right w:val="single" w:sz="4" w:space="0" w:color="auto"/>
            </w:tcBorders>
            <w:noWrap/>
          </w:tcPr>
          <w:p w:rsidR="0013216D" w:rsidRPr="008136AB" w:rsidRDefault="0013216D" w:rsidP="00867F5C">
            <w:pPr>
              <w:jc w:val="center"/>
              <w:rPr>
                <w:sz w:val="24"/>
                <w:szCs w:val="24"/>
              </w:rPr>
            </w:pPr>
          </w:p>
        </w:tc>
      </w:tr>
      <w:tr w:rsidR="007E6AA4" w:rsidRPr="008136AB" w:rsidTr="00C3625F">
        <w:trPr>
          <w:trHeight w:val="102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43</w:t>
            </w:r>
            <w:r w:rsidR="0013216D">
              <w:rPr>
                <w:sz w:val="24"/>
                <w:szCs w:val="24"/>
              </w:rPr>
              <w:t>.</w:t>
            </w:r>
          </w:p>
        </w:tc>
        <w:tc>
          <w:tcPr>
            <w:tcW w:w="3814" w:type="dxa"/>
            <w:tcBorders>
              <w:top w:val="single" w:sz="4" w:space="0" w:color="auto"/>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2.1.4. Реализация инновационных проектов в области профессионального искусства и литературы</w:t>
            </w:r>
          </w:p>
        </w:tc>
        <w:tc>
          <w:tcPr>
            <w:tcW w:w="1844"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2020</w:t>
            </w:r>
          </w:p>
        </w:tc>
        <w:tc>
          <w:tcPr>
            <w:tcW w:w="2986" w:type="dxa"/>
            <w:tcBorders>
              <w:top w:val="single" w:sz="4" w:space="0" w:color="auto"/>
              <w:left w:val="nil"/>
              <w:bottom w:val="single" w:sz="4" w:space="0" w:color="000000"/>
              <w:right w:val="single" w:sz="4" w:space="0" w:color="000000"/>
            </w:tcBorders>
            <w:hideMark/>
          </w:tcPr>
          <w:p w:rsidR="007E6AA4" w:rsidRPr="008136AB" w:rsidRDefault="0013216D" w:rsidP="0013216D">
            <w:pPr>
              <w:rPr>
                <w:sz w:val="24"/>
                <w:szCs w:val="24"/>
              </w:rPr>
            </w:pPr>
            <w:r>
              <w:rPr>
                <w:sz w:val="24"/>
                <w:szCs w:val="24"/>
              </w:rPr>
              <w:t>о</w:t>
            </w:r>
            <w:r w:rsidR="007E6AA4" w:rsidRPr="008136AB">
              <w:rPr>
                <w:sz w:val="24"/>
                <w:szCs w:val="24"/>
              </w:rPr>
              <w:t>рганизация и реализация 14 проектов</w:t>
            </w:r>
          </w:p>
        </w:tc>
        <w:tc>
          <w:tcPr>
            <w:tcW w:w="2401" w:type="dxa"/>
            <w:tcBorders>
              <w:top w:val="single" w:sz="4" w:space="0" w:color="auto"/>
              <w:left w:val="nil"/>
              <w:bottom w:val="single" w:sz="4" w:space="0" w:color="000000"/>
              <w:right w:val="single" w:sz="4" w:space="0" w:color="000000"/>
            </w:tcBorders>
            <w:hideMark/>
          </w:tcPr>
          <w:p w:rsidR="007E6AA4" w:rsidRPr="008136AB" w:rsidRDefault="0013216D" w:rsidP="0013216D">
            <w:pPr>
              <w:rPr>
                <w:sz w:val="24"/>
                <w:szCs w:val="24"/>
              </w:rPr>
            </w:pPr>
            <w:r>
              <w:rPr>
                <w:sz w:val="24"/>
                <w:szCs w:val="24"/>
              </w:rPr>
              <w:t>с</w:t>
            </w:r>
            <w:r w:rsidR="007E6AA4" w:rsidRPr="008136AB">
              <w:rPr>
                <w:sz w:val="24"/>
                <w:szCs w:val="24"/>
              </w:rPr>
              <w:t>нижение темпов развития деятель</w:t>
            </w:r>
            <w:r>
              <w:rPr>
                <w:sz w:val="24"/>
                <w:szCs w:val="24"/>
              </w:rPr>
              <w:t>-</w:t>
            </w:r>
            <w:r w:rsidR="007E6AA4" w:rsidRPr="008136AB">
              <w:rPr>
                <w:sz w:val="24"/>
                <w:szCs w:val="24"/>
              </w:rPr>
              <w:t>ности учреждений культуры</w:t>
            </w:r>
          </w:p>
        </w:tc>
        <w:tc>
          <w:tcPr>
            <w:tcW w:w="1555" w:type="dxa"/>
            <w:tcBorders>
              <w:top w:val="single" w:sz="4" w:space="0" w:color="auto"/>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7E6AA4" w:rsidRPr="008136AB" w:rsidTr="00C3625F">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44</w:t>
            </w:r>
            <w:r w:rsidR="0013216D">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color w:val="000000"/>
                <w:sz w:val="24"/>
                <w:szCs w:val="24"/>
              </w:rPr>
            </w:pPr>
            <w:r w:rsidRPr="008136AB">
              <w:rPr>
                <w:color w:val="000000"/>
                <w:sz w:val="24"/>
                <w:szCs w:val="24"/>
              </w:rPr>
              <w:t>Мероприятие 2.1.5. Поддержка международных и национальных творческих мероприятий в области театрального искусства</w:t>
            </w:r>
          </w:p>
        </w:tc>
        <w:tc>
          <w:tcPr>
            <w:tcW w:w="1844"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2020</w:t>
            </w:r>
          </w:p>
        </w:tc>
        <w:tc>
          <w:tcPr>
            <w:tcW w:w="2986" w:type="dxa"/>
            <w:tcBorders>
              <w:top w:val="nil"/>
              <w:left w:val="nil"/>
              <w:bottom w:val="single" w:sz="4" w:space="0" w:color="000000"/>
              <w:right w:val="single" w:sz="4" w:space="0" w:color="000000"/>
            </w:tcBorders>
            <w:hideMark/>
          </w:tcPr>
          <w:p w:rsidR="007E6AA4" w:rsidRPr="008136AB" w:rsidRDefault="0013216D" w:rsidP="0013216D">
            <w:pPr>
              <w:rPr>
                <w:sz w:val="24"/>
                <w:szCs w:val="24"/>
              </w:rPr>
            </w:pPr>
            <w:r>
              <w:rPr>
                <w:sz w:val="24"/>
                <w:szCs w:val="24"/>
              </w:rPr>
              <w:t>о</w:t>
            </w:r>
            <w:r w:rsidR="007E6AA4" w:rsidRPr="008136AB">
              <w:rPr>
                <w:sz w:val="24"/>
                <w:szCs w:val="24"/>
              </w:rPr>
              <w:t>рганизация и реализация не менее 8 проектов</w:t>
            </w:r>
          </w:p>
        </w:tc>
        <w:tc>
          <w:tcPr>
            <w:tcW w:w="2401" w:type="dxa"/>
            <w:tcBorders>
              <w:top w:val="nil"/>
              <w:left w:val="nil"/>
              <w:bottom w:val="single" w:sz="4" w:space="0" w:color="000000"/>
              <w:right w:val="single" w:sz="4" w:space="0" w:color="000000"/>
            </w:tcBorders>
            <w:hideMark/>
          </w:tcPr>
          <w:p w:rsidR="007E6AA4" w:rsidRPr="008136AB" w:rsidRDefault="0013216D" w:rsidP="0013216D">
            <w:pPr>
              <w:rPr>
                <w:sz w:val="24"/>
                <w:szCs w:val="24"/>
              </w:rPr>
            </w:pPr>
            <w:r>
              <w:rPr>
                <w:sz w:val="24"/>
                <w:szCs w:val="24"/>
              </w:rPr>
              <w:t>с</w:t>
            </w:r>
            <w:r w:rsidR="007E6AA4" w:rsidRPr="008136AB">
              <w:rPr>
                <w:sz w:val="24"/>
                <w:szCs w:val="24"/>
              </w:rPr>
              <w:t>нижение темпов развития деятель</w:t>
            </w:r>
            <w:r>
              <w:rPr>
                <w:sz w:val="24"/>
                <w:szCs w:val="24"/>
              </w:rPr>
              <w:t>-</w:t>
            </w:r>
            <w:r w:rsidR="007E6AA4" w:rsidRPr="008136AB">
              <w:rPr>
                <w:sz w:val="24"/>
                <w:szCs w:val="24"/>
              </w:rPr>
              <w:t>ности учреждений культуры</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11</w:t>
            </w:r>
          </w:p>
        </w:tc>
      </w:tr>
      <w:tr w:rsidR="007E6AA4" w:rsidRPr="008136AB" w:rsidTr="00C3625F">
        <w:trPr>
          <w:trHeight w:val="135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45</w:t>
            </w:r>
            <w:r w:rsidR="0013216D">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2.2.</w:t>
            </w:r>
          </w:p>
          <w:p w:rsidR="007E6AA4" w:rsidRPr="008136AB" w:rsidRDefault="007E6AA4" w:rsidP="008136AB">
            <w:pPr>
              <w:rPr>
                <w:bCs/>
                <w:iCs/>
                <w:color w:val="000000"/>
                <w:sz w:val="24"/>
                <w:szCs w:val="24"/>
              </w:rPr>
            </w:pPr>
            <w:r w:rsidRPr="008136AB">
              <w:rPr>
                <w:bCs/>
                <w:iCs/>
                <w:color w:val="000000"/>
                <w:sz w:val="24"/>
                <w:szCs w:val="24"/>
              </w:rPr>
              <w:t>Сохранение и развитие исполни</w:t>
            </w:r>
            <w:r w:rsidR="0013216D">
              <w:rPr>
                <w:bCs/>
                <w:iCs/>
                <w:color w:val="000000"/>
                <w:sz w:val="24"/>
                <w:szCs w:val="24"/>
              </w:rPr>
              <w:t>-</w:t>
            </w:r>
            <w:r w:rsidRPr="008136AB">
              <w:rPr>
                <w:bCs/>
                <w:iCs/>
                <w:color w:val="000000"/>
                <w:sz w:val="24"/>
                <w:szCs w:val="24"/>
              </w:rPr>
              <w:t>тельских искусств, поддержка современного изобразительного искусства</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у</w:t>
            </w:r>
            <w:r w:rsidR="007E6AA4" w:rsidRPr="008136AB">
              <w:rPr>
                <w:sz w:val="24"/>
                <w:szCs w:val="24"/>
              </w:rPr>
              <w:t>величение количества реализованных проектов в рамках развития творческих индустрий</w:t>
            </w:r>
          </w:p>
        </w:tc>
        <w:tc>
          <w:tcPr>
            <w:tcW w:w="2401"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с</w:t>
            </w:r>
            <w:r w:rsidR="007E6AA4" w:rsidRPr="008136AB">
              <w:rPr>
                <w:sz w:val="24"/>
                <w:szCs w:val="24"/>
              </w:rPr>
              <w:t>нижение уровня исполнительского мастерства молодых деятелей искусства</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12,</w:t>
            </w:r>
            <w:r>
              <w:rPr>
                <w:sz w:val="24"/>
                <w:szCs w:val="24"/>
              </w:rPr>
              <w:t xml:space="preserve"> </w:t>
            </w:r>
            <w:r w:rsidR="007E6AA4" w:rsidRPr="008136AB">
              <w:rPr>
                <w:sz w:val="24"/>
                <w:szCs w:val="24"/>
              </w:rPr>
              <w:t>14</w:t>
            </w:r>
          </w:p>
        </w:tc>
      </w:tr>
      <w:tr w:rsidR="007E6AA4" w:rsidRPr="008136AB" w:rsidTr="00C3625F">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46</w:t>
            </w:r>
            <w:r w:rsidR="0013216D">
              <w:rPr>
                <w:sz w:val="24"/>
                <w:szCs w:val="24"/>
              </w:rPr>
              <w:t>.</w:t>
            </w:r>
          </w:p>
        </w:tc>
        <w:tc>
          <w:tcPr>
            <w:tcW w:w="3814" w:type="dxa"/>
            <w:hideMark/>
          </w:tcPr>
          <w:p w:rsidR="007E6AA4" w:rsidRPr="008136AB" w:rsidRDefault="007E6AA4" w:rsidP="008136AB">
            <w:pPr>
              <w:rPr>
                <w:color w:val="000000"/>
                <w:sz w:val="24"/>
                <w:szCs w:val="24"/>
              </w:rPr>
            </w:pPr>
            <w:r w:rsidRPr="008136AB">
              <w:rPr>
                <w:color w:val="000000"/>
                <w:sz w:val="24"/>
                <w:szCs w:val="24"/>
              </w:rPr>
              <w:t>Мероприятие 2.2.1. Реализация проектов по развитию визуального искусства</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п</w:t>
            </w:r>
            <w:r w:rsidR="007E6AA4" w:rsidRPr="008136AB">
              <w:rPr>
                <w:sz w:val="24"/>
                <w:szCs w:val="24"/>
              </w:rPr>
              <w:t>роведение 10 мероприятий</w:t>
            </w:r>
          </w:p>
        </w:tc>
        <w:tc>
          <w:tcPr>
            <w:tcW w:w="2401" w:type="dxa"/>
            <w:tcBorders>
              <w:top w:val="nil"/>
              <w:left w:val="nil"/>
              <w:bottom w:val="single" w:sz="4" w:space="0" w:color="auto"/>
              <w:right w:val="single" w:sz="4" w:space="0" w:color="auto"/>
            </w:tcBorders>
            <w:hideMark/>
          </w:tcPr>
          <w:p w:rsidR="007E6AA4" w:rsidRPr="008136AB" w:rsidRDefault="0013216D" w:rsidP="0013216D">
            <w:pPr>
              <w:ind w:right="-108"/>
              <w:rPr>
                <w:sz w:val="24"/>
                <w:szCs w:val="24"/>
              </w:rPr>
            </w:pPr>
            <w:r>
              <w:rPr>
                <w:sz w:val="24"/>
                <w:szCs w:val="24"/>
              </w:rPr>
              <w:t>с</w:t>
            </w:r>
            <w:r w:rsidR="007E6AA4" w:rsidRPr="008136AB">
              <w:rPr>
                <w:sz w:val="24"/>
                <w:szCs w:val="24"/>
              </w:rPr>
              <w:t>нижение уровня культурно-нравствен</w:t>
            </w:r>
            <w:r>
              <w:rPr>
                <w:sz w:val="24"/>
                <w:szCs w:val="24"/>
              </w:rPr>
              <w:t>-</w:t>
            </w:r>
            <w:r w:rsidR="007E6AA4" w:rsidRPr="008136AB">
              <w:rPr>
                <w:sz w:val="24"/>
                <w:szCs w:val="24"/>
              </w:rPr>
              <w:t>ного воспитания населения</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12</w:t>
            </w:r>
          </w:p>
        </w:tc>
      </w:tr>
      <w:tr w:rsidR="007E6AA4" w:rsidRPr="008136AB" w:rsidTr="00C3625F">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47</w:t>
            </w:r>
            <w:r w:rsidR="0013216D">
              <w:rPr>
                <w:sz w:val="24"/>
                <w:szCs w:val="24"/>
              </w:rPr>
              <w:t>.</w:t>
            </w:r>
          </w:p>
        </w:tc>
        <w:tc>
          <w:tcPr>
            <w:tcW w:w="3814" w:type="dxa"/>
            <w:tcBorders>
              <w:top w:val="single" w:sz="4" w:space="0" w:color="000000"/>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2.2.2. Поддержка региональных и участие во всероссийских творческих проектах в области современного изобразительного искусства, фотографии, дизайна, архитектуры, включая поддержку творческих проектов молодых авторов</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3625F">
            <w:pPr>
              <w:jc w:val="center"/>
              <w:rPr>
                <w:sz w:val="24"/>
                <w:szCs w:val="24"/>
              </w:rPr>
            </w:pPr>
            <w:r w:rsidRPr="008136AB">
              <w:rPr>
                <w:sz w:val="24"/>
                <w:szCs w:val="24"/>
              </w:rPr>
              <w:t>2020</w:t>
            </w:r>
          </w:p>
        </w:tc>
        <w:tc>
          <w:tcPr>
            <w:tcW w:w="2986" w:type="dxa"/>
            <w:tcBorders>
              <w:top w:val="nil"/>
              <w:left w:val="nil"/>
              <w:bottom w:val="single" w:sz="4" w:space="0" w:color="auto"/>
              <w:right w:val="single" w:sz="4" w:space="0" w:color="auto"/>
            </w:tcBorders>
            <w:hideMark/>
          </w:tcPr>
          <w:p w:rsidR="007E6AA4" w:rsidRPr="008136AB" w:rsidRDefault="0013216D" w:rsidP="0013216D">
            <w:pPr>
              <w:rPr>
                <w:sz w:val="24"/>
                <w:szCs w:val="24"/>
              </w:rPr>
            </w:pPr>
            <w:r>
              <w:rPr>
                <w:sz w:val="24"/>
                <w:szCs w:val="24"/>
              </w:rPr>
              <w:t>р</w:t>
            </w:r>
            <w:r w:rsidR="007E6AA4" w:rsidRPr="008136AB">
              <w:rPr>
                <w:sz w:val="24"/>
                <w:szCs w:val="24"/>
              </w:rPr>
              <w:t>еализация не менее 20 проектов, проведенных на территории Республики Карелия или с участием ее представителей во всероссийских проектах</w:t>
            </w:r>
          </w:p>
        </w:tc>
        <w:tc>
          <w:tcPr>
            <w:tcW w:w="2401" w:type="dxa"/>
            <w:tcBorders>
              <w:top w:val="nil"/>
              <w:left w:val="nil"/>
              <w:bottom w:val="single" w:sz="4" w:space="0" w:color="auto"/>
              <w:right w:val="single" w:sz="4" w:space="0" w:color="auto"/>
            </w:tcBorders>
            <w:hideMark/>
          </w:tcPr>
          <w:p w:rsidR="007E6AA4" w:rsidRPr="008136AB" w:rsidRDefault="0013216D" w:rsidP="00C3625F">
            <w:pPr>
              <w:ind w:right="-108"/>
              <w:rPr>
                <w:sz w:val="24"/>
                <w:szCs w:val="24"/>
              </w:rPr>
            </w:pPr>
            <w:r>
              <w:rPr>
                <w:sz w:val="24"/>
                <w:szCs w:val="24"/>
              </w:rPr>
              <w:t>с</w:t>
            </w:r>
            <w:r w:rsidR="007E6AA4" w:rsidRPr="008136AB">
              <w:rPr>
                <w:sz w:val="24"/>
                <w:szCs w:val="24"/>
              </w:rPr>
              <w:t>нижение уровня культурно-нравствен</w:t>
            </w:r>
            <w:r w:rsidR="00C3625F">
              <w:rPr>
                <w:sz w:val="24"/>
                <w:szCs w:val="24"/>
              </w:rPr>
              <w:t>-</w:t>
            </w:r>
            <w:r w:rsidR="007E6AA4" w:rsidRPr="008136AB">
              <w:rPr>
                <w:sz w:val="24"/>
                <w:szCs w:val="24"/>
              </w:rPr>
              <w:t>ного воспитания населения</w:t>
            </w:r>
          </w:p>
        </w:tc>
        <w:tc>
          <w:tcPr>
            <w:tcW w:w="1555" w:type="dxa"/>
            <w:tcBorders>
              <w:top w:val="nil"/>
              <w:left w:val="nil"/>
              <w:bottom w:val="single" w:sz="4" w:space="0" w:color="auto"/>
              <w:right w:val="single" w:sz="4" w:space="0" w:color="auto"/>
            </w:tcBorders>
            <w:noWrap/>
            <w:hideMark/>
          </w:tcPr>
          <w:p w:rsidR="007E6AA4" w:rsidRPr="008136AB" w:rsidRDefault="0013216D" w:rsidP="0013216D">
            <w:pPr>
              <w:rPr>
                <w:sz w:val="24"/>
                <w:szCs w:val="24"/>
              </w:rPr>
            </w:pPr>
            <w:r>
              <w:rPr>
                <w:sz w:val="24"/>
                <w:szCs w:val="24"/>
              </w:rPr>
              <w:t>п</w:t>
            </w:r>
            <w:r w:rsidR="007E6AA4" w:rsidRPr="008136AB">
              <w:rPr>
                <w:sz w:val="24"/>
                <w:szCs w:val="24"/>
              </w:rPr>
              <w:t>оказатель 14</w:t>
            </w:r>
          </w:p>
        </w:tc>
      </w:tr>
    </w:tbl>
    <w:p w:rsidR="004A76A3" w:rsidRDefault="004A76A3"/>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151"/>
        <w:gridCol w:w="2401"/>
        <w:gridCol w:w="1555"/>
      </w:tblGrid>
      <w:tr w:rsidR="004A76A3"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4A76A3" w:rsidRPr="008136AB" w:rsidRDefault="004A76A3"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4A76A3" w:rsidRPr="008136AB" w:rsidRDefault="004A76A3"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5</w:t>
            </w:r>
          </w:p>
        </w:tc>
        <w:tc>
          <w:tcPr>
            <w:tcW w:w="2986" w:type="dxa"/>
            <w:gridSpan w:val="2"/>
            <w:tcBorders>
              <w:top w:val="single" w:sz="4" w:space="0" w:color="auto"/>
              <w:left w:val="nil"/>
              <w:bottom w:val="single" w:sz="4" w:space="0" w:color="auto"/>
              <w:right w:val="single" w:sz="4" w:space="0" w:color="000000"/>
            </w:tcBorders>
          </w:tcPr>
          <w:p w:rsidR="004A76A3" w:rsidRPr="008136AB" w:rsidRDefault="004A76A3"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4A76A3" w:rsidRPr="008136AB" w:rsidRDefault="004A76A3"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4A76A3" w:rsidRPr="008136AB" w:rsidRDefault="004A76A3" w:rsidP="00867F5C">
            <w:pPr>
              <w:jc w:val="center"/>
              <w:rPr>
                <w:sz w:val="24"/>
                <w:szCs w:val="24"/>
              </w:rPr>
            </w:pPr>
            <w:r w:rsidRPr="008136AB">
              <w:rPr>
                <w:sz w:val="24"/>
                <w:szCs w:val="24"/>
              </w:rPr>
              <w:t>8</w:t>
            </w:r>
          </w:p>
        </w:tc>
      </w:tr>
      <w:tr w:rsidR="007E6AA4" w:rsidRPr="008136AB" w:rsidTr="004A76A3">
        <w:trPr>
          <w:trHeight w:val="102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48</w:t>
            </w:r>
            <w:r w:rsidR="004A76A3">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2.2.3. Поддержка международных и национальных творческих мероприятий в области современного изобразительного искусства и выставочной деятельности</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5 мероприятий</w:t>
            </w:r>
          </w:p>
        </w:tc>
        <w:tc>
          <w:tcPr>
            <w:tcW w:w="2401" w:type="dxa"/>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с</w:t>
            </w:r>
            <w:r w:rsidR="007E6AA4" w:rsidRPr="008136AB">
              <w:rPr>
                <w:sz w:val="24"/>
                <w:szCs w:val="24"/>
              </w:rPr>
              <w:t>нижение уровня культурно-нравст</w:t>
            </w:r>
            <w:r>
              <w:rPr>
                <w:sz w:val="24"/>
                <w:szCs w:val="24"/>
              </w:rPr>
              <w:t>-</w:t>
            </w:r>
            <w:r w:rsidR="007E6AA4" w:rsidRPr="008136AB">
              <w:rPr>
                <w:sz w:val="24"/>
                <w:szCs w:val="24"/>
              </w:rPr>
              <w:t>венного воспитания населения</w:t>
            </w:r>
          </w:p>
        </w:tc>
        <w:tc>
          <w:tcPr>
            <w:tcW w:w="1555" w:type="dxa"/>
            <w:tcBorders>
              <w:top w:val="single" w:sz="4" w:space="0" w:color="auto"/>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оказатель 12</w:t>
            </w:r>
          </w:p>
        </w:tc>
      </w:tr>
      <w:tr w:rsidR="007E6AA4" w:rsidRPr="008136AB" w:rsidTr="004A76A3">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49</w:t>
            </w:r>
            <w:r w:rsidR="004A76A3">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2.3.</w:t>
            </w:r>
          </w:p>
          <w:p w:rsidR="007E6AA4" w:rsidRPr="008136AB" w:rsidRDefault="007E6AA4" w:rsidP="008136AB">
            <w:pPr>
              <w:rPr>
                <w:bCs/>
                <w:iCs/>
                <w:color w:val="000000"/>
                <w:sz w:val="24"/>
                <w:szCs w:val="24"/>
              </w:rPr>
            </w:pPr>
            <w:r w:rsidRPr="008136AB">
              <w:rPr>
                <w:bCs/>
                <w:iCs/>
                <w:color w:val="000000"/>
                <w:sz w:val="24"/>
                <w:szCs w:val="24"/>
              </w:rPr>
              <w:t>Развитие творческих индустрий</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single" w:sz="4" w:space="0" w:color="auto"/>
              <w:left w:val="nil"/>
              <w:bottom w:val="nil"/>
              <w:right w:val="nil"/>
            </w:tcBorders>
            <w:hideMark/>
          </w:tcPr>
          <w:p w:rsidR="007E6AA4" w:rsidRPr="008136AB" w:rsidRDefault="004A76A3" w:rsidP="004A76A3">
            <w:pPr>
              <w:rPr>
                <w:sz w:val="24"/>
                <w:szCs w:val="24"/>
              </w:rPr>
            </w:pPr>
            <w:r>
              <w:rPr>
                <w:sz w:val="24"/>
                <w:szCs w:val="24"/>
              </w:rPr>
              <w:t>р</w:t>
            </w:r>
            <w:r w:rsidR="007E6AA4" w:rsidRPr="008136AB">
              <w:rPr>
                <w:sz w:val="24"/>
                <w:szCs w:val="24"/>
              </w:rPr>
              <w:t>азвитие инвестиционного потенциала рынка творческих индустрий, создание сети профессиональных сообществ в сфере творческих индустрий</w:t>
            </w:r>
          </w:p>
        </w:tc>
        <w:tc>
          <w:tcPr>
            <w:tcW w:w="2401" w:type="dxa"/>
            <w:tcBorders>
              <w:top w:val="single" w:sz="4" w:space="0" w:color="auto"/>
              <w:left w:val="single" w:sz="4" w:space="0" w:color="auto"/>
              <w:bottom w:val="single" w:sz="4" w:space="0" w:color="auto"/>
              <w:right w:val="single" w:sz="4" w:space="0" w:color="auto"/>
            </w:tcBorders>
            <w:hideMark/>
          </w:tcPr>
          <w:p w:rsidR="007E6AA4" w:rsidRPr="008136AB" w:rsidRDefault="004A76A3" w:rsidP="004A76A3">
            <w:pPr>
              <w:rPr>
                <w:color w:val="000000"/>
                <w:sz w:val="24"/>
                <w:szCs w:val="24"/>
              </w:rPr>
            </w:pPr>
            <w:r>
              <w:rPr>
                <w:color w:val="000000"/>
                <w:sz w:val="24"/>
                <w:szCs w:val="24"/>
              </w:rPr>
              <w:t>с</w:t>
            </w:r>
            <w:r w:rsidR="007E6AA4" w:rsidRPr="008136AB">
              <w:rPr>
                <w:color w:val="000000"/>
                <w:sz w:val="24"/>
                <w:szCs w:val="24"/>
              </w:rPr>
              <w:t>лабое развитие малого и среднего бизнеса по направле</w:t>
            </w:r>
            <w:r>
              <w:rPr>
                <w:color w:val="000000"/>
                <w:sz w:val="24"/>
                <w:szCs w:val="24"/>
              </w:rPr>
              <w:t>-</w:t>
            </w:r>
            <w:r w:rsidR="007E6AA4" w:rsidRPr="008136AB">
              <w:rPr>
                <w:color w:val="000000"/>
                <w:sz w:val="24"/>
                <w:szCs w:val="24"/>
              </w:rPr>
              <w:t>нию творческих индустрий, дефицит качественных твор</w:t>
            </w:r>
            <w:r>
              <w:rPr>
                <w:color w:val="000000"/>
                <w:sz w:val="24"/>
                <w:szCs w:val="24"/>
              </w:rPr>
              <w:t>-</w:t>
            </w:r>
            <w:r w:rsidR="007E6AA4" w:rsidRPr="008136AB">
              <w:rPr>
                <w:color w:val="000000"/>
                <w:sz w:val="24"/>
                <w:szCs w:val="24"/>
              </w:rPr>
              <w:t>ческих продуктов и дефицит кадров</w:t>
            </w:r>
          </w:p>
        </w:tc>
        <w:tc>
          <w:tcPr>
            <w:tcW w:w="1555" w:type="dxa"/>
            <w:tcBorders>
              <w:top w:val="single" w:sz="4" w:space="0" w:color="auto"/>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16,</w:t>
            </w:r>
            <w:r>
              <w:rPr>
                <w:sz w:val="24"/>
                <w:szCs w:val="24"/>
              </w:rPr>
              <w:t xml:space="preserve"> </w:t>
            </w:r>
            <w:r w:rsidR="007E6AA4" w:rsidRPr="008136AB">
              <w:rPr>
                <w:sz w:val="24"/>
                <w:szCs w:val="24"/>
              </w:rPr>
              <w:t>17</w:t>
            </w:r>
          </w:p>
        </w:tc>
      </w:tr>
      <w:tr w:rsidR="007E6AA4" w:rsidRPr="008136AB" w:rsidTr="004A76A3">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50</w:t>
            </w:r>
            <w:r w:rsidR="004A76A3">
              <w:rPr>
                <w:sz w:val="24"/>
                <w:szCs w:val="24"/>
              </w:rPr>
              <w:t>.</w:t>
            </w:r>
          </w:p>
        </w:tc>
        <w:tc>
          <w:tcPr>
            <w:tcW w:w="3814" w:type="dxa"/>
            <w:tcBorders>
              <w:top w:val="single" w:sz="4" w:space="0" w:color="auto"/>
              <w:left w:val="nil"/>
              <w:bottom w:val="nil"/>
              <w:right w:val="nil"/>
            </w:tcBorders>
            <w:hideMark/>
          </w:tcPr>
          <w:p w:rsidR="007E6AA4" w:rsidRPr="008136AB" w:rsidRDefault="007E6AA4" w:rsidP="008136AB">
            <w:pPr>
              <w:rPr>
                <w:color w:val="000000"/>
                <w:sz w:val="24"/>
                <w:szCs w:val="24"/>
              </w:rPr>
            </w:pPr>
            <w:r w:rsidRPr="008136AB">
              <w:rPr>
                <w:color w:val="000000"/>
                <w:sz w:val="24"/>
                <w:szCs w:val="24"/>
              </w:rPr>
              <w:t>Мероприятие 2.3.1. Реализация проектов развития ремесел в местах их традиционного бытования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21 мероприятия</w:t>
            </w:r>
          </w:p>
        </w:tc>
        <w:tc>
          <w:tcPr>
            <w:tcW w:w="2401" w:type="dxa"/>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с</w:t>
            </w:r>
            <w:r w:rsidR="007E6AA4" w:rsidRPr="008136AB">
              <w:rPr>
                <w:sz w:val="24"/>
                <w:szCs w:val="24"/>
              </w:rPr>
              <w:t>нижение уровня национально-куль</w:t>
            </w:r>
            <w:r>
              <w:rPr>
                <w:sz w:val="24"/>
                <w:szCs w:val="24"/>
              </w:rPr>
              <w:t>-</w:t>
            </w:r>
            <w:r w:rsidR="007E6AA4" w:rsidRPr="008136AB">
              <w:rPr>
                <w:sz w:val="24"/>
                <w:szCs w:val="24"/>
              </w:rPr>
              <w:t>турного развития населения и реализа</w:t>
            </w:r>
            <w:r>
              <w:rPr>
                <w:sz w:val="24"/>
                <w:szCs w:val="24"/>
              </w:rPr>
              <w:t>-</w:t>
            </w:r>
            <w:r w:rsidR="007E6AA4" w:rsidRPr="008136AB">
              <w:rPr>
                <w:sz w:val="24"/>
                <w:szCs w:val="24"/>
              </w:rPr>
              <w:t>ции мероприятий в сфере народного художественного творчества</w:t>
            </w:r>
          </w:p>
        </w:tc>
        <w:tc>
          <w:tcPr>
            <w:tcW w:w="1555" w:type="dxa"/>
            <w:tcBorders>
              <w:top w:val="nil"/>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оказатель 16</w:t>
            </w:r>
          </w:p>
        </w:tc>
      </w:tr>
      <w:tr w:rsidR="007E6AA4" w:rsidRPr="008136AB" w:rsidTr="004A76A3">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51</w:t>
            </w:r>
            <w:r w:rsidR="004A76A3">
              <w:rPr>
                <w:sz w:val="24"/>
                <w:szCs w:val="24"/>
              </w:rPr>
              <w:t>.</w:t>
            </w:r>
          </w:p>
        </w:tc>
        <w:tc>
          <w:tcPr>
            <w:tcW w:w="3814" w:type="dxa"/>
            <w:tcBorders>
              <w:top w:val="single" w:sz="4" w:space="0" w:color="000000"/>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2.3.2. Реализация проекта «Ремесленный/творческий бизнес-инкубатор». Создание и техническое оснащение ремесленных площадок в районах республики</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7 мероприятий</w:t>
            </w:r>
          </w:p>
        </w:tc>
        <w:tc>
          <w:tcPr>
            <w:tcW w:w="2401" w:type="dxa"/>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с</w:t>
            </w:r>
            <w:r w:rsidR="007E6AA4" w:rsidRPr="008136AB">
              <w:rPr>
                <w:sz w:val="24"/>
                <w:szCs w:val="24"/>
              </w:rPr>
              <w:t>нижение уровня национально-куль</w:t>
            </w:r>
            <w:r>
              <w:rPr>
                <w:sz w:val="24"/>
                <w:szCs w:val="24"/>
              </w:rPr>
              <w:t>-</w:t>
            </w:r>
            <w:r w:rsidR="007E6AA4" w:rsidRPr="008136AB">
              <w:rPr>
                <w:sz w:val="24"/>
                <w:szCs w:val="24"/>
              </w:rPr>
              <w:t>турного развития населения и реализа</w:t>
            </w:r>
            <w:r>
              <w:rPr>
                <w:sz w:val="24"/>
                <w:szCs w:val="24"/>
              </w:rPr>
              <w:t>-</w:t>
            </w:r>
            <w:r w:rsidR="007E6AA4" w:rsidRPr="008136AB">
              <w:rPr>
                <w:sz w:val="24"/>
                <w:szCs w:val="24"/>
              </w:rPr>
              <w:t>ции мероприятий в сфере народного художественного творчества</w:t>
            </w:r>
          </w:p>
        </w:tc>
        <w:tc>
          <w:tcPr>
            <w:tcW w:w="1555" w:type="dxa"/>
            <w:tcBorders>
              <w:top w:val="nil"/>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 xml:space="preserve">оказатель 16 </w:t>
            </w:r>
          </w:p>
        </w:tc>
      </w:tr>
      <w:tr w:rsidR="004A76A3"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4A76A3" w:rsidRPr="008136AB" w:rsidRDefault="004A76A3"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4A76A3" w:rsidRPr="008136AB" w:rsidRDefault="004A76A3"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4A76A3" w:rsidRPr="008136AB" w:rsidRDefault="004A76A3" w:rsidP="00867F5C">
            <w:pPr>
              <w:jc w:val="center"/>
              <w:rPr>
                <w:sz w:val="24"/>
                <w:szCs w:val="24"/>
              </w:rPr>
            </w:pPr>
            <w:r w:rsidRPr="008136AB">
              <w:rPr>
                <w:sz w:val="24"/>
                <w:szCs w:val="24"/>
              </w:rPr>
              <w:t>5</w:t>
            </w:r>
          </w:p>
        </w:tc>
        <w:tc>
          <w:tcPr>
            <w:tcW w:w="2986" w:type="dxa"/>
            <w:gridSpan w:val="2"/>
            <w:tcBorders>
              <w:top w:val="single" w:sz="4" w:space="0" w:color="auto"/>
              <w:left w:val="nil"/>
              <w:bottom w:val="single" w:sz="4" w:space="0" w:color="auto"/>
              <w:right w:val="single" w:sz="4" w:space="0" w:color="000000"/>
            </w:tcBorders>
          </w:tcPr>
          <w:p w:rsidR="004A76A3" w:rsidRPr="008136AB" w:rsidRDefault="004A76A3" w:rsidP="00867F5C">
            <w:pPr>
              <w:jc w:val="center"/>
              <w:rPr>
                <w:sz w:val="24"/>
                <w:szCs w:val="24"/>
              </w:rPr>
            </w:pPr>
            <w:r w:rsidRPr="008136AB">
              <w:rPr>
                <w:sz w:val="24"/>
                <w:szCs w:val="24"/>
              </w:rPr>
              <w:t>6</w:t>
            </w:r>
          </w:p>
        </w:tc>
        <w:tc>
          <w:tcPr>
            <w:tcW w:w="2401" w:type="dxa"/>
            <w:tcBorders>
              <w:top w:val="single" w:sz="4" w:space="0" w:color="auto"/>
              <w:left w:val="nil"/>
              <w:bottom w:val="single" w:sz="4" w:space="0" w:color="auto"/>
              <w:right w:val="single" w:sz="4" w:space="0" w:color="000000"/>
            </w:tcBorders>
          </w:tcPr>
          <w:p w:rsidR="004A76A3" w:rsidRPr="008136AB" w:rsidRDefault="004A76A3"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4A76A3" w:rsidRPr="008136AB" w:rsidRDefault="004A76A3" w:rsidP="00867F5C">
            <w:pPr>
              <w:jc w:val="center"/>
              <w:rPr>
                <w:sz w:val="24"/>
                <w:szCs w:val="24"/>
              </w:rPr>
            </w:pPr>
            <w:r w:rsidRPr="008136AB">
              <w:rPr>
                <w:sz w:val="24"/>
                <w:szCs w:val="24"/>
              </w:rPr>
              <w:t>8</w:t>
            </w:r>
          </w:p>
        </w:tc>
      </w:tr>
      <w:tr w:rsidR="007E6AA4" w:rsidRPr="008136AB" w:rsidTr="004A76A3">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52</w:t>
            </w:r>
            <w:r w:rsidR="004A76A3">
              <w:rPr>
                <w:sz w:val="24"/>
                <w:szCs w:val="24"/>
              </w:rPr>
              <w:t>.</w:t>
            </w:r>
          </w:p>
        </w:tc>
        <w:tc>
          <w:tcPr>
            <w:tcW w:w="3814" w:type="dxa"/>
            <w:hideMark/>
          </w:tcPr>
          <w:p w:rsidR="007E6AA4" w:rsidRPr="008136AB" w:rsidRDefault="007E6AA4" w:rsidP="008136AB">
            <w:pPr>
              <w:rPr>
                <w:color w:val="000000"/>
                <w:sz w:val="24"/>
                <w:szCs w:val="24"/>
              </w:rPr>
            </w:pPr>
            <w:r w:rsidRPr="008136AB">
              <w:rPr>
                <w:color w:val="000000"/>
                <w:sz w:val="24"/>
                <w:szCs w:val="24"/>
              </w:rPr>
              <w:t>Мероприятие 2.3.3. Программа обучения технологиям ремеслен</w:t>
            </w:r>
            <w:r w:rsidR="004A76A3">
              <w:rPr>
                <w:color w:val="000000"/>
                <w:sz w:val="24"/>
                <w:szCs w:val="24"/>
              </w:rPr>
              <w:t>-</w:t>
            </w:r>
            <w:r w:rsidRPr="008136AB">
              <w:rPr>
                <w:color w:val="000000"/>
                <w:sz w:val="24"/>
                <w:szCs w:val="24"/>
              </w:rPr>
              <w:t>но-сувенирного производства, повышения квалификации по профессиям, специальностям, видам деятельности, ориентиро</w:t>
            </w:r>
            <w:r w:rsidR="004A76A3">
              <w:rPr>
                <w:color w:val="000000"/>
                <w:sz w:val="24"/>
                <w:szCs w:val="24"/>
              </w:rPr>
              <w:t>-</w:t>
            </w:r>
            <w:r w:rsidRPr="008136AB">
              <w:rPr>
                <w:color w:val="000000"/>
                <w:sz w:val="24"/>
                <w:szCs w:val="24"/>
              </w:rPr>
              <w:t>ванным на рынок труда в сфере творческой экономики</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28 мероприятий</w:t>
            </w:r>
          </w:p>
        </w:tc>
        <w:tc>
          <w:tcPr>
            <w:tcW w:w="2401" w:type="dxa"/>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с</w:t>
            </w:r>
            <w:r w:rsidR="007E6AA4" w:rsidRPr="008136AB">
              <w:rPr>
                <w:sz w:val="24"/>
                <w:szCs w:val="24"/>
              </w:rPr>
              <w:t>нижение уровня компетенции специалистов в сфере народного художественного творчества</w:t>
            </w:r>
          </w:p>
        </w:tc>
        <w:tc>
          <w:tcPr>
            <w:tcW w:w="1555" w:type="dxa"/>
            <w:tcBorders>
              <w:top w:val="nil"/>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 xml:space="preserve">оказатель 17 </w:t>
            </w:r>
          </w:p>
        </w:tc>
      </w:tr>
      <w:tr w:rsidR="007E6AA4" w:rsidRPr="008136AB" w:rsidTr="004A76A3">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53</w:t>
            </w:r>
            <w:r w:rsidR="004A76A3">
              <w:rPr>
                <w:sz w:val="24"/>
                <w:szCs w:val="24"/>
              </w:rPr>
              <w:t>.</w:t>
            </w:r>
          </w:p>
        </w:tc>
        <w:tc>
          <w:tcPr>
            <w:tcW w:w="3814" w:type="dxa"/>
            <w:tcBorders>
              <w:top w:val="single" w:sz="4" w:space="0" w:color="000000"/>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2.3.4. Реализация проекта «Центр поддержки пред</w:t>
            </w:r>
            <w:r w:rsidR="004A76A3">
              <w:rPr>
                <w:color w:val="000000"/>
                <w:sz w:val="24"/>
                <w:szCs w:val="24"/>
              </w:rPr>
              <w:t>-</w:t>
            </w:r>
            <w:r w:rsidRPr="008136AB">
              <w:rPr>
                <w:color w:val="000000"/>
                <w:sz w:val="24"/>
                <w:szCs w:val="24"/>
              </w:rPr>
              <w:t>принимательства в сфере ремесел и промыслов, творческих индуст</w:t>
            </w:r>
            <w:r w:rsidR="004A76A3">
              <w:rPr>
                <w:color w:val="000000"/>
                <w:sz w:val="24"/>
                <w:szCs w:val="24"/>
              </w:rPr>
              <w:t>-</w:t>
            </w:r>
            <w:r w:rsidRPr="008136AB">
              <w:rPr>
                <w:color w:val="000000"/>
                <w:sz w:val="24"/>
                <w:szCs w:val="24"/>
              </w:rPr>
              <w:t>рий»</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nil"/>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о</w:t>
            </w:r>
            <w:r w:rsidR="007E6AA4" w:rsidRPr="008136AB">
              <w:rPr>
                <w:sz w:val="24"/>
                <w:szCs w:val="24"/>
              </w:rPr>
              <w:t>ткрытие Центра поддержки предпринима</w:t>
            </w:r>
            <w:r>
              <w:rPr>
                <w:sz w:val="24"/>
                <w:szCs w:val="24"/>
              </w:rPr>
              <w:t>-</w:t>
            </w:r>
            <w:r w:rsidR="007E6AA4" w:rsidRPr="008136AB">
              <w:rPr>
                <w:sz w:val="24"/>
                <w:szCs w:val="24"/>
              </w:rPr>
              <w:t>тельства в сфере ремесел и промыслов, творческих индустрий</w:t>
            </w:r>
          </w:p>
        </w:tc>
        <w:tc>
          <w:tcPr>
            <w:tcW w:w="2401" w:type="dxa"/>
            <w:tcBorders>
              <w:top w:val="nil"/>
              <w:left w:val="nil"/>
              <w:bottom w:val="single" w:sz="4" w:space="0" w:color="auto"/>
              <w:right w:val="single" w:sz="4" w:space="0" w:color="auto"/>
            </w:tcBorders>
            <w:hideMark/>
          </w:tcPr>
          <w:p w:rsidR="007E6AA4" w:rsidRPr="008136AB" w:rsidRDefault="004A76A3" w:rsidP="00F81111">
            <w:pPr>
              <w:rPr>
                <w:sz w:val="24"/>
                <w:szCs w:val="24"/>
              </w:rPr>
            </w:pPr>
            <w:r>
              <w:rPr>
                <w:sz w:val="24"/>
                <w:szCs w:val="24"/>
              </w:rPr>
              <w:t>с</w:t>
            </w:r>
            <w:r w:rsidR="007E6AA4" w:rsidRPr="008136AB">
              <w:rPr>
                <w:sz w:val="24"/>
                <w:szCs w:val="24"/>
              </w:rPr>
              <w:t>нижение уровня национально-куль</w:t>
            </w:r>
            <w:r>
              <w:rPr>
                <w:sz w:val="24"/>
                <w:szCs w:val="24"/>
              </w:rPr>
              <w:t>-</w:t>
            </w:r>
            <w:r w:rsidR="007E6AA4" w:rsidRPr="008136AB">
              <w:rPr>
                <w:sz w:val="24"/>
                <w:szCs w:val="24"/>
              </w:rPr>
              <w:t>турного развития населения и реализа</w:t>
            </w:r>
            <w:r>
              <w:rPr>
                <w:sz w:val="24"/>
                <w:szCs w:val="24"/>
              </w:rPr>
              <w:t>-</w:t>
            </w:r>
            <w:r w:rsidR="007E6AA4" w:rsidRPr="008136AB">
              <w:rPr>
                <w:sz w:val="24"/>
                <w:szCs w:val="24"/>
              </w:rPr>
              <w:t>ци</w:t>
            </w:r>
            <w:r w:rsidR="00F81111">
              <w:rPr>
                <w:sz w:val="24"/>
                <w:szCs w:val="24"/>
              </w:rPr>
              <w:t>и</w:t>
            </w:r>
            <w:r w:rsidR="007E6AA4" w:rsidRPr="008136AB">
              <w:rPr>
                <w:sz w:val="24"/>
                <w:szCs w:val="24"/>
              </w:rPr>
              <w:t xml:space="preserve"> мероприятий в сфере народного художественного творчества</w:t>
            </w:r>
          </w:p>
        </w:tc>
        <w:tc>
          <w:tcPr>
            <w:tcW w:w="1555" w:type="dxa"/>
            <w:tcBorders>
              <w:top w:val="nil"/>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оказатель 17</w:t>
            </w:r>
          </w:p>
        </w:tc>
      </w:tr>
      <w:tr w:rsidR="007E6AA4" w:rsidRPr="008136AB" w:rsidTr="004A76A3">
        <w:trPr>
          <w:trHeight w:val="178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54</w:t>
            </w:r>
            <w:r w:rsidR="004A76A3">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F81111">
            <w:pPr>
              <w:rPr>
                <w:color w:val="000000"/>
                <w:sz w:val="24"/>
                <w:szCs w:val="24"/>
              </w:rPr>
            </w:pPr>
            <w:r w:rsidRPr="008136AB">
              <w:rPr>
                <w:color w:val="000000"/>
                <w:sz w:val="24"/>
                <w:szCs w:val="24"/>
              </w:rPr>
              <w:t>Мероприятие 2.3.5. Маркетин</w:t>
            </w:r>
            <w:r w:rsidR="004A76A3">
              <w:rPr>
                <w:color w:val="000000"/>
                <w:sz w:val="24"/>
                <w:szCs w:val="24"/>
              </w:rPr>
              <w:t>-</w:t>
            </w:r>
            <w:r w:rsidRPr="008136AB">
              <w:rPr>
                <w:color w:val="000000"/>
                <w:sz w:val="24"/>
                <w:szCs w:val="24"/>
              </w:rPr>
              <w:t>говое сопровождение творческого предпринимательства (выработка маркетинговой стратегии и пла</w:t>
            </w:r>
            <w:r w:rsidR="00F81111">
              <w:rPr>
                <w:color w:val="000000"/>
                <w:sz w:val="24"/>
                <w:szCs w:val="24"/>
              </w:rPr>
              <w:t>-</w:t>
            </w:r>
            <w:r w:rsidRPr="008136AB">
              <w:rPr>
                <w:color w:val="000000"/>
                <w:sz w:val="24"/>
                <w:szCs w:val="24"/>
              </w:rPr>
              <w:t>нов, рекламные кампании, дизайн, выставочные мероприятия, разработка и продвижение бренда, организация системы сбыта)</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4A76A3">
            <w:pPr>
              <w:jc w:val="center"/>
              <w:rPr>
                <w:sz w:val="24"/>
                <w:szCs w:val="24"/>
              </w:rPr>
            </w:pPr>
            <w:r w:rsidRPr="008136AB">
              <w:rPr>
                <w:sz w:val="24"/>
                <w:szCs w:val="24"/>
              </w:rPr>
              <w:t>2020</w:t>
            </w:r>
          </w:p>
        </w:tc>
        <w:tc>
          <w:tcPr>
            <w:tcW w:w="2986" w:type="dxa"/>
            <w:gridSpan w:val="2"/>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15 мероприятий</w:t>
            </w:r>
          </w:p>
        </w:tc>
        <w:tc>
          <w:tcPr>
            <w:tcW w:w="2401" w:type="dxa"/>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с</w:t>
            </w:r>
            <w:r w:rsidR="007E6AA4" w:rsidRPr="008136AB">
              <w:rPr>
                <w:sz w:val="24"/>
                <w:szCs w:val="24"/>
              </w:rPr>
              <w:t>нижение уровня национально-куль</w:t>
            </w:r>
            <w:r>
              <w:rPr>
                <w:sz w:val="24"/>
                <w:szCs w:val="24"/>
              </w:rPr>
              <w:t>-</w:t>
            </w:r>
            <w:r w:rsidR="007E6AA4" w:rsidRPr="008136AB">
              <w:rPr>
                <w:sz w:val="24"/>
                <w:szCs w:val="24"/>
              </w:rPr>
              <w:t>турного развития населения и реализа</w:t>
            </w:r>
            <w:r>
              <w:rPr>
                <w:sz w:val="24"/>
                <w:szCs w:val="24"/>
              </w:rPr>
              <w:t>-</w:t>
            </w:r>
            <w:r w:rsidR="00F81111">
              <w:rPr>
                <w:sz w:val="24"/>
                <w:szCs w:val="24"/>
              </w:rPr>
              <w:t>ции</w:t>
            </w:r>
            <w:r w:rsidR="007E6AA4" w:rsidRPr="008136AB">
              <w:rPr>
                <w:sz w:val="24"/>
                <w:szCs w:val="24"/>
              </w:rPr>
              <w:t xml:space="preserve"> мероприятий в сфере народного художественного творчества</w:t>
            </w:r>
          </w:p>
        </w:tc>
        <w:tc>
          <w:tcPr>
            <w:tcW w:w="1555" w:type="dxa"/>
            <w:tcBorders>
              <w:top w:val="single" w:sz="4" w:space="0" w:color="auto"/>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оказатель 16</w:t>
            </w:r>
          </w:p>
        </w:tc>
      </w:tr>
      <w:tr w:rsidR="007E6AA4" w:rsidRPr="008136AB" w:rsidTr="00F81111">
        <w:trPr>
          <w:trHeight w:val="663"/>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55</w:t>
            </w:r>
            <w:r w:rsidR="00F81111">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4A76A3">
            <w:pPr>
              <w:rPr>
                <w:color w:val="000000"/>
                <w:sz w:val="24"/>
                <w:szCs w:val="24"/>
              </w:rPr>
            </w:pPr>
            <w:r w:rsidRPr="008136AB">
              <w:rPr>
                <w:color w:val="000000"/>
                <w:sz w:val="24"/>
                <w:szCs w:val="24"/>
              </w:rPr>
              <w:t>Мероприятие 2.3.6. Проведение международных акций, направ</w:t>
            </w:r>
            <w:r w:rsidR="004A76A3">
              <w:rPr>
                <w:color w:val="000000"/>
                <w:sz w:val="24"/>
                <w:szCs w:val="24"/>
              </w:rPr>
              <w:t>-</w:t>
            </w:r>
            <w:r w:rsidRPr="008136AB">
              <w:rPr>
                <w:color w:val="000000"/>
                <w:sz w:val="24"/>
                <w:szCs w:val="24"/>
              </w:rPr>
              <w:t>ленных на пропаганду достижений народного художественного творчества Республики Карелии и укрепление диалога культур</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2020</w:t>
            </w:r>
          </w:p>
        </w:tc>
        <w:tc>
          <w:tcPr>
            <w:tcW w:w="2986" w:type="dxa"/>
            <w:gridSpan w:val="2"/>
            <w:tcBorders>
              <w:top w:val="single" w:sz="4" w:space="0" w:color="auto"/>
              <w:left w:val="nil"/>
              <w:bottom w:val="single" w:sz="4" w:space="0" w:color="auto"/>
              <w:right w:val="single" w:sz="4" w:space="0" w:color="auto"/>
            </w:tcBorders>
            <w:hideMark/>
          </w:tcPr>
          <w:p w:rsidR="007E6AA4" w:rsidRPr="008136AB" w:rsidRDefault="004A76A3" w:rsidP="004A76A3">
            <w:pPr>
              <w:rPr>
                <w:sz w:val="24"/>
                <w:szCs w:val="24"/>
              </w:rPr>
            </w:pPr>
            <w:r>
              <w:rPr>
                <w:sz w:val="24"/>
                <w:szCs w:val="24"/>
              </w:rPr>
              <w:t>п</w:t>
            </w:r>
            <w:r w:rsidR="007E6AA4" w:rsidRPr="008136AB">
              <w:rPr>
                <w:sz w:val="24"/>
                <w:szCs w:val="24"/>
              </w:rPr>
              <w:t>роведение 7 мероприятий</w:t>
            </w:r>
          </w:p>
        </w:tc>
        <w:tc>
          <w:tcPr>
            <w:tcW w:w="2401" w:type="dxa"/>
            <w:tcBorders>
              <w:top w:val="single" w:sz="4" w:space="0" w:color="auto"/>
              <w:left w:val="nil"/>
              <w:bottom w:val="single" w:sz="4" w:space="0" w:color="auto"/>
              <w:right w:val="single" w:sz="4" w:space="0" w:color="auto"/>
            </w:tcBorders>
            <w:hideMark/>
          </w:tcPr>
          <w:p w:rsidR="007E6AA4" w:rsidRPr="008136AB" w:rsidRDefault="004A76A3" w:rsidP="00F81111">
            <w:pPr>
              <w:rPr>
                <w:sz w:val="24"/>
                <w:szCs w:val="24"/>
              </w:rPr>
            </w:pPr>
            <w:r>
              <w:rPr>
                <w:sz w:val="24"/>
                <w:szCs w:val="24"/>
              </w:rPr>
              <w:t>с</w:t>
            </w:r>
            <w:r w:rsidR="007E6AA4" w:rsidRPr="008136AB">
              <w:rPr>
                <w:sz w:val="24"/>
                <w:szCs w:val="24"/>
              </w:rPr>
              <w:t>нижение уровня национально-куль</w:t>
            </w:r>
            <w:r w:rsidR="00F81111">
              <w:rPr>
                <w:sz w:val="24"/>
                <w:szCs w:val="24"/>
              </w:rPr>
              <w:t>-</w:t>
            </w:r>
            <w:r w:rsidR="007E6AA4" w:rsidRPr="008136AB">
              <w:rPr>
                <w:sz w:val="24"/>
                <w:szCs w:val="24"/>
              </w:rPr>
              <w:t>турного развития населения и реализа</w:t>
            </w:r>
            <w:r w:rsidR="00F81111">
              <w:rPr>
                <w:sz w:val="24"/>
                <w:szCs w:val="24"/>
              </w:rPr>
              <w:t>-</w:t>
            </w:r>
            <w:r w:rsidR="007E6AA4" w:rsidRPr="008136AB">
              <w:rPr>
                <w:sz w:val="24"/>
                <w:szCs w:val="24"/>
              </w:rPr>
              <w:t>ци</w:t>
            </w:r>
            <w:r w:rsidR="00F81111">
              <w:rPr>
                <w:sz w:val="24"/>
                <w:szCs w:val="24"/>
              </w:rPr>
              <w:t>и</w:t>
            </w:r>
            <w:r w:rsidR="007E6AA4" w:rsidRPr="008136AB">
              <w:rPr>
                <w:sz w:val="24"/>
                <w:szCs w:val="24"/>
              </w:rPr>
              <w:t xml:space="preserve"> мероприятий в сфере народного </w:t>
            </w:r>
          </w:p>
        </w:tc>
        <w:tc>
          <w:tcPr>
            <w:tcW w:w="1555" w:type="dxa"/>
            <w:tcBorders>
              <w:top w:val="single" w:sz="4" w:space="0" w:color="auto"/>
              <w:left w:val="nil"/>
              <w:bottom w:val="single" w:sz="4" w:space="0" w:color="auto"/>
              <w:right w:val="single" w:sz="4" w:space="0" w:color="auto"/>
            </w:tcBorders>
            <w:noWrap/>
            <w:hideMark/>
          </w:tcPr>
          <w:p w:rsidR="007E6AA4" w:rsidRPr="008136AB" w:rsidRDefault="004A76A3" w:rsidP="004A76A3">
            <w:pPr>
              <w:rPr>
                <w:sz w:val="24"/>
                <w:szCs w:val="24"/>
              </w:rPr>
            </w:pPr>
            <w:r>
              <w:rPr>
                <w:sz w:val="24"/>
                <w:szCs w:val="24"/>
              </w:rPr>
              <w:t>п</w:t>
            </w:r>
            <w:r w:rsidR="007E6AA4" w:rsidRPr="008136AB">
              <w:rPr>
                <w:sz w:val="24"/>
                <w:szCs w:val="24"/>
              </w:rPr>
              <w:t>оказатель 16</w:t>
            </w:r>
          </w:p>
        </w:tc>
      </w:tr>
      <w:tr w:rsidR="00F81111"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F81111" w:rsidRPr="008136AB" w:rsidRDefault="00F81111" w:rsidP="00867F5C">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F81111" w:rsidRPr="008136AB" w:rsidRDefault="00F81111" w:rsidP="00867F5C">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F81111" w:rsidRPr="008136AB" w:rsidRDefault="00F81111" w:rsidP="00867F5C">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F81111" w:rsidRPr="008136AB" w:rsidRDefault="00F81111" w:rsidP="00867F5C">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F81111" w:rsidRPr="008136AB" w:rsidRDefault="00F81111" w:rsidP="00867F5C">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F81111" w:rsidRPr="008136AB" w:rsidRDefault="00F81111" w:rsidP="00867F5C">
            <w:pPr>
              <w:jc w:val="center"/>
              <w:rPr>
                <w:sz w:val="24"/>
                <w:szCs w:val="24"/>
              </w:rPr>
            </w:pPr>
            <w:r w:rsidRPr="008136AB">
              <w:rPr>
                <w:sz w:val="24"/>
                <w:szCs w:val="24"/>
              </w:rPr>
              <w:t>6</w:t>
            </w:r>
          </w:p>
        </w:tc>
        <w:tc>
          <w:tcPr>
            <w:tcW w:w="2552" w:type="dxa"/>
            <w:gridSpan w:val="2"/>
            <w:tcBorders>
              <w:top w:val="single" w:sz="4" w:space="0" w:color="auto"/>
              <w:left w:val="nil"/>
              <w:bottom w:val="single" w:sz="4" w:space="0" w:color="auto"/>
              <w:right w:val="single" w:sz="4" w:space="0" w:color="000000"/>
            </w:tcBorders>
          </w:tcPr>
          <w:p w:rsidR="00F81111" w:rsidRPr="008136AB" w:rsidRDefault="00F81111" w:rsidP="00867F5C">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F81111" w:rsidRPr="008136AB" w:rsidRDefault="00F81111" w:rsidP="00867F5C">
            <w:pPr>
              <w:jc w:val="center"/>
              <w:rPr>
                <w:sz w:val="24"/>
                <w:szCs w:val="24"/>
              </w:rPr>
            </w:pPr>
            <w:r w:rsidRPr="008136AB">
              <w:rPr>
                <w:sz w:val="24"/>
                <w:szCs w:val="24"/>
              </w:rPr>
              <w:t>8</w:t>
            </w:r>
          </w:p>
        </w:tc>
      </w:tr>
      <w:tr w:rsidR="00F81111" w:rsidRPr="008136AB" w:rsidTr="00867F5C">
        <w:trPr>
          <w:trHeight w:val="248"/>
        </w:trPr>
        <w:tc>
          <w:tcPr>
            <w:tcW w:w="579" w:type="dxa"/>
            <w:tcBorders>
              <w:top w:val="single" w:sz="4" w:space="0" w:color="auto"/>
              <w:left w:val="single" w:sz="4" w:space="0" w:color="auto"/>
              <w:bottom w:val="single" w:sz="4" w:space="0" w:color="auto"/>
              <w:right w:val="single" w:sz="4" w:space="0" w:color="auto"/>
            </w:tcBorders>
            <w:noWrap/>
          </w:tcPr>
          <w:p w:rsidR="00F81111" w:rsidRPr="008136AB" w:rsidRDefault="00F81111" w:rsidP="00867F5C">
            <w:pPr>
              <w:jc w:val="center"/>
              <w:rPr>
                <w:sz w:val="24"/>
                <w:szCs w:val="24"/>
              </w:rPr>
            </w:pPr>
          </w:p>
        </w:tc>
        <w:tc>
          <w:tcPr>
            <w:tcW w:w="3814" w:type="dxa"/>
            <w:tcBorders>
              <w:top w:val="single" w:sz="4" w:space="0" w:color="auto"/>
              <w:left w:val="nil"/>
              <w:bottom w:val="single" w:sz="4" w:space="0" w:color="auto"/>
              <w:right w:val="nil"/>
            </w:tcBorders>
          </w:tcPr>
          <w:p w:rsidR="00F81111" w:rsidRPr="008136AB" w:rsidRDefault="00F81111" w:rsidP="00867F5C">
            <w:pPr>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F81111" w:rsidRPr="008136AB" w:rsidRDefault="00F81111" w:rsidP="00867F5C">
            <w:pPr>
              <w:jc w:val="center"/>
              <w:rPr>
                <w:sz w:val="24"/>
                <w:szCs w:val="24"/>
              </w:rPr>
            </w:pPr>
          </w:p>
        </w:tc>
        <w:tc>
          <w:tcPr>
            <w:tcW w:w="851" w:type="dxa"/>
            <w:tcBorders>
              <w:top w:val="single" w:sz="4" w:space="0" w:color="auto"/>
              <w:left w:val="nil"/>
              <w:bottom w:val="single" w:sz="4" w:space="0" w:color="auto"/>
              <w:right w:val="single" w:sz="4" w:space="0" w:color="auto"/>
            </w:tcBorders>
          </w:tcPr>
          <w:p w:rsidR="00F81111" w:rsidRPr="008136AB" w:rsidRDefault="00F81111" w:rsidP="00867F5C">
            <w:pPr>
              <w:jc w:val="center"/>
              <w:rPr>
                <w:sz w:val="24"/>
                <w:szCs w:val="24"/>
              </w:rPr>
            </w:pPr>
          </w:p>
        </w:tc>
        <w:tc>
          <w:tcPr>
            <w:tcW w:w="850" w:type="dxa"/>
            <w:tcBorders>
              <w:top w:val="single" w:sz="4" w:space="0" w:color="auto"/>
              <w:left w:val="nil"/>
              <w:bottom w:val="single" w:sz="4" w:space="0" w:color="auto"/>
              <w:right w:val="single" w:sz="4" w:space="0" w:color="auto"/>
            </w:tcBorders>
          </w:tcPr>
          <w:p w:rsidR="00F81111" w:rsidRPr="008136AB" w:rsidRDefault="00F81111" w:rsidP="00867F5C">
            <w:pPr>
              <w:jc w:val="center"/>
              <w:rPr>
                <w:sz w:val="24"/>
                <w:szCs w:val="24"/>
              </w:rPr>
            </w:pPr>
          </w:p>
        </w:tc>
        <w:tc>
          <w:tcPr>
            <w:tcW w:w="2835" w:type="dxa"/>
            <w:tcBorders>
              <w:top w:val="single" w:sz="4" w:space="0" w:color="auto"/>
              <w:left w:val="nil"/>
              <w:bottom w:val="single" w:sz="4" w:space="0" w:color="auto"/>
              <w:right w:val="single" w:sz="4" w:space="0" w:color="000000"/>
            </w:tcBorders>
          </w:tcPr>
          <w:p w:rsidR="00F81111" w:rsidRPr="008136AB" w:rsidRDefault="00F81111" w:rsidP="00867F5C">
            <w:pPr>
              <w:jc w:val="center"/>
              <w:rPr>
                <w:sz w:val="24"/>
                <w:szCs w:val="24"/>
              </w:rPr>
            </w:pPr>
          </w:p>
        </w:tc>
        <w:tc>
          <w:tcPr>
            <w:tcW w:w="2552" w:type="dxa"/>
            <w:gridSpan w:val="2"/>
            <w:tcBorders>
              <w:top w:val="single" w:sz="4" w:space="0" w:color="auto"/>
              <w:left w:val="nil"/>
              <w:bottom w:val="single" w:sz="4" w:space="0" w:color="auto"/>
              <w:right w:val="single" w:sz="4" w:space="0" w:color="000000"/>
            </w:tcBorders>
          </w:tcPr>
          <w:p w:rsidR="00F81111" w:rsidRPr="008136AB" w:rsidRDefault="00F81111" w:rsidP="00F81111">
            <w:pPr>
              <w:rPr>
                <w:sz w:val="24"/>
                <w:szCs w:val="24"/>
              </w:rPr>
            </w:pPr>
            <w:r w:rsidRPr="008136AB">
              <w:rPr>
                <w:sz w:val="24"/>
                <w:szCs w:val="24"/>
              </w:rPr>
              <w:t>художественного творчества</w:t>
            </w:r>
          </w:p>
        </w:tc>
        <w:tc>
          <w:tcPr>
            <w:tcW w:w="1555" w:type="dxa"/>
            <w:tcBorders>
              <w:top w:val="single" w:sz="4" w:space="0" w:color="auto"/>
              <w:left w:val="nil"/>
              <w:bottom w:val="single" w:sz="4" w:space="0" w:color="auto"/>
              <w:right w:val="single" w:sz="4" w:space="0" w:color="auto"/>
            </w:tcBorders>
            <w:noWrap/>
          </w:tcPr>
          <w:p w:rsidR="00F81111" w:rsidRPr="008136AB" w:rsidRDefault="00F81111" w:rsidP="00867F5C">
            <w:pPr>
              <w:jc w:val="center"/>
              <w:rPr>
                <w:sz w:val="24"/>
                <w:szCs w:val="24"/>
              </w:rPr>
            </w:pPr>
          </w:p>
        </w:tc>
      </w:tr>
      <w:tr w:rsidR="007E6AA4" w:rsidRPr="008136AB" w:rsidTr="00867F5C">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56</w:t>
            </w:r>
            <w:r w:rsidR="00F81111">
              <w:rPr>
                <w:sz w:val="24"/>
                <w:szCs w:val="24"/>
              </w:rPr>
              <w:t>.</w:t>
            </w:r>
          </w:p>
        </w:tc>
        <w:tc>
          <w:tcPr>
            <w:tcW w:w="3814" w:type="dxa"/>
            <w:hideMark/>
          </w:tcPr>
          <w:p w:rsidR="007E6AA4" w:rsidRPr="008136AB" w:rsidRDefault="007E6AA4" w:rsidP="008136AB">
            <w:pPr>
              <w:rPr>
                <w:color w:val="000000"/>
                <w:sz w:val="24"/>
                <w:szCs w:val="24"/>
              </w:rPr>
            </w:pPr>
            <w:r w:rsidRPr="008136AB">
              <w:rPr>
                <w:color w:val="000000"/>
                <w:sz w:val="24"/>
                <w:szCs w:val="24"/>
              </w:rPr>
              <w:t>Мероприятие 2.3.7. Участие в подготовке к национальным и международным туристическим выставкам для представления культурного потенциала региона</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F81111" w:rsidP="00F81111">
            <w:pPr>
              <w:rPr>
                <w:sz w:val="24"/>
                <w:szCs w:val="24"/>
              </w:rPr>
            </w:pPr>
            <w:r>
              <w:rPr>
                <w:sz w:val="24"/>
                <w:szCs w:val="24"/>
              </w:rPr>
              <w:t>п</w:t>
            </w:r>
            <w:r w:rsidR="007E6AA4" w:rsidRPr="008136AB">
              <w:rPr>
                <w:sz w:val="24"/>
                <w:szCs w:val="24"/>
              </w:rPr>
              <w:t>роведение 14 мероприятий</w:t>
            </w:r>
          </w:p>
        </w:tc>
        <w:tc>
          <w:tcPr>
            <w:tcW w:w="2552" w:type="dxa"/>
            <w:gridSpan w:val="2"/>
            <w:tcBorders>
              <w:top w:val="nil"/>
              <w:left w:val="nil"/>
              <w:bottom w:val="single" w:sz="4" w:space="0" w:color="auto"/>
              <w:right w:val="single" w:sz="4" w:space="0" w:color="auto"/>
            </w:tcBorders>
            <w:hideMark/>
          </w:tcPr>
          <w:p w:rsidR="007E6AA4" w:rsidRPr="008136AB" w:rsidRDefault="00F81111" w:rsidP="00E417CE">
            <w:pPr>
              <w:rPr>
                <w:sz w:val="24"/>
                <w:szCs w:val="24"/>
              </w:rPr>
            </w:pPr>
            <w:r>
              <w:rPr>
                <w:sz w:val="24"/>
                <w:szCs w:val="24"/>
              </w:rPr>
              <w:t>с</w:t>
            </w:r>
            <w:r w:rsidR="007E6AA4" w:rsidRPr="008136AB">
              <w:rPr>
                <w:sz w:val="24"/>
                <w:szCs w:val="24"/>
              </w:rPr>
              <w:t>нижение уровня национально-куль</w:t>
            </w:r>
            <w:r w:rsidR="00E417CE">
              <w:rPr>
                <w:sz w:val="24"/>
                <w:szCs w:val="24"/>
              </w:rPr>
              <w:t>тур</w:t>
            </w:r>
            <w:r w:rsidR="00867F5C">
              <w:rPr>
                <w:sz w:val="24"/>
                <w:szCs w:val="24"/>
              </w:rPr>
              <w:t>-</w:t>
            </w:r>
            <w:r w:rsidR="007E6AA4" w:rsidRPr="008136AB">
              <w:rPr>
                <w:sz w:val="24"/>
                <w:szCs w:val="24"/>
              </w:rPr>
              <w:t>ного развития населе</w:t>
            </w:r>
            <w:r w:rsidR="00E417CE">
              <w:rPr>
                <w:sz w:val="24"/>
                <w:szCs w:val="24"/>
              </w:rPr>
              <w:t>-</w:t>
            </w:r>
            <w:r w:rsidR="007E6AA4" w:rsidRPr="008136AB">
              <w:rPr>
                <w:sz w:val="24"/>
                <w:szCs w:val="24"/>
              </w:rPr>
              <w:t>ния и реализаци</w:t>
            </w:r>
            <w:r>
              <w:rPr>
                <w:sz w:val="24"/>
                <w:szCs w:val="24"/>
              </w:rPr>
              <w:t>и</w:t>
            </w:r>
            <w:r w:rsidR="007E6AA4" w:rsidRPr="008136AB">
              <w:rPr>
                <w:sz w:val="24"/>
                <w:szCs w:val="24"/>
              </w:rPr>
              <w:t xml:space="preserve"> мероприятий в сфере народного художест</w:t>
            </w:r>
            <w:r w:rsidR="00E417CE">
              <w:rPr>
                <w:sz w:val="24"/>
                <w:szCs w:val="24"/>
              </w:rPr>
              <w:t>-</w:t>
            </w:r>
            <w:r w:rsidR="007E6AA4" w:rsidRPr="008136AB">
              <w:rPr>
                <w:sz w:val="24"/>
                <w:szCs w:val="24"/>
              </w:rPr>
              <w:t>венного творчества</w:t>
            </w:r>
          </w:p>
        </w:tc>
        <w:tc>
          <w:tcPr>
            <w:tcW w:w="1555" w:type="dxa"/>
            <w:tcBorders>
              <w:top w:val="nil"/>
              <w:left w:val="nil"/>
              <w:bottom w:val="single" w:sz="4" w:space="0" w:color="auto"/>
              <w:right w:val="single" w:sz="4" w:space="0" w:color="auto"/>
            </w:tcBorders>
            <w:noWrap/>
            <w:hideMark/>
          </w:tcPr>
          <w:p w:rsidR="007E6AA4" w:rsidRPr="008136AB" w:rsidRDefault="00F81111" w:rsidP="00F81111">
            <w:pPr>
              <w:rPr>
                <w:sz w:val="24"/>
                <w:szCs w:val="24"/>
              </w:rPr>
            </w:pPr>
            <w:r>
              <w:rPr>
                <w:sz w:val="24"/>
                <w:szCs w:val="24"/>
              </w:rPr>
              <w:t>п</w:t>
            </w:r>
            <w:r w:rsidR="007E6AA4" w:rsidRPr="008136AB">
              <w:rPr>
                <w:sz w:val="24"/>
                <w:szCs w:val="24"/>
              </w:rPr>
              <w:t>оказатель 12</w:t>
            </w:r>
          </w:p>
        </w:tc>
      </w:tr>
      <w:tr w:rsidR="007E6AA4" w:rsidRPr="008136AB" w:rsidTr="00867F5C">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57</w:t>
            </w:r>
            <w:r w:rsidR="00F81111">
              <w:rPr>
                <w:sz w:val="24"/>
                <w:szCs w:val="24"/>
              </w:rPr>
              <w:t>.</w:t>
            </w:r>
          </w:p>
        </w:tc>
        <w:tc>
          <w:tcPr>
            <w:tcW w:w="3814" w:type="dxa"/>
            <w:tcBorders>
              <w:top w:val="single" w:sz="4" w:space="0" w:color="000000"/>
              <w:left w:val="nil"/>
              <w:bottom w:val="single" w:sz="4" w:space="0" w:color="auto"/>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2.4.</w:t>
            </w:r>
          </w:p>
          <w:p w:rsidR="007E6AA4" w:rsidRPr="008136AB" w:rsidRDefault="007E6AA4" w:rsidP="008136AB">
            <w:pPr>
              <w:rPr>
                <w:bCs/>
                <w:iCs/>
                <w:color w:val="000000"/>
                <w:sz w:val="24"/>
                <w:szCs w:val="24"/>
              </w:rPr>
            </w:pPr>
            <w:r w:rsidRPr="008136AB">
              <w:rPr>
                <w:bCs/>
                <w:iCs/>
                <w:color w:val="000000"/>
                <w:sz w:val="24"/>
                <w:szCs w:val="24"/>
              </w:rPr>
              <w:t>Развитие культурно-досугового обслуживания населения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F81111" w:rsidP="00F81111">
            <w:pPr>
              <w:rPr>
                <w:sz w:val="24"/>
                <w:szCs w:val="24"/>
              </w:rPr>
            </w:pPr>
            <w:r>
              <w:rPr>
                <w:sz w:val="24"/>
                <w:szCs w:val="24"/>
              </w:rPr>
              <w:t>с</w:t>
            </w:r>
            <w:r w:rsidR="007E6AA4" w:rsidRPr="008136AB">
              <w:rPr>
                <w:sz w:val="24"/>
                <w:szCs w:val="24"/>
              </w:rPr>
              <w:t xml:space="preserve">охранение на уровне 300 тысяч посещений в год количества платных мероприятий культурно-досуговых учреждений Республики Карелия </w:t>
            </w:r>
          </w:p>
        </w:tc>
        <w:tc>
          <w:tcPr>
            <w:tcW w:w="2552" w:type="dxa"/>
            <w:gridSpan w:val="2"/>
            <w:tcBorders>
              <w:top w:val="nil"/>
              <w:left w:val="nil"/>
              <w:bottom w:val="single" w:sz="4" w:space="0" w:color="auto"/>
              <w:right w:val="single" w:sz="4" w:space="0" w:color="auto"/>
            </w:tcBorders>
            <w:hideMark/>
          </w:tcPr>
          <w:p w:rsidR="007E6AA4" w:rsidRPr="008136AB" w:rsidRDefault="00F81111" w:rsidP="00F81111">
            <w:pPr>
              <w:rPr>
                <w:sz w:val="24"/>
                <w:szCs w:val="24"/>
              </w:rPr>
            </w:pPr>
            <w:r>
              <w:rPr>
                <w:sz w:val="24"/>
                <w:szCs w:val="24"/>
              </w:rPr>
              <w:t>с</w:t>
            </w:r>
            <w:r w:rsidR="007E6AA4" w:rsidRPr="008136AB">
              <w:rPr>
                <w:sz w:val="24"/>
                <w:szCs w:val="24"/>
              </w:rPr>
              <w:t>нижение качества оказываемых услуг населению, сокра</w:t>
            </w:r>
            <w:r w:rsidR="00867F5C">
              <w:rPr>
                <w:sz w:val="24"/>
                <w:szCs w:val="24"/>
              </w:rPr>
              <w:t>-</w:t>
            </w:r>
            <w:r w:rsidR="007E6AA4" w:rsidRPr="008136AB">
              <w:rPr>
                <w:sz w:val="24"/>
                <w:szCs w:val="24"/>
              </w:rPr>
              <w:t>щение сети куль</w:t>
            </w:r>
            <w:r w:rsidR="00867F5C">
              <w:rPr>
                <w:sz w:val="24"/>
                <w:szCs w:val="24"/>
              </w:rPr>
              <w:t>-</w:t>
            </w:r>
            <w:r w:rsidR="007E6AA4" w:rsidRPr="008136AB">
              <w:rPr>
                <w:sz w:val="24"/>
                <w:szCs w:val="24"/>
              </w:rPr>
              <w:t>турно-досуговых учреждений</w:t>
            </w:r>
          </w:p>
        </w:tc>
        <w:tc>
          <w:tcPr>
            <w:tcW w:w="1555" w:type="dxa"/>
            <w:tcBorders>
              <w:top w:val="nil"/>
              <w:left w:val="nil"/>
              <w:bottom w:val="single" w:sz="4" w:space="0" w:color="auto"/>
              <w:right w:val="single" w:sz="4" w:space="0" w:color="auto"/>
            </w:tcBorders>
            <w:noWrap/>
            <w:hideMark/>
          </w:tcPr>
          <w:p w:rsidR="007E6AA4" w:rsidRPr="008136AB" w:rsidRDefault="00F81111" w:rsidP="00F81111">
            <w:pPr>
              <w:rPr>
                <w:sz w:val="24"/>
                <w:szCs w:val="24"/>
              </w:rPr>
            </w:pPr>
            <w:r>
              <w:rPr>
                <w:sz w:val="24"/>
                <w:szCs w:val="24"/>
              </w:rPr>
              <w:t>п</w:t>
            </w:r>
            <w:r w:rsidR="007E6AA4" w:rsidRPr="008136AB">
              <w:rPr>
                <w:sz w:val="24"/>
                <w:szCs w:val="24"/>
              </w:rPr>
              <w:t>оказатель 12</w:t>
            </w:r>
          </w:p>
        </w:tc>
      </w:tr>
      <w:tr w:rsidR="007E6AA4" w:rsidRPr="008136AB" w:rsidTr="00867F5C">
        <w:trPr>
          <w:trHeight w:val="417"/>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58</w:t>
            </w:r>
            <w:r w:rsidR="00F81111">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2.4.1. Сопровож</w:t>
            </w:r>
            <w:r w:rsidR="00867F5C">
              <w:rPr>
                <w:color w:val="000000"/>
                <w:sz w:val="24"/>
                <w:szCs w:val="24"/>
              </w:rPr>
              <w:t>-</w:t>
            </w:r>
            <w:r w:rsidRPr="008136AB">
              <w:rPr>
                <w:color w:val="000000"/>
                <w:sz w:val="24"/>
                <w:szCs w:val="24"/>
              </w:rPr>
              <w:t>дение деятельности многофунк</w:t>
            </w:r>
            <w:r w:rsidR="00867F5C">
              <w:rPr>
                <w:color w:val="000000"/>
                <w:sz w:val="24"/>
                <w:szCs w:val="24"/>
              </w:rPr>
              <w:t>-</w:t>
            </w:r>
            <w:r w:rsidRPr="008136AB">
              <w:rPr>
                <w:color w:val="000000"/>
                <w:sz w:val="24"/>
                <w:szCs w:val="24"/>
              </w:rPr>
              <w:t>циональных, мобильных, комплексных и этнокультурных центров Республики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F81111">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F81111" w:rsidP="00F81111">
            <w:pPr>
              <w:rPr>
                <w:sz w:val="24"/>
                <w:szCs w:val="24"/>
              </w:rPr>
            </w:pPr>
            <w:r>
              <w:rPr>
                <w:sz w:val="24"/>
                <w:szCs w:val="24"/>
              </w:rPr>
              <w:t>п</w:t>
            </w:r>
            <w:r w:rsidR="007E6AA4" w:rsidRPr="008136AB">
              <w:rPr>
                <w:sz w:val="24"/>
                <w:szCs w:val="24"/>
              </w:rPr>
              <w:t>роведение 21 мероприятия</w:t>
            </w:r>
          </w:p>
        </w:tc>
        <w:tc>
          <w:tcPr>
            <w:tcW w:w="2552" w:type="dxa"/>
            <w:gridSpan w:val="2"/>
            <w:tcBorders>
              <w:top w:val="single" w:sz="4" w:space="0" w:color="auto"/>
              <w:left w:val="nil"/>
              <w:bottom w:val="single" w:sz="4" w:space="0" w:color="auto"/>
              <w:right w:val="single" w:sz="4" w:space="0" w:color="auto"/>
            </w:tcBorders>
            <w:hideMark/>
          </w:tcPr>
          <w:p w:rsidR="007E6AA4" w:rsidRPr="008136AB" w:rsidRDefault="00F81111" w:rsidP="00867F5C">
            <w:pPr>
              <w:ind w:right="-108"/>
              <w:rPr>
                <w:sz w:val="24"/>
                <w:szCs w:val="24"/>
              </w:rPr>
            </w:pPr>
            <w:r>
              <w:rPr>
                <w:sz w:val="24"/>
                <w:szCs w:val="24"/>
              </w:rPr>
              <w:t>с</w:t>
            </w:r>
            <w:r w:rsidR="007E6AA4" w:rsidRPr="008136AB">
              <w:rPr>
                <w:sz w:val="24"/>
                <w:szCs w:val="24"/>
              </w:rPr>
              <w:t>нижение уровня компетенции специа</w:t>
            </w:r>
            <w:r w:rsidR="00867F5C">
              <w:rPr>
                <w:sz w:val="24"/>
                <w:szCs w:val="24"/>
              </w:rPr>
              <w:t>-</w:t>
            </w:r>
            <w:r w:rsidR="007E6AA4" w:rsidRPr="008136AB">
              <w:rPr>
                <w:sz w:val="24"/>
                <w:szCs w:val="24"/>
              </w:rPr>
              <w:t>листов многофунк</w:t>
            </w:r>
            <w:r w:rsidR="00867F5C">
              <w:rPr>
                <w:sz w:val="24"/>
                <w:szCs w:val="24"/>
              </w:rPr>
              <w:t>-</w:t>
            </w:r>
            <w:r w:rsidR="007E6AA4" w:rsidRPr="008136AB">
              <w:rPr>
                <w:sz w:val="24"/>
                <w:szCs w:val="24"/>
              </w:rPr>
              <w:t>циональных, мобиль</w:t>
            </w:r>
            <w:r w:rsidR="00867F5C">
              <w:rPr>
                <w:sz w:val="24"/>
                <w:szCs w:val="24"/>
              </w:rPr>
              <w:t>-</w:t>
            </w:r>
            <w:r w:rsidR="007E6AA4" w:rsidRPr="008136AB">
              <w:rPr>
                <w:sz w:val="24"/>
                <w:szCs w:val="24"/>
              </w:rPr>
              <w:t>ных, комплексных и этнокультурных центров Республики Карелия</w:t>
            </w:r>
          </w:p>
        </w:tc>
        <w:tc>
          <w:tcPr>
            <w:tcW w:w="1555" w:type="dxa"/>
            <w:tcBorders>
              <w:top w:val="single" w:sz="4" w:space="0" w:color="auto"/>
              <w:left w:val="nil"/>
              <w:bottom w:val="single" w:sz="4" w:space="0" w:color="auto"/>
              <w:right w:val="single" w:sz="4" w:space="0" w:color="auto"/>
            </w:tcBorders>
            <w:noWrap/>
            <w:hideMark/>
          </w:tcPr>
          <w:p w:rsidR="007E6AA4" w:rsidRPr="008136AB" w:rsidRDefault="00F81111" w:rsidP="00F81111">
            <w:pPr>
              <w:rPr>
                <w:sz w:val="24"/>
                <w:szCs w:val="24"/>
              </w:rPr>
            </w:pPr>
            <w:r>
              <w:rPr>
                <w:sz w:val="24"/>
                <w:szCs w:val="24"/>
              </w:rPr>
              <w:t>п</w:t>
            </w:r>
            <w:r w:rsidR="007E6AA4" w:rsidRPr="008136AB">
              <w:rPr>
                <w:sz w:val="24"/>
                <w:szCs w:val="24"/>
              </w:rPr>
              <w:t>оказатель 12</w:t>
            </w:r>
          </w:p>
        </w:tc>
      </w:tr>
      <w:tr w:rsidR="007E6AA4" w:rsidRPr="008136AB" w:rsidTr="00867F5C">
        <w:trPr>
          <w:trHeight w:val="379"/>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59</w:t>
            </w:r>
            <w:r w:rsidR="00867F5C">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2.4.2. Организация конкурса поддержки развития культурно-досуговой деятельности в Республике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67F5C">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67F5C">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867F5C" w:rsidP="00867F5C">
            <w:pPr>
              <w:rPr>
                <w:sz w:val="24"/>
                <w:szCs w:val="24"/>
              </w:rPr>
            </w:pPr>
            <w:r>
              <w:rPr>
                <w:sz w:val="24"/>
                <w:szCs w:val="24"/>
              </w:rPr>
              <w:t>р</w:t>
            </w:r>
            <w:r w:rsidR="007E6AA4" w:rsidRPr="008136AB">
              <w:rPr>
                <w:sz w:val="24"/>
                <w:szCs w:val="24"/>
              </w:rPr>
              <w:t>еализация 7 мероприя</w:t>
            </w:r>
            <w:r>
              <w:rPr>
                <w:sz w:val="24"/>
                <w:szCs w:val="24"/>
              </w:rPr>
              <w:t>-</w:t>
            </w:r>
            <w:r w:rsidR="007E6AA4" w:rsidRPr="008136AB">
              <w:rPr>
                <w:sz w:val="24"/>
                <w:szCs w:val="24"/>
              </w:rPr>
              <w:t>тий, поддержка 21 культурно-досугового учреждения</w:t>
            </w:r>
          </w:p>
        </w:tc>
        <w:tc>
          <w:tcPr>
            <w:tcW w:w="2552" w:type="dxa"/>
            <w:gridSpan w:val="2"/>
            <w:tcBorders>
              <w:top w:val="single" w:sz="4" w:space="0" w:color="auto"/>
              <w:left w:val="nil"/>
              <w:bottom w:val="single" w:sz="4" w:space="0" w:color="auto"/>
              <w:right w:val="single" w:sz="4" w:space="0" w:color="auto"/>
            </w:tcBorders>
            <w:hideMark/>
          </w:tcPr>
          <w:p w:rsidR="007E6AA4" w:rsidRPr="008136AB" w:rsidRDefault="00867F5C" w:rsidP="00867F5C">
            <w:pPr>
              <w:ind w:right="-108"/>
              <w:rPr>
                <w:sz w:val="24"/>
                <w:szCs w:val="24"/>
              </w:rPr>
            </w:pPr>
            <w:r>
              <w:rPr>
                <w:sz w:val="24"/>
                <w:szCs w:val="24"/>
              </w:rPr>
              <w:t>с</w:t>
            </w:r>
            <w:r w:rsidR="007E6AA4" w:rsidRPr="008136AB">
              <w:rPr>
                <w:sz w:val="24"/>
                <w:szCs w:val="24"/>
              </w:rPr>
              <w:t>нижение уровня компетенции специа</w:t>
            </w:r>
            <w:r>
              <w:rPr>
                <w:sz w:val="24"/>
                <w:szCs w:val="24"/>
              </w:rPr>
              <w:t>-</w:t>
            </w:r>
            <w:r w:rsidR="007E6AA4" w:rsidRPr="008136AB">
              <w:rPr>
                <w:sz w:val="24"/>
                <w:szCs w:val="24"/>
              </w:rPr>
              <w:t>листов культурно-досуговых учрежде</w:t>
            </w:r>
            <w:r>
              <w:rPr>
                <w:sz w:val="24"/>
                <w:szCs w:val="24"/>
              </w:rPr>
              <w:t>-</w:t>
            </w:r>
            <w:r w:rsidR="007E6AA4" w:rsidRPr="008136AB">
              <w:rPr>
                <w:sz w:val="24"/>
                <w:szCs w:val="24"/>
              </w:rPr>
              <w:t>ний, качества предо</w:t>
            </w:r>
            <w:r>
              <w:rPr>
                <w:sz w:val="24"/>
                <w:szCs w:val="24"/>
              </w:rPr>
              <w:t>-</w:t>
            </w:r>
            <w:r w:rsidR="007E6AA4" w:rsidRPr="008136AB">
              <w:rPr>
                <w:sz w:val="24"/>
                <w:szCs w:val="24"/>
              </w:rPr>
              <w:t>ставляемых ими услуг</w:t>
            </w:r>
          </w:p>
        </w:tc>
        <w:tc>
          <w:tcPr>
            <w:tcW w:w="1555" w:type="dxa"/>
            <w:tcBorders>
              <w:top w:val="single" w:sz="4" w:space="0" w:color="auto"/>
              <w:left w:val="nil"/>
              <w:bottom w:val="single" w:sz="4" w:space="0" w:color="auto"/>
              <w:right w:val="single" w:sz="4" w:space="0" w:color="auto"/>
            </w:tcBorders>
            <w:noWrap/>
            <w:hideMark/>
          </w:tcPr>
          <w:p w:rsidR="007E6AA4" w:rsidRPr="008136AB" w:rsidRDefault="00867F5C" w:rsidP="00867F5C">
            <w:pPr>
              <w:rPr>
                <w:sz w:val="24"/>
                <w:szCs w:val="24"/>
              </w:rPr>
            </w:pPr>
            <w:r>
              <w:rPr>
                <w:sz w:val="24"/>
                <w:szCs w:val="24"/>
              </w:rPr>
              <w:t>п</w:t>
            </w:r>
            <w:r w:rsidR="007E6AA4" w:rsidRPr="008136AB">
              <w:rPr>
                <w:sz w:val="24"/>
                <w:szCs w:val="24"/>
              </w:rPr>
              <w:t>оказатель</w:t>
            </w:r>
            <w:r>
              <w:rPr>
                <w:sz w:val="24"/>
                <w:szCs w:val="24"/>
              </w:rPr>
              <w:t xml:space="preserve"> </w:t>
            </w:r>
            <w:r w:rsidR="007E6AA4" w:rsidRPr="008136AB">
              <w:rPr>
                <w:sz w:val="24"/>
                <w:szCs w:val="24"/>
              </w:rPr>
              <w:t>12</w:t>
            </w:r>
          </w:p>
        </w:tc>
      </w:tr>
    </w:tbl>
    <w:p w:rsidR="00927AED" w:rsidRDefault="00927AED"/>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927AED"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927AED" w:rsidRPr="008136AB" w:rsidRDefault="00927AED"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927AED" w:rsidRPr="008136AB" w:rsidRDefault="00927AED"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927AED" w:rsidRPr="008136AB" w:rsidRDefault="00927AED"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927AED" w:rsidRPr="008136AB" w:rsidRDefault="00927AED"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927AED" w:rsidRPr="008136AB" w:rsidRDefault="00927AED"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927AED" w:rsidRPr="008136AB" w:rsidRDefault="00927AED"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927AED" w:rsidRPr="008136AB" w:rsidRDefault="00927AED"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927AED" w:rsidRPr="008136AB" w:rsidRDefault="00927AED" w:rsidP="007830D5">
            <w:pPr>
              <w:jc w:val="center"/>
              <w:rPr>
                <w:sz w:val="24"/>
                <w:szCs w:val="24"/>
              </w:rPr>
            </w:pPr>
            <w:r w:rsidRPr="008136AB">
              <w:rPr>
                <w:sz w:val="24"/>
                <w:szCs w:val="24"/>
              </w:rPr>
              <w:t>8</w:t>
            </w:r>
          </w:p>
        </w:tc>
      </w:tr>
      <w:tr w:rsidR="007E6AA4" w:rsidRPr="008136AB" w:rsidTr="00D272CD">
        <w:trPr>
          <w:trHeight w:val="135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60</w:t>
            </w:r>
            <w:r w:rsidR="00D272CD">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2.5.</w:t>
            </w:r>
          </w:p>
          <w:p w:rsidR="007E6AA4" w:rsidRPr="008136AB" w:rsidRDefault="007E6AA4" w:rsidP="008136AB">
            <w:pPr>
              <w:rPr>
                <w:bCs/>
                <w:iCs/>
                <w:color w:val="000000"/>
                <w:sz w:val="24"/>
                <w:szCs w:val="24"/>
              </w:rPr>
            </w:pPr>
            <w:r w:rsidRPr="008136AB">
              <w:rPr>
                <w:bCs/>
                <w:iCs/>
                <w:color w:val="000000"/>
                <w:sz w:val="24"/>
                <w:szCs w:val="24"/>
              </w:rPr>
              <w:t>Сохранение и развитие тради</w:t>
            </w:r>
            <w:r w:rsidR="00D272CD">
              <w:rPr>
                <w:bCs/>
                <w:iCs/>
                <w:color w:val="000000"/>
                <w:sz w:val="24"/>
                <w:szCs w:val="24"/>
              </w:rPr>
              <w:t>-</w:t>
            </w:r>
            <w:r w:rsidRPr="008136AB">
              <w:rPr>
                <w:bCs/>
                <w:iCs/>
                <w:color w:val="000000"/>
                <w:sz w:val="24"/>
                <w:szCs w:val="24"/>
              </w:rPr>
              <w:t>ционной народной культуры, нематериального культурного наследия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у</w:t>
            </w:r>
            <w:r w:rsidR="007E6AA4" w:rsidRPr="008136AB">
              <w:rPr>
                <w:sz w:val="24"/>
                <w:szCs w:val="24"/>
              </w:rPr>
              <w:t>величение количества граждан и организаций, занимающихся разви</w:t>
            </w:r>
            <w:r>
              <w:rPr>
                <w:sz w:val="24"/>
                <w:szCs w:val="24"/>
              </w:rPr>
              <w:t>-</w:t>
            </w:r>
            <w:r w:rsidR="007E6AA4" w:rsidRPr="008136AB">
              <w:rPr>
                <w:sz w:val="24"/>
                <w:szCs w:val="24"/>
              </w:rPr>
              <w:t>тием традиционной народной культуры</w:t>
            </w:r>
          </w:p>
        </w:tc>
        <w:tc>
          <w:tcPr>
            <w:tcW w:w="2552"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с</w:t>
            </w:r>
            <w:r w:rsidR="007E6AA4" w:rsidRPr="008136AB">
              <w:rPr>
                <w:sz w:val="24"/>
                <w:szCs w:val="24"/>
              </w:rPr>
              <w:t>пад интереса со стороны населения к занятию традицион</w:t>
            </w:r>
            <w:r w:rsidR="00C804D1">
              <w:rPr>
                <w:sz w:val="24"/>
                <w:szCs w:val="24"/>
              </w:rPr>
              <w:t>-</w:t>
            </w:r>
            <w:r w:rsidR="007E6AA4" w:rsidRPr="008136AB">
              <w:rPr>
                <w:sz w:val="24"/>
                <w:szCs w:val="24"/>
              </w:rPr>
              <w:t>ной народной куль</w:t>
            </w:r>
            <w:r w:rsidR="00C804D1">
              <w:rPr>
                <w:sz w:val="24"/>
                <w:szCs w:val="24"/>
              </w:rPr>
              <w:t>-</w:t>
            </w:r>
            <w:r w:rsidR="007E6AA4" w:rsidRPr="008136AB">
              <w:rPr>
                <w:sz w:val="24"/>
                <w:szCs w:val="24"/>
              </w:rPr>
              <w:t>турой</w:t>
            </w:r>
          </w:p>
        </w:tc>
        <w:tc>
          <w:tcPr>
            <w:tcW w:w="1555" w:type="dxa"/>
            <w:tcBorders>
              <w:top w:val="nil"/>
              <w:left w:val="nil"/>
              <w:bottom w:val="single" w:sz="4" w:space="0" w:color="auto"/>
              <w:right w:val="single" w:sz="4" w:space="0" w:color="auto"/>
            </w:tcBorders>
            <w:noWrap/>
            <w:hideMark/>
          </w:tcPr>
          <w:p w:rsidR="007E6AA4" w:rsidRPr="008136AB" w:rsidRDefault="00D272CD" w:rsidP="00D272CD">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12,</w:t>
            </w:r>
            <w:r>
              <w:rPr>
                <w:sz w:val="24"/>
                <w:szCs w:val="24"/>
              </w:rPr>
              <w:t xml:space="preserve"> </w:t>
            </w:r>
            <w:r w:rsidR="007E6AA4" w:rsidRPr="008136AB">
              <w:rPr>
                <w:sz w:val="24"/>
                <w:szCs w:val="24"/>
              </w:rPr>
              <w:t>13</w:t>
            </w:r>
          </w:p>
        </w:tc>
      </w:tr>
      <w:tr w:rsidR="007E6AA4" w:rsidRPr="008136AB" w:rsidTr="00D272CD">
        <w:trPr>
          <w:trHeight w:val="178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61</w:t>
            </w:r>
            <w:r w:rsidR="00D272CD">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2.5.1. Поддержка традиционных праздников, фестивалей национальной культуры, ярмарок, других форм культурной деятельности как условия сохранения культурной идентичности народов России в Республике Карелия, включая развитие культуры сельских территорий</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п</w:t>
            </w:r>
            <w:r w:rsidR="007E6AA4" w:rsidRPr="008136AB">
              <w:rPr>
                <w:sz w:val="24"/>
                <w:szCs w:val="24"/>
              </w:rPr>
              <w:t>роведение не менее 35 мероприятий</w:t>
            </w:r>
          </w:p>
        </w:tc>
        <w:tc>
          <w:tcPr>
            <w:tcW w:w="2552" w:type="dxa"/>
            <w:tcBorders>
              <w:top w:val="nil"/>
              <w:left w:val="nil"/>
              <w:bottom w:val="single" w:sz="4" w:space="0" w:color="auto"/>
              <w:right w:val="single" w:sz="4" w:space="0" w:color="auto"/>
            </w:tcBorders>
            <w:hideMark/>
          </w:tcPr>
          <w:p w:rsidR="007E6AA4" w:rsidRPr="008136AB" w:rsidRDefault="00D272CD" w:rsidP="00C804D1">
            <w:pPr>
              <w:rPr>
                <w:sz w:val="24"/>
                <w:szCs w:val="24"/>
              </w:rPr>
            </w:pPr>
            <w:r>
              <w:rPr>
                <w:sz w:val="24"/>
                <w:szCs w:val="24"/>
              </w:rPr>
              <w:t>с</w:t>
            </w:r>
            <w:r w:rsidR="007E6AA4" w:rsidRPr="008136AB">
              <w:rPr>
                <w:sz w:val="24"/>
                <w:szCs w:val="24"/>
              </w:rPr>
              <w:t>нижение уровня национально-куль</w:t>
            </w:r>
            <w:r w:rsidR="00C804D1">
              <w:rPr>
                <w:sz w:val="24"/>
                <w:szCs w:val="24"/>
              </w:rPr>
              <w:t>-</w:t>
            </w:r>
            <w:r w:rsidR="007E6AA4"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hideMark/>
          </w:tcPr>
          <w:p w:rsidR="007E6AA4" w:rsidRPr="008136AB" w:rsidRDefault="00D272CD" w:rsidP="00D272CD">
            <w:pPr>
              <w:rPr>
                <w:sz w:val="24"/>
                <w:szCs w:val="24"/>
              </w:rPr>
            </w:pPr>
            <w:r>
              <w:rPr>
                <w:sz w:val="24"/>
                <w:szCs w:val="24"/>
              </w:rPr>
              <w:t>п</w:t>
            </w:r>
            <w:r w:rsidR="007E6AA4" w:rsidRPr="008136AB">
              <w:rPr>
                <w:sz w:val="24"/>
                <w:szCs w:val="24"/>
              </w:rPr>
              <w:t>оказатель</w:t>
            </w:r>
            <w:r>
              <w:rPr>
                <w:sz w:val="24"/>
                <w:szCs w:val="24"/>
              </w:rPr>
              <w:t xml:space="preserve"> </w:t>
            </w:r>
            <w:r w:rsidR="007E6AA4" w:rsidRPr="008136AB">
              <w:rPr>
                <w:sz w:val="24"/>
                <w:szCs w:val="24"/>
              </w:rPr>
              <w:t>13</w:t>
            </w:r>
          </w:p>
        </w:tc>
      </w:tr>
      <w:tr w:rsidR="007E6AA4" w:rsidRPr="008136AB" w:rsidTr="00D272C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62</w:t>
            </w:r>
            <w:r w:rsidR="00D272CD">
              <w:rPr>
                <w:sz w:val="24"/>
                <w:szCs w:val="24"/>
              </w:rPr>
              <w:t>.</w:t>
            </w:r>
          </w:p>
        </w:tc>
        <w:tc>
          <w:tcPr>
            <w:tcW w:w="3814" w:type="dxa"/>
            <w:tcBorders>
              <w:top w:val="nil"/>
              <w:left w:val="nil"/>
              <w:bottom w:val="single" w:sz="4" w:space="0" w:color="000000"/>
              <w:right w:val="nil"/>
            </w:tcBorders>
            <w:hideMark/>
          </w:tcPr>
          <w:p w:rsidR="007E6AA4" w:rsidRPr="008136AB" w:rsidRDefault="007E6AA4" w:rsidP="00072527">
            <w:pPr>
              <w:rPr>
                <w:color w:val="000000"/>
                <w:sz w:val="24"/>
                <w:szCs w:val="24"/>
              </w:rPr>
            </w:pPr>
            <w:r w:rsidRPr="008136AB">
              <w:rPr>
                <w:color w:val="000000"/>
                <w:sz w:val="24"/>
                <w:szCs w:val="24"/>
              </w:rPr>
              <w:t>Мероприятие 2.5.2. Поддержка социально</w:t>
            </w:r>
            <w:r w:rsidR="00072527">
              <w:rPr>
                <w:color w:val="000000"/>
                <w:sz w:val="24"/>
                <w:szCs w:val="24"/>
              </w:rPr>
              <w:t xml:space="preserve"> </w:t>
            </w:r>
            <w:r w:rsidRPr="008136AB">
              <w:rPr>
                <w:color w:val="000000"/>
                <w:sz w:val="24"/>
                <w:szCs w:val="24"/>
              </w:rPr>
              <w:t>значимых и иннова</w:t>
            </w:r>
            <w:r w:rsidR="00C804D1">
              <w:rPr>
                <w:color w:val="000000"/>
                <w:sz w:val="24"/>
                <w:szCs w:val="24"/>
              </w:rPr>
              <w:t>-</w:t>
            </w:r>
            <w:r w:rsidRPr="008136AB">
              <w:rPr>
                <w:color w:val="000000"/>
                <w:sz w:val="24"/>
                <w:szCs w:val="24"/>
              </w:rPr>
              <w:t>ционных проектов в области литературы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п</w:t>
            </w:r>
            <w:r w:rsidR="007E6AA4" w:rsidRPr="008136AB">
              <w:rPr>
                <w:sz w:val="24"/>
                <w:szCs w:val="24"/>
              </w:rPr>
              <w:t>роведение 5 мероприятий</w:t>
            </w:r>
          </w:p>
        </w:tc>
        <w:tc>
          <w:tcPr>
            <w:tcW w:w="2552"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с</w:t>
            </w:r>
            <w:r w:rsidR="007E6AA4" w:rsidRPr="008136AB">
              <w:rPr>
                <w:sz w:val="24"/>
                <w:szCs w:val="24"/>
              </w:rPr>
              <w:t>нижение уровня национально-куль</w:t>
            </w:r>
            <w:r w:rsidR="00C804D1">
              <w:rPr>
                <w:sz w:val="24"/>
                <w:szCs w:val="24"/>
              </w:rPr>
              <w:t>-</w:t>
            </w:r>
            <w:r w:rsidR="007E6AA4"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hideMark/>
          </w:tcPr>
          <w:p w:rsidR="007E6AA4" w:rsidRPr="008136AB" w:rsidRDefault="00D272CD" w:rsidP="008136AB">
            <w:pPr>
              <w:rPr>
                <w:sz w:val="24"/>
                <w:szCs w:val="24"/>
              </w:rPr>
            </w:pPr>
            <w:r>
              <w:rPr>
                <w:sz w:val="24"/>
                <w:szCs w:val="24"/>
              </w:rPr>
              <w:t>п</w:t>
            </w:r>
            <w:r w:rsidR="007E6AA4" w:rsidRPr="008136AB">
              <w:rPr>
                <w:sz w:val="24"/>
                <w:szCs w:val="24"/>
              </w:rPr>
              <w:t>оказатель 12</w:t>
            </w:r>
          </w:p>
        </w:tc>
      </w:tr>
      <w:tr w:rsidR="007E6AA4" w:rsidRPr="008136AB" w:rsidTr="00D272C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63</w:t>
            </w:r>
            <w:r w:rsidR="00D272CD">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2.5.3. Проведение творческих мероприятий в рамках празднования памятных дат в истории и культуре России и Карелии</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п</w:t>
            </w:r>
            <w:r w:rsidR="007E6AA4" w:rsidRPr="008136AB">
              <w:rPr>
                <w:sz w:val="24"/>
                <w:szCs w:val="24"/>
              </w:rPr>
              <w:t>роведение не менее 42 мероприятий</w:t>
            </w:r>
          </w:p>
        </w:tc>
        <w:tc>
          <w:tcPr>
            <w:tcW w:w="2552"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с</w:t>
            </w:r>
            <w:r w:rsidR="007E6AA4" w:rsidRPr="008136AB">
              <w:rPr>
                <w:sz w:val="24"/>
                <w:szCs w:val="24"/>
              </w:rPr>
              <w:t>нижение уровня национально-куль</w:t>
            </w:r>
            <w:r w:rsidR="00C804D1">
              <w:rPr>
                <w:sz w:val="24"/>
                <w:szCs w:val="24"/>
              </w:rPr>
              <w:t>-</w:t>
            </w:r>
            <w:r w:rsidR="007E6AA4"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hideMark/>
          </w:tcPr>
          <w:p w:rsidR="007E6AA4" w:rsidRPr="008136AB" w:rsidRDefault="00D272CD" w:rsidP="00D272CD">
            <w:pPr>
              <w:rPr>
                <w:sz w:val="24"/>
                <w:szCs w:val="24"/>
              </w:rPr>
            </w:pPr>
            <w:r>
              <w:rPr>
                <w:sz w:val="24"/>
                <w:szCs w:val="24"/>
              </w:rPr>
              <w:t>п</w:t>
            </w:r>
            <w:r w:rsidR="007E6AA4" w:rsidRPr="008136AB">
              <w:rPr>
                <w:sz w:val="24"/>
                <w:szCs w:val="24"/>
              </w:rPr>
              <w:t>оказатель 13</w:t>
            </w:r>
          </w:p>
        </w:tc>
      </w:tr>
      <w:tr w:rsidR="007E6AA4" w:rsidRPr="008136AB" w:rsidTr="00D272CD">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64</w:t>
            </w:r>
            <w:r w:rsidR="00D272CD">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2.5.4. Поддержка проектов, направленных на сохранение нематериального культурного наследия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D272CD">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п</w:t>
            </w:r>
            <w:r w:rsidR="007E6AA4" w:rsidRPr="008136AB">
              <w:rPr>
                <w:sz w:val="24"/>
                <w:szCs w:val="24"/>
              </w:rPr>
              <w:t>роведение 14 мероприятий</w:t>
            </w:r>
          </w:p>
        </w:tc>
        <w:tc>
          <w:tcPr>
            <w:tcW w:w="2552" w:type="dxa"/>
            <w:tcBorders>
              <w:top w:val="nil"/>
              <w:left w:val="nil"/>
              <w:bottom w:val="single" w:sz="4" w:space="0" w:color="auto"/>
              <w:right w:val="single" w:sz="4" w:space="0" w:color="auto"/>
            </w:tcBorders>
            <w:hideMark/>
          </w:tcPr>
          <w:p w:rsidR="007E6AA4" w:rsidRPr="008136AB" w:rsidRDefault="00D272CD" w:rsidP="00D272CD">
            <w:pPr>
              <w:rPr>
                <w:sz w:val="24"/>
                <w:szCs w:val="24"/>
              </w:rPr>
            </w:pPr>
            <w:r>
              <w:rPr>
                <w:sz w:val="24"/>
                <w:szCs w:val="24"/>
              </w:rPr>
              <w:t>с</w:t>
            </w:r>
            <w:r w:rsidR="007E6AA4" w:rsidRPr="008136AB">
              <w:rPr>
                <w:sz w:val="24"/>
                <w:szCs w:val="24"/>
              </w:rPr>
              <w:t>нижение уровня национально-куль</w:t>
            </w:r>
            <w:r w:rsidR="00C804D1">
              <w:rPr>
                <w:sz w:val="24"/>
                <w:szCs w:val="24"/>
              </w:rPr>
              <w:t>-</w:t>
            </w:r>
            <w:r w:rsidR="007E6AA4" w:rsidRPr="008136AB">
              <w:rPr>
                <w:sz w:val="24"/>
                <w:szCs w:val="24"/>
              </w:rPr>
              <w:t xml:space="preserve">турного развития населения </w:t>
            </w:r>
          </w:p>
        </w:tc>
        <w:tc>
          <w:tcPr>
            <w:tcW w:w="1555" w:type="dxa"/>
            <w:tcBorders>
              <w:top w:val="nil"/>
              <w:left w:val="nil"/>
              <w:bottom w:val="single" w:sz="4" w:space="0" w:color="auto"/>
              <w:right w:val="single" w:sz="4" w:space="0" w:color="auto"/>
            </w:tcBorders>
            <w:noWrap/>
            <w:hideMark/>
          </w:tcPr>
          <w:p w:rsidR="007E6AA4" w:rsidRPr="008136AB" w:rsidRDefault="00D272CD" w:rsidP="00D272CD">
            <w:pPr>
              <w:rPr>
                <w:sz w:val="24"/>
                <w:szCs w:val="24"/>
              </w:rPr>
            </w:pPr>
            <w:r>
              <w:rPr>
                <w:sz w:val="24"/>
                <w:szCs w:val="24"/>
              </w:rPr>
              <w:t>п</w:t>
            </w:r>
            <w:r w:rsidR="007E6AA4" w:rsidRPr="008136AB">
              <w:rPr>
                <w:sz w:val="24"/>
                <w:szCs w:val="24"/>
              </w:rPr>
              <w:t>оказатель 16</w:t>
            </w:r>
          </w:p>
        </w:tc>
      </w:tr>
    </w:tbl>
    <w:p w:rsidR="00590CF4" w:rsidRDefault="00590CF4"/>
    <w:p w:rsidR="00590CF4" w:rsidRDefault="00590CF4"/>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590CF4"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590CF4" w:rsidRPr="008136AB" w:rsidRDefault="00590CF4"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590CF4" w:rsidRPr="008136AB" w:rsidRDefault="00590CF4"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590CF4" w:rsidRPr="008136AB" w:rsidRDefault="00590CF4"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590CF4" w:rsidRPr="008136AB" w:rsidRDefault="00590CF4"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590CF4" w:rsidRPr="008136AB" w:rsidRDefault="00590CF4"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590CF4" w:rsidRPr="008136AB" w:rsidRDefault="00590CF4"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590CF4" w:rsidRPr="008136AB" w:rsidRDefault="00590CF4"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590CF4" w:rsidRPr="008136AB" w:rsidRDefault="00590CF4" w:rsidP="007830D5">
            <w:pPr>
              <w:jc w:val="center"/>
              <w:rPr>
                <w:sz w:val="24"/>
                <w:szCs w:val="24"/>
              </w:rPr>
            </w:pPr>
            <w:r w:rsidRPr="008136AB">
              <w:rPr>
                <w:sz w:val="24"/>
                <w:szCs w:val="24"/>
              </w:rPr>
              <w:t>8</w:t>
            </w:r>
          </w:p>
        </w:tc>
      </w:tr>
      <w:tr w:rsidR="007E6AA4" w:rsidRPr="008136AB" w:rsidTr="00BD4E27">
        <w:trPr>
          <w:trHeight w:val="102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65</w:t>
            </w:r>
            <w:r w:rsidR="003B4E00">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2.5.5. Формирование единого электронного каталога объектов нематериального культурного наследия народов Российской Федерации в Республике Карелия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с</w:t>
            </w:r>
            <w:r w:rsidR="007E6AA4" w:rsidRPr="008136AB">
              <w:rPr>
                <w:sz w:val="24"/>
                <w:szCs w:val="24"/>
              </w:rPr>
              <w:t>оздание и постоянная актуализация единого электронного каталога</w:t>
            </w:r>
          </w:p>
        </w:tc>
        <w:tc>
          <w:tcPr>
            <w:tcW w:w="2552" w:type="dxa"/>
            <w:tcBorders>
              <w:top w:val="single" w:sz="4" w:space="0" w:color="auto"/>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с</w:t>
            </w:r>
            <w:r w:rsidR="007E6AA4" w:rsidRPr="008136AB">
              <w:rPr>
                <w:sz w:val="24"/>
                <w:szCs w:val="24"/>
              </w:rPr>
              <w:t>нижение уровня национально-куль</w:t>
            </w:r>
            <w:r>
              <w:rPr>
                <w:sz w:val="24"/>
                <w:szCs w:val="24"/>
              </w:rPr>
              <w:t>-</w:t>
            </w:r>
            <w:r w:rsidR="007E6AA4" w:rsidRPr="008136AB">
              <w:rPr>
                <w:sz w:val="24"/>
                <w:szCs w:val="24"/>
              </w:rPr>
              <w:t xml:space="preserve">турного развития населения </w:t>
            </w:r>
          </w:p>
        </w:tc>
        <w:tc>
          <w:tcPr>
            <w:tcW w:w="1555" w:type="dxa"/>
            <w:tcBorders>
              <w:top w:val="single" w:sz="4" w:space="0" w:color="auto"/>
              <w:left w:val="nil"/>
              <w:bottom w:val="single" w:sz="4" w:space="0" w:color="auto"/>
              <w:right w:val="single" w:sz="4" w:space="0" w:color="auto"/>
            </w:tcBorders>
            <w:noWrap/>
            <w:hideMark/>
          </w:tcPr>
          <w:p w:rsidR="007E6AA4" w:rsidRPr="008136AB" w:rsidRDefault="003B4E00" w:rsidP="003B4E00">
            <w:pPr>
              <w:rPr>
                <w:sz w:val="24"/>
                <w:szCs w:val="24"/>
              </w:rPr>
            </w:pPr>
            <w:r>
              <w:rPr>
                <w:sz w:val="24"/>
                <w:szCs w:val="24"/>
              </w:rPr>
              <w:t>п</w:t>
            </w:r>
            <w:r w:rsidR="007E6AA4" w:rsidRPr="008136AB">
              <w:rPr>
                <w:sz w:val="24"/>
                <w:szCs w:val="24"/>
              </w:rPr>
              <w:t>оказатель 7</w:t>
            </w:r>
          </w:p>
        </w:tc>
      </w:tr>
      <w:tr w:rsidR="007E6AA4" w:rsidRPr="008136AB" w:rsidTr="008136AB">
        <w:trPr>
          <w:trHeight w:val="25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66</w:t>
            </w:r>
            <w:r w:rsidR="003B4E00">
              <w:rPr>
                <w:sz w:val="24"/>
                <w:szCs w:val="24"/>
              </w:rPr>
              <w:t>.</w:t>
            </w:r>
          </w:p>
        </w:tc>
        <w:tc>
          <w:tcPr>
            <w:tcW w:w="14301" w:type="dxa"/>
            <w:gridSpan w:val="7"/>
            <w:tcBorders>
              <w:top w:val="single" w:sz="4" w:space="0" w:color="auto"/>
              <w:left w:val="nil"/>
              <w:bottom w:val="single" w:sz="4" w:space="0" w:color="auto"/>
              <w:right w:val="single" w:sz="4" w:space="0" w:color="000000"/>
            </w:tcBorders>
            <w:hideMark/>
          </w:tcPr>
          <w:p w:rsidR="007E6AA4" w:rsidRPr="008136AB" w:rsidRDefault="007E6AA4" w:rsidP="003B4E00">
            <w:pPr>
              <w:rPr>
                <w:bCs/>
                <w:sz w:val="24"/>
                <w:szCs w:val="24"/>
              </w:rPr>
            </w:pPr>
            <w:r w:rsidRPr="008136AB">
              <w:rPr>
                <w:bCs/>
                <w:sz w:val="24"/>
                <w:szCs w:val="24"/>
              </w:rPr>
              <w:t>Задача 3. Создание благоприятных условий для устойчивого развития сферы культуры, укреплени</w:t>
            </w:r>
            <w:r w:rsidR="003B4E00">
              <w:rPr>
                <w:bCs/>
                <w:sz w:val="24"/>
                <w:szCs w:val="24"/>
              </w:rPr>
              <w:t>е</w:t>
            </w:r>
            <w:r w:rsidRPr="008136AB">
              <w:rPr>
                <w:bCs/>
                <w:sz w:val="24"/>
                <w:szCs w:val="24"/>
              </w:rPr>
              <w:t xml:space="preserve"> и развитие ее регионального потенциала</w:t>
            </w:r>
          </w:p>
        </w:tc>
      </w:tr>
      <w:tr w:rsidR="007E6AA4" w:rsidRPr="008136AB" w:rsidTr="00BD4E27">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67</w:t>
            </w:r>
            <w:r w:rsidR="003B4E00">
              <w:rPr>
                <w:sz w:val="24"/>
                <w:szCs w:val="24"/>
              </w:rPr>
              <w:t>.</w:t>
            </w:r>
          </w:p>
        </w:tc>
        <w:tc>
          <w:tcPr>
            <w:tcW w:w="3814" w:type="dxa"/>
            <w:tcBorders>
              <w:top w:val="nil"/>
              <w:left w:val="nil"/>
              <w:bottom w:val="single" w:sz="4" w:space="0" w:color="auto"/>
              <w:right w:val="single" w:sz="4" w:space="0" w:color="auto"/>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3.1.</w:t>
            </w:r>
          </w:p>
          <w:p w:rsidR="007E6AA4" w:rsidRPr="008136AB" w:rsidRDefault="007E6AA4" w:rsidP="008136AB">
            <w:pPr>
              <w:rPr>
                <w:bCs/>
                <w:iCs/>
                <w:color w:val="000000"/>
                <w:sz w:val="24"/>
                <w:szCs w:val="24"/>
              </w:rPr>
            </w:pPr>
            <w:r w:rsidRPr="008136AB">
              <w:rPr>
                <w:bCs/>
                <w:iCs/>
                <w:color w:val="000000"/>
                <w:sz w:val="24"/>
                <w:szCs w:val="24"/>
              </w:rPr>
              <w:t>Совершенствование системы управления в сфере культуры Республики Карелия</w:t>
            </w:r>
          </w:p>
        </w:tc>
        <w:tc>
          <w:tcPr>
            <w:tcW w:w="1844" w:type="dxa"/>
            <w:tcBorders>
              <w:top w:val="nil"/>
              <w:left w:val="nil"/>
              <w:bottom w:val="single" w:sz="4" w:space="0" w:color="auto"/>
              <w:right w:val="single" w:sz="4" w:space="0" w:color="auto"/>
            </w:tcBorders>
            <w:hideMark/>
          </w:tcPr>
          <w:p w:rsidR="007E6AA4" w:rsidRPr="008136AB" w:rsidRDefault="007E6AA4" w:rsidP="00BD4E27">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с</w:t>
            </w:r>
            <w:r w:rsidR="007E6AA4" w:rsidRPr="008136AB">
              <w:rPr>
                <w:sz w:val="24"/>
                <w:szCs w:val="24"/>
              </w:rPr>
              <w:t>оздание эффективной системы управления отраслью культуры Республики Карелия</w:t>
            </w:r>
          </w:p>
        </w:tc>
        <w:tc>
          <w:tcPr>
            <w:tcW w:w="2552" w:type="dxa"/>
            <w:tcBorders>
              <w:top w:val="nil"/>
              <w:left w:val="nil"/>
              <w:bottom w:val="single" w:sz="4" w:space="0" w:color="auto"/>
              <w:right w:val="single" w:sz="4" w:space="0" w:color="auto"/>
            </w:tcBorders>
            <w:hideMark/>
          </w:tcPr>
          <w:p w:rsidR="007E6AA4" w:rsidRPr="008136AB" w:rsidRDefault="003B4E00" w:rsidP="00072527">
            <w:pPr>
              <w:rPr>
                <w:sz w:val="24"/>
                <w:szCs w:val="24"/>
              </w:rPr>
            </w:pPr>
            <w:r>
              <w:rPr>
                <w:sz w:val="24"/>
                <w:szCs w:val="24"/>
              </w:rPr>
              <w:t>п</w:t>
            </w:r>
            <w:r w:rsidR="007E6AA4" w:rsidRPr="008136AB">
              <w:rPr>
                <w:sz w:val="24"/>
                <w:szCs w:val="24"/>
              </w:rPr>
              <w:t>оявление тенденций к принятию несвое</w:t>
            </w:r>
            <w:r>
              <w:rPr>
                <w:sz w:val="24"/>
                <w:szCs w:val="24"/>
              </w:rPr>
              <w:t>-</w:t>
            </w:r>
            <w:r w:rsidR="00072527">
              <w:rPr>
                <w:sz w:val="24"/>
                <w:szCs w:val="24"/>
              </w:rPr>
              <w:t>временных и не</w:t>
            </w:r>
            <w:r w:rsidR="007E6AA4" w:rsidRPr="008136AB">
              <w:rPr>
                <w:sz w:val="24"/>
                <w:szCs w:val="24"/>
              </w:rPr>
              <w:t>каче</w:t>
            </w:r>
            <w:r w:rsidR="00072527">
              <w:rPr>
                <w:sz w:val="24"/>
                <w:szCs w:val="24"/>
              </w:rPr>
              <w:t>-</w:t>
            </w:r>
            <w:r w:rsidR="007E6AA4" w:rsidRPr="008136AB">
              <w:rPr>
                <w:sz w:val="24"/>
                <w:szCs w:val="24"/>
              </w:rPr>
              <w:t>ственных управ</w:t>
            </w:r>
            <w:r>
              <w:rPr>
                <w:sz w:val="24"/>
                <w:szCs w:val="24"/>
              </w:rPr>
              <w:t>-</w:t>
            </w:r>
            <w:r w:rsidR="007E6AA4" w:rsidRPr="008136AB">
              <w:rPr>
                <w:sz w:val="24"/>
                <w:szCs w:val="24"/>
              </w:rPr>
              <w:t>ленческих решений</w:t>
            </w:r>
          </w:p>
        </w:tc>
        <w:tc>
          <w:tcPr>
            <w:tcW w:w="1555" w:type="dxa"/>
            <w:tcBorders>
              <w:top w:val="nil"/>
              <w:left w:val="nil"/>
              <w:bottom w:val="single" w:sz="4" w:space="0" w:color="auto"/>
              <w:right w:val="single" w:sz="4" w:space="0" w:color="auto"/>
            </w:tcBorders>
            <w:noWrap/>
            <w:hideMark/>
          </w:tcPr>
          <w:p w:rsidR="007E6AA4" w:rsidRPr="008136AB" w:rsidRDefault="003B4E00" w:rsidP="003B4E00">
            <w:pPr>
              <w:rPr>
                <w:sz w:val="24"/>
                <w:szCs w:val="24"/>
              </w:rPr>
            </w:pPr>
            <w:r>
              <w:rPr>
                <w:sz w:val="24"/>
                <w:szCs w:val="24"/>
              </w:rPr>
              <w:t>п</w:t>
            </w:r>
            <w:r w:rsidR="007E6AA4" w:rsidRPr="008136AB">
              <w:rPr>
                <w:sz w:val="24"/>
                <w:szCs w:val="24"/>
              </w:rPr>
              <w:t>оказатель 15</w:t>
            </w:r>
          </w:p>
        </w:tc>
      </w:tr>
      <w:tr w:rsidR="007E6AA4" w:rsidRPr="008136AB" w:rsidTr="00BD4E27">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68</w:t>
            </w:r>
            <w:r w:rsidR="003B4E00">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3.1.1. Создание электронной системы сбора, обработки и предоставления информации о функционировании сферы культуры Республики Карелия на муниципальном и региональном уровне</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2017</w:t>
            </w:r>
          </w:p>
        </w:tc>
        <w:tc>
          <w:tcPr>
            <w:tcW w:w="850"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в</w:t>
            </w:r>
            <w:r w:rsidR="007E6AA4" w:rsidRPr="008136AB">
              <w:rPr>
                <w:sz w:val="24"/>
                <w:szCs w:val="24"/>
              </w:rPr>
              <w:t>ключение всех учреж</w:t>
            </w:r>
            <w:r w:rsidR="000D0690">
              <w:rPr>
                <w:sz w:val="24"/>
                <w:szCs w:val="24"/>
              </w:rPr>
              <w:t>-</w:t>
            </w:r>
            <w:r w:rsidR="007E6AA4" w:rsidRPr="008136AB">
              <w:rPr>
                <w:sz w:val="24"/>
                <w:szCs w:val="24"/>
              </w:rPr>
              <w:t>дений культуры в единую сеть сбора и обработки информации</w:t>
            </w:r>
          </w:p>
        </w:tc>
        <w:tc>
          <w:tcPr>
            <w:tcW w:w="2552" w:type="dxa"/>
            <w:tcBorders>
              <w:top w:val="nil"/>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о</w:t>
            </w:r>
            <w:r w:rsidR="007E6AA4" w:rsidRPr="008136AB">
              <w:rPr>
                <w:sz w:val="24"/>
                <w:szCs w:val="24"/>
              </w:rPr>
              <w:t>тсутствие оператив</w:t>
            </w:r>
            <w:r>
              <w:rPr>
                <w:sz w:val="24"/>
                <w:szCs w:val="24"/>
              </w:rPr>
              <w:t>-</w:t>
            </w:r>
            <w:r w:rsidR="007E6AA4" w:rsidRPr="008136AB">
              <w:rPr>
                <w:sz w:val="24"/>
                <w:szCs w:val="24"/>
              </w:rPr>
              <w:t>ной и достоверной информации о разви</w:t>
            </w:r>
            <w:r>
              <w:rPr>
                <w:sz w:val="24"/>
                <w:szCs w:val="24"/>
              </w:rPr>
              <w:t>-</w:t>
            </w:r>
            <w:r w:rsidR="007E6AA4" w:rsidRPr="008136AB">
              <w:rPr>
                <w:sz w:val="24"/>
                <w:szCs w:val="24"/>
              </w:rPr>
              <w:t>тии сферы культуры в разрезе муниципаль</w:t>
            </w:r>
            <w:r>
              <w:rPr>
                <w:sz w:val="24"/>
                <w:szCs w:val="24"/>
              </w:rPr>
              <w:t>-</w:t>
            </w:r>
            <w:r w:rsidR="007E6AA4" w:rsidRPr="008136AB">
              <w:rPr>
                <w:sz w:val="24"/>
                <w:szCs w:val="24"/>
              </w:rPr>
              <w:t xml:space="preserve">ных образований </w:t>
            </w:r>
            <w:r w:rsidR="000D0690">
              <w:rPr>
                <w:sz w:val="24"/>
                <w:szCs w:val="24"/>
              </w:rPr>
              <w:t xml:space="preserve">в </w:t>
            </w:r>
            <w:r w:rsidR="007E6AA4" w:rsidRPr="008136AB">
              <w:rPr>
                <w:sz w:val="24"/>
                <w:szCs w:val="24"/>
              </w:rPr>
              <w:t xml:space="preserve">Республике Карелия </w:t>
            </w:r>
          </w:p>
        </w:tc>
        <w:tc>
          <w:tcPr>
            <w:tcW w:w="1555" w:type="dxa"/>
            <w:tcBorders>
              <w:top w:val="nil"/>
              <w:left w:val="nil"/>
              <w:bottom w:val="single" w:sz="4" w:space="0" w:color="auto"/>
              <w:right w:val="single" w:sz="4" w:space="0" w:color="auto"/>
            </w:tcBorders>
            <w:noWrap/>
            <w:hideMark/>
          </w:tcPr>
          <w:p w:rsidR="007E6AA4" w:rsidRPr="008136AB" w:rsidRDefault="003B4E00" w:rsidP="003B4E00">
            <w:pPr>
              <w:rPr>
                <w:sz w:val="24"/>
                <w:szCs w:val="24"/>
              </w:rPr>
            </w:pPr>
            <w:r>
              <w:rPr>
                <w:sz w:val="24"/>
                <w:szCs w:val="24"/>
              </w:rPr>
              <w:t>п</w:t>
            </w:r>
            <w:r w:rsidR="007E6AA4" w:rsidRPr="008136AB">
              <w:rPr>
                <w:sz w:val="24"/>
                <w:szCs w:val="24"/>
              </w:rPr>
              <w:t>оказатель 15</w:t>
            </w:r>
          </w:p>
        </w:tc>
      </w:tr>
      <w:tr w:rsidR="007E6AA4" w:rsidRPr="008136AB" w:rsidTr="00BD4E27">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69</w:t>
            </w:r>
            <w:r w:rsidR="003B4E00">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3.1.2. Внедрение новых финансово-экономических механизмов деятельности учреждений культуры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BD4E2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3B4E00" w:rsidP="000D0690">
            <w:pPr>
              <w:rPr>
                <w:sz w:val="24"/>
                <w:szCs w:val="24"/>
              </w:rPr>
            </w:pPr>
            <w:r>
              <w:rPr>
                <w:sz w:val="24"/>
                <w:szCs w:val="24"/>
              </w:rPr>
              <w:t>о</w:t>
            </w:r>
            <w:r w:rsidR="007E6AA4" w:rsidRPr="008136AB">
              <w:rPr>
                <w:sz w:val="24"/>
                <w:szCs w:val="24"/>
              </w:rPr>
              <w:t>беспечение эффектив</w:t>
            </w:r>
            <w:r w:rsidR="000D0690">
              <w:rPr>
                <w:sz w:val="24"/>
                <w:szCs w:val="24"/>
              </w:rPr>
              <w:t>-</w:t>
            </w:r>
            <w:r w:rsidR="007E6AA4" w:rsidRPr="008136AB">
              <w:rPr>
                <w:sz w:val="24"/>
                <w:szCs w:val="24"/>
              </w:rPr>
              <w:t>ного финансового менеджмента в сфер</w:t>
            </w:r>
            <w:r w:rsidR="000D0690">
              <w:rPr>
                <w:sz w:val="24"/>
                <w:szCs w:val="24"/>
              </w:rPr>
              <w:t>е</w:t>
            </w:r>
            <w:r w:rsidR="007E6AA4" w:rsidRPr="008136AB">
              <w:rPr>
                <w:sz w:val="24"/>
                <w:szCs w:val="24"/>
              </w:rPr>
              <w:t xml:space="preserve"> культуры</w:t>
            </w:r>
          </w:p>
        </w:tc>
        <w:tc>
          <w:tcPr>
            <w:tcW w:w="2552" w:type="dxa"/>
            <w:tcBorders>
              <w:top w:val="nil"/>
              <w:left w:val="nil"/>
              <w:bottom w:val="single" w:sz="4" w:space="0" w:color="auto"/>
              <w:right w:val="single" w:sz="4" w:space="0" w:color="auto"/>
            </w:tcBorders>
            <w:hideMark/>
          </w:tcPr>
          <w:p w:rsidR="007E6AA4" w:rsidRPr="008136AB" w:rsidRDefault="003B4E00" w:rsidP="003B4E00">
            <w:pPr>
              <w:rPr>
                <w:sz w:val="24"/>
                <w:szCs w:val="24"/>
              </w:rPr>
            </w:pPr>
            <w:r>
              <w:rPr>
                <w:sz w:val="24"/>
                <w:szCs w:val="24"/>
              </w:rPr>
              <w:t>н</w:t>
            </w:r>
            <w:r w:rsidR="007E6AA4" w:rsidRPr="008136AB">
              <w:rPr>
                <w:sz w:val="24"/>
                <w:szCs w:val="24"/>
              </w:rPr>
              <w:t>евозможность использования эффек</w:t>
            </w:r>
            <w:r>
              <w:rPr>
                <w:sz w:val="24"/>
                <w:szCs w:val="24"/>
              </w:rPr>
              <w:t>-</w:t>
            </w:r>
            <w:r w:rsidR="007E6AA4" w:rsidRPr="008136AB">
              <w:rPr>
                <w:sz w:val="24"/>
                <w:szCs w:val="24"/>
              </w:rPr>
              <w:t>тивных финансово-экономических меха</w:t>
            </w:r>
            <w:r>
              <w:rPr>
                <w:sz w:val="24"/>
                <w:szCs w:val="24"/>
              </w:rPr>
              <w:t>-</w:t>
            </w:r>
            <w:r w:rsidR="007E6AA4" w:rsidRPr="008136AB">
              <w:rPr>
                <w:sz w:val="24"/>
                <w:szCs w:val="24"/>
              </w:rPr>
              <w:t>низмов в деятель</w:t>
            </w:r>
            <w:r>
              <w:rPr>
                <w:sz w:val="24"/>
                <w:szCs w:val="24"/>
              </w:rPr>
              <w:t>-</w:t>
            </w:r>
            <w:r w:rsidR="007E6AA4" w:rsidRPr="008136AB">
              <w:rPr>
                <w:sz w:val="24"/>
                <w:szCs w:val="24"/>
              </w:rPr>
              <w:t>ности учреждений культуры</w:t>
            </w:r>
          </w:p>
        </w:tc>
        <w:tc>
          <w:tcPr>
            <w:tcW w:w="1555" w:type="dxa"/>
            <w:tcBorders>
              <w:top w:val="nil"/>
              <w:left w:val="nil"/>
              <w:bottom w:val="single" w:sz="4" w:space="0" w:color="auto"/>
              <w:right w:val="single" w:sz="4" w:space="0" w:color="auto"/>
            </w:tcBorders>
            <w:noWrap/>
            <w:hideMark/>
          </w:tcPr>
          <w:p w:rsidR="007E6AA4" w:rsidRPr="008136AB" w:rsidRDefault="003B4E00" w:rsidP="003B4E00">
            <w:pPr>
              <w:rPr>
                <w:sz w:val="24"/>
                <w:szCs w:val="24"/>
              </w:rPr>
            </w:pPr>
            <w:r>
              <w:rPr>
                <w:sz w:val="24"/>
                <w:szCs w:val="24"/>
              </w:rPr>
              <w:t>п</w:t>
            </w:r>
            <w:r w:rsidR="007E6AA4" w:rsidRPr="008136AB">
              <w:rPr>
                <w:sz w:val="24"/>
                <w:szCs w:val="24"/>
              </w:rPr>
              <w:t>оказатель 15</w:t>
            </w:r>
          </w:p>
        </w:tc>
      </w:tr>
    </w:tbl>
    <w:p w:rsidR="00BD4E27" w:rsidRDefault="00BD4E27"/>
    <w:p w:rsidR="00BD4E27" w:rsidRDefault="00BD4E27"/>
    <w:p w:rsidR="00BD4E27" w:rsidRDefault="00BD4E27"/>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BD4E27"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BD4E27" w:rsidRPr="008136AB" w:rsidRDefault="00BD4E27"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BD4E27" w:rsidRPr="008136AB" w:rsidRDefault="00BD4E27"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BD4E27" w:rsidRPr="008136AB" w:rsidRDefault="00BD4E27"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BD4E27" w:rsidRPr="008136AB" w:rsidRDefault="00BD4E27"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BD4E27" w:rsidRPr="008136AB" w:rsidRDefault="00BD4E27"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BD4E27" w:rsidRPr="008136AB" w:rsidRDefault="00BD4E27"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BD4E27" w:rsidRPr="008136AB" w:rsidRDefault="00BD4E27"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BD4E27" w:rsidRPr="008136AB" w:rsidRDefault="00BD4E27" w:rsidP="007830D5">
            <w:pPr>
              <w:jc w:val="center"/>
              <w:rPr>
                <w:sz w:val="24"/>
                <w:szCs w:val="24"/>
              </w:rPr>
            </w:pPr>
            <w:r w:rsidRPr="008136AB">
              <w:rPr>
                <w:sz w:val="24"/>
                <w:szCs w:val="24"/>
              </w:rPr>
              <w:t>8</w:t>
            </w:r>
          </w:p>
        </w:tc>
      </w:tr>
      <w:tr w:rsidR="007E6AA4" w:rsidRPr="008136AB" w:rsidTr="003B4E00">
        <w:trPr>
          <w:trHeight w:val="1087"/>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70</w:t>
            </w:r>
            <w:r w:rsidR="00EA5A13">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3.2.</w:t>
            </w:r>
          </w:p>
          <w:p w:rsidR="007E6AA4" w:rsidRPr="008136AB" w:rsidRDefault="007E6AA4" w:rsidP="008136AB">
            <w:pPr>
              <w:rPr>
                <w:bCs/>
                <w:iCs/>
                <w:color w:val="000000"/>
                <w:sz w:val="24"/>
                <w:szCs w:val="24"/>
              </w:rPr>
            </w:pPr>
            <w:r w:rsidRPr="008136AB">
              <w:rPr>
                <w:bCs/>
                <w:iCs/>
                <w:color w:val="000000"/>
                <w:sz w:val="24"/>
                <w:szCs w:val="24"/>
              </w:rPr>
              <w:t>Поддержка и развитие отрасле</w:t>
            </w:r>
            <w:r w:rsidR="00EA5A13">
              <w:rPr>
                <w:bCs/>
                <w:iCs/>
                <w:color w:val="000000"/>
                <w:sz w:val="24"/>
                <w:szCs w:val="24"/>
              </w:rPr>
              <w:t>-</w:t>
            </w:r>
            <w:r w:rsidRPr="008136AB">
              <w:rPr>
                <w:bCs/>
                <w:iCs/>
                <w:color w:val="000000"/>
                <w:sz w:val="24"/>
                <w:szCs w:val="24"/>
              </w:rPr>
              <w:t>вого образования, кадрового потенциала сферы культуры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EA5A13" w:rsidP="00EA5A13">
            <w:pPr>
              <w:rPr>
                <w:sz w:val="24"/>
                <w:szCs w:val="24"/>
              </w:rPr>
            </w:pPr>
            <w:r>
              <w:rPr>
                <w:sz w:val="24"/>
                <w:szCs w:val="24"/>
              </w:rPr>
              <w:t>с</w:t>
            </w:r>
            <w:r w:rsidR="007E6AA4" w:rsidRPr="008136AB">
              <w:rPr>
                <w:sz w:val="24"/>
                <w:szCs w:val="24"/>
              </w:rPr>
              <w:t>охранение количества обучающихся в органи</w:t>
            </w:r>
            <w:r>
              <w:rPr>
                <w:sz w:val="24"/>
                <w:szCs w:val="24"/>
              </w:rPr>
              <w:t>-</w:t>
            </w:r>
            <w:r w:rsidR="007E6AA4" w:rsidRPr="008136AB">
              <w:rPr>
                <w:sz w:val="24"/>
                <w:szCs w:val="24"/>
              </w:rPr>
              <w:t xml:space="preserve">зациях дополнительного образования на уровне 8000 </w:t>
            </w:r>
          </w:p>
        </w:tc>
        <w:tc>
          <w:tcPr>
            <w:tcW w:w="2552" w:type="dxa"/>
            <w:tcBorders>
              <w:top w:val="nil"/>
              <w:left w:val="nil"/>
              <w:bottom w:val="single" w:sz="4" w:space="0" w:color="auto"/>
              <w:right w:val="single" w:sz="4" w:space="0" w:color="auto"/>
            </w:tcBorders>
            <w:hideMark/>
          </w:tcPr>
          <w:p w:rsidR="007E6AA4" w:rsidRPr="008136AB" w:rsidRDefault="00EA5A13" w:rsidP="009B6005">
            <w:pPr>
              <w:spacing w:after="120"/>
              <w:rPr>
                <w:sz w:val="24"/>
                <w:szCs w:val="24"/>
              </w:rPr>
            </w:pPr>
            <w:r>
              <w:rPr>
                <w:sz w:val="24"/>
                <w:szCs w:val="24"/>
              </w:rPr>
              <w:t>с</w:t>
            </w:r>
            <w:r w:rsidR="007E6AA4" w:rsidRPr="008136AB">
              <w:rPr>
                <w:sz w:val="24"/>
                <w:szCs w:val="24"/>
              </w:rPr>
              <w:t>окращение количе</w:t>
            </w:r>
            <w:r>
              <w:rPr>
                <w:sz w:val="24"/>
                <w:szCs w:val="24"/>
              </w:rPr>
              <w:t>-</w:t>
            </w:r>
            <w:r w:rsidR="007E6AA4" w:rsidRPr="008136AB">
              <w:rPr>
                <w:sz w:val="24"/>
                <w:szCs w:val="24"/>
              </w:rPr>
              <w:t>ства обучающихся в организациях допол</w:t>
            </w:r>
            <w:r>
              <w:rPr>
                <w:sz w:val="24"/>
                <w:szCs w:val="24"/>
              </w:rPr>
              <w:t>-</w:t>
            </w:r>
            <w:r w:rsidR="007E6AA4" w:rsidRPr="008136AB">
              <w:rPr>
                <w:sz w:val="24"/>
                <w:szCs w:val="24"/>
              </w:rPr>
              <w:t>нительного образова</w:t>
            </w:r>
            <w:r>
              <w:rPr>
                <w:sz w:val="24"/>
                <w:szCs w:val="24"/>
              </w:rPr>
              <w:t>-</w:t>
            </w:r>
            <w:r w:rsidR="007E6AA4" w:rsidRPr="008136AB">
              <w:rPr>
                <w:sz w:val="24"/>
                <w:szCs w:val="24"/>
              </w:rPr>
              <w:t>ния</w:t>
            </w:r>
          </w:p>
        </w:tc>
        <w:tc>
          <w:tcPr>
            <w:tcW w:w="1555" w:type="dxa"/>
            <w:tcBorders>
              <w:top w:val="nil"/>
              <w:left w:val="nil"/>
              <w:bottom w:val="single" w:sz="4" w:space="0" w:color="auto"/>
              <w:right w:val="single" w:sz="4" w:space="0" w:color="auto"/>
            </w:tcBorders>
            <w:noWrap/>
            <w:hideMark/>
          </w:tcPr>
          <w:p w:rsidR="007E6AA4" w:rsidRPr="008136AB" w:rsidRDefault="00EA5A13" w:rsidP="00EA5A13">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13,</w:t>
            </w:r>
            <w:r>
              <w:rPr>
                <w:sz w:val="24"/>
                <w:szCs w:val="24"/>
              </w:rPr>
              <w:t xml:space="preserve"> </w:t>
            </w:r>
            <w:r w:rsidR="007E6AA4" w:rsidRPr="008136AB">
              <w:rPr>
                <w:sz w:val="24"/>
                <w:szCs w:val="24"/>
              </w:rPr>
              <w:t>14,</w:t>
            </w:r>
            <w:r>
              <w:rPr>
                <w:sz w:val="24"/>
                <w:szCs w:val="24"/>
              </w:rPr>
              <w:t xml:space="preserve"> </w:t>
            </w:r>
            <w:r w:rsidR="007E6AA4" w:rsidRPr="008136AB">
              <w:rPr>
                <w:sz w:val="24"/>
                <w:szCs w:val="24"/>
              </w:rPr>
              <w:t>17</w:t>
            </w:r>
          </w:p>
        </w:tc>
      </w:tr>
      <w:tr w:rsidR="007E6AA4" w:rsidRPr="008136AB" w:rsidTr="003B4E00">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71</w:t>
            </w:r>
            <w:r w:rsidR="00EA5A13">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3.2.1. Поддержка инновационных проектов в сфере дополнительного образования детей в сфере культуры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EA5A13" w:rsidP="00EA5A13">
            <w:pPr>
              <w:rPr>
                <w:sz w:val="24"/>
                <w:szCs w:val="24"/>
              </w:rPr>
            </w:pPr>
            <w:r>
              <w:rPr>
                <w:sz w:val="24"/>
                <w:szCs w:val="24"/>
              </w:rPr>
              <w:t>п</w:t>
            </w:r>
            <w:r w:rsidR="007E6AA4" w:rsidRPr="008136AB">
              <w:rPr>
                <w:sz w:val="24"/>
                <w:szCs w:val="24"/>
              </w:rPr>
              <w:t>оддержка не менее 7 проектов</w:t>
            </w:r>
          </w:p>
        </w:tc>
        <w:tc>
          <w:tcPr>
            <w:tcW w:w="2552" w:type="dxa"/>
            <w:tcBorders>
              <w:top w:val="nil"/>
              <w:left w:val="nil"/>
              <w:bottom w:val="single" w:sz="4" w:space="0" w:color="auto"/>
              <w:right w:val="single" w:sz="4" w:space="0" w:color="auto"/>
            </w:tcBorders>
            <w:hideMark/>
          </w:tcPr>
          <w:p w:rsidR="007E6AA4" w:rsidRPr="008136AB" w:rsidRDefault="00EA5A13" w:rsidP="009B6005">
            <w:pPr>
              <w:spacing w:after="120"/>
              <w:rPr>
                <w:sz w:val="24"/>
                <w:szCs w:val="24"/>
              </w:rPr>
            </w:pPr>
            <w:r>
              <w:rPr>
                <w:sz w:val="24"/>
                <w:szCs w:val="24"/>
              </w:rPr>
              <w:t>с</w:t>
            </w:r>
            <w:r w:rsidR="007E6AA4" w:rsidRPr="008136AB">
              <w:rPr>
                <w:sz w:val="24"/>
                <w:szCs w:val="24"/>
              </w:rPr>
              <w:t>нижение уровня качества предоставле</w:t>
            </w:r>
            <w:r>
              <w:rPr>
                <w:sz w:val="24"/>
                <w:szCs w:val="24"/>
              </w:rPr>
              <w:t>-</w:t>
            </w:r>
            <w:r w:rsidR="007E6AA4" w:rsidRPr="008136AB">
              <w:rPr>
                <w:sz w:val="24"/>
                <w:szCs w:val="24"/>
              </w:rPr>
              <w:t>ния образовательных услуг в сфере культуры</w:t>
            </w:r>
          </w:p>
        </w:tc>
        <w:tc>
          <w:tcPr>
            <w:tcW w:w="1555" w:type="dxa"/>
            <w:tcBorders>
              <w:top w:val="nil"/>
              <w:left w:val="nil"/>
              <w:bottom w:val="single" w:sz="4" w:space="0" w:color="auto"/>
              <w:right w:val="single" w:sz="4" w:space="0" w:color="auto"/>
            </w:tcBorders>
            <w:noWrap/>
            <w:hideMark/>
          </w:tcPr>
          <w:p w:rsidR="007E6AA4" w:rsidRPr="008136AB" w:rsidRDefault="00EA5A13" w:rsidP="00EA5A13">
            <w:pPr>
              <w:rPr>
                <w:sz w:val="24"/>
                <w:szCs w:val="24"/>
              </w:rPr>
            </w:pPr>
            <w:r>
              <w:rPr>
                <w:sz w:val="24"/>
                <w:szCs w:val="24"/>
              </w:rPr>
              <w:t>п</w:t>
            </w:r>
            <w:r w:rsidR="007E6AA4" w:rsidRPr="008136AB">
              <w:rPr>
                <w:sz w:val="24"/>
                <w:szCs w:val="24"/>
              </w:rPr>
              <w:t>оказатель 13</w:t>
            </w:r>
          </w:p>
        </w:tc>
      </w:tr>
      <w:tr w:rsidR="007E6AA4" w:rsidRPr="008136AB" w:rsidTr="003B4E00">
        <w:trPr>
          <w:trHeight w:val="102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72</w:t>
            </w:r>
            <w:r w:rsidR="00EA5A13">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3.2.2. Поддержка инновационных проектов в сфере среднего профессионального и высшего образования в сфере культуры</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EA5A13" w:rsidP="00EA5A13">
            <w:pPr>
              <w:rPr>
                <w:sz w:val="24"/>
                <w:szCs w:val="24"/>
              </w:rPr>
            </w:pPr>
            <w:r>
              <w:rPr>
                <w:sz w:val="24"/>
                <w:szCs w:val="24"/>
              </w:rPr>
              <w:t>п</w:t>
            </w:r>
            <w:r w:rsidR="007E6AA4" w:rsidRPr="008136AB">
              <w:rPr>
                <w:sz w:val="24"/>
                <w:szCs w:val="24"/>
              </w:rPr>
              <w:t>оддержка не менее 3 проектов</w:t>
            </w:r>
          </w:p>
        </w:tc>
        <w:tc>
          <w:tcPr>
            <w:tcW w:w="2552" w:type="dxa"/>
            <w:tcBorders>
              <w:top w:val="single" w:sz="4" w:space="0" w:color="auto"/>
              <w:left w:val="nil"/>
              <w:bottom w:val="single" w:sz="4" w:space="0" w:color="auto"/>
              <w:right w:val="single" w:sz="4" w:space="0" w:color="auto"/>
            </w:tcBorders>
            <w:hideMark/>
          </w:tcPr>
          <w:p w:rsidR="007E6AA4" w:rsidRPr="008136AB" w:rsidRDefault="00EA5A13" w:rsidP="00EA5A13">
            <w:pPr>
              <w:rPr>
                <w:sz w:val="24"/>
                <w:szCs w:val="24"/>
              </w:rPr>
            </w:pPr>
            <w:r>
              <w:rPr>
                <w:sz w:val="24"/>
                <w:szCs w:val="24"/>
              </w:rPr>
              <w:t>с</w:t>
            </w:r>
            <w:r w:rsidR="007E6AA4" w:rsidRPr="008136AB">
              <w:rPr>
                <w:sz w:val="24"/>
                <w:szCs w:val="24"/>
              </w:rPr>
              <w:t>нижение уровня качества предоставле</w:t>
            </w:r>
            <w:r>
              <w:rPr>
                <w:sz w:val="24"/>
                <w:szCs w:val="24"/>
              </w:rPr>
              <w:t>-</w:t>
            </w:r>
            <w:r w:rsidR="007E6AA4" w:rsidRPr="008136AB">
              <w:rPr>
                <w:sz w:val="24"/>
                <w:szCs w:val="24"/>
              </w:rPr>
              <w:t>ния образовательных услуг в сфере культуры</w:t>
            </w:r>
          </w:p>
        </w:tc>
        <w:tc>
          <w:tcPr>
            <w:tcW w:w="1555" w:type="dxa"/>
            <w:tcBorders>
              <w:top w:val="single" w:sz="4" w:space="0" w:color="auto"/>
              <w:left w:val="nil"/>
              <w:bottom w:val="single" w:sz="4" w:space="0" w:color="auto"/>
              <w:right w:val="single" w:sz="4" w:space="0" w:color="auto"/>
            </w:tcBorders>
            <w:noWrap/>
            <w:hideMark/>
          </w:tcPr>
          <w:p w:rsidR="007E6AA4" w:rsidRPr="008136AB" w:rsidRDefault="00EA5A13" w:rsidP="00EA5A13">
            <w:pPr>
              <w:rPr>
                <w:sz w:val="24"/>
                <w:szCs w:val="24"/>
              </w:rPr>
            </w:pPr>
            <w:r>
              <w:rPr>
                <w:sz w:val="24"/>
                <w:szCs w:val="24"/>
              </w:rPr>
              <w:t>п</w:t>
            </w:r>
            <w:r w:rsidR="007E6AA4" w:rsidRPr="008136AB">
              <w:rPr>
                <w:sz w:val="24"/>
                <w:szCs w:val="24"/>
              </w:rPr>
              <w:t>оказатель 13</w:t>
            </w:r>
          </w:p>
        </w:tc>
      </w:tr>
      <w:tr w:rsidR="007E6AA4" w:rsidRPr="008136AB" w:rsidTr="003B4E00">
        <w:trPr>
          <w:trHeight w:val="102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73</w:t>
            </w:r>
            <w:r w:rsidR="00EA5A13">
              <w:rPr>
                <w:sz w:val="24"/>
                <w:szCs w:val="24"/>
              </w:rPr>
              <w:t>.</w:t>
            </w:r>
          </w:p>
        </w:tc>
        <w:tc>
          <w:tcPr>
            <w:tcW w:w="3814" w:type="dxa"/>
            <w:tcBorders>
              <w:top w:val="single" w:sz="4" w:space="0" w:color="auto"/>
              <w:left w:val="nil"/>
              <w:bottom w:val="nil"/>
              <w:right w:val="nil"/>
            </w:tcBorders>
            <w:hideMark/>
          </w:tcPr>
          <w:p w:rsidR="007E6AA4" w:rsidRPr="008136AB" w:rsidRDefault="007E6AA4" w:rsidP="008136AB">
            <w:pPr>
              <w:rPr>
                <w:color w:val="000000"/>
                <w:sz w:val="24"/>
                <w:szCs w:val="24"/>
              </w:rPr>
            </w:pPr>
            <w:r w:rsidRPr="008136AB">
              <w:rPr>
                <w:color w:val="000000"/>
                <w:sz w:val="24"/>
                <w:szCs w:val="24"/>
              </w:rPr>
              <w:t>Мероприятие 3.2.3. Организация и проведение конкурсов, мастер-классов, других форм по развитию творчества молодых талантов</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EA5A13" w:rsidP="009B6005">
            <w:pPr>
              <w:spacing w:after="120"/>
              <w:rPr>
                <w:sz w:val="24"/>
                <w:szCs w:val="24"/>
              </w:rPr>
            </w:pPr>
            <w:r>
              <w:rPr>
                <w:sz w:val="24"/>
                <w:szCs w:val="24"/>
              </w:rPr>
              <w:t>о</w:t>
            </w:r>
            <w:r w:rsidR="007E6AA4" w:rsidRPr="008136AB">
              <w:rPr>
                <w:sz w:val="24"/>
                <w:szCs w:val="24"/>
              </w:rPr>
              <w:t>рганизация и проведе</w:t>
            </w:r>
            <w:r w:rsidR="009B6005">
              <w:rPr>
                <w:sz w:val="24"/>
                <w:szCs w:val="24"/>
              </w:rPr>
              <w:t>-</w:t>
            </w:r>
            <w:r w:rsidR="007E6AA4" w:rsidRPr="008136AB">
              <w:rPr>
                <w:sz w:val="24"/>
                <w:szCs w:val="24"/>
              </w:rPr>
              <w:t>ние не менее 10 меро</w:t>
            </w:r>
            <w:r w:rsidR="009B6005">
              <w:rPr>
                <w:sz w:val="24"/>
                <w:szCs w:val="24"/>
              </w:rPr>
              <w:t>-</w:t>
            </w:r>
            <w:r w:rsidR="007E6AA4" w:rsidRPr="008136AB">
              <w:rPr>
                <w:sz w:val="24"/>
                <w:szCs w:val="24"/>
              </w:rPr>
              <w:t>приятий в год по развитию творчества молодых талантов</w:t>
            </w:r>
          </w:p>
        </w:tc>
        <w:tc>
          <w:tcPr>
            <w:tcW w:w="2552" w:type="dxa"/>
            <w:tcBorders>
              <w:top w:val="single" w:sz="4" w:space="0" w:color="auto"/>
              <w:left w:val="nil"/>
              <w:bottom w:val="single" w:sz="4" w:space="0" w:color="auto"/>
              <w:right w:val="single" w:sz="4" w:space="0" w:color="auto"/>
            </w:tcBorders>
            <w:hideMark/>
          </w:tcPr>
          <w:p w:rsidR="007E6AA4" w:rsidRPr="008136AB" w:rsidRDefault="00EA5A13" w:rsidP="00EA5A13">
            <w:pPr>
              <w:rPr>
                <w:sz w:val="24"/>
                <w:szCs w:val="24"/>
              </w:rPr>
            </w:pPr>
            <w:r>
              <w:rPr>
                <w:sz w:val="24"/>
                <w:szCs w:val="24"/>
              </w:rPr>
              <w:t>с</w:t>
            </w:r>
            <w:r w:rsidR="007E6AA4" w:rsidRPr="008136AB">
              <w:rPr>
                <w:sz w:val="24"/>
                <w:szCs w:val="24"/>
              </w:rPr>
              <w:t>нижение уровня участия молодежи в творческих мероприя</w:t>
            </w:r>
            <w:r>
              <w:rPr>
                <w:sz w:val="24"/>
                <w:szCs w:val="24"/>
              </w:rPr>
              <w:t>-</w:t>
            </w:r>
            <w:r w:rsidR="007E6AA4" w:rsidRPr="008136AB">
              <w:rPr>
                <w:sz w:val="24"/>
                <w:szCs w:val="24"/>
              </w:rPr>
              <w:t>тиях</w:t>
            </w:r>
          </w:p>
        </w:tc>
        <w:tc>
          <w:tcPr>
            <w:tcW w:w="1555" w:type="dxa"/>
            <w:tcBorders>
              <w:top w:val="single" w:sz="4" w:space="0" w:color="auto"/>
              <w:left w:val="nil"/>
              <w:bottom w:val="single" w:sz="4" w:space="0" w:color="auto"/>
              <w:right w:val="single" w:sz="4" w:space="0" w:color="auto"/>
            </w:tcBorders>
            <w:noWrap/>
            <w:hideMark/>
          </w:tcPr>
          <w:p w:rsidR="007E6AA4" w:rsidRPr="008136AB" w:rsidRDefault="00EA5A13" w:rsidP="00EA5A13">
            <w:pPr>
              <w:rPr>
                <w:sz w:val="24"/>
                <w:szCs w:val="24"/>
              </w:rPr>
            </w:pPr>
            <w:r>
              <w:rPr>
                <w:sz w:val="24"/>
                <w:szCs w:val="24"/>
              </w:rPr>
              <w:t>п</w:t>
            </w:r>
            <w:r w:rsidR="007E6AA4" w:rsidRPr="008136AB">
              <w:rPr>
                <w:sz w:val="24"/>
                <w:szCs w:val="24"/>
              </w:rPr>
              <w:t>оказатель 14</w:t>
            </w:r>
          </w:p>
        </w:tc>
      </w:tr>
      <w:tr w:rsidR="007E6AA4" w:rsidRPr="008136AB" w:rsidTr="003B4E00">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74</w:t>
            </w:r>
            <w:r w:rsidR="00EA5A13">
              <w:rPr>
                <w:sz w:val="24"/>
                <w:szCs w:val="24"/>
              </w:rPr>
              <w:t>.</w:t>
            </w:r>
          </w:p>
        </w:tc>
        <w:tc>
          <w:tcPr>
            <w:tcW w:w="3814" w:type="dxa"/>
            <w:tcBorders>
              <w:top w:val="single" w:sz="4" w:space="0" w:color="000000"/>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3.2.4. Учреждение стипендий Министерства культуры Республики Карелия одаренным детям</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EA5A13">
            <w:pPr>
              <w:jc w:val="center"/>
              <w:rPr>
                <w:sz w:val="24"/>
                <w:szCs w:val="24"/>
              </w:rPr>
            </w:pPr>
            <w:r w:rsidRPr="008136AB">
              <w:rPr>
                <w:sz w:val="24"/>
                <w:szCs w:val="24"/>
              </w:rPr>
              <w:t>2020</w:t>
            </w:r>
          </w:p>
        </w:tc>
        <w:tc>
          <w:tcPr>
            <w:tcW w:w="2835" w:type="dxa"/>
            <w:tcBorders>
              <w:top w:val="nil"/>
              <w:left w:val="nil"/>
              <w:bottom w:val="single" w:sz="4" w:space="0" w:color="000000"/>
              <w:right w:val="single" w:sz="4" w:space="0" w:color="000000"/>
            </w:tcBorders>
            <w:shd w:val="clear" w:color="auto" w:fill="FFFFFF"/>
            <w:hideMark/>
          </w:tcPr>
          <w:p w:rsidR="007E6AA4" w:rsidRPr="008136AB" w:rsidRDefault="00EA5A13" w:rsidP="00EA5A13">
            <w:pPr>
              <w:rPr>
                <w:sz w:val="24"/>
                <w:szCs w:val="24"/>
              </w:rPr>
            </w:pPr>
            <w:r>
              <w:rPr>
                <w:sz w:val="24"/>
                <w:szCs w:val="24"/>
              </w:rPr>
              <w:t>в</w:t>
            </w:r>
            <w:r w:rsidR="007E6AA4" w:rsidRPr="008136AB">
              <w:rPr>
                <w:sz w:val="24"/>
                <w:szCs w:val="24"/>
              </w:rPr>
              <w:t>ручение не менее 70 стипендий учащимся образовательных организаций</w:t>
            </w:r>
          </w:p>
        </w:tc>
        <w:tc>
          <w:tcPr>
            <w:tcW w:w="2552" w:type="dxa"/>
            <w:tcBorders>
              <w:top w:val="nil"/>
              <w:left w:val="nil"/>
              <w:bottom w:val="single" w:sz="4" w:space="0" w:color="000000"/>
              <w:right w:val="single" w:sz="4" w:space="0" w:color="000000"/>
            </w:tcBorders>
            <w:shd w:val="clear" w:color="auto" w:fill="FFFFFF"/>
            <w:hideMark/>
          </w:tcPr>
          <w:p w:rsidR="007E6AA4" w:rsidRPr="008136AB" w:rsidRDefault="00EA5A13" w:rsidP="009B6005">
            <w:pPr>
              <w:spacing w:after="120"/>
              <w:rPr>
                <w:sz w:val="24"/>
                <w:szCs w:val="24"/>
              </w:rPr>
            </w:pPr>
            <w:r>
              <w:rPr>
                <w:sz w:val="24"/>
                <w:szCs w:val="24"/>
              </w:rPr>
              <w:t>о</w:t>
            </w:r>
            <w:r w:rsidR="007E6AA4" w:rsidRPr="008136AB">
              <w:rPr>
                <w:sz w:val="24"/>
                <w:szCs w:val="24"/>
              </w:rPr>
              <w:t>тсутствие возмож</w:t>
            </w:r>
            <w:r>
              <w:rPr>
                <w:sz w:val="24"/>
                <w:szCs w:val="24"/>
              </w:rPr>
              <w:t>-</w:t>
            </w:r>
            <w:r w:rsidR="007E6AA4" w:rsidRPr="008136AB">
              <w:rPr>
                <w:sz w:val="24"/>
                <w:szCs w:val="24"/>
              </w:rPr>
              <w:t>ности оказания мате</w:t>
            </w:r>
            <w:r>
              <w:rPr>
                <w:sz w:val="24"/>
                <w:szCs w:val="24"/>
              </w:rPr>
              <w:t>-</w:t>
            </w:r>
            <w:r w:rsidR="007E6AA4" w:rsidRPr="008136AB">
              <w:rPr>
                <w:sz w:val="24"/>
                <w:szCs w:val="24"/>
              </w:rPr>
              <w:t>риальной поддержки одаренным учащимся</w:t>
            </w:r>
          </w:p>
        </w:tc>
        <w:tc>
          <w:tcPr>
            <w:tcW w:w="1555" w:type="dxa"/>
            <w:tcBorders>
              <w:top w:val="nil"/>
              <w:left w:val="nil"/>
              <w:bottom w:val="single" w:sz="4" w:space="0" w:color="auto"/>
              <w:right w:val="single" w:sz="4" w:space="0" w:color="auto"/>
            </w:tcBorders>
            <w:noWrap/>
            <w:hideMark/>
          </w:tcPr>
          <w:p w:rsidR="007E6AA4" w:rsidRPr="008136AB" w:rsidRDefault="00EA5A13" w:rsidP="00EA5A13">
            <w:pPr>
              <w:rPr>
                <w:sz w:val="24"/>
                <w:szCs w:val="24"/>
              </w:rPr>
            </w:pPr>
            <w:r>
              <w:rPr>
                <w:sz w:val="24"/>
                <w:szCs w:val="24"/>
              </w:rPr>
              <w:t>п</w:t>
            </w:r>
            <w:r w:rsidR="007E6AA4" w:rsidRPr="008136AB">
              <w:rPr>
                <w:sz w:val="24"/>
                <w:szCs w:val="24"/>
              </w:rPr>
              <w:t>оказатель 14</w:t>
            </w:r>
          </w:p>
        </w:tc>
      </w:tr>
    </w:tbl>
    <w:p w:rsidR="009B6005" w:rsidRDefault="009B6005"/>
    <w:p w:rsidR="009B6005" w:rsidRDefault="009B6005"/>
    <w:p w:rsidR="009B6005" w:rsidRDefault="009B6005"/>
    <w:p w:rsidR="009B6005" w:rsidRDefault="009B6005"/>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9B6005"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9B6005" w:rsidRPr="008136AB" w:rsidRDefault="009B6005"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9B6005" w:rsidRPr="008136AB" w:rsidRDefault="009B6005"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9B6005" w:rsidRPr="008136AB" w:rsidRDefault="009B6005"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9B6005" w:rsidRPr="008136AB" w:rsidRDefault="009B6005"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9B6005" w:rsidRPr="008136AB" w:rsidRDefault="009B6005"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9B6005" w:rsidRPr="008136AB" w:rsidRDefault="009B6005"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9B6005" w:rsidRPr="008136AB" w:rsidRDefault="009B6005"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9B6005" w:rsidRPr="008136AB" w:rsidRDefault="009B6005" w:rsidP="007830D5">
            <w:pPr>
              <w:jc w:val="center"/>
              <w:rPr>
                <w:sz w:val="24"/>
                <w:szCs w:val="24"/>
              </w:rPr>
            </w:pPr>
            <w:r w:rsidRPr="008136AB">
              <w:rPr>
                <w:sz w:val="24"/>
                <w:szCs w:val="24"/>
              </w:rPr>
              <w:t>8</w:t>
            </w:r>
          </w:p>
        </w:tc>
      </w:tr>
      <w:tr w:rsidR="007E6AA4" w:rsidRPr="008136AB" w:rsidTr="0081694F">
        <w:trPr>
          <w:trHeight w:val="178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75</w:t>
            </w:r>
            <w:r w:rsidR="00EA5A13">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sz w:val="24"/>
                <w:szCs w:val="24"/>
              </w:rPr>
            </w:pPr>
            <w:r w:rsidRPr="008136AB">
              <w:rPr>
                <w:sz w:val="24"/>
                <w:szCs w:val="24"/>
              </w:rPr>
              <w:t>Мероприятие 3.2.5. Развитие системы переподготовки, повышения квалификации и роста креативного потенциала специалистов, работающих в сфере культуры. Проведение конференций, семинаров, совещаний по актуальным вопросам отрасли, конкурсов профессионального мастерства</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9B6005" w:rsidP="0081694F">
            <w:pPr>
              <w:rPr>
                <w:sz w:val="24"/>
                <w:szCs w:val="24"/>
              </w:rPr>
            </w:pPr>
            <w:r>
              <w:rPr>
                <w:sz w:val="24"/>
                <w:szCs w:val="24"/>
              </w:rPr>
              <w:t>п</w:t>
            </w:r>
            <w:r w:rsidR="007E6AA4" w:rsidRPr="008136AB">
              <w:rPr>
                <w:sz w:val="24"/>
                <w:szCs w:val="24"/>
              </w:rPr>
              <w:t>роведение 74 мероприя</w:t>
            </w:r>
            <w:r>
              <w:rPr>
                <w:sz w:val="24"/>
                <w:szCs w:val="24"/>
              </w:rPr>
              <w:t>-</w:t>
            </w:r>
            <w:r w:rsidR="00072527">
              <w:rPr>
                <w:sz w:val="24"/>
                <w:szCs w:val="24"/>
              </w:rPr>
              <w:t>тий;</w:t>
            </w:r>
            <w:r w:rsidR="007E6AA4" w:rsidRPr="008136AB">
              <w:rPr>
                <w:sz w:val="24"/>
                <w:szCs w:val="24"/>
              </w:rPr>
              <w:t xml:space="preserve"> </w:t>
            </w:r>
            <w:r w:rsidR="0081694F" w:rsidRPr="008136AB">
              <w:rPr>
                <w:sz w:val="24"/>
                <w:szCs w:val="24"/>
              </w:rPr>
              <w:t xml:space="preserve">3500 человек </w:t>
            </w:r>
            <w:r w:rsidR="0081694F">
              <w:rPr>
                <w:sz w:val="24"/>
                <w:szCs w:val="24"/>
              </w:rPr>
              <w:t>п</w:t>
            </w:r>
            <w:r w:rsidR="007E6AA4" w:rsidRPr="008136AB">
              <w:rPr>
                <w:sz w:val="24"/>
                <w:szCs w:val="24"/>
              </w:rPr>
              <w:t>овысят профессио</w:t>
            </w:r>
            <w:r>
              <w:rPr>
                <w:sz w:val="24"/>
                <w:szCs w:val="24"/>
              </w:rPr>
              <w:t>-</w:t>
            </w:r>
            <w:r w:rsidR="007E6AA4" w:rsidRPr="008136AB">
              <w:rPr>
                <w:sz w:val="24"/>
                <w:szCs w:val="24"/>
              </w:rPr>
              <w:t xml:space="preserve">нальную компетенцию квалификацию </w:t>
            </w:r>
          </w:p>
        </w:tc>
        <w:tc>
          <w:tcPr>
            <w:tcW w:w="2552" w:type="dxa"/>
            <w:tcBorders>
              <w:top w:val="nil"/>
              <w:left w:val="nil"/>
              <w:bottom w:val="single" w:sz="4" w:space="0" w:color="auto"/>
              <w:right w:val="single" w:sz="4" w:space="0" w:color="auto"/>
            </w:tcBorders>
            <w:hideMark/>
          </w:tcPr>
          <w:p w:rsidR="007E6AA4" w:rsidRPr="008136AB" w:rsidRDefault="009B6005" w:rsidP="009B6005">
            <w:pPr>
              <w:rPr>
                <w:sz w:val="24"/>
                <w:szCs w:val="24"/>
              </w:rPr>
            </w:pPr>
            <w:r>
              <w:rPr>
                <w:sz w:val="24"/>
                <w:szCs w:val="24"/>
              </w:rPr>
              <w:t>с</w:t>
            </w:r>
            <w:r w:rsidR="007E6AA4" w:rsidRPr="008136AB">
              <w:rPr>
                <w:sz w:val="24"/>
                <w:szCs w:val="24"/>
              </w:rPr>
              <w:t>нижение уровня востребованности услуг учреждений культуры среди населения, а также качества предостав</w:t>
            </w:r>
            <w:r w:rsidR="0081694F">
              <w:rPr>
                <w:sz w:val="24"/>
                <w:szCs w:val="24"/>
              </w:rPr>
              <w:t>-</w:t>
            </w:r>
            <w:r w:rsidR="007E6AA4" w:rsidRPr="008136AB">
              <w:rPr>
                <w:sz w:val="24"/>
                <w:szCs w:val="24"/>
              </w:rPr>
              <w:t>ляемых услуг</w:t>
            </w:r>
          </w:p>
        </w:tc>
        <w:tc>
          <w:tcPr>
            <w:tcW w:w="1555" w:type="dxa"/>
            <w:tcBorders>
              <w:top w:val="nil"/>
              <w:left w:val="nil"/>
              <w:bottom w:val="single" w:sz="4" w:space="0" w:color="auto"/>
              <w:right w:val="single" w:sz="4" w:space="0" w:color="auto"/>
            </w:tcBorders>
            <w:noWrap/>
            <w:hideMark/>
          </w:tcPr>
          <w:p w:rsidR="007E6AA4" w:rsidRPr="008136AB" w:rsidRDefault="009B6005" w:rsidP="009B6005">
            <w:pPr>
              <w:rPr>
                <w:sz w:val="24"/>
                <w:szCs w:val="24"/>
              </w:rPr>
            </w:pPr>
            <w:r>
              <w:rPr>
                <w:sz w:val="24"/>
                <w:szCs w:val="24"/>
              </w:rPr>
              <w:t>п</w:t>
            </w:r>
            <w:r w:rsidR="007E6AA4" w:rsidRPr="008136AB">
              <w:rPr>
                <w:sz w:val="24"/>
                <w:szCs w:val="24"/>
              </w:rPr>
              <w:t xml:space="preserve">оказатель 17 </w:t>
            </w:r>
          </w:p>
        </w:tc>
      </w:tr>
      <w:tr w:rsidR="007E6AA4" w:rsidRPr="008136AB" w:rsidTr="0081694F">
        <w:trPr>
          <w:trHeight w:val="178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76</w:t>
            </w:r>
            <w:r w:rsidR="0081694F">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3.2.6. Проведение конкурса «Проект года в сфере дополнительного образования детей» среди школ искусств и других муниципальных учрежде</w:t>
            </w:r>
            <w:r w:rsidR="0081694F">
              <w:rPr>
                <w:sz w:val="24"/>
                <w:szCs w:val="24"/>
              </w:rPr>
              <w:t>-</w:t>
            </w:r>
            <w:r w:rsidRPr="008136AB">
              <w:rPr>
                <w:sz w:val="24"/>
                <w:szCs w:val="24"/>
              </w:rPr>
              <w:t>ний сферы дополнительного образования и культуры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81694F" w:rsidP="0081694F">
            <w:pPr>
              <w:rPr>
                <w:sz w:val="24"/>
                <w:szCs w:val="24"/>
              </w:rPr>
            </w:pPr>
            <w:r>
              <w:rPr>
                <w:sz w:val="24"/>
                <w:szCs w:val="24"/>
              </w:rPr>
              <w:t>п</w:t>
            </w:r>
            <w:r w:rsidR="007E6AA4" w:rsidRPr="008136AB">
              <w:rPr>
                <w:sz w:val="24"/>
                <w:szCs w:val="24"/>
              </w:rPr>
              <w:t>роведение не менее 4 конкурсов, поддержка не менее 12 учреждений</w:t>
            </w:r>
          </w:p>
        </w:tc>
        <w:tc>
          <w:tcPr>
            <w:tcW w:w="2552" w:type="dxa"/>
            <w:tcBorders>
              <w:top w:val="nil"/>
              <w:left w:val="nil"/>
              <w:bottom w:val="single" w:sz="4" w:space="0" w:color="auto"/>
              <w:right w:val="single" w:sz="4" w:space="0" w:color="auto"/>
            </w:tcBorders>
            <w:hideMark/>
          </w:tcPr>
          <w:p w:rsidR="007E6AA4" w:rsidRPr="008136AB" w:rsidRDefault="0081694F" w:rsidP="0081694F">
            <w:pPr>
              <w:rPr>
                <w:sz w:val="24"/>
                <w:szCs w:val="24"/>
              </w:rPr>
            </w:pPr>
            <w:r>
              <w:rPr>
                <w:sz w:val="24"/>
                <w:szCs w:val="24"/>
              </w:rPr>
              <w:t>с</w:t>
            </w:r>
            <w:r w:rsidR="007E6AA4" w:rsidRPr="008136AB">
              <w:rPr>
                <w:sz w:val="24"/>
                <w:szCs w:val="24"/>
              </w:rPr>
              <w:t>нижение образова</w:t>
            </w:r>
            <w:r>
              <w:rPr>
                <w:sz w:val="24"/>
                <w:szCs w:val="24"/>
              </w:rPr>
              <w:t>-</w:t>
            </w:r>
            <w:r w:rsidR="007E6AA4" w:rsidRPr="008136AB">
              <w:rPr>
                <w:sz w:val="24"/>
                <w:szCs w:val="24"/>
              </w:rPr>
              <w:t>тельного уровня занимающихся в муниципальных учреждения</w:t>
            </w:r>
            <w:r>
              <w:rPr>
                <w:sz w:val="24"/>
                <w:szCs w:val="24"/>
              </w:rPr>
              <w:t>х</w:t>
            </w:r>
            <w:r w:rsidR="007E6AA4" w:rsidRPr="008136AB">
              <w:rPr>
                <w:sz w:val="24"/>
                <w:szCs w:val="24"/>
              </w:rPr>
              <w:t xml:space="preserve"> дополнительного образования в сфере культуры</w:t>
            </w:r>
          </w:p>
        </w:tc>
        <w:tc>
          <w:tcPr>
            <w:tcW w:w="1555" w:type="dxa"/>
            <w:tcBorders>
              <w:top w:val="nil"/>
              <w:left w:val="nil"/>
              <w:bottom w:val="single" w:sz="4" w:space="0" w:color="auto"/>
              <w:right w:val="single" w:sz="4" w:space="0" w:color="auto"/>
            </w:tcBorders>
            <w:noWrap/>
            <w:hideMark/>
          </w:tcPr>
          <w:p w:rsidR="007E6AA4" w:rsidRPr="008136AB" w:rsidRDefault="0081694F" w:rsidP="0081694F">
            <w:pPr>
              <w:rPr>
                <w:sz w:val="24"/>
                <w:szCs w:val="24"/>
              </w:rPr>
            </w:pPr>
            <w:r>
              <w:rPr>
                <w:sz w:val="24"/>
                <w:szCs w:val="24"/>
              </w:rPr>
              <w:t>п</w:t>
            </w:r>
            <w:r w:rsidR="007E6AA4" w:rsidRPr="008136AB">
              <w:rPr>
                <w:sz w:val="24"/>
                <w:szCs w:val="24"/>
              </w:rPr>
              <w:t>оказатель 13</w:t>
            </w:r>
          </w:p>
        </w:tc>
      </w:tr>
      <w:tr w:rsidR="007E6AA4" w:rsidRPr="008136AB" w:rsidTr="0081694F">
        <w:trPr>
          <w:trHeight w:val="229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77</w:t>
            </w:r>
            <w:r w:rsidR="0081694F">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3.2.7. Проведение конкурсов на предоставление субсидий социально ориентиро</w:t>
            </w:r>
            <w:r w:rsidR="0081694F">
              <w:rPr>
                <w:sz w:val="24"/>
                <w:szCs w:val="24"/>
              </w:rPr>
              <w:t>-</w:t>
            </w:r>
            <w:r w:rsidRPr="008136AB">
              <w:rPr>
                <w:sz w:val="24"/>
                <w:szCs w:val="24"/>
              </w:rPr>
              <w:t>ванным некоммерческим органи</w:t>
            </w:r>
            <w:r w:rsidR="0081694F">
              <w:rPr>
                <w:sz w:val="24"/>
                <w:szCs w:val="24"/>
              </w:rPr>
              <w:t>-</w:t>
            </w:r>
            <w:r w:rsidRPr="008136AB">
              <w:rPr>
                <w:sz w:val="24"/>
                <w:szCs w:val="24"/>
              </w:rPr>
              <w:t>зациям, действующим в сфере развития культуры Республики Карелия и реализации программ, направленных на формирование независимой оценки качества работы организаций, оказываю</w:t>
            </w:r>
            <w:r w:rsidR="0081694F">
              <w:rPr>
                <w:sz w:val="24"/>
                <w:szCs w:val="24"/>
              </w:rPr>
              <w:t>-</w:t>
            </w:r>
            <w:r w:rsidRPr="008136AB">
              <w:rPr>
                <w:sz w:val="24"/>
                <w:szCs w:val="24"/>
              </w:rPr>
              <w:t xml:space="preserve">щих услуги в сфере культуры </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1694F">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81694F" w:rsidP="0081694F">
            <w:pPr>
              <w:rPr>
                <w:sz w:val="24"/>
                <w:szCs w:val="24"/>
              </w:rPr>
            </w:pPr>
            <w:r>
              <w:rPr>
                <w:sz w:val="24"/>
                <w:szCs w:val="24"/>
              </w:rPr>
              <w:t>п</w:t>
            </w:r>
            <w:r w:rsidR="007E6AA4" w:rsidRPr="008136AB">
              <w:rPr>
                <w:sz w:val="24"/>
                <w:szCs w:val="24"/>
              </w:rPr>
              <w:t>роведение не менее 7 конкурсов, поддержка не менее 25 проектов социально ориентиро</w:t>
            </w:r>
            <w:r>
              <w:rPr>
                <w:sz w:val="24"/>
                <w:szCs w:val="24"/>
              </w:rPr>
              <w:t>-</w:t>
            </w:r>
            <w:r w:rsidR="007E6AA4" w:rsidRPr="008136AB">
              <w:rPr>
                <w:sz w:val="24"/>
                <w:szCs w:val="24"/>
              </w:rPr>
              <w:t>ванных некоммерческих организаций</w:t>
            </w:r>
          </w:p>
        </w:tc>
        <w:tc>
          <w:tcPr>
            <w:tcW w:w="2552" w:type="dxa"/>
            <w:tcBorders>
              <w:top w:val="single" w:sz="4" w:space="0" w:color="auto"/>
              <w:left w:val="nil"/>
              <w:bottom w:val="single" w:sz="4" w:space="0" w:color="auto"/>
              <w:right w:val="single" w:sz="4" w:space="0" w:color="auto"/>
            </w:tcBorders>
            <w:hideMark/>
          </w:tcPr>
          <w:p w:rsidR="007E6AA4" w:rsidRPr="008136AB" w:rsidRDefault="0081694F" w:rsidP="0081694F">
            <w:pPr>
              <w:rPr>
                <w:sz w:val="24"/>
                <w:szCs w:val="24"/>
              </w:rPr>
            </w:pPr>
            <w:r>
              <w:rPr>
                <w:sz w:val="24"/>
                <w:szCs w:val="24"/>
              </w:rPr>
              <w:t>с</w:t>
            </w:r>
            <w:r w:rsidR="007E6AA4" w:rsidRPr="008136AB">
              <w:rPr>
                <w:sz w:val="24"/>
                <w:szCs w:val="24"/>
              </w:rPr>
              <w:t>нижение уровня активности деятель</w:t>
            </w:r>
            <w:r>
              <w:rPr>
                <w:sz w:val="24"/>
                <w:szCs w:val="24"/>
              </w:rPr>
              <w:t>-</w:t>
            </w:r>
            <w:r w:rsidR="007E6AA4" w:rsidRPr="008136AB">
              <w:rPr>
                <w:sz w:val="24"/>
                <w:szCs w:val="24"/>
              </w:rPr>
              <w:t>ности некоммерче</w:t>
            </w:r>
            <w:r>
              <w:rPr>
                <w:sz w:val="24"/>
                <w:szCs w:val="24"/>
              </w:rPr>
              <w:t>-</w:t>
            </w:r>
            <w:r w:rsidR="007E6AA4" w:rsidRPr="008136AB">
              <w:rPr>
                <w:sz w:val="24"/>
                <w:szCs w:val="24"/>
              </w:rPr>
              <w:t>ских организаций в сфере культуры в Республике Карелия</w:t>
            </w:r>
          </w:p>
        </w:tc>
        <w:tc>
          <w:tcPr>
            <w:tcW w:w="1555" w:type="dxa"/>
            <w:tcBorders>
              <w:top w:val="single" w:sz="4" w:space="0" w:color="auto"/>
              <w:left w:val="nil"/>
              <w:bottom w:val="single" w:sz="4" w:space="0" w:color="auto"/>
              <w:right w:val="single" w:sz="4" w:space="0" w:color="auto"/>
            </w:tcBorders>
            <w:noWrap/>
            <w:hideMark/>
          </w:tcPr>
          <w:p w:rsidR="007E6AA4" w:rsidRPr="008136AB" w:rsidRDefault="0081694F" w:rsidP="0081694F">
            <w:pPr>
              <w:rPr>
                <w:sz w:val="24"/>
                <w:szCs w:val="24"/>
              </w:rPr>
            </w:pPr>
            <w:r>
              <w:rPr>
                <w:sz w:val="24"/>
                <w:szCs w:val="24"/>
              </w:rPr>
              <w:t>п</w:t>
            </w:r>
            <w:r w:rsidR="007E6AA4" w:rsidRPr="008136AB">
              <w:rPr>
                <w:sz w:val="24"/>
                <w:szCs w:val="24"/>
              </w:rPr>
              <w:t>оказатель 12</w:t>
            </w:r>
          </w:p>
        </w:tc>
      </w:tr>
    </w:tbl>
    <w:p w:rsidR="0081694F" w:rsidRDefault="0081694F"/>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81694F"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81694F" w:rsidRPr="008136AB" w:rsidRDefault="0081694F"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81694F" w:rsidRPr="008136AB" w:rsidRDefault="0081694F"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81694F" w:rsidRPr="008136AB" w:rsidRDefault="0081694F"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81694F" w:rsidRPr="008136AB" w:rsidRDefault="0081694F"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81694F" w:rsidRPr="008136AB" w:rsidRDefault="0081694F"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81694F" w:rsidRPr="008136AB" w:rsidRDefault="0081694F"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81694F" w:rsidRPr="008136AB" w:rsidRDefault="0081694F"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81694F" w:rsidRPr="008136AB" w:rsidRDefault="0081694F" w:rsidP="007830D5">
            <w:pPr>
              <w:jc w:val="center"/>
              <w:rPr>
                <w:sz w:val="24"/>
                <w:szCs w:val="24"/>
              </w:rPr>
            </w:pPr>
            <w:r w:rsidRPr="008136AB">
              <w:rPr>
                <w:sz w:val="24"/>
                <w:szCs w:val="24"/>
              </w:rPr>
              <w:t>8</w:t>
            </w:r>
          </w:p>
        </w:tc>
      </w:tr>
      <w:tr w:rsidR="007E6AA4" w:rsidRPr="008136AB" w:rsidTr="00CF49CF">
        <w:trPr>
          <w:trHeight w:val="178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78</w:t>
            </w:r>
            <w:r w:rsidR="00CF49CF">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bCs/>
                <w:iCs/>
                <w:sz w:val="24"/>
                <w:szCs w:val="24"/>
              </w:rPr>
            </w:pPr>
            <w:r w:rsidRPr="008136AB">
              <w:rPr>
                <w:bCs/>
                <w:iCs/>
                <w:sz w:val="24"/>
                <w:szCs w:val="24"/>
              </w:rPr>
              <w:t>Основное мероприятие 3.3.</w:t>
            </w:r>
          </w:p>
          <w:p w:rsidR="007E6AA4" w:rsidRPr="008136AB" w:rsidRDefault="007E6AA4" w:rsidP="008136AB">
            <w:pPr>
              <w:rPr>
                <w:sz w:val="24"/>
                <w:szCs w:val="24"/>
              </w:rPr>
            </w:pPr>
            <w:r w:rsidRPr="008136AB">
              <w:rPr>
                <w:bCs/>
                <w:iCs/>
                <w:sz w:val="24"/>
                <w:szCs w:val="24"/>
              </w:rPr>
              <w:t>Совершенствование механизмов межведомственного и межрегио</w:t>
            </w:r>
            <w:r w:rsidR="000916AC">
              <w:rPr>
                <w:bCs/>
                <w:iCs/>
                <w:sz w:val="24"/>
                <w:szCs w:val="24"/>
              </w:rPr>
              <w:t>-</w:t>
            </w:r>
            <w:r w:rsidRPr="008136AB">
              <w:rPr>
                <w:bCs/>
                <w:iCs/>
                <w:sz w:val="24"/>
                <w:szCs w:val="24"/>
              </w:rPr>
              <w:t>нального взаимодействия в сфере культуры</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CF49CF">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у</w:t>
            </w:r>
            <w:r w:rsidR="007E6AA4" w:rsidRPr="008136AB">
              <w:rPr>
                <w:sz w:val="24"/>
                <w:szCs w:val="24"/>
              </w:rPr>
              <w:t>крепление имиджа Республики Карелия на межрегиональном и международном уровне</w:t>
            </w:r>
          </w:p>
        </w:tc>
        <w:tc>
          <w:tcPr>
            <w:tcW w:w="2552" w:type="dxa"/>
            <w:tcBorders>
              <w:top w:val="single" w:sz="4" w:space="0" w:color="auto"/>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с</w:t>
            </w:r>
            <w:r w:rsidR="007E6AA4" w:rsidRPr="008136AB">
              <w:rPr>
                <w:sz w:val="24"/>
                <w:szCs w:val="24"/>
              </w:rPr>
              <w:t>нижение привлека</w:t>
            </w:r>
            <w:r w:rsidR="000916AC">
              <w:rPr>
                <w:sz w:val="24"/>
                <w:szCs w:val="24"/>
              </w:rPr>
              <w:t>-</w:t>
            </w:r>
            <w:r w:rsidR="007E6AA4" w:rsidRPr="008136AB">
              <w:rPr>
                <w:sz w:val="24"/>
                <w:szCs w:val="24"/>
              </w:rPr>
              <w:t>тельности Республики Карелия для проведе</w:t>
            </w:r>
            <w:r w:rsidR="000916AC">
              <w:rPr>
                <w:sz w:val="24"/>
                <w:szCs w:val="24"/>
              </w:rPr>
              <w:t>-</w:t>
            </w:r>
            <w:r w:rsidR="007E6AA4" w:rsidRPr="008136AB">
              <w:rPr>
                <w:sz w:val="24"/>
                <w:szCs w:val="24"/>
              </w:rPr>
              <w:t>ния крупных меж</w:t>
            </w:r>
            <w:r w:rsidR="000916AC">
              <w:rPr>
                <w:sz w:val="24"/>
                <w:szCs w:val="24"/>
              </w:rPr>
              <w:t>-</w:t>
            </w:r>
            <w:r w:rsidR="007E6AA4" w:rsidRPr="008136AB">
              <w:rPr>
                <w:sz w:val="24"/>
                <w:szCs w:val="24"/>
              </w:rPr>
              <w:t>региональных и международных мероприятий</w:t>
            </w:r>
          </w:p>
        </w:tc>
        <w:tc>
          <w:tcPr>
            <w:tcW w:w="1555" w:type="dxa"/>
            <w:tcBorders>
              <w:top w:val="single" w:sz="4" w:space="0" w:color="auto"/>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11,</w:t>
            </w:r>
            <w:r>
              <w:rPr>
                <w:sz w:val="24"/>
                <w:szCs w:val="24"/>
              </w:rPr>
              <w:t xml:space="preserve"> </w:t>
            </w:r>
            <w:r w:rsidR="007E6AA4" w:rsidRPr="008136AB">
              <w:rPr>
                <w:sz w:val="24"/>
                <w:szCs w:val="24"/>
              </w:rPr>
              <w:t>14,</w:t>
            </w:r>
            <w:r>
              <w:rPr>
                <w:sz w:val="24"/>
                <w:szCs w:val="24"/>
              </w:rPr>
              <w:t xml:space="preserve"> </w:t>
            </w:r>
            <w:r w:rsidR="007E6AA4" w:rsidRPr="008136AB">
              <w:rPr>
                <w:sz w:val="24"/>
                <w:szCs w:val="24"/>
              </w:rPr>
              <w:t>12,</w:t>
            </w:r>
            <w:r>
              <w:rPr>
                <w:sz w:val="24"/>
                <w:szCs w:val="24"/>
              </w:rPr>
              <w:t xml:space="preserve"> </w:t>
            </w:r>
            <w:r w:rsidR="007E6AA4" w:rsidRPr="008136AB">
              <w:rPr>
                <w:sz w:val="24"/>
                <w:szCs w:val="24"/>
              </w:rPr>
              <w:t>17</w:t>
            </w:r>
          </w:p>
        </w:tc>
      </w:tr>
      <w:tr w:rsidR="007E6AA4" w:rsidRPr="008136AB" w:rsidTr="00CF49CF">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79</w:t>
            </w:r>
            <w:r w:rsidR="00CF49CF">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sz w:val="24"/>
                <w:szCs w:val="24"/>
              </w:rPr>
            </w:pPr>
            <w:r w:rsidRPr="008136AB">
              <w:rPr>
                <w:sz w:val="24"/>
                <w:szCs w:val="24"/>
              </w:rPr>
              <w:t>Мероприятие 3.3.1. Организация и проведение Дней культуры регионов России и зарубежных стран в Республике Карелия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CF49CF">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5 мероприятий, в которых примут участие представители культуры и искусства регионов России и зарубежных стран в Карелии</w:t>
            </w:r>
          </w:p>
        </w:tc>
        <w:tc>
          <w:tcPr>
            <w:tcW w:w="2552" w:type="dxa"/>
            <w:tcBorders>
              <w:top w:val="nil"/>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о</w:t>
            </w:r>
            <w:r w:rsidR="007E6AA4" w:rsidRPr="008136AB">
              <w:rPr>
                <w:sz w:val="24"/>
                <w:szCs w:val="24"/>
              </w:rPr>
              <w:t>тсутствие возмож</w:t>
            </w:r>
            <w:r w:rsidR="000916AC">
              <w:rPr>
                <w:sz w:val="24"/>
                <w:szCs w:val="24"/>
              </w:rPr>
              <w:t>-</w:t>
            </w:r>
            <w:r w:rsidR="007E6AA4" w:rsidRPr="008136AB">
              <w:rPr>
                <w:sz w:val="24"/>
                <w:szCs w:val="24"/>
              </w:rPr>
              <w:t>ности использования опыта других регионов и стран</w:t>
            </w:r>
          </w:p>
        </w:tc>
        <w:tc>
          <w:tcPr>
            <w:tcW w:w="1555" w:type="dxa"/>
            <w:tcBorders>
              <w:top w:val="nil"/>
              <w:left w:val="nil"/>
              <w:bottom w:val="single" w:sz="4" w:space="0" w:color="auto"/>
              <w:right w:val="single" w:sz="4" w:space="0" w:color="auto"/>
            </w:tcBorders>
            <w:noWrap/>
            <w:hideMark/>
          </w:tcPr>
          <w:p w:rsidR="007E6AA4" w:rsidRPr="008136AB" w:rsidRDefault="00CF49CF" w:rsidP="00CF49CF">
            <w:pPr>
              <w:rPr>
                <w:sz w:val="24"/>
                <w:szCs w:val="24"/>
              </w:rPr>
            </w:pPr>
            <w:r>
              <w:rPr>
                <w:sz w:val="24"/>
                <w:szCs w:val="24"/>
              </w:rPr>
              <w:t>п</w:t>
            </w:r>
            <w:r w:rsidR="007E6AA4" w:rsidRPr="008136AB">
              <w:rPr>
                <w:sz w:val="24"/>
                <w:szCs w:val="24"/>
              </w:rPr>
              <w:t>оказатель 11</w:t>
            </w:r>
          </w:p>
        </w:tc>
      </w:tr>
      <w:tr w:rsidR="007E6AA4" w:rsidRPr="008136AB" w:rsidTr="00CF49CF">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80</w:t>
            </w:r>
            <w:r w:rsidR="00CF49CF">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3.3.2. Участие представителей культуры и искусства Республики Карелия в межрегиональных и международ</w:t>
            </w:r>
            <w:r w:rsidR="000916AC">
              <w:rPr>
                <w:color w:val="000000"/>
                <w:sz w:val="24"/>
                <w:szCs w:val="24"/>
              </w:rPr>
              <w:t>-</w:t>
            </w:r>
            <w:r w:rsidRPr="008136AB">
              <w:rPr>
                <w:color w:val="000000"/>
                <w:sz w:val="24"/>
                <w:szCs w:val="24"/>
              </w:rPr>
              <w:t>ных культурных мероприятиях</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CF49CF">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35 мероприятий</w:t>
            </w:r>
            <w:r w:rsidR="000916AC">
              <w:rPr>
                <w:sz w:val="24"/>
                <w:szCs w:val="24"/>
              </w:rPr>
              <w:t>,</w:t>
            </w:r>
            <w:r w:rsidRPr="008136AB">
              <w:rPr>
                <w:sz w:val="24"/>
                <w:szCs w:val="24"/>
              </w:rPr>
              <w:t xml:space="preserve"> в которых примут участие представители культуры и искусства Республики Карелия</w:t>
            </w:r>
          </w:p>
        </w:tc>
        <w:tc>
          <w:tcPr>
            <w:tcW w:w="2552" w:type="dxa"/>
            <w:tcBorders>
              <w:top w:val="nil"/>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о</w:t>
            </w:r>
            <w:r w:rsidR="007E6AA4" w:rsidRPr="008136AB">
              <w:rPr>
                <w:sz w:val="24"/>
                <w:szCs w:val="24"/>
              </w:rPr>
              <w:t>тсутствие возмож</w:t>
            </w:r>
            <w:r w:rsidR="000916AC">
              <w:rPr>
                <w:sz w:val="24"/>
                <w:szCs w:val="24"/>
              </w:rPr>
              <w:t>-</w:t>
            </w:r>
            <w:r w:rsidR="007E6AA4" w:rsidRPr="008136AB">
              <w:rPr>
                <w:sz w:val="24"/>
                <w:szCs w:val="24"/>
              </w:rPr>
              <w:t>ности использования опыта других регионов и стран</w:t>
            </w:r>
          </w:p>
        </w:tc>
        <w:tc>
          <w:tcPr>
            <w:tcW w:w="1555" w:type="dxa"/>
            <w:tcBorders>
              <w:top w:val="nil"/>
              <w:left w:val="nil"/>
              <w:bottom w:val="single" w:sz="4" w:space="0" w:color="auto"/>
              <w:right w:val="single" w:sz="4" w:space="0" w:color="auto"/>
            </w:tcBorders>
            <w:noWrap/>
            <w:hideMark/>
          </w:tcPr>
          <w:p w:rsidR="007E6AA4" w:rsidRPr="008136AB" w:rsidRDefault="00CF49CF" w:rsidP="00CF49CF">
            <w:pPr>
              <w:rPr>
                <w:sz w:val="24"/>
                <w:szCs w:val="24"/>
              </w:rPr>
            </w:pPr>
            <w:r>
              <w:rPr>
                <w:sz w:val="24"/>
                <w:szCs w:val="24"/>
              </w:rPr>
              <w:t>п</w:t>
            </w:r>
            <w:r w:rsidR="007E6AA4" w:rsidRPr="008136AB">
              <w:rPr>
                <w:sz w:val="24"/>
                <w:szCs w:val="24"/>
              </w:rPr>
              <w:t>оказатель 11</w:t>
            </w:r>
          </w:p>
        </w:tc>
      </w:tr>
      <w:tr w:rsidR="007E6AA4" w:rsidRPr="008136AB" w:rsidTr="00CF49CF">
        <w:trPr>
          <w:trHeight w:val="204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81</w:t>
            </w:r>
            <w:r w:rsidR="00CF49CF">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3.3.3. Развитие системы мониторинга и оценки эффективности деятельности органов местного самоуправления в сфере культуры, организаций культуры и образовательных учреждений культуры, располо</w:t>
            </w:r>
            <w:r w:rsidR="000916AC">
              <w:rPr>
                <w:color w:val="000000"/>
                <w:sz w:val="24"/>
                <w:szCs w:val="24"/>
              </w:rPr>
              <w:t>-</w:t>
            </w:r>
            <w:r w:rsidRPr="008136AB">
              <w:rPr>
                <w:color w:val="000000"/>
                <w:sz w:val="24"/>
                <w:szCs w:val="24"/>
              </w:rPr>
              <w:t>женных на территории Респуб</w:t>
            </w:r>
            <w:r w:rsidR="000916AC">
              <w:rPr>
                <w:color w:val="000000"/>
                <w:sz w:val="24"/>
                <w:szCs w:val="24"/>
              </w:rPr>
              <w:t>-</w:t>
            </w:r>
            <w:r w:rsidRPr="008136AB">
              <w:rPr>
                <w:color w:val="000000"/>
                <w:sz w:val="24"/>
                <w:szCs w:val="24"/>
              </w:rPr>
              <w:t>лики Карелия (включая рейтин</w:t>
            </w:r>
            <w:r w:rsidR="000916AC">
              <w:rPr>
                <w:color w:val="000000"/>
                <w:sz w:val="24"/>
                <w:szCs w:val="24"/>
              </w:rPr>
              <w:t>-</w:t>
            </w:r>
            <w:r w:rsidRPr="008136AB">
              <w:rPr>
                <w:color w:val="000000"/>
                <w:sz w:val="24"/>
                <w:szCs w:val="24"/>
              </w:rPr>
              <w:t>говую оценку их деятельности)</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CF49CF">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CF49CF">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CF49CF" w:rsidP="000916AC">
            <w:pPr>
              <w:rPr>
                <w:sz w:val="24"/>
                <w:szCs w:val="24"/>
              </w:rPr>
            </w:pPr>
            <w:r>
              <w:rPr>
                <w:sz w:val="24"/>
                <w:szCs w:val="24"/>
              </w:rPr>
              <w:t>о</w:t>
            </w:r>
            <w:r w:rsidR="007E6AA4" w:rsidRPr="008136AB">
              <w:rPr>
                <w:sz w:val="24"/>
                <w:szCs w:val="24"/>
              </w:rPr>
              <w:t>перативное принятие управленческих решений в целях улучшения деятельности органов местного самоуправле</w:t>
            </w:r>
            <w:r w:rsidR="000916AC">
              <w:rPr>
                <w:sz w:val="24"/>
                <w:szCs w:val="24"/>
              </w:rPr>
              <w:t>-</w:t>
            </w:r>
            <w:r w:rsidR="007E6AA4" w:rsidRPr="008136AB">
              <w:rPr>
                <w:sz w:val="24"/>
                <w:szCs w:val="24"/>
              </w:rPr>
              <w:t>ния в сфере культуры, организаций культуры и образовательных учреждений культуры</w:t>
            </w:r>
          </w:p>
        </w:tc>
        <w:tc>
          <w:tcPr>
            <w:tcW w:w="2552" w:type="dxa"/>
            <w:tcBorders>
              <w:top w:val="nil"/>
              <w:left w:val="nil"/>
              <w:bottom w:val="single" w:sz="4" w:space="0" w:color="auto"/>
              <w:right w:val="single" w:sz="4" w:space="0" w:color="auto"/>
            </w:tcBorders>
            <w:hideMark/>
          </w:tcPr>
          <w:p w:rsidR="007E6AA4" w:rsidRPr="008136AB" w:rsidRDefault="00CF49CF" w:rsidP="00CF49CF">
            <w:pPr>
              <w:rPr>
                <w:sz w:val="24"/>
                <w:szCs w:val="24"/>
              </w:rPr>
            </w:pPr>
            <w:r>
              <w:rPr>
                <w:sz w:val="24"/>
                <w:szCs w:val="24"/>
              </w:rPr>
              <w:t>о</w:t>
            </w:r>
            <w:r w:rsidR="007E6AA4" w:rsidRPr="008136AB">
              <w:rPr>
                <w:sz w:val="24"/>
                <w:szCs w:val="24"/>
              </w:rPr>
              <w:t>тсутствие возмож</w:t>
            </w:r>
            <w:r w:rsidR="000916AC">
              <w:rPr>
                <w:sz w:val="24"/>
                <w:szCs w:val="24"/>
              </w:rPr>
              <w:t>-</w:t>
            </w:r>
            <w:r w:rsidR="007E6AA4" w:rsidRPr="008136AB">
              <w:rPr>
                <w:sz w:val="24"/>
                <w:szCs w:val="24"/>
              </w:rPr>
              <w:t>ности выявления лучших практик по реализации культурной политики на территории Республики Карелия</w:t>
            </w:r>
          </w:p>
        </w:tc>
        <w:tc>
          <w:tcPr>
            <w:tcW w:w="1555" w:type="dxa"/>
            <w:tcBorders>
              <w:top w:val="nil"/>
              <w:left w:val="nil"/>
              <w:bottom w:val="single" w:sz="4" w:space="0" w:color="auto"/>
              <w:right w:val="single" w:sz="4" w:space="0" w:color="auto"/>
            </w:tcBorders>
            <w:noWrap/>
            <w:hideMark/>
          </w:tcPr>
          <w:p w:rsidR="007E6AA4" w:rsidRPr="008136AB" w:rsidRDefault="00CF49CF" w:rsidP="00CF49CF">
            <w:pPr>
              <w:rPr>
                <w:sz w:val="24"/>
                <w:szCs w:val="24"/>
              </w:rPr>
            </w:pPr>
            <w:r>
              <w:rPr>
                <w:sz w:val="24"/>
                <w:szCs w:val="24"/>
              </w:rPr>
              <w:t>п</w:t>
            </w:r>
            <w:r w:rsidR="007E6AA4" w:rsidRPr="008136AB">
              <w:rPr>
                <w:sz w:val="24"/>
                <w:szCs w:val="24"/>
              </w:rPr>
              <w:t>оказатель 14</w:t>
            </w:r>
          </w:p>
        </w:tc>
      </w:tr>
    </w:tbl>
    <w:p w:rsidR="000916AC" w:rsidRDefault="000916AC"/>
    <w:p w:rsidR="000916AC" w:rsidRDefault="000916AC"/>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0916AC"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0916AC" w:rsidRPr="008136AB" w:rsidRDefault="000916AC"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0916AC" w:rsidRPr="008136AB" w:rsidRDefault="000916AC"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0916AC" w:rsidRPr="008136AB" w:rsidRDefault="000916AC"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0916AC" w:rsidRPr="008136AB" w:rsidRDefault="000916AC"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0916AC" w:rsidRPr="008136AB" w:rsidRDefault="000916AC"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0916AC" w:rsidRPr="008136AB" w:rsidRDefault="000916AC"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0916AC" w:rsidRPr="008136AB" w:rsidRDefault="000916AC"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0916AC" w:rsidRPr="008136AB" w:rsidRDefault="000916AC" w:rsidP="007830D5">
            <w:pPr>
              <w:jc w:val="center"/>
              <w:rPr>
                <w:sz w:val="24"/>
                <w:szCs w:val="24"/>
              </w:rPr>
            </w:pPr>
            <w:r w:rsidRPr="008136AB">
              <w:rPr>
                <w:sz w:val="24"/>
                <w:szCs w:val="24"/>
              </w:rPr>
              <w:t>8</w:t>
            </w:r>
          </w:p>
        </w:tc>
      </w:tr>
      <w:tr w:rsidR="007E6AA4" w:rsidRPr="008136AB" w:rsidTr="002C5305">
        <w:trPr>
          <w:trHeight w:val="255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82</w:t>
            </w:r>
            <w:r w:rsidR="002C5305">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3.3.4. Распределение на конкурсной основе субсидий муниципальным образованиям, занявшим высокий рейтинг по оценке эффективности деятельности органов местного самоуправления в сфере культуры, на реализацию комплексных проектов развития сферы куль</w:t>
            </w:r>
            <w:r w:rsidR="002C5305">
              <w:rPr>
                <w:color w:val="000000"/>
                <w:sz w:val="24"/>
                <w:szCs w:val="24"/>
              </w:rPr>
              <w:t>-</w:t>
            </w:r>
            <w:r w:rsidRPr="008136AB">
              <w:rPr>
                <w:color w:val="000000"/>
                <w:sz w:val="24"/>
                <w:szCs w:val="24"/>
              </w:rPr>
              <w:t>туры, создания инфраструктуры и обустройства исторических мест, поддержки культурных центров малых городов</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2C5305">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2C530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2C5305">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2C5305" w:rsidP="002C5305">
            <w:pPr>
              <w:rPr>
                <w:sz w:val="24"/>
                <w:szCs w:val="24"/>
              </w:rPr>
            </w:pPr>
            <w:r>
              <w:rPr>
                <w:sz w:val="24"/>
                <w:szCs w:val="24"/>
              </w:rPr>
              <w:t>п</w:t>
            </w:r>
            <w:r w:rsidR="007E6AA4" w:rsidRPr="008136AB">
              <w:rPr>
                <w:sz w:val="24"/>
                <w:szCs w:val="24"/>
              </w:rPr>
              <w:t>роведение 4 мероприятий, предоставление субсидий 12 муниципальным образования</w:t>
            </w:r>
            <w:r w:rsidR="00072527">
              <w:rPr>
                <w:sz w:val="24"/>
                <w:szCs w:val="24"/>
              </w:rPr>
              <w:t>м в Республике</w:t>
            </w:r>
            <w:r w:rsidR="007E6AA4" w:rsidRPr="008136AB">
              <w:rPr>
                <w:sz w:val="24"/>
                <w:szCs w:val="24"/>
              </w:rPr>
              <w:t xml:space="preserve"> Карелия</w:t>
            </w:r>
          </w:p>
        </w:tc>
        <w:tc>
          <w:tcPr>
            <w:tcW w:w="2552" w:type="dxa"/>
            <w:tcBorders>
              <w:top w:val="single" w:sz="4" w:space="0" w:color="auto"/>
              <w:left w:val="nil"/>
              <w:bottom w:val="single" w:sz="4" w:space="0" w:color="auto"/>
              <w:right w:val="single" w:sz="4" w:space="0" w:color="auto"/>
            </w:tcBorders>
            <w:hideMark/>
          </w:tcPr>
          <w:p w:rsidR="007E6AA4" w:rsidRPr="008136AB" w:rsidRDefault="002C5305" w:rsidP="002C5305">
            <w:pPr>
              <w:rPr>
                <w:sz w:val="24"/>
                <w:szCs w:val="24"/>
              </w:rPr>
            </w:pPr>
            <w:r>
              <w:rPr>
                <w:sz w:val="24"/>
                <w:szCs w:val="24"/>
              </w:rPr>
              <w:t>с</w:t>
            </w:r>
            <w:r w:rsidR="007E6AA4" w:rsidRPr="008136AB">
              <w:rPr>
                <w:sz w:val="24"/>
                <w:szCs w:val="24"/>
              </w:rPr>
              <w:t>нижение уровня профессиональной компетенции государ</w:t>
            </w:r>
            <w:r>
              <w:rPr>
                <w:sz w:val="24"/>
                <w:szCs w:val="24"/>
              </w:rPr>
              <w:t>-</w:t>
            </w:r>
            <w:r w:rsidR="007E6AA4" w:rsidRPr="008136AB">
              <w:rPr>
                <w:sz w:val="24"/>
                <w:szCs w:val="24"/>
              </w:rPr>
              <w:t>ственных и муници</w:t>
            </w:r>
            <w:r>
              <w:rPr>
                <w:sz w:val="24"/>
                <w:szCs w:val="24"/>
              </w:rPr>
              <w:t>-</w:t>
            </w:r>
            <w:r w:rsidR="007E6AA4" w:rsidRPr="008136AB">
              <w:rPr>
                <w:sz w:val="24"/>
                <w:szCs w:val="24"/>
              </w:rPr>
              <w:t>пальных служащих, специалистов учреж</w:t>
            </w:r>
            <w:r>
              <w:rPr>
                <w:sz w:val="24"/>
                <w:szCs w:val="24"/>
              </w:rPr>
              <w:t>-</w:t>
            </w:r>
            <w:r w:rsidR="007E6AA4" w:rsidRPr="008136AB">
              <w:rPr>
                <w:sz w:val="24"/>
                <w:szCs w:val="24"/>
              </w:rPr>
              <w:t>дений культуры, орга</w:t>
            </w:r>
            <w:r>
              <w:rPr>
                <w:sz w:val="24"/>
                <w:szCs w:val="24"/>
              </w:rPr>
              <w:t>-</w:t>
            </w:r>
            <w:r w:rsidR="007E6AA4" w:rsidRPr="008136AB">
              <w:rPr>
                <w:sz w:val="24"/>
                <w:szCs w:val="24"/>
              </w:rPr>
              <w:t>низаций, осуществ</w:t>
            </w:r>
            <w:r>
              <w:rPr>
                <w:sz w:val="24"/>
                <w:szCs w:val="24"/>
              </w:rPr>
              <w:t>-</w:t>
            </w:r>
            <w:r w:rsidR="007E6AA4" w:rsidRPr="008136AB">
              <w:rPr>
                <w:sz w:val="24"/>
                <w:szCs w:val="24"/>
              </w:rPr>
              <w:t>ляющих деятельность в сфере культуры</w:t>
            </w:r>
          </w:p>
        </w:tc>
        <w:tc>
          <w:tcPr>
            <w:tcW w:w="1555" w:type="dxa"/>
            <w:tcBorders>
              <w:top w:val="single" w:sz="4" w:space="0" w:color="auto"/>
              <w:left w:val="nil"/>
              <w:bottom w:val="single" w:sz="4" w:space="0" w:color="auto"/>
              <w:right w:val="single" w:sz="4" w:space="0" w:color="auto"/>
            </w:tcBorders>
            <w:noWrap/>
            <w:hideMark/>
          </w:tcPr>
          <w:p w:rsidR="007E6AA4" w:rsidRPr="008136AB" w:rsidRDefault="002C5305" w:rsidP="002C5305">
            <w:pPr>
              <w:rPr>
                <w:sz w:val="24"/>
                <w:szCs w:val="24"/>
              </w:rPr>
            </w:pPr>
            <w:r>
              <w:rPr>
                <w:sz w:val="24"/>
                <w:szCs w:val="24"/>
              </w:rPr>
              <w:t>п</w:t>
            </w:r>
            <w:r w:rsidR="007E6AA4" w:rsidRPr="008136AB">
              <w:rPr>
                <w:sz w:val="24"/>
                <w:szCs w:val="24"/>
              </w:rPr>
              <w:t>оказатель 12</w:t>
            </w:r>
          </w:p>
        </w:tc>
      </w:tr>
      <w:tr w:rsidR="007E6AA4" w:rsidRPr="008136AB" w:rsidTr="002C5305">
        <w:trPr>
          <w:trHeight w:val="306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83</w:t>
            </w:r>
            <w:r w:rsidR="002C5305">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3.3.5. П</w:t>
            </w:r>
            <w:r w:rsidR="00072527">
              <w:rPr>
                <w:color w:val="000000"/>
                <w:sz w:val="24"/>
                <w:szCs w:val="24"/>
              </w:rPr>
              <w:t>р</w:t>
            </w:r>
            <w:r w:rsidRPr="008136AB">
              <w:rPr>
                <w:color w:val="000000"/>
                <w:sz w:val="24"/>
                <w:szCs w:val="24"/>
              </w:rPr>
              <w:t>оведение семинаров по повышению квалификации и обсуждению лучших практик в сфере использо</w:t>
            </w:r>
            <w:r w:rsidR="002C5305">
              <w:rPr>
                <w:color w:val="000000"/>
                <w:sz w:val="24"/>
                <w:szCs w:val="24"/>
              </w:rPr>
              <w:t>-</w:t>
            </w:r>
            <w:r w:rsidRPr="008136AB">
              <w:rPr>
                <w:color w:val="000000"/>
                <w:sz w:val="24"/>
                <w:szCs w:val="24"/>
              </w:rPr>
              <w:t>вания органами местного самоуп</w:t>
            </w:r>
            <w:r w:rsidR="002C5305">
              <w:rPr>
                <w:color w:val="000000"/>
                <w:sz w:val="24"/>
                <w:szCs w:val="24"/>
              </w:rPr>
              <w:t>-</w:t>
            </w:r>
            <w:r w:rsidRPr="008136AB">
              <w:rPr>
                <w:color w:val="000000"/>
                <w:sz w:val="24"/>
                <w:szCs w:val="24"/>
              </w:rPr>
              <w:t>равления ресурсов культуры для комплексного социально-экономи</w:t>
            </w:r>
            <w:r w:rsidR="002C5305">
              <w:rPr>
                <w:color w:val="000000"/>
                <w:sz w:val="24"/>
                <w:szCs w:val="24"/>
              </w:rPr>
              <w:t>-</w:t>
            </w:r>
            <w:r w:rsidRPr="008136AB">
              <w:rPr>
                <w:color w:val="000000"/>
                <w:sz w:val="24"/>
                <w:szCs w:val="24"/>
              </w:rPr>
              <w:t>ческого развития территорий для руководителей и представителей органов местного самоуправления</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2C5305">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2C5305">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2C5305">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2C5305" w:rsidP="002C5305">
            <w:pPr>
              <w:rPr>
                <w:sz w:val="24"/>
                <w:szCs w:val="24"/>
              </w:rPr>
            </w:pPr>
            <w:r>
              <w:rPr>
                <w:sz w:val="24"/>
                <w:szCs w:val="24"/>
              </w:rPr>
              <w:t>п</w:t>
            </w:r>
            <w:r w:rsidR="007E6AA4" w:rsidRPr="008136AB">
              <w:rPr>
                <w:sz w:val="24"/>
                <w:szCs w:val="24"/>
              </w:rPr>
              <w:t>роведение 21 мероприятия</w:t>
            </w:r>
          </w:p>
        </w:tc>
        <w:tc>
          <w:tcPr>
            <w:tcW w:w="2552" w:type="dxa"/>
            <w:tcBorders>
              <w:top w:val="single" w:sz="4" w:space="0" w:color="auto"/>
              <w:left w:val="nil"/>
              <w:bottom w:val="single" w:sz="4" w:space="0" w:color="auto"/>
              <w:right w:val="single" w:sz="4" w:space="0" w:color="auto"/>
            </w:tcBorders>
            <w:hideMark/>
          </w:tcPr>
          <w:p w:rsidR="007E6AA4" w:rsidRPr="008136AB" w:rsidRDefault="002C5305" w:rsidP="002C5305">
            <w:pPr>
              <w:rPr>
                <w:sz w:val="24"/>
                <w:szCs w:val="24"/>
              </w:rPr>
            </w:pPr>
            <w:r>
              <w:rPr>
                <w:sz w:val="24"/>
                <w:szCs w:val="24"/>
              </w:rPr>
              <w:t>с</w:t>
            </w:r>
            <w:r w:rsidR="007E6AA4" w:rsidRPr="008136AB">
              <w:rPr>
                <w:sz w:val="24"/>
                <w:szCs w:val="24"/>
              </w:rPr>
              <w:t>нижение уровня профессиональной компетенции государ</w:t>
            </w:r>
            <w:r>
              <w:rPr>
                <w:sz w:val="24"/>
                <w:szCs w:val="24"/>
              </w:rPr>
              <w:t>-</w:t>
            </w:r>
            <w:r w:rsidR="007E6AA4" w:rsidRPr="008136AB">
              <w:rPr>
                <w:sz w:val="24"/>
                <w:szCs w:val="24"/>
              </w:rPr>
              <w:t>ственных и муници</w:t>
            </w:r>
            <w:r>
              <w:rPr>
                <w:sz w:val="24"/>
                <w:szCs w:val="24"/>
              </w:rPr>
              <w:t>-</w:t>
            </w:r>
            <w:r w:rsidR="007E6AA4" w:rsidRPr="008136AB">
              <w:rPr>
                <w:sz w:val="24"/>
                <w:szCs w:val="24"/>
              </w:rPr>
              <w:t>пальных служащих, специалистов учреж</w:t>
            </w:r>
            <w:r>
              <w:rPr>
                <w:sz w:val="24"/>
                <w:szCs w:val="24"/>
              </w:rPr>
              <w:t>-</w:t>
            </w:r>
            <w:r w:rsidR="007E6AA4" w:rsidRPr="008136AB">
              <w:rPr>
                <w:sz w:val="24"/>
                <w:szCs w:val="24"/>
              </w:rPr>
              <w:t>дений культуры, представителей некоммерческих и иных организаций, осуществляющих деятельность в сфере культуры</w:t>
            </w:r>
          </w:p>
        </w:tc>
        <w:tc>
          <w:tcPr>
            <w:tcW w:w="1555" w:type="dxa"/>
            <w:tcBorders>
              <w:top w:val="single" w:sz="4" w:space="0" w:color="auto"/>
              <w:left w:val="nil"/>
              <w:bottom w:val="single" w:sz="4" w:space="0" w:color="auto"/>
              <w:right w:val="single" w:sz="4" w:space="0" w:color="auto"/>
            </w:tcBorders>
            <w:noWrap/>
            <w:hideMark/>
          </w:tcPr>
          <w:p w:rsidR="007E6AA4" w:rsidRPr="008136AB" w:rsidRDefault="002C5305" w:rsidP="002C5305">
            <w:pPr>
              <w:rPr>
                <w:sz w:val="24"/>
                <w:szCs w:val="24"/>
              </w:rPr>
            </w:pPr>
            <w:r>
              <w:rPr>
                <w:sz w:val="24"/>
                <w:szCs w:val="24"/>
              </w:rPr>
              <w:t>п</w:t>
            </w:r>
            <w:r w:rsidR="007E6AA4" w:rsidRPr="008136AB">
              <w:rPr>
                <w:sz w:val="24"/>
                <w:szCs w:val="24"/>
              </w:rPr>
              <w:t>оказатель 17</w:t>
            </w:r>
          </w:p>
        </w:tc>
      </w:tr>
    </w:tbl>
    <w:p w:rsidR="002C5305" w:rsidRDefault="002C5305"/>
    <w:p w:rsidR="002C5305" w:rsidRDefault="002C5305"/>
    <w:p w:rsidR="002C5305" w:rsidRDefault="002C5305"/>
    <w:p w:rsidR="002C5305" w:rsidRDefault="002C5305"/>
    <w:tbl>
      <w:tblPr>
        <w:tblW w:w="14880" w:type="dxa"/>
        <w:tblInd w:w="108" w:type="dxa"/>
        <w:tblLayout w:type="fixed"/>
        <w:tblLook w:val="04A0" w:firstRow="1" w:lastRow="0" w:firstColumn="1" w:lastColumn="0" w:noHBand="0" w:noVBand="1"/>
      </w:tblPr>
      <w:tblGrid>
        <w:gridCol w:w="579"/>
        <w:gridCol w:w="3814"/>
        <w:gridCol w:w="1844"/>
        <w:gridCol w:w="851"/>
        <w:gridCol w:w="850"/>
        <w:gridCol w:w="2835"/>
        <w:gridCol w:w="2552"/>
        <w:gridCol w:w="1555"/>
      </w:tblGrid>
      <w:tr w:rsidR="002C5305"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2C5305" w:rsidRPr="008136AB" w:rsidRDefault="002C5305"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2C5305" w:rsidRPr="008136AB" w:rsidRDefault="002C5305"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2C5305" w:rsidRPr="008136AB" w:rsidRDefault="002C5305"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2C5305" w:rsidRPr="008136AB" w:rsidRDefault="002C5305"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2C5305" w:rsidRPr="008136AB" w:rsidRDefault="002C5305"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2C5305" w:rsidRPr="008136AB" w:rsidRDefault="002C5305"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2C5305" w:rsidRPr="008136AB" w:rsidRDefault="002C5305"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2C5305" w:rsidRPr="008136AB" w:rsidRDefault="002C5305" w:rsidP="007830D5">
            <w:pPr>
              <w:jc w:val="center"/>
              <w:rPr>
                <w:sz w:val="24"/>
                <w:szCs w:val="24"/>
              </w:rPr>
            </w:pPr>
            <w:r w:rsidRPr="008136AB">
              <w:rPr>
                <w:sz w:val="24"/>
                <w:szCs w:val="24"/>
              </w:rPr>
              <w:t>8</w:t>
            </w:r>
          </w:p>
        </w:tc>
      </w:tr>
      <w:tr w:rsidR="007E6AA4" w:rsidRPr="008136AB" w:rsidTr="00800178">
        <w:trPr>
          <w:trHeight w:val="135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84</w:t>
            </w:r>
            <w:r w:rsidR="00800178">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3.4.</w:t>
            </w:r>
          </w:p>
          <w:p w:rsidR="007E6AA4" w:rsidRPr="008136AB" w:rsidRDefault="007E6AA4" w:rsidP="008136AB">
            <w:pPr>
              <w:rPr>
                <w:color w:val="000000"/>
                <w:sz w:val="24"/>
                <w:szCs w:val="24"/>
              </w:rPr>
            </w:pPr>
            <w:r w:rsidRPr="008136AB">
              <w:rPr>
                <w:bCs/>
                <w:iCs/>
                <w:color w:val="000000"/>
                <w:sz w:val="24"/>
                <w:szCs w:val="24"/>
              </w:rPr>
              <w:t>Обеспечение комплексной безопасности учреждений культуры</w:t>
            </w:r>
            <w:r w:rsidR="00800178">
              <w:rPr>
                <w:bCs/>
                <w:iCs/>
                <w:color w:val="000000"/>
                <w:sz w:val="24"/>
                <w:szCs w:val="24"/>
              </w:rPr>
              <w:t>,</w:t>
            </w:r>
            <w:r w:rsidRPr="008136AB">
              <w:rPr>
                <w:bCs/>
                <w:iCs/>
                <w:color w:val="000000"/>
                <w:sz w:val="24"/>
                <w:szCs w:val="24"/>
              </w:rPr>
              <w:t xml:space="preserve"> подведомственных Министерству культуры Республики Карелия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00178">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д</w:t>
            </w:r>
            <w:r w:rsidR="007E6AA4" w:rsidRPr="008136AB">
              <w:rPr>
                <w:sz w:val="24"/>
                <w:szCs w:val="24"/>
              </w:rPr>
              <w:t>остижение уровня безаварийной эксплуа</w:t>
            </w:r>
            <w:r>
              <w:rPr>
                <w:sz w:val="24"/>
                <w:szCs w:val="24"/>
              </w:rPr>
              <w:t>-</w:t>
            </w:r>
            <w:r w:rsidR="007E6AA4" w:rsidRPr="008136AB">
              <w:rPr>
                <w:sz w:val="24"/>
                <w:szCs w:val="24"/>
              </w:rPr>
              <w:t>тации зданий учрежде</w:t>
            </w:r>
            <w:r>
              <w:rPr>
                <w:sz w:val="24"/>
                <w:szCs w:val="24"/>
              </w:rPr>
              <w:t>-</w:t>
            </w:r>
            <w:r w:rsidR="00072527">
              <w:rPr>
                <w:sz w:val="24"/>
                <w:szCs w:val="24"/>
              </w:rPr>
              <w:t>н</w:t>
            </w:r>
            <w:r w:rsidR="007E6AA4" w:rsidRPr="008136AB">
              <w:rPr>
                <w:sz w:val="24"/>
                <w:szCs w:val="24"/>
              </w:rPr>
              <w:t>ий культуры</w:t>
            </w:r>
            <w:r w:rsidR="00634322">
              <w:rPr>
                <w:sz w:val="24"/>
                <w:szCs w:val="24"/>
              </w:rPr>
              <w:t>,</w:t>
            </w:r>
            <w:r w:rsidR="007E6AA4" w:rsidRPr="008136AB">
              <w:rPr>
                <w:sz w:val="24"/>
                <w:szCs w:val="24"/>
              </w:rPr>
              <w:t xml:space="preserve"> подведом</w:t>
            </w:r>
            <w:r>
              <w:rPr>
                <w:sz w:val="24"/>
                <w:szCs w:val="24"/>
              </w:rPr>
              <w:t>-</w:t>
            </w:r>
            <w:r w:rsidR="007E6AA4" w:rsidRPr="008136AB">
              <w:rPr>
                <w:sz w:val="24"/>
                <w:szCs w:val="24"/>
              </w:rPr>
              <w:t>ственных Министерству культуры Республики Карелия</w:t>
            </w:r>
          </w:p>
        </w:tc>
        <w:tc>
          <w:tcPr>
            <w:tcW w:w="2552" w:type="dxa"/>
            <w:tcBorders>
              <w:top w:val="nil"/>
              <w:left w:val="nil"/>
              <w:bottom w:val="single" w:sz="4" w:space="0" w:color="auto"/>
              <w:right w:val="single" w:sz="4" w:space="0" w:color="auto"/>
            </w:tcBorders>
            <w:hideMark/>
          </w:tcPr>
          <w:p w:rsidR="007E6AA4" w:rsidRPr="008136AB" w:rsidRDefault="00634322" w:rsidP="0040555D">
            <w:pPr>
              <w:rPr>
                <w:sz w:val="24"/>
                <w:szCs w:val="24"/>
              </w:rPr>
            </w:pPr>
            <w:r>
              <w:rPr>
                <w:sz w:val="24"/>
                <w:szCs w:val="24"/>
              </w:rPr>
              <w:t>в</w:t>
            </w:r>
            <w:r w:rsidR="007E6AA4" w:rsidRPr="008136AB">
              <w:rPr>
                <w:sz w:val="24"/>
                <w:szCs w:val="24"/>
              </w:rPr>
              <w:t>озможность срывов мероприятий и обра</w:t>
            </w:r>
            <w:r w:rsidR="00800178">
              <w:rPr>
                <w:sz w:val="24"/>
                <w:szCs w:val="24"/>
              </w:rPr>
              <w:t>-</w:t>
            </w:r>
            <w:r w:rsidR="007E6AA4" w:rsidRPr="008136AB">
              <w:rPr>
                <w:sz w:val="24"/>
                <w:szCs w:val="24"/>
              </w:rPr>
              <w:t>зовательных процес</w:t>
            </w:r>
            <w:r w:rsidR="00800178">
              <w:rPr>
                <w:sz w:val="24"/>
                <w:szCs w:val="24"/>
              </w:rPr>
              <w:t>-</w:t>
            </w:r>
            <w:r w:rsidR="007E6AA4" w:rsidRPr="008136AB">
              <w:rPr>
                <w:sz w:val="24"/>
                <w:szCs w:val="24"/>
              </w:rPr>
              <w:t>сов в учреждениях культуры из-за аварийных ситуаци</w:t>
            </w:r>
            <w:r w:rsidR="0040555D">
              <w:rPr>
                <w:sz w:val="24"/>
                <w:szCs w:val="24"/>
              </w:rPr>
              <w:t>й</w:t>
            </w:r>
          </w:p>
        </w:tc>
        <w:tc>
          <w:tcPr>
            <w:tcW w:w="1555" w:type="dxa"/>
            <w:tcBorders>
              <w:top w:val="nil"/>
              <w:left w:val="nil"/>
              <w:bottom w:val="single" w:sz="4" w:space="0" w:color="auto"/>
              <w:right w:val="single" w:sz="4" w:space="0" w:color="auto"/>
            </w:tcBorders>
            <w:noWrap/>
            <w:hideMark/>
          </w:tcPr>
          <w:p w:rsidR="007E6AA4" w:rsidRPr="008136AB" w:rsidRDefault="00634322" w:rsidP="00634322">
            <w:pPr>
              <w:rPr>
                <w:sz w:val="24"/>
                <w:szCs w:val="24"/>
              </w:rPr>
            </w:pPr>
            <w:r>
              <w:rPr>
                <w:sz w:val="24"/>
                <w:szCs w:val="24"/>
              </w:rPr>
              <w:t>п</w:t>
            </w:r>
            <w:r w:rsidR="007E6AA4" w:rsidRPr="008136AB">
              <w:rPr>
                <w:sz w:val="24"/>
                <w:szCs w:val="24"/>
              </w:rPr>
              <w:t>оказатель 19</w:t>
            </w:r>
          </w:p>
        </w:tc>
      </w:tr>
      <w:tr w:rsidR="007E6AA4" w:rsidRPr="008136AB" w:rsidTr="00800178">
        <w:trPr>
          <w:trHeight w:val="1275"/>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85</w:t>
            </w:r>
            <w:r w:rsidR="00800178">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3.4.1. Проведение работ по повышению уровня безопасности архивов, музеев, библиотек и сохранности фондов данных учреждений</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00178">
            <w:pPr>
              <w:ind w:firstLineChars="14" w:firstLine="34"/>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д</w:t>
            </w:r>
            <w:r w:rsidR="007E6AA4" w:rsidRPr="008136AB">
              <w:rPr>
                <w:sz w:val="24"/>
                <w:szCs w:val="24"/>
              </w:rPr>
              <w:t>оведение до 100% уровня безопасного обеспечения предостав</w:t>
            </w:r>
            <w:r>
              <w:rPr>
                <w:sz w:val="24"/>
                <w:szCs w:val="24"/>
              </w:rPr>
              <w:t>-</w:t>
            </w:r>
            <w:r w:rsidR="007E6AA4" w:rsidRPr="008136AB">
              <w:rPr>
                <w:sz w:val="24"/>
                <w:szCs w:val="24"/>
              </w:rPr>
              <w:t>ления услуг населению учреждениями культуры</w:t>
            </w:r>
          </w:p>
        </w:tc>
        <w:tc>
          <w:tcPr>
            <w:tcW w:w="2552" w:type="dxa"/>
            <w:tcBorders>
              <w:top w:val="nil"/>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с</w:t>
            </w:r>
            <w:r w:rsidR="007E6AA4" w:rsidRPr="008136AB">
              <w:rPr>
                <w:sz w:val="24"/>
                <w:szCs w:val="24"/>
              </w:rPr>
              <w:t>нижение уровня безопасности учреж</w:t>
            </w:r>
            <w:r>
              <w:rPr>
                <w:sz w:val="24"/>
                <w:szCs w:val="24"/>
              </w:rPr>
              <w:t>-</w:t>
            </w:r>
            <w:r w:rsidR="007E6AA4" w:rsidRPr="008136AB">
              <w:rPr>
                <w:sz w:val="24"/>
                <w:szCs w:val="24"/>
              </w:rPr>
              <w:t>дений культуры</w:t>
            </w:r>
          </w:p>
        </w:tc>
        <w:tc>
          <w:tcPr>
            <w:tcW w:w="1555" w:type="dxa"/>
            <w:tcBorders>
              <w:top w:val="nil"/>
              <w:left w:val="nil"/>
              <w:bottom w:val="single" w:sz="4" w:space="0" w:color="auto"/>
              <w:right w:val="single" w:sz="4" w:space="0" w:color="auto"/>
            </w:tcBorders>
            <w:noWrap/>
            <w:hideMark/>
          </w:tcPr>
          <w:p w:rsidR="007E6AA4" w:rsidRPr="008136AB" w:rsidRDefault="00634322" w:rsidP="00634322">
            <w:pPr>
              <w:rPr>
                <w:sz w:val="24"/>
                <w:szCs w:val="24"/>
              </w:rPr>
            </w:pPr>
            <w:r>
              <w:rPr>
                <w:sz w:val="24"/>
                <w:szCs w:val="24"/>
              </w:rPr>
              <w:t>п</w:t>
            </w:r>
            <w:r w:rsidR="007E6AA4" w:rsidRPr="008136AB">
              <w:rPr>
                <w:sz w:val="24"/>
                <w:szCs w:val="24"/>
              </w:rPr>
              <w:t>оказатель 19</w:t>
            </w:r>
          </w:p>
        </w:tc>
      </w:tr>
      <w:tr w:rsidR="007E6AA4" w:rsidRPr="008136AB" w:rsidTr="00800178">
        <w:trPr>
          <w:trHeight w:val="108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86</w:t>
            </w:r>
            <w:r w:rsidR="00800178">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3.5.</w:t>
            </w:r>
          </w:p>
          <w:p w:rsidR="007E6AA4" w:rsidRPr="008136AB" w:rsidRDefault="007E6AA4" w:rsidP="008136AB">
            <w:pPr>
              <w:rPr>
                <w:color w:val="000000"/>
                <w:sz w:val="24"/>
                <w:szCs w:val="24"/>
              </w:rPr>
            </w:pPr>
            <w:r w:rsidRPr="008136AB">
              <w:rPr>
                <w:bCs/>
                <w:iCs/>
                <w:color w:val="000000"/>
                <w:sz w:val="24"/>
                <w:szCs w:val="24"/>
              </w:rPr>
              <w:t>Укрепление материально-технической базы и модернизация учреждений культуры</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00178">
            <w:pPr>
              <w:ind w:firstLineChars="14" w:firstLine="34"/>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у</w:t>
            </w:r>
            <w:r w:rsidR="007E6AA4" w:rsidRPr="008136AB">
              <w:rPr>
                <w:sz w:val="24"/>
                <w:szCs w:val="24"/>
              </w:rPr>
              <w:t>лучшение качества услуг, предоставляемых населению учрежде</w:t>
            </w:r>
            <w:r>
              <w:rPr>
                <w:sz w:val="24"/>
                <w:szCs w:val="24"/>
              </w:rPr>
              <w:t>-</w:t>
            </w:r>
            <w:r w:rsidR="007E6AA4" w:rsidRPr="008136AB">
              <w:rPr>
                <w:sz w:val="24"/>
                <w:szCs w:val="24"/>
              </w:rPr>
              <w:t>ниями культуры</w:t>
            </w:r>
          </w:p>
        </w:tc>
        <w:tc>
          <w:tcPr>
            <w:tcW w:w="2552" w:type="dxa"/>
            <w:tcBorders>
              <w:top w:val="single" w:sz="4" w:space="0" w:color="auto"/>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з</w:t>
            </w:r>
            <w:r w:rsidR="007E6AA4" w:rsidRPr="008136AB">
              <w:rPr>
                <w:sz w:val="24"/>
                <w:szCs w:val="24"/>
              </w:rPr>
              <w:t>начительное сниже</w:t>
            </w:r>
            <w:r>
              <w:rPr>
                <w:sz w:val="24"/>
                <w:szCs w:val="24"/>
              </w:rPr>
              <w:t>-</w:t>
            </w:r>
            <w:r w:rsidR="007E6AA4" w:rsidRPr="008136AB">
              <w:rPr>
                <w:sz w:val="24"/>
                <w:szCs w:val="24"/>
              </w:rPr>
              <w:t>ние уровня услуг, оказываемых населе</w:t>
            </w:r>
            <w:r>
              <w:rPr>
                <w:sz w:val="24"/>
                <w:szCs w:val="24"/>
              </w:rPr>
              <w:t>-</w:t>
            </w:r>
            <w:r w:rsidR="007E6AA4" w:rsidRPr="008136AB">
              <w:rPr>
                <w:sz w:val="24"/>
                <w:szCs w:val="24"/>
              </w:rPr>
              <w:t>нию учреждениями культуры</w:t>
            </w:r>
          </w:p>
        </w:tc>
        <w:tc>
          <w:tcPr>
            <w:tcW w:w="1555" w:type="dxa"/>
            <w:tcBorders>
              <w:top w:val="single" w:sz="4" w:space="0" w:color="auto"/>
              <w:left w:val="nil"/>
              <w:bottom w:val="single" w:sz="4" w:space="0" w:color="auto"/>
              <w:right w:val="single" w:sz="4" w:space="0" w:color="auto"/>
            </w:tcBorders>
            <w:noWrap/>
            <w:hideMark/>
          </w:tcPr>
          <w:p w:rsidR="007E6AA4" w:rsidRPr="008136AB" w:rsidRDefault="00634322" w:rsidP="00634322">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11,</w:t>
            </w:r>
            <w:r>
              <w:rPr>
                <w:sz w:val="24"/>
                <w:szCs w:val="24"/>
              </w:rPr>
              <w:t xml:space="preserve"> </w:t>
            </w:r>
            <w:r w:rsidR="007E6AA4" w:rsidRPr="008136AB">
              <w:rPr>
                <w:sz w:val="24"/>
                <w:szCs w:val="24"/>
              </w:rPr>
              <w:t>12,</w:t>
            </w:r>
            <w:r>
              <w:rPr>
                <w:sz w:val="24"/>
                <w:szCs w:val="24"/>
              </w:rPr>
              <w:t xml:space="preserve"> </w:t>
            </w:r>
            <w:r w:rsidR="007E6AA4" w:rsidRPr="008136AB">
              <w:rPr>
                <w:sz w:val="24"/>
                <w:szCs w:val="24"/>
              </w:rPr>
              <w:t>13</w:t>
            </w:r>
          </w:p>
        </w:tc>
      </w:tr>
      <w:tr w:rsidR="007E6AA4" w:rsidRPr="008136AB" w:rsidTr="00800178">
        <w:trPr>
          <w:trHeight w:val="204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87</w:t>
            </w:r>
            <w:r w:rsidR="00800178">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3.5.1. Обновление музыкальных инструментов для образовательных организаций сферы культуры (в том числе детских школ искусств)</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00178">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800178">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800178" w:rsidP="00800178">
            <w:pPr>
              <w:rPr>
                <w:sz w:val="24"/>
                <w:szCs w:val="24"/>
              </w:rPr>
            </w:pPr>
            <w:r>
              <w:rPr>
                <w:sz w:val="24"/>
                <w:szCs w:val="24"/>
              </w:rPr>
              <w:t>д</w:t>
            </w:r>
            <w:r w:rsidR="007E6AA4" w:rsidRPr="008136AB">
              <w:rPr>
                <w:sz w:val="24"/>
                <w:szCs w:val="24"/>
              </w:rPr>
              <w:t>оведение до 80% уровня обеспечения музыкальными инстру</w:t>
            </w:r>
            <w:r w:rsidR="0040555D">
              <w:rPr>
                <w:sz w:val="24"/>
                <w:szCs w:val="24"/>
              </w:rPr>
              <w:t>-</w:t>
            </w:r>
            <w:r w:rsidR="007E6AA4" w:rsidRPr="008136AB">
              <w:rPr>
                <w:sz w:val="24"/>
                <w:szCs w:val="24"/>
              </w:rPr>
              <w:t>ментами образователь</w:t>
            </w:r>
            <w:r w:rsidR="0040555D">
              <w:rPr>
                <w:sz w:val="24"/>
                <w:szCs w:val="24"/>
              </w:rPr>
              <w:t>-</w:t>
            </w:r>
            <w:r w:rsidR="007E6AA4" w:rsidRPr="008136AB">
              <w:rPr>
                <w:sz w:val="24"/>
                <w:szCs w:val="24"/>
              </w:rPr>
              <w:t>ных организаций сферы культуры</w:t>
            </w:r>
          </w:p>
        </w:tc>
        <w:tc>
          <w:tcPr>
            <w:tcW w:w="2552" w:type="dxa"/>
            <w:tcBorders>
              <w:top w:val="single" w:sz="4" w:space="0" w:color="auto"/>
              <w:left w:val="nil"/>
              <w:bottom w:val="single" w:sz="4" w:space="0" w:color="auto"/>
              <w:right w:val="single" w:sz="4" w:space="0" w:color="auto"/>
            </w:tcBorders>
            <w:hideMark/>
          </w:tcPr>
          <w:p w:rsidR="007E6AA4" w:rsidRPr="008136AB" w:rsidRDefault="00800178" w:rsidP="0040555D">
            <w:pPr>
              <w:rPr>
                <w:sz w:val="24"/>
                <w:szCs w:val="24"/>
              </w:rPr>
            </w:pPr>
            <w:r>
              <w:rPr>
                <w:sz w:val="24"/>
                <w:szCs w:val="24"/>
              </w:rPr>
              <w:t>з</w:t>
            </w:r>
            <w:r w:rsidR="007E6AA4" w:rsidRPr="008136AB">
              <w:rPr>
                <w:sz w:val="24"/>
                <w:szCs w:val="24"/>
              </w:rPr>
              <w:t>начительное сниже</w:t>
            </w:r>
            <w:r w:rsidR="0040555D">
              <w:rPr>
                <w:sz w:val="24"/>
                <w:szCs w:val="24"/>
              </w:rPr>
              <w:t>-</w:t>
            </w:r>
            <w:r w:rsidR="007E6AA4" w:rsidRPr="008136AB">
              <w:rPr>
                <w:sz w:val="24"/>
                <w:szCs w:val="24"/>
              </w:rPr>
              <w:t>ние уровня оказания услуг в образова</w:t>
            </w:r>
            <w:r w:rsidR="0040555D">
              <w:rPr>
                <w:sz w:val="24"/>
                <w:szCs w:val="24"/>
              </w:rPr>
              <w:t>-</w:t>
            </w:r>
            <w:r w:rsidR="007E6AA4" w:rsidRPr="008136AB">
              <w:rPr>
                <w:sz w:val="24"/>
                <w:szCs w:val="24"/>
              </w:rPr>
              <w:t>тельных организаци</w:t>
            </w:r>
            <w:r w:rsidR="0040555D">
              <w:rPr>
                <w:sz w:val="24"/>
                <w:szCs w:val="24"/>
              </w:rPr>
              <w:t>ях</w:t>
            </w:r>
            <w:r w:rsidR="007E6AA4" w:rsidRPr="008136AB">
              <w:rPr>
                <w:sz w:val="24"/>
                <w:szCs w:val="24"/>
              </w:rPr>
              <w:t xml:space="preserve"> сферы культуры, снижение востребо</w:t>
            </w:r>
            <w:r w:rsidR="0040555D">
              <w:rPr>
                <w:sz w:val="24"/>
                <w:szCs w:val="24"/>
              </w:rPr>
              <w:t>-</w:t>
            </w:r>
            <w:r w:rsidR="007E6AA4" w:rsidRPr="008136AB">
              <w:rPr>
                <w:sz w:val="24"/>
                <w:szCs w:val="24"/>
              </w:rPr>
              <w:t>ванности у населения в услугах учреждений</w:t>
            </w:r>
          </w:p>
        </w:tc>
        <w:tc>
          <w:tcPr>
            <w:tcW w:w="1555" w:type="dxa"/>
            <w:tcBorders>
              <w:top w:val="single" w:sz="4" w:space="0" w:color="auto"/>
              <w:left w:val="nil"/>
              <w:bottom w:val="single" w:sz="4" w:space="0" w:color="auto"/>
              <w:right w:val="single" w:sz="4" w:space="0" w:color="auto"/>
            </w:tcBorders>
            <w:noWrap/>
            <w:hideMark/>
          </w:tcPr>
          <w:p w:rsidR="007E6AA4" w:rsidRPr="008136AB" w:rsidRDefault="00634322" w:rsidP="00634322">
            <w:pPr>
              <w:rPr>
                <w:sz w:val="24"/>
                <w:szCs w:val="24"/>
              </w:rPr>
            </w:pPr>
            <w:r>
              <w:rPr>
                <w:sz w:val="24"/>
                <w:szCs w:val="24"/>
              </w:rPr>
              <w:t>п</w:t>
            </w:r>
            <w:r w:rsidR="007E6AA4" w:rsidRPr="008136AB">
              <w:rPr>
                <w:sz w:val="24"/>
                <w:szCs w:val="24"/>
              </w:rPr>
              <w:t>оказатель 13</w:t>
            </w:r>
          </w:p>
        </w:tc>
      </w:tr>
      <w:tr w:rsidR="007E6AA4" w:rsidRPr="008136AB" w:rsidTr="003B4E00">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88</w:t>
            </w:r>
            <w:r w:rsidR="0040555D">
              <w:rPr>
                <w:sz w:val="24"/>
                <w:szCs w:val="24"/>
              </w:rPr>
              <w:t>.</w:t>
            </w:r>
          </w:p>
        </w:tc>
        <w:tc>
          <w:tcPr>
            <w:tcW w:w="3814" w:type="dxa"/>
            <w:tcBorders>
              <w:top w:val="nil"/>
              <w:left w:val="nil"/>
              <w:bottom w:val="single" w:sz="4" w:space="0" w:color="000000"/>
              <w:right w:val="nil"/>
            </w:tcBorders>
            <w:hideMark/>
          </w:tcPr>
          <w:p w:rsidR="007E6AA4" w:rsidRPr="008136AB" w:rsidRDefault="007E6AA4" w:rsidP="0040555D">
            <w:pPr>
              <w:rPr>
                <w:color w:val="000000"/>
                <w:sz w:val="24"/>
                <w:szCs w:val="24"/>
              </w:rPr>
            </w:pPr>
            <w:r w:rsidRPr="008136AB">
              <w:rPr>
                <w:color w:val="000000"/>
                <w:sz w:val="24"/>
                <w:szCs w:val="24"/>
              </w:rPr>
              <w:t>Мероприятие 3.5.2. Обеспечение образовательных организаций сферы культуры (в том числе детских школ искусств) современ</w:t>
            </w:r>
            <w:r w:rsidR="0040555D">
              <w:rPr>
                <w:color w:val="000000"/>
                <w:sz w:val="24"/>
                <w:szCs w:val="24"/>
              </w:rPr>
              <w:t>-</w:t>
            </w:r>
            <w:r w:rsidRPr="008136AB">
              <w:rPr>
                <w:color w:val="000000"/>
                <w:sz w:val="24"/>
                <w:szCs w:val="24"/>
              </w:rPr>
              <w:t xml:space="preserve">ным мультимедийным (в </w:t>
            </w:r>
            <w:r w:rsidR="0040555D">
              <w:rPr>
                <w:color w:val="000000"/>
                <w:sz w:val="24"/>
                <w:szCs w:val="24"/>
              </w:rPr>
              <w:t>числе</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40555D" w:rsidP="0040555D">
            <w:pPr>
              <w:rPr>
                <w:sz w:val="24"/>
                <w:szCs w:val="24"/>
              </w:rPr>
            </w:pPr>
            <w:r>
              <w:rPr>
                <w:sz w:val="24"/>
                <w:szCs w:val="24"/>
              </w:rPr>
              <w:t>д</w:t>
            </w:r>
            <w:r w:rsidR="007E6AA4" w:rsidRPr="008136AB">
              <w:rPr>
                <w:sz w:val="24"/>
                <w:szCs w:val="24"/>
              </w:rPr>
              <w:t xml:space="preserve">оведение до 70% уровня обеспечения </w:t>
            </w:r>
            <w:r w:rsidR="007E6AA4" w:rsidRPr="008136AB">
              <w:rPr>
                <w:color w:val="000000"/>
                <w:sz w:val="24"/>
                <w:szCs w:val="24"/>
              </w:rPr>
              <w:t>современным мультиме</w:t>
            </w:r>
            <w:r>
              <w:rPr>
                <w:color w:val="000000"/>
                <w:sz w:val="24"/>
                <w:szCs w:val="24"/>
              </w:rPr>
              <w:t>-</w:t>
            </w:r>
            <w:r w:rsidR="007E6AA4" w:rsidRPr="008136AB">
              <w:rPr>
                <w:color w:val="000000"/>
                <w:sz w:val="24"/>
                <w:szCs w:val="24"/>
              </w:rPr>
              <w:t xml:space="preserve">дийным (в том числе специализированным) </w:t>
            </w:r>
          </w:p>
        </w:tc>
        <w:tc>
          <w:tcPr>
            <w:tcW w:w="2552" w:type="dxa"/>
            <w:tcBorders>
              <w:top w:val="nil"/>
              <w:left w:val="nil"/>
              <w:bottom w:val="single" w:sz="4" w:space="0" w:color="auto"/>
              <w:right w:val="single" w:sz="4" w:space="0" w:color="auto"/>
            </w:tcBorders>
            <w:hideMark/>
          </w:tcPr>
          <w:p w:rsidR="007E6AA4" w:rsidRPr="008136AB" w:rsidRDefault="0040555D" w:rsidP="0040555D">
            <w:pPr>
              <w:rPr>
                <w:sz w:val="24"/>
                <w:szCs w:val="24"/>
              </w:rPr>
            </w:pPr>
            <w:r>
              <w:rPr>
                <w:sz w:val="24"/>
                <w:szCs w:val="24"/>
              </w:rPr>
              <w:t>с</w:t>
            </w:r>
            <w:r w:rsidR="007E6AA4" w:rsidRPr="008136AB">
              <w:rPr>
                <w:sz w:val="24"/>
                <w:szCs w:val="24"/>
              </w:rPr>
              <w:t>нижение востребо</w:t>
            </w:r>
            <w:r>
              <w:rPr>
                <w:sz w:val="24"/>
                <w:szCs w:val="24"/>
              </w:rPr>
              <w:t>-</w:t>
            </w:r>
            <w:r w:rsidR="007E6AA4" w:rsidRPr="008136AB">
              <w:rPr>
                <w:sz w:val="24"/>
                <w:szCs w:val="24"/>
              </w:rPr>
              <w:t xml:space="preserve">ванности населением услуг </w:t>
            </w:r>
            <w:r w:rsidR="007E6AA4" w:rsidRPr="008136AB">
              <w:rPr>
                <w:color w:val="000000"/>
                <w:sz w:val="24"/>
                <w:szCs w:val="24"/>
              </w:rPr>
              <w:t>образователь</w:t>
            </w:r>
            <w:r>
              <w:rPr>
                <w:color w:val="000000"/>
                <w:sz w:val="24"/>
                <w:szCs w:val="24"/>
              </w:rPr>
              <w:t>-</w:t>
            </w:r>
            <w:r w:rsidR="007E6AA4" w:rsidRPr="008136AB">
              <w:rPr>
                <w:color w:val="000000"/>
                <w:sz w:val="24"/>
                <w:szCs w:val="24"/>
              </w:rPr>
              <w:t>ных организаций сферы культуры</w:t>
            </w:r>
          </w:p>
        </w:tc>
        <w:tc>
          <w:tcPr>
            <w:tcW w:w="1555" w:type="dxa"/>
            <w:tcBorders>
              <w:top w:val="nil"/>
              <w:left w:val="nil"/>
              <w:bottom w:val="single" w:sz="4" w:space="0" w:color="auto"/>
              <w:right w:val="single" w:sz="4" w:space="0" w:color="auto"/>
            </w:tcBorders>
            <w:noWrap/>
            <w:hideMark/>
          </w:tcPr>
          <w:p w:rsidR="007E6AA4" w:rsidRPr="008136AB" w:rsidRDefault="0040555D" w:rsidP="0040555D">
            <w:pPr>
              <w:rPr>
                <w:sz w:val="24"/>
                <w:szCs w:val="24"/>
              </w:rPr>
            </w:pPr>
            <w:r>
              <w:rPr>
                <w:sz w:val="24"/>
                <w:szCs w:val="24"/>
              </w:rPr>
              <w:t>п</w:t>
            </w:r>
            <w:r w:rsidR="007E6AA4" w:rsidRPr="008136AB">
              <w:rPr>
                <w:sz w:val="24"/>
                <w:szCs w:val="24"/>
              </w:rPr>
              <w:t>оказатель 13</w:t>
            </w:r>
          </w:p>
        </w:tc>
      </w:tr>
      <w:tr w:rsidR="0040555D"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40555D" w:rsidRPr="008136AB" w:rsidRDefault="0040555D"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40555D" w:rsidRPr="008136AB" w:rsidRDefault="0040555D"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40555D" w:rsidRPr="008136AB" w:rsidRDefault="0040555D"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40555D" w:rsidRPr="008136AB" w:rsidRDefault="0040555D"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40555D" w:rsidRPr="008136AB" w:rsidRDefault="0040555D"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40555D" w:rsidRPr="008136AB" w:rsidRDefault="0040555D"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40555D" w:rsidRPr="008136AB" w:rsidRDefault="0040555D"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40555D" w:rsidRPr="008136AB" w:rsidRDefault="0040555D" w:rsidP="007830D5">
            <w:pPr>
              <w:jc w:val="center"/>
              <w:rPr>
                <w:sz w:val="24"/>
                <w:szCs w:val="24"/>
              </w:rPr>
            </w:pPr>
            <w:r w:rsidRPr="008136AB">
              <w:rPr>
                <w:sz w:val="24"/>
                <w:szCs w:val="24"/>
              </w:rPr>
              <w:t>8</w:t>
            </w:r>
          </w:p>
        </w:tc>
      </w:tr>
      <w:tr w:rsidR="0040555D"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40555D" w:rsidRPr="008136AB" w:rsidRDefault="0040555D" w:rsidP="007830D5">
            <w:pPr>
              <w:jc w:val="center"/>
              <w:rPr>
                <w:sz w:val="24"/>
                <w:szCs w:val="24"/>
              </w:rPr>
            </w:pPr>
          </w:p>
        </w:tc>
        <w:tc>
          <w:tcPr>
            <w:tcW w:w="3814" w:type="dxa"/>
            <w:tcBorders>
              <w:top w:val="single" w:sz="4" w:space="0" w:color="auto"/>
              <w:left w:val="nil"/>
              <w:bottom w:val="single" w:sz="4" w:space="0" w:color="auto"/>
              <w:right w:val="nil"/>
            </w:tcBorders>
          </w:tcPr>
          <w:p w:rsidR="0040555D" w:rsidRPr="008136AB" w:rsidRDefault="0040555D" w:rsidP="0040555D">
            <w:pPr>
              <w:rPr>
                <w:sz w:val="24"/>
                <w:szCs w:val="24"/>
              </w:rPr>
            </w:pPr>
            <w:r w:rsidRPr="008136AB">
              <w:rPr>
                <w:color w:val="000000"/>
                <w:sz w:val="24"/>
                <w:szCs w:val="24"/>
              </w:rPr>
              <w:t>специализированным) оборудо</w:t>
            </w:r>
            <w:r>
              <w:rPr>
                <w:color w:val="000000"/>
                <w:sz w:val="24"/>
                <w:szCs w:val="24"/>
              </w:rPr>
              <w:t>-</w:t>
            </w:r>
            <w:r w:rsidRPr="008136AB">
              <w:rPr>
                <w:color w:val="000000"/>
                <w:sz w:val="24"/>
                <w:szCs w:val="24"/>
              </w:rPr>
              <w:t>ванием и лицензионными компьютерными программами</w:t>
            </w:r>
          </w:p>
        </w:tc>
        <w:tc>
          <w:tcPr>
            <w:tcW w:w="1844" w:type="dxa"/>
            <w:tcBorders>
              <w:top w:val="single" w:sz="4" w:space="0" w:color="auto"/>
              <w:left w:val="single" w:sz="4" w:space="0" w:color="auto"/>
              <w:bottom w:val="single" w:sz="4" w:space="0" w:color="auto"/>
              <w:right w:val="single" w:sz="4" w:space="0" w:color="auto"/>
            </w:tcBorders>
          </w:tcPr>
          <w:p w:rsidR="0040555D" w:rsidRPr="008136AB" w:rsidRDefault="0040555D" w:rsidP="007830D5">
            <w:pPr>
              <w:jc w:val="center"/>
              <w:rPr>
                <w:sz w:val="24"/>
                <w:szCs w:val="24"/>
              </w:rPr>
            </w:pPr>
          </w:p>
        </w:tc>
        <w:tc>
          <w:tcPr>
            <w:tcW w:w="851" w:type="dxa"/>
            <w:tcBorders>
              <w:top w:val="single" w:sz="4" w:space="0" w:color="auto"/>
              <w:left w:val="nil"/>
              <w:bottom w:val="single" w:sz="4" w:space="0" w:color="auto"/>
              <w:right w:val="single" w:sz="4" w:space="0" w:color="auto"/>
            </w:tcBorders>
          </w:tcPr>
          <w:p w:rsidR="0040555D" w:rsidRPr="008136AB" w:rsidRDefault="0040555D" w:rsidP="007830D5">
            <w:pPr>
              <w:jc w:val="center"/>
              <w:rPr>
                <w:sz w:val="24"/>
                <w:szCs w:val="24"/>
              </w:rPr>
            </w:pPr>
          </w:p>
        </w:tc>
        <w:tc>
          <w:tcPr>
            <w:tcW w:w="850" w:type="dxa"/>
            <w:tcBorders>
              <w:top w:val="single" w:sz="4" w:space="0" w:color="auto"/>
              <w:left w:val="nil"/>
              <w:bottom w:val="single" w:sz="4" w:space="0" w:color="auto"/>
              <w:right w:val="single" w:sz="4" w:space="0" w:color="auto"/>
            </w:tcBorders>
          </w:tcPr>
          <w:p w:rsidR="0040555D" w:rsidRPr="008136AB" w:rsidRDefault="0040555D" w:rsidP="007830D5">
            <w:pPr>
              <w:jc w:val="center"/>
              <w:rPr>
                <w:sz w:val="24"/>
                <w:szCs w:val="24"/>
              </w:rPr>
            </w:pPr>
          </w:p>
        </w:tc>
        <w:tc>
          <w:tcPr>
            <w:tcW w:w="2835" w:type="dxa"/>
            <w:tcBorders>
              <w:top w:val="single" w:sz="4" w:space="0" w:color="auto"/>
              <w:left w:val="nil"/>
              <w:bottom w:val="single" w:sz="4" w:space="0" w:color="auto"/>
              <w:right w:val="single" w:sz="4" w:space="0" w:color="000000"/>
            </w:tcBorders>
          </w:tcPr>
          <w:p w:rsidR="0040555D" w:rsidRPr="008136AB" w:rsidRDefault="0040555D" w:rsidP="00A06E77">
            <w:pPr>
              <w:rPr>
                <w:sz w:val="24"/>
                <w:szCs w:val="24"/>
              </w:rPr>
            </w:pPr>
            <w:r w:rsidRPr="008136AB">
              <w:rPr>
                <w:color w:val="000000"/>
                <w:sz w:val="24"/>
                <w:szCs w:val="24"/>
              </w:rPr>
              <w:t>оборудованием и лицен</w:t>
            </w:r>
            <w:r w:rsidR="00A06E77">
              <w:rPr>
                <w:color w:val="000000"/>
                <w:sz w:val="24"/>
                <w:szCs w:val="24"/>
              </w:rPr>
              <w:t>-</w:t>
            </w:r>
            <w:r w:rsidRPr="008136AB">
              <w:rPr>
                <w:color w:val="000000"/>
                <w:sz w:val="24"/>
                <w:szCs w:val="24"/>
              </w:rPr>
              <w:t>зионными компьютер</w:t>
            </w:r>
            <w:r w:rsidR="00A06E77">
              <w:rPr>
                <w:color w:val="000000"/>
                <w:sz w:val="24"/>
                <w:szCs w:val="24"/>
              </w:rPr>
              <w:t>-</w:t>
            </w:r>
            <w:r w:rsidRPr="008136AB">
              <w:rPr>
                <w:color w:val="000000"/>
                <w:sz w:val="24"/>
                <w:szCs w:val="24"/>
              </w:rPr>
              <w:t>ными программами</w:t>
            </w:r>
            <w:r w:rsidRPr="008136AB">
              <w:rPr>
                <w:sz w:val="24"/>
                <w:szCs w:val="24"/>
              </w:rPr>
              <w:t xml:space="preserve"> образовательных </w:t>
            </w:r>
            <w:r w:rsidR="00A06E77">
              <w:rPr>
                <w:sz w:val="24"/>
                <w:szCs w:val="24"/>
              </w:rPr>
              <w:t>органи-заций</w:t>
            </w:r>
            <w:r w:rsidRPr="008136AB">
              <w:rPr>
                <w:sz w:val="24"/>
                <w:szCs w:val="24"/>
              </w:rPr>
              <w:t xml:space="preserve"> сферы культуры</w:t>
            </w:r>
          </w:p>
        </w:tc>
        <w:tc>
          <w:tcPr>
            <w:tcW w:w="2552" w:type="dxa"/>
            <w:tcBorders>
              <w:top w:val="single" w:sz="4" w:space="0" w:color="auto"/>
              <w:left w:val="nil"/>
              <w:bottom w:val="single" w:sz="4" w:space="0" w:color="auto"/>
              <w:right w:val="single" w:sz="4" w:space="0" w:color="000000"/>
            </w:tcBorders>
          </w:tcPr>
          <w:p w:rsidR="0040555D" w:rsidRPr="008136AB" w:rsidRDefault="0040555D" w:rsidP="007830D5">
            <w:pPr>
              <w:jc w:val="center"/>
              <w:rPr>
                <w:sz w:val="24"/>
                <w:szCs w:val="24"/>
              </w:rPr>
            </w:pPr>
          </w:p>
        </w:tc>
        <w:tc>
          <w:tcPr>
            <w:tcW w:w="1555" w:type="dxa"/>
            <w:tcBorders>
              <w:top w:val="single" w:sz="4" w:space="0" w:color="auto"/>
              <w:left w:val="nil"/>
              <w:bottom w:val="single" w:sz="4" w:space="0" w:color="auto"/>
              <w:right w:val="single" w:sz="4" w:space="0" w:color="auto"/>
            </w:tcBorders>
            <w:noWrap/>
          </w:tcPr>
          <w:p w:rsidR="0040555D" w:rsidRPr="008136AB" w:rsidRDefault="0040555D" w:rsidP="007830D5">
            <w:pPr>
              <w:jc w:val="center"/>
              <w:rPr>
                <w:sz w:val="24"/>
                <w:szCs w:val="24"/>
              </w:rPr>
            </w:pPr>
          </w:p>
        </w:tc>
      </w:tr>
      <w:tr w:rsidR="007E6AA4" w:rsidRPr="008136AB" w:rsidTr="00A06E77">
        <w:trPr>
          <w:trHeight w:val="102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89</w:t>
            </w:r>
            <w:r w:rsidR="00A06E77">
              <w:rPr>
                <w:sz w:val="24"/>
                <w:szCs w:val="24"/>
              </w:rPr>
              <w:t>.</w:t>
            </w:r>
          </w:p>
        </w:tc>
        <w:tc>
          <w:tcPr>
            <w:tcW w:w="3814" w:type="dxa"/>
            <w:tcBorders>
              <w:top w:val="nil"/>
              <w:left w:val="nil"/>
              <w:bottom w:val="single" w:sz="4" w:space="0" w:color="auto"/>
              <w:right w:val="nil"/>
            </w:tcBorders>
            <w:hideMark/>
          </w:tcPr>
          <w:p w:rsidR="007E6AA4" w:rsidRPr="008136AB" w:rsidRDefault="007E6AA4" w:rsidP="008136AB">
            <w:pPr>
              <w:rPr>
                <w:color w:val="000000"/>
                <w:sz w:val="24"/>
                <w:szCs w:val="24"/>
              </w:rPr>
            </w:pPr>
            <w:r w:rsidRPr="008136AB">
              <w:rPr>
                <w:color w:val="000000"/>
                <w:sz w:val="24"/>
                <w:szCs w:val="24"/>
              </w:rPr>
              <w:t>Мероприятие 3.5.3. Укрепление материально-технической базы творческих коллективов</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о</w:t>
            </w:r>
            <w:r w:rsidR="007E6AA4" w:rsidRPr="008136AB">
              <w:rPr>
                <w:sz w:val="24"/>
                <w:szCs w:val="24"/>
              </w:rPr>
              <w:t>казание поддержки не менее чем 30 коллекти</w:t>
            </w:r>
            <w:r>
              <w:rPr>
                <w:sz w:val="24"/>
                <w:szCs w:val="24"/>
              </w:rPr>
              <w:t>-</w:t>
            </w:r>
            <w:r w:rsidR="007E6AA4" w:rsidRPr="008136AB">
              <w:rPr>
                <w:sz w:val="24"/>
                <w:szCs w:val="24"/>
              </w:rPr>
              <w:t>вам в укреплении мате</w:t>
            </w:r>
            <w:r>
              <w:rPr>
                <w:sz w:val="24"/>
                <w:szCs w:val="24"/>
              </w:rPr>
              <w:t>-</w:t>
            </w:r>
            <w:r w:rsidR="007E6AA4" w:rsidRPr="008136AB">
              <w:rPr>
                <w:sz w:val="24"/>
                <w:szCs w:val="24"/>
              </w:rPr>
              <w:t>риально-технической базы</w:t>
            </w:r>
          </w:p>
        </w:tc>
        <w:tc>
          <w:tcPr>
            <w:tcW w:w="2552"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с</w:t>
            </w:r>
            <w:r w:rsidR="007E6AA4" w:rsidRPr="008136AB">
              <w:rPr>
                <w:sz w:val="24"/>
                <w:szCs w:val="24"/>
              </w:rPr>
              <w:t>нижение количества занимающихся в творческих коллек</w:t>
            </w:r>
            <w:r>
              <w:rPr>
                <w:sz w:val="24"/>
                <w:szCs w:val="24"/>
              </w:rPr>
              <w:t>-</w:t>
            </w:r>
            <w:r w:rsidR="007E6AA4" w:rsidRPr="008136AB">
              <w:rPr>
                <w:sz w:val="24"/>
                <w:szCs w:val="24"/>
              </w:rPr>
              <w:t>тивах</w:t>
            </w:r>
          </w:p>
        </w:tc>
        <w:tc>
          <w:tcPr>
            <w:tcW w:w="1555" w:type="dxa"/>
            <w:tcBorders>
              <w:top w:val="nil"/>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12</w:t>
            </w:r>
          </w:p>
        </w:tc>
      </w:tr>
      <w:tr w:rsidR="007E6AA4" w:rsidRPr="008136AB" w:rsidTr="00A06E77">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90</w:t>
            </w:r>
            <w:r w:rsidR="00A06E77">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8136AB">
            <w:pPr>
              <w:rPr>
                <w:sz w:val="24"/>
                <w:szCs w:val="24"/>
              </w:rPr>
            </w:pPr>
            <w:r w:rsidRPr="008136AB">
              <w:rPr>
                <w:sz w:val="24"/>
                <w:szCs w:val="24"/>
              </w:rPr>
              <w:t>Мероприятие 3.5.4. Обеспечение учреждений культуры специали</w:t>
            </w:r>
            <w:r w:rsidR="00A06E77">
              <w:rPr>
                <w:sz w:val="24"/>
                <w:szCs w:val="24"/>
              </w:rPr>
              <w:t>-</w:t>
            </w:r>
            <w:r w:rsidRPr="008136AB">
              <w:rPr>
                <w:sz w:val="24"/>
                <w:szCs w:val="24"/>
              </w:rPr>
              <w:t>зированным автомобильным транспортом (библиобусы, киномобили и пр.)</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п</w:t>
            </w:r>
            <w:r w:rsidR="007E6AA4" w:rsidRPr="008136AB">
              <w:rPr>
                <w:sz w:val="24"/>
                <w:szCs w:val="24"/>
              </w:rPr>
              <w:t>риобретение не менее 7 единиц транспорта для учреждений культуры, а соответственно</w:t>
            </w:r>
            <w:r>
              <w:rPr>
                <w:sz w:val="24"/>
                <w:szCs w:val="24"/>
              </w:rPr>
              <w:t>,</w:t>
            </w:r>
            <w:r w:rsidR="007E6AA4" w:rsidRPr="008136AB">
              <w:rPr>
                <w:sz w:val="24"/>
                <w:szCs w:val="24"/>
              </w:rPr>
              <w:t xml:space="preserve"> увеличе</w:t>
            </w:r>
            <w:r>
              <w:rPr>
                <w:sz w:val="24"/>
                <w:szCs w:val="24"/>
              </w:rPr>
              <w:t>-</w:t>
            </w:r>
            <w:r w:rsidR="007E6AA4" w:rsidRPr="008136AB">
              <w:rPr>
                <w:sz w:val="24"/>
                <w:szCs w:val="24"/>
              </w:rPr>
              <w:t>ние количества обслужи</w:t>
            </w:r>
            <w:r>
              <w:rPr>
                <w:sz w:val="24"/>
                <w:szCs w:val="24"/>
              </w:rPr>
              <w:t>-</w:t>
            </w:r>
            <w:r w:rsidR="007E6AA4" w:rsidRPr="008136AB">
              <w:rPr>
                <w:sz w:val="24"/>
                <w:szCs w:val="24"/>
              </w:rPr>
              <w:t>ваемого населения</w:t>
            </w:r>
          </w:p>
        </w:tc>
        <w:tc>
          <w:tcPr>
            <w:tcW w:w="2552" w:type="dxa"/>
            <w:tcBorders>
              <w:top w:val="single" w:sz="4" w:space="0" w:color="auto"/>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у</w:t>
            </w:r>
            <w:r w:rsidR="007E6AA4" w:rsidRPr="008136AB">
              <w:rPr>
                <w:sz w:val="24"/>
                <w:szCs w:val="24"/>
              </w:rPr>
              <w:t>меньшение количе</w:t>
            </w:r>
            <w:r>
              <w:rPr>
                <w:sz w:val="24"/>
                <w:szCs w:val="24"/>
              </w:rPr>
              <w:t>-</w:t>
            </w:r>
            <w:r w:rsidR="007E6AA4" w:rsidRPr="008136AB">
              <w:rPr>
                <w:sz w:val="24"/>
                <w:szCs w:val="24"/>
              </w:rPr>
              <w:t>ства организованных мероприятий на выезде, уменьшение количества обслужен</w:t>
            </w:r>
            <w:r>
              <w:rPr>
                <w:sz w:val="24"/>
                <w:szCs w:val="24"/>
              </w:rPr>
              <w:t>-</w:t>
            </w:r>
            <w:r w:rsidR="007E6AA4" w:rsidRPr="008136AB">
              <w:rPr>
                <w:sz w:val="24"/>
                <w:szCs w:val="24"/>
              </w:rPr>
              <w:t>ного населения на выездах</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w:t>
            </w:r>
            <w:r>
              <w:rPr>
                <w:sz w:val="24"/>
                <w:szCs w:val="24"/>
              </w:rPr>
              <w:t>и</w:t>
            </w:r>
            <w:r w:rsidR="007E6AA4" w:rsidRPr="008136AB">
              <w:rPr>
                <w:sz w:val="24"/>
                <w:szCs w:val="24"/>
              </w:rPr>
              <w:t xml:space="preserve"> 11,</w:t>
            </w:r>
            <w:r>
              <w:rPr>
                <w:sz w:val="24"/>
                <w:szCs w:val="24"/>
              </w:rPr>
              <w:t xml:space="preserve"> </w:t>
            </w:r>
            <w:r w:rsidR="007E6AA4" w:rsidRPr="008136AB">
              <w:rPr>
                <w:sz w:val="24"/>
                <w:szCs w:val="24"/>
              </w:rPr>
              <w:t>12</w:t>
            </w:r>
          </w:p>
        </w:tc>
      </w:tr>
      <w:tr w:rsidR="007E6AA4" w:rsidRPr="008136AB" w:rsidTr="00A06E77">
        <w:trPr>
          <w:trHeight w:val="1275"/>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91</w:t>
            </w:r>
            <w:r w:rsidR="00A06E77">
              <w:rPr>
                <w:sz w:val="24"/>
                <w:szCs w:val="24"/>
              </w:rPr>
              <w:t>.</w:t>
            </w:r>
          </w:p>
        </w:tc>
        <w:tc>
          <w:tcPr>
            <w:tcW w:w="3814" w:type="dxa"/>
            <w:tcBorders>
              <w:top w:val="single" w:sz="4" w:space="0" w:color="auto"/>
              <w:left w:val="nil"/>
              <w:bottom w:val="single" w:sz="4" w:space="0" w:color="auto"/>
              <w:right w:val="nil"/>
            </w:tcBorders>
            <w:hideMark/>
          </w:tcPr>
          <w:p w:rsidR="007E6AA4" w:rsidRPr="008136AB" w:rsidRDefault="007E6AA4" w:rsidP="002F1851">
            <w:pPr>
              <w:rPr>
                <w:sz w:val="24"/>
                <w:szCs w:val="24"/>
              </w:rPr>
            </w:pPr>
            <w:r w:rsidRPr="008136AB">
              <w:rPr>
                <w:sz w:val="24"/>
                <w:szCs w:val="24"/>
              </w:rPr>
              <w:t>Мероприятие 3.5.5. Конкурс на получение стипендий «Лучш</w:t>
            </w:r>
            <w:r w:rsidR="002F1851">
              <w:rPr>
                <w:sz w:val="24"/>
                <w:szCs w:val="24"/>
              </w:rPr>
              <w:t>им</w:t>
            </w:r>
            <w:r w:rsidRPr="008136AB">
              <w:rPr>
                <w:sz w:val="24"/>
                <w:szCs w:val="24"/>
              </w:rPr>
              <w:t xml:space="preserve"> коллектив</w:t>
            </w:r>
            <w:r w:rsidR="002F1851">
              <w:rPr>
                <w:sz w:val="24"/>
                <w:szCs w:val="24"/>
              </w:rPr>
              <w:t>ам</w:t>
            </w:r>
            <w:r w:rsidRPr="008136AB">
              <w:rPr>
                <w:sz w:val="24"/>
                <w:szCs w:val="24"/>
              </w:rPr>
              <w:t xml:space="preserve"> самодеятельного художественного творчества»</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п</w:t>
            </w:r>
            <w:r w:rsidR="007E6AA4" w:rsidRPr="008136AB">
              <w:rPr>
                <w:sz w:val="24"/>
                <w:szCs w:val="24"/>
              </w:rPr>
              <w:t>роведение не менее 3 конкурсов и поощрение не менее 5 коллективов</w:t>
            </w:r>
          </w:p>
        </w:tc>
        <w:tc>
          <w:tcPr>
            <w:tcW w:w="2552" w:type="dxa"/>
            <w:tcBorders>
              <w:top w:val="single" w:sz="4" w:space="0" w:color="auto"/>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у</w:t>
            </w:r>
            <w:r w:rsidR="007E6AA4" w:rsidRPr="008136AB">
              <w:rPr>
                <w:sz w:val="24"/>
                <w:szCs w:val="24"/>
              </w:rPr>
              <w:t>меньшение количе</w:t>
            </w:r>
            <w:r>
              <w:rPr>
                <w:sz w:val="24"/>
                <w:szCs w:val="24"/>
              </w:rPr>
              <w:t>-</w:t>
            </w:r>
            <w:r w:rsidR="007E6AA4" w:rsidRPr="008136AB">
              <w:rPr>
                <w:sz w:val="24"/>
                <w:szCs w:val="24"/>
              </w:rPr>
              <w:t>ства занимающихся в коллективах самодея</w:t>
            </w:r>
            <w:r>
              <w:rPr>
                <w:sz w:val="24"/>
                <w:szCs w:val="24"/>
              </w:rPr>
              <w:t>-</w:t>
            </w:r>
            <w:r w:rsidR="007E6AA4" w:rsidRPr="008136AB">
              <w:rPr>
                <w:sz w:val="24"/>
                <w:szCs w:val="24"/>
              </w:rPr>
              <w:t>тельного художест</w:t>
            </w:r>
            <w:r>
              <w:rPr>
                <w:sz w:val="24"/>
                <w:szCs w:val="24"/>
              </w:rPr>
              <w:t>-</w:t>
            </w:r>
            <w:r w:rsidR="007E6AA4" w:rsidRPr="008136AB">
              <w:rPr>
                <w:sz w:val="24"/>
                <w:szCs w:val="24"/>
              </w:rPr>
              <w:t>венного творчества</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14</w:t>
            </w:r>
          </w:p>
        </w:tc>
      </w:tr>
      <w:tr w:rsidR="007E6AA4" w:rsidRPr="008136AB" w:rsidTr="00A06E77">
        <w:trPr>
          <w:trHeight w:val="1530"/>
        </w:trPr>
        <w:tc>
          <w:tcPr>
            <w:tcW w:w="579" w:type="dxa"/>
            <w:tcBorders>
              <w:top w:val="single" w:sz="4" w:space="0" w:color="auto"/>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92</w:t>
            </w:r>
            <w:r w:rsidR="00A06E77">
              <w:rPr>
                <w:sz w:val="24"/>
                <w:szCs w:val="24"/>
              </w:rPr>
              <w:t>.</w:t>
            </w:r>
          </w:p>
        </w:tc>
        <w:tc>
          <w:tcPr>
            <w:tcW w:w="3814" w:type="dxa"/>
            <w:tcBorders>
              <w:top w:val="single" w:sz="4" w:space="0" w:color="auto"/>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3.5.6. Информатизация деятельности учреждений культуры, проведение исследований эффективности и методическая поддержка внедре</w:t>
            </w:r>
            <w:r w:rsidR="00A06E77">
              <w:rPr>
                <w:color w:val="000000"/>
                <w:sz w:val="24"/>
                <w:szCs w:val="24"/>
              </w:rPr>
              <w:t>-</w:t>
            </w:r>
            <w:r w:rsidRPr="008136AB">
              <w:rPr>
                <w:color w:val="000000"/>
                <w:sz w:val="24"/>
                <w:szCs w:val="24"/>
              </w:rPr>
              <w:t>ния информационно-коммуника</w:t>
            </w:r>
            <w:r w:rsidR="00A06E77">
              <w:rPr>
                <w:color w:val="000000"/>
                <w:sz w:val="24"/>
                <w:szCs w:val="24"/>
              </w:rPr>
              <w:t>-</w:t>
            </w:r>
            <w:r w:rsidRPr="008136AB">
              <w:rPr>
                <w:color w:val="000000"/>
                <w:sz w:val="24"/>
                <w:szCs w:val="24"/>
              </w:rPr>
              <w:t>ционных технологий в сферу культуры</w:t>
            </w:r>
          </w:p>
        </w:tc>
        <w:tc>
          <w:tcPr>
            <w:tcW w:w="1844" w:type="dxa"/>
            <w:tcBorders>
              <w:top w:val="single" w:sz="4" w:space="0" w:color="auto"/>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single" w:sz="4" w:space="0" w:color="auto"/>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single" w:sz="4" w:space="0" w:color="auto"/>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о</w:t>
            </w:r>
            <w:r w:rsidR="007E6AA4" w:rsidRPr="008136AB">
              <w:rPr>
                <w:sz w:val="24"/>
                <w:szCs w:val="24"/>
              </w:rPr>
              <w:t>беспечение подклю</w:t>
            </w:r>
            <w:r>
              <w:rPr>
                <w:sz w:val="24"/>
                <w:szCs w:val="24"/>
              </w:rPr>
              <w:t>-</w:t>
            </w:r>
            <w:r w:rsidR="007E6AA4" w:rsidRPr="008136AB">
              <w:rPr>
                <w:sz w:val="24"/>
                <w:szCs w:val="24"/>
              </w:rPr>
              <w:t>чения всех учреждений культуры к сети Интернет, создание единого портала учреждений отрасли культуры</w:t>
            </w:r>
          </w:p>
        </w:tc>
        <w:tc>
          <w:tcPr>
            <w:tcW w:w="2552" w:type="dxa"/>
            <w:tcBorders>
              <w:top w:val="single" w:sz="4" w:space="0" w:color="auto"/>
              <w:left w:val="nil"/>
              <w:bottom w:val="single" w:sz="4" w:space="0" w:color="auto"/>
              <w:right w:val="single" w:sz="4" w:space="0" w:color="auto"/>
            </w:tcBorders>
            <w:hideMark/>
          </w:tcPr>
          <w:p w:rsidR="007E6AA4" w:rsidRPr="008136AB" w:rsidRDefault="007E6AA4" w:rsidP="00072527">
            <w:pPr>
              <w:rPr>
                <w:sz w:val="24"/>
                <w:szCs w:val="24"/>
              </w:rPr>
            </w:pPr>
            <w:r w:rsidRPr="008136AB">
              <w:rPr>
                <w:sz w:val="24"/>
                <w:szCs w:val="24"/>
              </w:rPr>
              <w:t>отсутствие постоян</w:t>
            </w:r>
            <w:r w:rsidR="00A06E77">
              <w:rPr>
                <w:sz w:val="24"/>
                <w:szCs w:val="24"/>
              </w:rPr>
              <w:t>-</w:t>
            </w:r>
            <w:r w:rsidRPr="008136AB">
              <w:rPr>
                <w:sz w:val="24"/>
                <w:szCs w:val="24"/>
              </w:rPr>
              <w:t>ного и оперативного мониторинга сети учреждений куль</w:t>
            </w:r>
            <w:r w:rsidR="00072527">
              <w:rPr>
                <w:sz w:val="24"/>
                <w:szCs w:val="24"/>
              </w:rPr>
              <w:t>т</w:t>
            </w:r>
            <w:r w:rsidRPr="008136AB">
              <w:rPr>
                <w:sz w:val="24"/>
                <w:szCs w:val="24"/>
              </w:rPr>
              <w:t>уры, услуг, предоставляемых ими</w:t>
            </w:r>
          </w:p>
        </w:tc>
        <w:tc>
          <w:tcPr>
            <w:tcW w:w="1555" w:type="dxa"/>
            <w:tcBorders>
              <w:top w:val="single" w:sz="4" w:space="0" w:color="auto"/>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12</w:t>
            </w:r>
          </w:p>
        </w:tc>
      </w:tr>
      <w:tr w:rsidR="00A06E77" w:rsidRPr="008136AB" w:rsidTr="007830D5">
        <w:trPr>
          <w:trHeight w:val="248"/>
        </w:trPr>
        <w:tc>
          <w:tcPr>
            <w:tcW w:w="579" w:type="dxa"/>
            <w:tcBorders>
              <w:top w:val="single" w:sz="4" w:space="0" w:color="auto"/>
              <w:left w:val="single" w:sz="4" w:space="0" w:color="auto"/>
              <w:bottom w:val="single" w:sz="4" w:space="0" w:color="auto"/>
              <w:right w:val="single" w:sz="4" w:space="0" w:color="auto"/>
            </w:tcBorders>
            <w:noWrap/>
          </w:tcPr>
          <w:p w:rsidR="00A06E77" w:rsidRPr="008136AB" w:rsidRDefault="00A06E77" w:rsidP="007830D5">
            <w:pPr>
              <w:jc w:val="center"/>
              <w:rPr>
                <w:sz w:val="24"/>
                <w:szCs w:val="24"/>
              </w:rPr>
            </w:pPr>
            <w:r w:rsidRPr="008136AB">
              <w:rPr>
                <w:sz w:val="24"/>
                <w:szCs w:val="24"/>
              </w:rPr>
              <w:lastRenderedPageBreak/>
              <w:t>1</w:t>
            </w:r>
          </w:p>
        </w:tc>
        <w:tc>
          <w:tcPr>
            <w:tcW w:w="3814" w:type="dxa"/>
            <w:tcBorders>
              <w:top w:val="single" w:sz="4" w:space="0" w:color="auto"/>
              <w:left w:val="nil"/>
              <w:bottom w:val="single" w:sz="4" w:space="0" w:color="auto"/>
              <w:right w:val="nil"/>
            </w:tcBorders>
          </w:tcPr>
          <w:p w:rsidR="00A06E77" w:rsidRPr="008136AB" w:rsidRDefault="00A06E77" w:rsidP="007830D5">
            <w:pPr>
              <w:jc w:val="center"/>
              <w:rPr>
                <w:sz w:val="24"/>
                <w:szCs w:val="24"/>
              </w:rPr>
            </w:pPr>
            <w:r w:rsidRPr="008136AB">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A06E77" w:rsidRPr="008136AB" w:rsidRDefault="00A06E77" w:rsidP="007830D5">
            <w:pPr>
              <w:jc w:val="center"/>
              <w:rPr>
                <w:sz w:val="24"/>
                <w:szCs w:val="24"/>
              </w:rPr>
            </w:pPr>
            <w:r w:rsidRPr="008136AB">
              <w:rPr>
                <w:sz w:val="24"/>
                <w:szCs w:val="24"/>
              </w:rPr>
              <w:t>3</w:t>
            </w:r>
          </w:p>
        </w:tc>
        <w:tc>
          <w:tcPr>
            <w:tcW w:w="851" w:type="dxa"/>
            <w:tcBorders>
              <w:top w:val="single" w:sz="4" w:space="0" w:color="auto"/>
              <w:left w:val="nil"/>
              <w:bottom w:val="single" w:sz="4" w:space="0" w:color="auto"/>
              <w:right w:val="single" w:sz="4" w:space="0" w:color="auto"/>
            </w:tcBorders>
          </w:tcPr>
          <w:p w:rsidR="00A06E77" w:rsidRPr="008136AB" w:rsidRDefault="00A06E77" w:rsidP="007830D5">
            <w:pPr>
              <w:jc w:val="center"/>
              <w:rPr>
                <w:sz w:val="24"/>
                <w:szCs w:val="24"/>
              </w:rPr>
            </w:pPr>
            <w:r w:rsidRPr="008136AB">
              <w:rPr>
                <w:sz w:val="24"/>
                <w:szCs w:val="24"/>
              </w:rPr>
              <w:t>4</w:t>
            </w:r>
          </w:p>
        </w:tc>
        <w:tc>
          <w:tcPr>
            <w:tcW w:w="850" w:type="dxa"/>
            <w:tcBorders>
              <w:top w:val="single" w:sz="4" w:space="0" w:color="auto"/>
              <w:left w:val="nil"/>
              <w:bottom w:val="single" w:sz="4" w:space="0" w:color="auto"/>
              <w:right w:val="single" w:sz="4" w:space="0" w:color="auto"/>
            </w:tcBorders>
          </w:tcPr>
          <w:p w:rsidR="00A06E77" w:rsidRPr="008136AB" w:rsidRDefault="00A06E77" w:rsidP="007830D5">
            <w:pPr>
              <w:jc w:val="center"/>
              <w:rPr>
                <w:sz w:val="24"/>
                <w:szCs w:val="24"/>
              </w:rPr>
            </w:pPr>
            <w:r w:rsidRPr="008136AB">
              <w:rPr>
                <w:sz w:val="24"/>
                <w:szCs w:val="24"/>
              </w:rPr>
              <w:t>5</w:t>
            </w:r>
          </w:p>
        </w:tc>
        <w:tc>
          <w:tcPr>
            <w:tcW w:w="2835" w:type="dxa"/>
            <w:tcBorders>
              <w:top w:val="single" w:sz="4" w:space="0" w:color="auto"/>
              <w:left w:val="nil"/>
              <w:bottom w:val="single" w:sz="4" w:space="0" w:color="auto"/>
              <w:right w:val="single" w:sz="4" w:space="0" w:color="000000"/>
            </w:tcBorders>
          </w:tcPr>
          <w:p w:rsidR="00A06E77" w:rsidRPr="008136AB" w:rsidRDefault="00A06E77" w:rsidP="007830D5">
            <w:pPr>
              <w:jc w:val="center"/>
              <w:rPr>
                <w:sz w:val="24"/>
                <w:szCs w:val="24"/>
              </w:rPr>
            </w:pPr>
            <w:r w:rsidRPr="008136AB">
              <w:rPr>
                <w:sz w:val="24"/>
                <w:szCs w:val="24"/>
              </w:rPr>
              <w:t>6</w:t>
            </w:r>
          </w:p>
        </w:tc>
        <w:tc>
          <w:tcPr>
            <w:tcW w:w="2552" w:type="dxa"/>
            <w:tcBorders>
              <w:top w:val="single" w:sz="4" w:space="0" w:color="auto"/>
              <w:left w:val="nil"/>
              <w:bottom w:val="single" w:sz="4" w:space="0" w:color="auto"/>
              <w:right w:val="single" w:sz="4" w:space="0" w:color="000000"/>
            </w:tcBorders>
          </w:tcPr>
          <w:p w:rsidR="00A06E77" w:rsidRPr="008136AB" w:rsidRDefault="00A06E77" w:rsidP="007830D5">
            <w:pPr>
              <w:jc w:val="center"/>
              <w:rPr>
                <w:sz w:val="24"/>
                <w:szCs w:val="24"/>
              </w:rPr>
            </w:pPr>
            <w:r w:rsidRPr="008136AB">
              <w:rPr>
                <w:sz w:val="24"/>
                <w:szCs w:val="24"/>
              </w:rPr>
              <w:t>7</w:t>
            </w:r>
          </w:p>
        </w:tc>
        <w:tc>
          <w:tcPr>
            <w:tcW w:w="1555" w:type="dxa"/>
            <w:tcBorders>
              <w:top w:val="single" w:sz="4" w:space="0" w:color="auto"/>
              <w:left w:val="nil"/>
              <w:bottom w:val="single" w:sz="4" w:space="0" w:color="auto"/>
              <w:right w:val="single" w:sz="4" w:space="0" w:color="auto"/>
            </w:tcBorders>
            <w:noWrap/>
          </w:tcPr>
          <w:p w:rsidR="00A06E77" w:rsidRPr="008136AB" w:rsidRDefault="00A06E77" w:rsidP="007830D5">
            <w:pPr>
              <w:jc w:val="center"/>
              <w:rPr>
                <w:sz w:val="24"/>
                <w:szCs w:val="24"/>
              </w:rPr>
            </w:pPr>
            <w:r w:rsidRPr="008136AB">
              <w:rPr>
                <w:sz w:val="24"/>
                <w:szCs w:val="24"/>
              </w:rPr>
              <w:t>8</w:t>
            </w:r>
          </w:p>
        </w:tc>
      </w:tr>
      <w:tr w:rsidR="007E6AA4" w:rsidRPr="008136AB" w:rsidTr="00A06E77">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93</w:t>
            </w:r>
            <w:r w:rsidR="00A06E77">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3.5.7. Модернизация учреждений культуры села, в том числе обновление материально-технической базы и приобретение специального оборудования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м</w:t>
            </w:r>
            <w:r w:rsidR="007E6AA4" w:rsidRPr="008136AB">
              <w:rPr>
                <w:sz w:val="24"/>
                <w:szCs w:val="24"/>
              </w:rPr>
              <w:t>одернизация не менее 30% учреждений куль</w:t>
            </w:r>
            <w:r>
              <w:rPr>
                <w:sz w:val="24"/>
                <w:szCs w:val="24"/>
              </w:rPr>
              <w:t>-</w:t>
            </w:r>
            <w:r w:rsidR="007E6AA4" w:rsidRPr="008136AB">
              <w:rPr>
                <w:sz w:val="24"/>
                <w:szCs w:val="24"/>
              </w:rPr>
              <w:t>туры села</w:t>
            </w:r>
          </w:p>
        </w:tc>
        <w:tc>
          <w:tcPr>
            <w:tcW w:w="2552"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у</w:t>
            </w:r>
            <w:r w:rsidR="007E6AA4" w:rsidRPr="008136AB">
              <w:rPr>
                <w:sz w:val="24"/>
                <w:szCs w:val="24"/>
              </w:rPr>
              <w:t>худшение состояния материально-техниче</w:t>
            </w:r>
            <w:r>
              <w:rPr>
                <w:sz w:val="24"/>
                <w:szCs w:val="24"/>
              </w:rPr>
              <w:t>-</w:t>
            </w:r>
            <w:r w:rsidR="007E6AA4" w:rsidRPr="008136AB">
              <w:rPr>
                <w:sz w:val="24"/>
                <w:szCs w:val="24"/>
              </w:rPr>
              <w:t>ской базы учреждений культуры села, снижение качества предоставления услуг населению</w:t>
            </w:r>
          </w:p>
        </w:tc>
        <w:tc>
          <w:tcPr>
            <w:tcW w:w="1555" w:type="dxa"/>
            <w:tcBorders>
              <w:top w:val="nil"/>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12</w:t>
            </w:r>
          </w:p>
        </w:tc>
      </w:tr>
      <w:tr w:rsidR="007E6AA4" w:rsidRPr="008136AB" w:rsidTr="00A06E77">
        <w:trPr>
          <w:trHeight w:val="153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94</w:t>
            </w:r>
            <w:r w:rsidR="00A06E77">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color w:val="000000"/>
                <w:sz w:val="24"/>
                <w:szCs w:val="24"/>
              </w:rPr>
            </w:pPr>
            <w:r w:rsidRPr="008136AB">
              <w:rPr>
                <w:color w:val="000000"/>
                <w:sz w:val="24"/>
                <w:szCs w:val="24"/>
              </w:rPr>
              <w:t>Мероприятие 3.5.8. Модернизация учреждений культуры малых городов, в том числе обновление материально-технической базы и приобретение специального оборудования</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культуры Республики Карелия</w:t>
            </w:r>
          </w:p>
        </w:tc>
        <w:tc>
          <w:tcPr>
            <w:tcW w:w="851"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hideMark/>
          </w:tcPr>
          <w:p w:rsidR="007E6AA4" w:rsidRPr="008136AB" w:rsidRDefault="007E6AA4" w:rsidP="00A06E7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м</w:t>
            </w:r>
            <w:r w:rsidR="007E6AA4" w:rsidRPr="008136AB">
              <w:rPr>
                <w:sz w:val="24"/>
                <w:szCs w:val="24"/>
              </w:rPr>
              <w:t>одернизация не менее 20 учреждений культуры малых городов</w:t>
            </w:r>
          </w:p>
        </w:tc>
        <w:tc>
          <w:tcPr>
            <w:tcW w:w="2552"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у</w:t>
            </w:r>
            <w:r w:rsidR="007E6AA4" w:rsidRPr="008136AB">
              <w:rPr>
                <w:sz w:val="24"/>
                <w:szCs w:val="24"/>
              </w:rPr>
              <w:t>худшение состояния материально-техниче</w:t>
            </w:r>
            <w:r w:rsidR="002B50AE">
              <w:rPr>
                <w:sz w:val="24"/>
                <w:szCs w:val="24"/>
              </w:rPr>
              <w:t>-</w:t>
            </w:r>
            <w:r w:rsidR="007E6AA4" w:rsidRPr="008136AB">
              <w:rPr>
                <w:sz w:val="24"/>
                <w:szCs w:val="24"/>
              </w:rPr>
              <w:t>ской базы учреждений культуры малых городов, снижение качества предостав</w:t>
            </w:r>
            <w:r w:rsidR="002B50AE">
              <w:rPr>
                <w:sz w:val="24"/>
                <w:szCs w:val="24"/>
              </w:rPr>
              <w:t>-</w:t>
            </w:r>
            <w:r w:rsidR="007E6AA4" w:rsidRPr="008136AB">
              <w:rPr>
                <w:sz w:val="24"/>
                <w:szCs w:val="24"/>
              </w:rPr>
              <w:t>ления услуг населе</w:t>
            </w:r>
            <w:r w:rsidR="002B50AE">
              <w:rPr>
                <w:sz w:val="24"/>
                <w:szCs w:val="24"/>
              </w:rPr>
              <w:t>-</w:t>
            </w:r>
            <w:r w:rsidR="007E6AA4" w:rsidRPr="008136AB">
              <w:rPr>
                <w:sz w:val="24"/>
                <w:szCs w:val="24"/>
              </w:rPr>
              <w:t>нию</w:t>
            </w:r>
          </w:p>
        </w:tc>
        <w:tc>
          <w:tcPr>
            <w:tcW w:w="1555" w:type="dxa"/>
            <w:tcBorders>
              <w:top w:val="nil"/>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12</w:t>
            </w:r>
          </w:p>
        </w:tc>
      </w:tr>
      <w:tr w:rsidR="007E6AA4" w:rsidRPr="008136AB" w:rsidTr="00A06E77">
        <w:trPr>
          <w:trHeight w:val="2040"/>
        </w:trPr>
        <w:tc>
          <w:tcPr>
            <w:tcW w:w="579" w:type="dxa"/>
            <w:tcBorders>
              <w:top w:val="nil"/>
              <w:left w:val="single" w:sz="4" w:space="0" w:color="auto"/>
              <w:bottom w:val="single" w:sz="4" w:space="0" w:color="auto"/>
              <w:right w:val="single" w:sz="4" w:space="0" w:color="auto"/>
            </w:tcBorders>
            <w:noWrap/>
            <w:hideMark/>
          </w:tcPr>
          <w:p w:rsidR="007E6AA4" w:rsidRPr="008136AB" w:rsidRDefault="007E6AA4" w:rsidP="008136AB">
            <w:pPr>
              <w:rPr>
                <w:sz w:val="24"/>
                <w:szCs w:val="24"/>
              </w:rPr>
            </w:pPr>
            <w:r w:rsidRPr="008136AB">
              <w:rPr>
                <w:sz w:val="24"/>
                <w:szCs w:val="24"/>
              </w:rPr>
              <w:t>95</w:t>
            </w:r>
            <w:r w:rsidR="00A06E77">
              <w:rPr>
                <w:sz w:val="24"/>
                <w:szCs w:val="24"/>
              </w:rPr>
              <w:t>.</w:t>
            </w:r>
          </w:p>
        </w:tc>
        <w:tc>
          <w:tcPr>
            <w:tcW w:w="3814" w:type="dxa"/>
            <w:tcBorders>
              <w:top w:val="nil"/>
              <w:left w:val="nil"/>
              <w:bottom w:val="single" w:sz="4" w:space="0" w:color="000000"/>
              <w:right w:val="nil"/>
            </w:tcBorders>
            <w:hideMark/>
          </w:tcPr>
          <w:p w:rsidR="007E6AA4" w:rsidRPr="008136AB" w:rsidRDefault="007E6AA4" w:rsidP="008136AB">
            <w:pPr>
              <w:rPr>
                <w:bCs/>
                <w:iCs/>
                <w:color w:val="000000"/>
                <w:sz w:val="24"/>
                <w:szCs w:val="24"/>
              </w:rPr>
            </w:pPr>
            <w:r w:rsidRPr="008136AB">
              <w:rPr>
                <w:bCs/>
                <w:iCs/>
                <w:color w:val="000000"/>
                <w:sz w:val="24"/>
                <w:szCs w:val="24"/>
              </w:rPr>
              <w:t>Основное мероприятие 3.6.</w:t>
            </w:r>
          </w:p>
          <w:p w:rsidR="007E6AA4" w:rsidRPr="008136AB" w:rsidRDefault="007E6AA4" w:rsidP="008136AB">
            <w:pPr>
              <w:rPr>
                <w:bCs/>
                <w:iCs/>
                <w:color w:val="000000"/>
                <w:sz w:val="24"/>
                <w:szCs w:val="24"/>
              </w:rPr>
            </w:pPr>
            <w:r w:rsidRPr="008136AB">
              <w:rPr>
                <w:bCs/>
                <w:iCs/>
                <w:color w:val="000000"/>
                <w:sz w:val="24"/>
                <w:szCs w:val="24"/>
              </w:rPr>
              <w:t>Реконструкция и строительство учреждений культуры</w:t>
            </w:r>
          </w:p>
        </w:tc>
        <w:tc>
          <w:tcPr>
            <w:tcW w:w="1844" w:type="dxa"/>
            <w:tcBorders>
              <w:top w:val="nil"/>
              <w:left w:val="single" w:sz="4" w:space="0" w:color="auto"/>
              <w:bottom w:val="single" w:sz="4" w:space="0" w:color="auto"/>
              <w:right w:val="single" w:sz="4" w:space="0" w:color="auto"/>
            </w:tcBorders>
            <w:hideMark/>
          </w:tcPr>
          <w:p w:rsidR="007E6AA4" w:rsidRPr="008136AB" w:rsidRDefault="007E6AA4" w:rsidP="008136AB">
            <w:pPr>
              <w:rPr>
                <w:sz w:val="24"/>
                <w:szCs w:val="24"/>
              </w:rPr>
            </w:pPr>
            <w:r w:rsidRPr="008136AB">
              <w:rPr>
                <w:sz w:val="24"/>
                <w:szCs w:val="24"/>
              </w:rPr>
              <w:t>Министерство строительства, жилищно-коммунального хозяйства и энергетики Республики Карелия</w:t>
            </w:r>
          </w:p>
        </w:tc>
        <w:tc>
          <w:tcPr>
            <w:tcW w:w="851" w:type="dxa"/>
            <w:tcBorders>
              <w:top w:val="nil"/>
              <w:left w:val="nil"/>
              <w:bottom w:val="single" w:sz="4" w:space="0" w:color="auto"/>
              <w:right w:val="single" w:sz="4" w:space="0" w:color="auto"/>
            </w:tcBorders>
            <w:noWrap/>
            <w:hideMark/>
          </w:tcPr>
          <w:p w:rsidR="007E6AA4" w:rsidRPr="008136AB" w:rsidRDefault="007E6AA4" w:rsidP="00A06E77">
            <w:pPr>
              <w:jc w:val="center"/>
              <w:rPr>
                <w:sz w:val="24"/>
                <w:szCs w:val="24"/>
              </w:rPr>
            </w:pPr>
            <w:r w:rsidRPr="008136AB">
              <w:rPr>
                <w:sz w:val="24"/>
                <w:szCs w:val="24"/>
              </w:rPr>
              <w:t>2014</w:t>
            </w:r>
          </w:p>
        </w:tc>
        <w:tc>
          <w:tcPr>
            <w:tcW w:w="850" w:type="dxa"/>
            <w:tcBorders>
              <w:top w:val="nil"/>
              <w:left w:val="nil"/>
              <w:bottom w:val="single" w:sz="4" w:space="0" w:color="auto"/>
              <w:right w:val="single" w:sz="4" w:space="0" w:color="auto"/>
            </w:tcBorders>
            <w:noWrap/>
            <w:hideMark/>
          </w:tcPr>
          <w:p w:rsidR="007E6AA4" w:rsidRPr="008136AB" w:rsidRDefault="007E6AA4" w:rsidP="00A06E77">
            <w:pPr>
              <w:jc w:val="center"/>
              <w:rPr>
                <w:sz w:val="24"/>
                <w:szCs w:val="24"/>
              </w:rPr>
            </w:pPr>
            <w:r w:rsidRPr="008136AB">
              <w:rPr>
                <w:sz w:val="24"/>
                <w:szCs w:val="24"/>
              </w:rPr>
              <w:t>2020</w:t>
            </w:r>
          </w:p>
        </w:tc>
        <w:tc>
          <w:tcPr>
            <w:tcW w:w="2835"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п</w:t>
            </w:r>
            <w:r w:rsidR="007E6AA4" w:rsidRPr="008136AB">
              <w:rPr>
                <w:sz w:val="24"/>
                <w:szCs w:val="24"/>
              </w:rPr>
              <w:t>роведение реконструк</w:t>
            </w:r>
            <w:r w:rsidR="002B50AE">
              <w:rPr>
                <w:sz w:val="24"/>
                <w:szCs w:val="24"/>
              </w:rPr>
              <w:t>-</w:t>
            </w:r>
            <w:r w:rsidR="007E6AA4" w:rsidRPr="008136AB">
              <w:rPr>
                <w:sz w:val="24"/>
                <w:szCs w:val="24"/>
              </w:rPr>
              <w:t>ции и строительства 21 объекта культуры</w:t>
            </w:r>
          </w:p>
        </w:tc>
        <w:tc>
          <w:tcPr>
            <w:tcW w:w="2552" w:type="dxa"/>
            <w:tcBorders>
              <w:top w:val="nil"/>
              <w:left w:val="nil"/>
              <w:bottom w:val="single" w:sz="4" w:space="0" w:color="auto"/>
              <w:right w:val="single" w:sz="4" w:space="0" w:color="auto"/>
            </w:tcBorders>
            <w:hideMark/>
          </w:tcPr>
          <w:p w:rsidR="007E6AA4" w:rsidRPr="008136AB" w:rsidRDefault="00A06E77" w:rsidP="00A06E77">
            <w:pPr>
              <w:rPr>
                <w:sz w:val="24"/>
                <w:szCs w:val="24"/>
              </w:rPr>
            </w:pPr>
            <w:r>
              <w:rPr>
                <w:sz w:val="24"/>
                <w:szCs w:val="24"/>
              </w:rPr>
              <w:t>у</w:t>
            </w:r>
            <w:r w:rsidR="007E6AA4" w:rsidRPr="008136AB">
              <w:rPr>
                <w:sz w:val="24"/>
                <w:szCs w:val="24"/>
              </w:rPr>
              <w:t>худшение состояния материально-техниче</w:t>
            </w:r>
            <w:r w:rsidR="002B50AE">
              <w:rPr>
                <w:sz w:val="24"/>
                <w:szCs w:val="24"/>
              </w:rPr>
              <w:t>-</w:t>
            </w:r>
            <w:r w:rsidR="007E6AA4" w:rsidRPr="008136AB">
              <w:rPr>
                <w:sz w:val="24"/>
                <w:szCs w:val="24"/>
              </w:rPr>
              <w:t>ской базы учреждений культуры, снижение качества предоставле</w:t>
            </w:r>
            <w:r w:rsidR="002B50AE">
              <w:rPr>
                <w:sz w:val="24"/>
                <w:szCs w:val="24"/>
              </w:rPr>
              <w:t>-</w:t>
            </w:r>
            <w:r w:rsidR="007E6AA4" w:rsidRPr="008136AB">
              <w:rPr>
                <w:sz w:val="24"/>
                <w:szCs w:val="24"/>
              </w:rPr>
              <w:t>ния услуг населению</w:t>
            </w:r>
          </w:p>
        </w:tc>
        <w:tc>
          <w:tcPr>
            <w:tcW w:w="1555" w:type="dxa"/>
            <w:tcBorders>
              <w:top w:val="nil"/>
              <w:left w:val="nil"/>
              <w:bottom w:val="single" w:sz="4" w:space="0" w:color="auto"/>
              <w:right w:val="single" w:sz="4" w:space="0" w:color="auto"/>
            </w:tcBorders>
            <w:noWrap/>
            <w:hideMark/>
          </w:tcPr>
          <w:p w:rsidR="007E6AA4" w:rsidRPr="008136AB" w:rsidRDefault="00A06E77" w:rsidP="00A06E77">
            <w:pPr>
              <w:rPr>
                <w:sz w:val="24"/>
                <w:szCs w:val="24"/>
              </w:rPr>
            </w:pPr>
            <w:r>
              <w:rPr>
                <w:sz w:val="24"/>
                <w:szCs w:val="24"/>
              </w:rPr>
              <w:t>п</w:t>
            </w:r>
            <w:r w:rsidR="007E6AA4" w:rsidRPr="008136AB">
              <w:rPr>
                <w:sz w:val="24"/>
                <w:szCs w:val="24"/>
              </w:rPr>
              <w:t>оказатель 18</w:t>
            </w:r>
          </w:p>
        </w:tc>
      </w:tr>
    </w:tbl>
    <w:p w:rsidR="007E6AA4" w:rsidRDefault="007E6AA4" w:rsidP="007E6AA4">
      <w:pPr>
        <w:ind w:firstLine="540"/>
        <w:jc w:val="both"/>
        <w:rPr>
          <w:b/>
          <w:sz w:val="24"/>
          <w:szCs w:val="24"/>
        </w:rPr>
      </w:pPr>
    </w:p>
    <w:p w:rsidR="007E6AA4" w:rsidRDefault="007E6AA4" w:rsidP="007E6AA4">
      <w:pPr>
        <w:ind w:firstLine="540"/>
        <w:jc w:val="both"/>
        <w:rPr>
          <w:b/>
          <w:sz w:val="24"/>
          <w:szCs w:val="24"/>
        </w:rPr>
      </w:pPr>
    </w:p>
    <w:p w:rsidR="00A06E77" w:rsidRDefault="00A06E77" w:rsidP="007E6AA4">
      <w:pPr>
        <w:jc w:val="right"/>
        <w:rPr>
          <w:sz w:val="24"/>
          <w:szCs w:val="24"/>
        </w:rPr>
        <w:sectPr w:rsidR="00A06E77">
          <w:pgSz w:w="16838" w:h="11906" w:orient="landscape"/>
          <w:pgMar w:top="1173" w:right="1134" w:bottom="1560" w:left="992" w:header="851" w:footer="506" w:gutter="0"/>
          <w:cols w:space="720"/>
        </w:sectPr>
      </w:pPr>
    </w:p>
    <w:p w:rsidR="007E6AA4" w:rsidRPr="008A52BE" w:rsidRDefault="007E6AA4" w:rsidP="007E6AA4">
      <w:pPr>
        <w:jc w:val="right"/>
        <w:rPr>
          <w:sz w:val="26"/>
          <w:szCs w:val="26"/>
          <w:lang w:eastAsia="ar-SA"/>
        </w:rPr>
      </w:pPr>
      <w:r w:rsidRPr="008A52BE">
        <w:rPr>
          <w:sz w:val="26"/>
          <w:szCs w:val="26"/>
        </w:rPr>
        <w:lastRenderedPageBreak/>
        <w:t>Приложение 4 к государственной программе</w:t>
      </w:r>
    </w:p>
    <w:p w:rsidR="007E6AA4" w:rsidRPr="008A52BE" w:rsidRDefault="007E6AA4" w:rsidP="007E6AA4">
      <w:pPr>
        <w:rPr>
          <w:sz w:val="26"/>
          <w:szCs w:val="26"/>
        </w:rPr>
      </w:pPr>
    </w:p>
    <w:p w:rsidR="007E6AA4" w:rsidRPr="008A52BE" w:rsidRDefault="007E6AA4" w:rsidP="007E6AA4">
      <w:pPr>
        <w:autoSpaceDE w:val="0"/>
        <w:jc w:val="center"/>
        <w:rPr>
          <w:b/>
          <w:bCs/>
          <w:sz w:val="26"/>
          <w:szCs w:val="26"/>
        </w:rPr>
      </w:pPr>
      <w:r w:rsidRPr="008A52BE">
        <w:rPr>
          <w:b/>
          <w:bCs/>
          <w:sz w:val="26"/>
          <w:szCs w:val="26"/>
        </w:rPr>
        <w:t>Оценка применения мер государственного регулирования в сфере реализации</w:t>
      </w:r>
    </w:p>
    <w:p w:rsidR="007E6AA4" w:rsidRPr="008A52BE" w:rsidRDefault="007E6AA4" w:rsidP="007E6AA4">
      <w:pPr>
        <w:autoSpaceDE w:val="0"/>
        <w:jc w:val="center"/>
        <w:rPr>
          <w:sz w:val="26"/>
          <w:szCs w:val="26"/>
        </w:rPr>
      </w:pPr>
      <w:r w:rsidRPr="008A52BE">
        <w:rPr>
          <w:b/>
          <w:bCs/>
          <w:sz w:val="26"/>
          <w:szCs w:val="26"/>
        </w:rPr>
        <w:t xml:space="preserve">государственной программы </w:t>
      </w:r>
    </w:p>
    <w:p w:rsidR="007E6AA4" w:rsidRDefault="007E6AA4" w:rsidP="007E6AA4">
      <w:pPr>
        <w:autoSpaceDE w:val="0"/>
        <w:ind w:firstLine="540"/>
      </w:pPr>
    </w:p>
    <w:tbl>
      <w:tblPr>
        <w:tblW w:w="15105" w:type="dxa"/>
        <w:tblInd w:w="-10" w:type="dxa"/>
        <w:tblLayout w:type="fixed"/>
        <w:tblCellMar>
          <w:left w:w="70" w:type="dxa"/>
          <w:right w:w="70" w:type="dxa"/>
        </w:tblCellMar>
        <w:tblLook w:val="04A0" w:firstRow="1" w:lastRow="0" w:firstColumn="1" w:lastColumn="0" w:noHBand="0" w:noVBand="1"/>
      </w:tblPr>
      <w:tblGrid>
        <w:gridCol w:w="671"/>
        <w:gridCol w:w="1460"/>
        <w:gridCol w:w="2343"/>
        <w:gridCol w:w="917"/>
        <w:gridCol w:w="845"/>
        <w:gridCol w:w="65"/>
        <w:gridCol w:w="725"/>
        <w:gridCol w:w="52"/>
        <w:gridCol w:w="140"/>
        <w:gridCol w:w="659"/>
        <w:gridCol w:w="43"/>
        <w:gridCol w:w="103"/>
        <w:gridCol w:w="790"/>
        <w:gridCol w:w="56"/>
        <w:gridCol w:w="102"/>
        <w:gridCol w:w="845"/>
        <w:gridCol w:w="994"/>
        <w:gridCol w:w="4295"/>
      </w:tblGrid>
      <w:tr w:rsidR="007E6AA4" w:rsidTr="008A52BE">
        <w:trPr>
          <w:cantSplit/>
          <w:trHeight w:val="360"/>
        </w:trPr>
        <w:tc>
          <w:tcPr>
            <w:tcW w:w="671" w:type="dxa"/>
            <w:vMerge w:val="restart"/>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 xml:space="preserve">№ </w:t>
            </w:r>
            <w:r w:rsidRPr="008A52BE">
              <w:rPr>
                <w:sz w:val="20"/>
              </w:rPr>
              <w:br/>
              <w:t>п/п</w:t>
            </w:r>
          </w:p>
        </w:tc>
        <w:tc>
          <w:tcPr>
            <w:tcW w:w="1460" w:type="dxa"/>
            <w:vMerge w:val="restart"/>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Наименование</w:t>
            </w:r>
          </w:p>
          <w:p w:rsidR="007E6AA4" w:rsidRPr="008A52BE" w:rsidRDefault="007E6AA4">
            <w:pPr>
              <w:autoSpaceDE w:val="0"/>
              <w:snapToGrid w:val="0"/>
              <w:jc w:val="center"/>
              <w:rPr>
                <w:sz w:val="20"/>
                <w:lang w:eastAsia="ar-SA"/>
              </w:rPr>
            </w:pPr>
            <w:r w:rsidRPr="008A52BE">
              <w:rPr>
                <w:sz w:val="20"/>
              </w:rPr>
              <w:t>меры</w:t>
            </w:r>
          </w:p>
        </w:tc>
        <w:tc>
          <w:tcPr>
            <w:tcW w:w="2343" w:type="dxa"/>
            <w:vMerge w:val="restart"/>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Показатель</w:t>
            </w:r>
            <w:r w:rsidRPr="008A52BE">
              <w:rPr>
                <w:sz w:val="20"/>
              </w:rPr>
              <w:br/>
              <w:t>применения</w:t>
            </w:r>
            <w:r w:rsidRPr="008A52BE">
              <w:rPr>
                <w:sz w:val="20"/>
              </w:rPr>
              <w:br/>
              <w:t>меры</w:t>
            </w:r>
          </w:p>
        </w:tc>
        <w:tc>
          <w:tcPr>
            <w:tcW w:w="6336" w:type="dxa"/>
            <w:gridSpan w:val="14"/>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Финансовая оценка результата (тыс. руб.), годы</w:t>
            </w:r>
          </w:p>
        </w:tc>
        <w:tc>
          <w:tcPr>
            <w:tcW w:w="4295" w:type="dxa"/>
            <w:vMerge w:val="restart"/>
            <w:tcBorders>
              <w:top w:val="single" w:sz="4" w:space="0" w:color="000000"/>
              <w:left w:val="single" w:sz="4" w:space="0" w:color="000000"/>
              <w:bottom w:val="single" w:sz="4" w:space="0" w:color="000000"/>
              <w:right w:val="single" w:sz="4" w:space="0" w:color="000000"/>
            </w:tcBorders>
            <w:hideMark/>
          </w:tcPr>
          <w:p w:rsidR="007E6AA4" w:rsidRPr="008A52BE" w:rsidRDefault="007E6AA4">
            <w:pPr>
              <w:autoSpaceDE w:val="0"/>
              <w:snapToGrid w:val="0"/>
              <w:jc w:val="center"/>
              <w:rPr>
                <w:sz w:val="20"/>
                <w:lang w:eastAsia="ar-SA"/>
              </w:rPr>
            </w:pPr>
            <w:r w:rsidRPr="008A52BE">
              <w:rPr>
                <w:sz w:val="20"/>
              </w:rPr>
              <w:t>Краткое обоснование необходимости</w:t>
            </w:r>
          </w:p>
          <w:p w:rsidR="007E6AA4" w:rsidRPr="008A52BE" w:rsidRDefault="007E6AA4">
            <w:pPr>
              <w:autoSpaceDE w:val="0"/>
              <w:snapToGrid w:val="0"/>
              <w:jc w:val="center"/>
              <w:rPr>
                <w:sz w:val="20"/>
              </w:rPr>
            </w:pPr>
            <w:r w:rsidRPr="008A52BE">
              <w:rPr>
                <w:sz w:val="20"/>
              </w:rPr>
              <w:t>применения для достижения цели</w:t>
            </w:r>
          </w:p>
          <w:p w:rsidR="007E6AA4" w:rsidRPr="008A52BE" w:rsidRDefault="007E6AA4">
            <w:pPr>
              <w:autoSpaceDE w:val="0"/>
              <w:snapToGrid w:val="0"/>
              <w:jc w:val="center"/>
              <w:rPr>
                <w:sz w:val="20"/>
                <w:lang w:eastAsia="ar-SA"/>
              </w:rPr>
            </w:pPr>
            <w:r w:rsidRPr="008A52BE">
              <w:rPr>
                <w:sz w:val="20"/>
              </w:rPr>
              <w:t xml:space="preserve">государственной программы </w:t>
            </w:r>
          </w:p>
        </w:tc>
      </w:tr>
      <w:tr w:rsidR="007E6AA4" w:rsidTr="008A52BE">
        <w:trPr>
          <w:cantSplit/>
          <w:trHeight w:val="480"/>
        </w:trPr>
        <w:tc>
          <w:tcPr>
            <w:tcW w:w="671" w:type="dxa"/>
            <w:vMerge/>
            <w:tcBorders>
              <w:top w:val="single" w:sz="4" w:space="0" w:color="000000"/>
              <w:left w:val="single" w:sz="4" w:space="0" w:color="000000"/>
              <w:bottom w:val="single" w:sz="4" w:space="0" w:color="000000"/>
              <w:right w:val="nil"/>
            </w:tcBorders>
            <w:vAlign w:val="center"/>
            <w:hideMark/>
          </w:tcPr>
          <w:p w:rsidR="007E6AA4" w:rsidRPr="008A52BE" w:rsidRDefault="007E6AA4">
            <w:pPr>
              <w:rPr>
                <w:sz w:val="20"/>
                <w:lang w:eastAsia="ar-SA"/>
              </w:rPr>
            </w:pPr>
          </w:p>
        </w:tc>
        <w:tc>
          <w:tcPr>
            <w:tcW w:w="1460" w:type="dxa"/>
            <w:vMerge/>
            <w:tcBorders>
              <w:top w:val="single" w:sz="4" w:space="0" w:color="000000"/>
              <w:left w:val="single" w:sz="4" w:space="0" w:color="000000"/>
              <w:bottom w:val="single" w:sz="4" w:space="0" w:color="000000"/>
              <w:right w:val="nil"/>
            </w:tcBorders>
            <w:vAlign w:val="center"/>
            <w:hideMark/>
          </w:tcPr>
          <w:p w:rsidR="007E6AA4" w:rsidRPr="008A52BE" w:rsidRDefault="007E6AA4">
            <w:pPr>
              <w:rPr>
                <w:sz w:val="20"/>
                <w:lang w:eastAsia="ar-SA"/>
              </w:rPr>
            </w:pPr>
          </w:p>
        </w:tc>
        <w:tc>
          <w:tcPr>
            <w:tcW w:w="2343" w:type="dxa"/>
            <w:vMerge/>
            <w:tcBorders>
              <w:top w:val="single" w:sz="4" w:space="0" w:color="000000"/>
              <w:left w:val="single" w:sz="4" w:space="0" w:color="000000"/>
              <w:bottom w:val="single" w:sz="4" w:space="0" w:color="000000"/>
              <w:right w:val="nil"/>
            </w:tcBorders>
            <w:vAlign w:val="center"/>
            <w:hideMark/>
          </w:tcPr>
          <w:p w:rsidR="007E6AA4" w:rsidRPr="008A52BE" w:rsidRDefault="007E6AA4">
            <w:pPr>
              <w:rPr>
                <w:sz w:val="20"/>
                <w:lang w:eastAsia="ar-SA"/>
              </w:rPr>
            </w:pPr>
          </w:p>
        </w:tc>
        <w:tc>
          <w:tcPr>
            <w:tcW w:w="917"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2014</w:t>
            </w:r>
          </w:p>
        </w:tc>
        <w:tc>
          <w:tcPr>
            <w:tcW w:w="845"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2015</w:t>
            </w:r>
          </w:p>
        </w:tc>
        <w:tc>
          <w:tcPr>
            <w:tcW w:w="842" w:type="dxa"/>
            <w:gridSpan w:val="3"/>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2016</w:t>
            </w:r>
          </w:p>
        </w:tc>
        <w:tc>
          <w:tcPr>
            <w:tcW w:w="842" w:type="dxa"/>
            <w:gridSpan w:val="3"/>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2017</w:t>
            </w:r>
          </w:p>
        </w:tc>
        <w:tc>
          <w:tcPr>
            <w:tcW w:w="1051" w:type="dxa"/>
            <w:gridSpan w:val="4"/>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2018</w:t>
            </w:r>
          </w:p>
        </w:tc>
        <w:tc>
          <w:tcPr>
            <w:tcW w:w="845" w:type="dxa"/>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2019</w:t>
            </w:r>
          </w:p>
        </w:tc>
        <w:tc>
          <w:tcPr>
            <w:tcW w:w="994" w:type="dxa"/>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2020</w:t>
            </w:r>
          </w:p>
        </w:tc>
        <w:tc>
          <w:tcPr>
            <w:tcW w:w="4295" w:type="dxa"/>
            <w:vMerge/>
            <w:tcBorders>
              <w:top w:val="single" w:sz="4" w:space="0" w:color="000000"/>
              <w:left w:val="single" w:sz="4" w:space="0" w:color="000000"/>
              <w:bottom w:val="single" w:sz="4" w:space="0" w:color="000000"/>
              <w:right w:val="single" w:sz="4" w:space="0" w:color="000000"/>
            </w:tcBorders>
            <w:vAlign w:val="center"/>
            <w:hideMark/>
          </w:tcPr>
          <w:p w:rsidR="007E6AA4" w:rsidRPr="008A52BE" w:rsidRDefault="007E6AA4">
            <w:pPr>
              <w:rPr>
                <w:sz w:val="20"/>
                <w:lang w:eastAsia="ar-SA"/>
              </w:rPr>
            </w:pPr>
          </w:p>
        </w:tc>
      </w:tr>
      <w:tr w:rsidR="007E6AA4" w:rsidTr="008A52BE">
        <w:trPr>
          <w:cantSplit/>
          <w:trHeight w:val="240"/>
        </w:trPr>
        <w:tc>
          <w:tcPr>
            <w:tcW w:w="671"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1</w:t>
            </w:r>
          </w:p>
        </w:tc>
        <w:tc>
          <w:tcPr>
            <w:tcW w:w="1460"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2</w:t>
            </w:r>
          </w:p>
        </w:tc>
        <w:tc>
          <w:tcPr>
            <w:tcW w:w="2343"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3</w:t>
            </w:r>
          </w:p>
        </w:tc>
        <w:tc>
          <w:tcPr>
            <w:tcW w:w="917"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4</w:t>
            </w:r>
          </w:p>
        </w:tc>
        <w:tc>
          <w:tcPr>
            <w:tcW w:w="845"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5</w:t>
            </w:r>
          </w:p>
        </w:tc>
        <w:tc>
          <w:tcPr>
            <w:tcW w:w="842" w:type="dxa"/>
            <w:gridSpan w:val="3"/>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6</w:t>
            </w:r>
          </w:p>
        </w:tc>
        <w:tc>
          <w:tcPr>
            <w:tcW w:w="842" w:type="dxa"/>
            <w:gridSpan w:val="3"/>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center"/>
              <w:rPr>
                <w:sz w:val="20"/>
                <w:lang w:eastAsia="ar-SA"/>
              </w:rPr>
            </w:pPr>
            <w:r w:rsidRPr="008A52BE">
              <w:rPr>
                <w:sz w:val="20"/>
              </w:rPr>
              <w:t>7</w:t>
            </w:r>
          </w:p>
        </w:tc>
        <w:tc>
          <w:tcPr>
            <w:tcW w:w="1051" w:type="dxa"/>
            <w:gridSpan w:val="4"/>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8</w:t>
            </w:r>
          </w:p>
        </w:tc>
        <w:tc>
          <w:tcPr>
            <w:tcW w:w="845" w:type="dxa"/>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9</w:t>
            </w:r>
          </w:p>
        </w:tc>
        <w:tc>
          <w:tcPr>
            <w:tcW w:w="994" w:type="dxa"/>
            <w:tcBorders>
              <w:top w:val="single" w:sz="4" w:space="0" w:color="000000"/>
              <w:left w:val="single" w:sz="4" w:space="0" w:color="000000"/>
              <w:bottom w:val="single" w:sz="4" w:space="0" w:color="000000"/>
              <w:right w:val="nil"/>
            </w:tcBorders>
            <w:hideMark/>
          </w:tcPr>
          <w:p w:rsidR="007E6AA4" w:rsidRPr="008A52BE" w:rsidRDefault="007E6AA4">
            <w:pPr>
              <w:suppressAutoHyphens/>
              <w:autoSpaceDE w:val="0"/>
              <w:snapToGrid w:val="0"/>
              <w:jc w:val="center"/>
              <w:rPr>
                <w:sz w:val="20"/>
                <w:lang w:eastAsia="ar-SA"/>
              </w:rPr>
            </w:pPr>
            <w:r w:rsidRPr="008A52BE">
              <w:rPr>
                <w:sz w:val="20"/>
              </w:rPr>
              <w:t>10</w:t>
            </w:r>
          </w:p>
        </w:tc>
        <w:tc>
          <w:tcPr>
            <w:tcW w:w="4295" w:type="dxa"/>
            <w:tcBorders>
              <w:top w:val="single" w:sz="4" w:space="0" w:color="000000"/>
              <w:left w:val="single" w:sz="4" w:space="0" w:color="000000"/>
              <w:bottom w:val="single" w:sz="4" w:space="0" w:color="000000"/>
              <w:right w:val="single" w:sz="4" w:space="0" w:color="000000"/>
            </w:tcBorders>
            <w:hideMark/>
          </w:tcPr>
          <w:p w:rsidR="007E6AA4" w:rsidRPr="008A52BE" w:rsidRDefault="007E6AA4">
            <w:pPr>
              <w:autoSpaceDE w:val="0"/>
              <w:snapToGrid w:val="0"/>
              <w:jc w:val="center"/>
              <w:rPr>
                <w:sz w:val="20"/>
                <w:lang w:eastAsia="ar-SA"/>
              </w:rPr>
            </w:pPr>
            <w:r w:rsidRPr="008A52BE">
              <w:rPr>
                <w:sz w:val="20"/>
              </w:rPr>
              <w:t>11</w:t>
            </w:r>
          </w:p>
        </w:tc>
      </w:tr>
      <w:tr w:rsidR="007E6AA4" w:rsidTr="008A52BE">
        <w:trPr>
          <w:cantSplit/>
          <w:trHeight w:val="240"/>
        </w:trPr>
        <w:tc>
          <w:tcPr>
            <w:tcW w:w="671" w:type="dxa"/>
            <w:tcBorders>
              <w:top w:val="single" w:sz="4" w:space="0" w:color="000000"/>
              <w:left w:val="single" w:sz="4" w:space="0" w:color="000000"/>
              <w:bottom w:val="single" w:sz="4" w:space="0" w:color="000000"/>
              <w:right w:val="nil"/>
            </w:tcBorders>
            <w:hideMark/>
          </w:tcPr>
          <w:p w:rsidR="007E6AA4" w:rsidRPr="008A52BE" w:rsidRDefault="007E6AA4" w:rsidP="008A52BE">
            <w:pPr>
              <w:autoSpaceDE w:val="0"/>
              <w:snapToGrid w:val="0"/>
              <w:spacing w:before="120" w:after="120"/>
              <w:rPr>
                <w:bCs/>
                <w:sz w:val="20"/>
                <w:lang w:eastAsia="ar-SA"/>
              </w:rPr>
            </w:pPr>
            <w:r w:rsidRPr="008A52BE">
              <w:rPr>
                <w:sz w:val="20"/>
              </w:rPr>
              <w:t>1</w:t>
            </w:r>
            <w:r w:rsidR="008A52BE">
              <w:rPr>
                <w:sz w:val="20"/>
              </w:rPr>
              <w:t>.</w:t>
            </w:r>
          </w:p>
        </w:tc>
        <w:tc>
          <w:tcPr>
            <w:tcW w:w="14434" w:type="dxa"/>
            <w:gridSpan w:val="17"/>
            <w:tcBorders>
              <w:top w:val="single" w:sz="4" w:space="0" w:color="000000"/>
              <w:left w:val="single" w:sz="4" w:space="0" w:color="000000"/>
              <w:bottom w:val="single" w:sz="4" w:space="0" w:color="000000"/>
              <w:right w:val="single" w:sz="4" w:space="0" w:color="000000"/>
            </w:tcBorders>
            <w:hideMark/>
          </w:tcPr>
          <w:p w:rsidR="007E6AA4" w:rsidRPr="008A52BE" w:rsidRDefault="007E6AA4" w:rsidP="008A52BE">
            <w:pPr>
              <w:autoSpaceDE w:val="0"/>
              <w:snapToGrid w:val="0"/>
              <w:spacing w:before="120" w:after="120"/>
              <w:jc w:val="center"/>
              <w:rPr>
                <w:sz w:val="20"/>
                <w:lang w:eastAsia="ar-SA"/>
              </w:rPr>
            </w:pPr>
            <w:r w:rsidRPr="008A52BE">
              <w:rPr>
                <w:bCs/>
                <w:sz w:val="20"/>
              </w:rPr>
              <w:t>Задача 1. Сохранение культурного наследия и расширение доступа граждан к культурным ценностям и информации</w:t>
            </w:r>
          </w:p>
        </w:tc>
      </w:tr>
      <w:tr w:rsidR="007E6AA4" w:rsidTr="008A52BE">
        <w:trPr>
          <w:cantSplit/>
          <w:trHeight w:val="526"/>
        </w:trPr>
        <w:tc>
          <w:tcPr>
            <w:tcW w:w="671"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rPr>
                <w:sz w:val="20"/>
                <w:lang w:eastAsia="ar-SA"/>
              </w:rPr>
            </w:pPr>
            <w:r w:rsidRPr="008A52BE">
              <w:rPr>
                <w:sz w:val="20"/>
              </w:rPr>
              <w:t>1.1</w:t>
            </w:r>
            <w:r w:rsidR="008A52BE">
              <w:rPr>
                <w:sz w:val="20"/>
              </w:rPr>
              <w:t>.</w:t>
            </w:r>
          </w:p>
        </w:tc>
        <w:tc>
          <w:tcPr>
            <w:tcW w:w="1460" w:type="dxa"/>
            <w:tcBorders>
              <w:top w:val="single" w:sz="4" w:space="0" w:color="000000"/>
              <w:left w:val="single" w:sz="4" w:space="0" w:color="000000"/>
              <w:bottom w:val="single" w:sz="4" w:space="0" w:color="000000"/>
              <w:right w:val="nil"/>
            </w:tcBorders>
            <w:hideMark/>
          </w:tcPr>
          <w:p w:rsidR="007E6AA4" w:rsidRPr="008A52BE" w:rsidRDefault="007E6AA4" w:rsidP="008A52BE">
            <w:pPr>
              <w:autoSpaceDE w:val="0"/>
              <w:snapToGrid w:val="0"/>
              <w:rPr>
                <w:sz w:val="20"/>
                <w:lang w:eastAsia="ar-SA"/>
              </w:rPr>
            </w:pPr>
            <w:r w:rsidRPr="008A52BE">
              <w:rPr>
                <w:sz w:val="20"/>
              </w:rPr>
              <w:t>Субсидии на мероприятия по сохранению мемориаль</w:t>
            </w:r>
            <w:r w:rsidR="008A52BE">
              <w:rPr>
                <w:sz w:val="20"/>
              </w:rPr>
              <w:t>-</w:t>
            </w:r>
            <w:r w:rsidRPr="008A52BE">
              <w:rPr>
                <w:sz w:val="20"/>
              </w:rPr>
              <w:t>ных, военно-исторических объектов и памятников</w:t>
            </w:r>
          </w:p>
        </w:tc>
        <w:tc>
          <w:tcPr>
            <w:tcW w:w="2343" w:type="dxa"/>
            <w:tcBorders>
              <w:top w:val="single" w:sz="4" w:space="0" w:color="000000"/>
              <w:left w:val="single" w:sz="4" w:space="0" w:color="000000"/>
              <w:bottom w:val="single" w:sz="4" w:space="0" w:color="000000"/>
              <w:right w:val="nil"/>
            </w:tcBorders>
            <w:hideMark/>
          </w:tcPr>
          <w:p w:rsidR="007E6AA4" w:rsidRPr="008A52BE" w:rsidRDefault="008A52BE" w:rsidP="008A52BE">
            <w:pPr>
              <w:autoSpaceDE w:val="0"/>
              <w:snapToGrid w:val="0"/>
              <w:rPr>
                <w:sz w:val="20"/>
                <w:lang w:eastAsia="ar-SA"/>
              </w:rPr>
            </w:pPr>
            <w:r>
              <w:rPr>
                <w:sz w:val="20"/>
              </w:rPr>
              <w:t>у</w:t>
            </w:r>
            <w:r w:rsidR="007E6AA4" w:rsidRPr="008A52BE">
              <w:rPr>
                <w:sz w:val="20"/>
              </w:rPr>
              <w:t>величение в 2</w:t>
            </w:r>
            <w:r>
              <w:rPr>
                <w:sz w:val="20"/>
              </w:rPr>
              <w:t>,</w:t>
            </w:r>
            <w:r w:rsidR="007E6AA4" w:rsidRPr="008A52BE">
              <w:rPr>
                <w:sz w:val="20"/>
              </w:rPr>
              <w:t>4 раза количества объектов воинских захоронений и мемориалов, памятников, связанных с развитием культуры и историей Карелии, на которых проведены работы по сохранению</w:t>
            </w:r>
          </w:p>
        </w:tc>
        <w:tc>
          <w:tcPr>
            <w:tcW w:w="917" w:type="dxa"/>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16 216,0</w:t>
            </w:r>
          </w:p>
          <w:p w:rsidR="007E6AA4" w:rsidRPr="008A52BE" w:rsidRDefault="007E6AA4">
            <w:pPr>
              <w:autoSpaceDE w:val="0"/>
              <w:snapToGrid w:val="0"/>
              <w:jc w:val="both"/>
              <w:rPr>
                <w:sz w:val="20"/>
                <w:lang w:eastAsia="ar-SA"/>
              </w:rPr>
            </w:pPr>
          </w:p>
        </w:tc>
        <w:tc>
          <w:tcPr>
            <w:tcW w:w="910" w:type="dxa"/>
            <w:gridSpan w:val="2"/>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16 515,4</w:t>
            </w:r>
          </w:p>
          <w:p w:rsidR="007E6AA4" w:rsidRPr="008A52BE" w:rsidRDefault="007E6AA4">
            <w:pPr>
              <w:autoSpaceDE w:val="0"/>
              <w:snapToGrid w:val="0"/>
              <w:jc w:val="both"/>
              <w:rPr>
                <w:sz w:val="20"/>
                <w:lang w:eastAsia="ar-SA"/>
              </w:rPr>
            </w:pPr>
          </w:p>
        </w:tc>
        <w:tc>
          <w:tcPr>
            <w:tcW w:w="917" w:type="dxa"/>
            <w:gridSpan w:val="3"/>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15 850,9</w:t>
            </w:r>
          </w:p>
          <w:p w:rsidR="007E6AA4" w:rsidRPr="008A52BE" w:rsidRDefault="007E6AA4">
            <w:pPr>
              <w:autoSpaceDE w:val="0"/>
              <w:snapToGrid w:val="0"/>
              <w:jc w:val="both"/>
              <w:rPr>
                <w:sz w:val="20"/>
                <w:lang w:eastAsia="ar-SA"/>
              </w:rPr>
            </w:pPr>
          </w:p>
        </w:tc>
        <w:tc>
          <w:tcPr>
            <w:tcW w:w="805" w:type="dxa"/>
            <w:gridSpan w:val="3"/>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15000,0</w:t>
            </w:r>
          </w:p>
          <w:p w:rsidR="007E6AA4" w:rsidRPr="008A52BE" w:rsidRDefault="007E6AA4">
            <w:pPr>
              <w:autoSpaceDE w:val="0"/>
              <w:snapToGrid w:val="0"/>
              <w:jc w:val="both"/>
              <w:rPr>
                <w:sz w:val="20"/>
                <w:lang w:eastAsia="ar-SA"/>
              </w:rPr>
            </w:pPr>
          </w:p>
        </w:tc>
        <w:tc>
          <w:tcPr>
            <w:tcW w:w="790" w:type="dxa"/>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15000,0</w:t>
            </w:r>
          </w:p>
          <w:p w:rsidR="007E6AA4" w:rsidRPr="008A52BE" w:rsidRDefault="007E6AA4">
            <w:pPr>
              <w:autoSpaceDE w:val="0"/>
              <w:snapToGrid w:val="0"/>
              <w:jc w:val="both"/>
              <w:rPr>
                <w:sz w:val="20"/>
                <w:lang w:eastAsia="ar-SA"/>
              </w:rPr>
            </w:pPr>
          </w:p>
        </w:tc>
        <w:tc>
          <w:tcPr>
            <w:tcW w:w="1003" w:type="dxa"/>
            <w:gridSpan w:val="3"/>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15000,0</w:t>
            </w:r>
          </w:p>
          <w:p w:rsidR="007E6AA4" w:rsidRPr="008A52BE" w:rsidRDefault="007E6AA4">
            <w:pPr>
              <w:autoSpaceDE w:val="0"/>
              <w:snapToGrid w:val="0"/>
              <w:jc w:val="both"/>
              <w:rPr>
                <w:sz w:val="20"/>
                <w:lang w:eastAsia="ar-SA"/>
              </w:rPr>
            </w:pPr>
          </w:p>
        </w:tc>
        <w:tc>
          <w:tcPr>
            <w:tcW w:w="994" w:type="dxa"/>
            <w:tcBorders>
              <w:top w:val="single" w:sz="4" w:space="0" w:color="000000"/>
              <w:left w:val="single" w:sz="4" w:space="0" w:color="000000"/>
              <w:bottom w:val="single" w:sz="4" w:space="0" w:color="000000"/>
              <w:right w:val="nil"/>
            </w:tcBorders>
          </w:tcPr>
          <w:p w:rsidR="007E6AA4" w:rsidRPr="008A52BE" w:rsidRDefault="007E6AA4">
            <w:pPr>
              <w:jc w:val="both"/>
              <w:rPr>
                <w:sz w:val="20"/>
              </w:rPr>
            </w:pPr>
            <w:r w:rsidRPr="008A52BE">
              <w:rPr>
                <w:sz w:val="20"/>
              </w:rPr>
              <w:t>15000,0</w:t>
            </w:r>
          </w:p>
          <w:p w:rsidR="007E6AA4" w:rsidRPr="008A52BE" w:rsidRDefault="007E6AA4">
            <w:pPr>
              <w:autoSpaceDE w:val="0"/>
              <w:snapToGrid w:val="0"/>
              <w:jc w:val="both"/>
              <w:rPr>
                <w:bCs/>
                <w:sz w:val="20"/>
                <w:lang w:eastAsia="ar-SA"/>
              </w:rPr>
            </w:pPr>
          </w:p>
        </w:tc>
        <w:tc>
          <w:tcPr>
            <w:tcW w:w="4295" w:type="dxa"/>
            <w:tcBorders>
              <w:top w:val="single" w:sz="4" w:space="0" w:color="000000"/>
              <w:left w:val="single" w:sz="4" w:space="0" w:color="000000"/>
              <w:bottom w:val="single" w:sz="4" w:space="0" w:color="000000"/>
              <w:right w:val="single" w:sz="4" w:space="0" w:color="000000"/>
            </w:tcBorders>
            <w:hideMark/>
          </w:tcPr>
          <w:p w:rsidR="008A52BE" w:rsidRPr="008A52BE" w:rsidRDefault="008A52BE" w:rsidP="008A52BE">
            <w:pPr>
              <w:suppressAutoHyphens/>
              <w:snapToGrid w:val="0"/>
              <w:spacing w:after="120"/>
              <w:rPr>
                <w:sz w:val="20"/>
                <w:lang w:eastAsia="ar-SA"/>
              </w:rPr>
            </w:pPr>
            <w:r>
              <w:rPr>
                <w:bCs/>
                <w:sz w:val="20"/>
              </w:rPr>
              <w:t>в</w:t>
            </w:r>
            <w:r w:rsidR="007E6AA4" w:rsidRPr="008A52BE">
              <w:rPr>
                <w:bCs/>
                <w:sz w:val="20"/>
              </w:rPr>
              <w:t xml:space="preserve"> рамках государственной программы предпо</w:t>
            </w:r>
            <w:r>
              <w:rPr>
                <w:bCs/>
                <w:sz w:val="20"/>
              </w:rPr>
              <w:t>-</w:t>
            </w:r>
            <w:r w:rsidR="007E6AA4" w:rsidRPr="008A52BE">
              <w:rPr>
                <w:bCs/>
                <w:sz w:val="20"/>
              </w:rPr>
              <w:t>лагается использование мер дополнительного государственного регулирования в сфере установления порядка передачи субсидий и порядка предоставления органам местного самоуправления в Республик</w:t>
            </w:r>
            <w:r>
              <w:rPr>
                <w:bCs/>
                <w:sz w:val="20"/>
              </w:rPr>
              <w:t>е</w:t>
            </w:r>
            <w:r w:rsidR="007E6AA4" w:rsidRPr="008A52BE">
              <w:rPr>
                <w:bCs/>
                <w:sz w:val="20"/>
              </w:rPr>
              <w:t xml:space="preserve"> Карелия поддержки с целью </w:t>
            </w:r>
            <w:r w:rsidR="007E6AA4" w:rsidRPr="008A52BE">
              <w:rPr>
                <w:sz w:val="20"/>
              </w:rPr>
              <w:t>содействия в решении вопроса по реализации мероприятий по сохранению мемориальных, военно-истори</w:t>
            </w:r>
            <w:r>
              <w:rPr>
                <w:sz w:val="20"/>
              </w:rPr>
              <w:t>-</w:t>
            </w:r>
            <w:r w:rsidR="007E6AA4" w:rsidRPr="008A52BE">
              <w:rPr>
                <w:sz w:val="20"/>
              </w:rPr>
              <w:t>ческих объектов и памятников, связанных с развитием культуры и историей Карелии</w:t>
            </w:r>
          </w:p>
        </w:tc>
      </w:tr>
      <w:tr w:rsidR="007E6AA4" w:rsidTr="008A52BE">
        <w:trPr>
          <w:cantSplit/>
          <w:trHeight w:val="526"/>
        </w:trPr>
        <w:tc>
          <w:tcPr>
            <w:tcW w:w="671"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rPr>
                <w:sz w:val="20"/>
                <w:lang w:eastAsia="ar-SA"/>
              </w:rPr>
            </w:pPr>
            <w:r w:rsidRPr="008A52BE">
              <w:rPr>
                <w:sz w:val="20"/>
              </w:rPr>
              <w:t>1.2</w:t>
            </w:r>
            <w:r w:rsidR="008A52BE">
              <w:rPr>
                <w:sz w:val="20"/>
              </w:rPr>
              <w:t>.</w:t>
            </w:r>
          </w:p>
        </w:tc>
        <w:tc>
          <w:tcPr>
            <w:tcW w:w="1460" w:type="dxa"/>
            <w:tcBorders>
              <w:top w:val="single" w:sz="4" w:space="0" w:color="000000"/>
              <w:left w:val="single" w:sz="4" w:space="0" w:color="000000"/>
              <w:bottom w:val="single" w:sz="4" w:space="0" w:color="000000"/>
              <w:right w:val="nil"/>
            </w:tcBorders>
            <w:hideMark/>
          </w:tcPr>
          <w:p w:rsidR="007E6AA4" w:rsidRPr="008A52BE" w:rsidRDefault="007E6AA4" w:rsidP="008A52BE">
            <w:pPr>
              <w:autoSpaceDE w:val="0"/>
              <w:snapToGrid w:val="0"/>
              <w:rPr>
                <w:sz w:val="20"/>
                <w:lang w:eastAsia="ar-SA"/>
              </w:rPr>
            </w:pPr>
            <w:r w:rsidRPr="008A52BE">
              <w:rPr>
                <w:sz w:val="20"/>
              </w:rPr>
              <w:t>Субсидия на комплектова</w:t>
            </w:r>
            <w:r w:rsidR="008A52BE">
              <w:rPr>
                <w:sz w:val="20"/>
              </w:rPr>
              <w:t>-</w:t>
            </w:r>
            <w:r w:rsidRPr="008A52BE">
              <w:rPr>
                <w:sz w:val="20"/>
              </w:rPr>
              <w:t>ние книжных фондов библиотек</w:t>
            </w:r>
          </w:p>
        </w:tc>
        <w:tc>
          <w:tcPr>
            <w:tcW w:w="2343" w:type="dxa"/>
            <w:tcBorders>
              <w:top w:val="single" w:sz="4" w:space="0" w:color="000000"/>
              <w:left w:val="single" w:sz="4" w:space="0" w:color="000000"/>
              <w:bottom w:val="single" w:sz="4" w:space="0" w:color="000000"/>
              <w:right w:val="nil"/>
            </w:tcBorders>
            <w:hideMark/>
          </w:tcPr>
          <w:p w:rsidR="007E6AA4" w:rsidRDefault="008A52BE" w:rsidP="008A52BE">
            <w:pPr>
              <w:autoSpaceDE w:val="0"/>
              <w:snapToGrid w:val="0"/>
              <w:rPr>
                <w:sz w:val="20"/>
              </w:rPr>
            </w:pPr>
            <w:r>
              <w:rPr>
                <w:sz w:val="20"/>
              </w:rPr>
              <w:t>о</w:t>
            </w:r>
            <w:r w:rsidR="007E6AA4" w:rsidRPr="008A52BE">
              <w:rPr>
                <w:sz w:val="20"/>
              </w:rPr>
              <w:t>беспечение количества экземпляров библио</w:t>
            </w:r>
            <w:r>
              <w:rPr>
                <w:sz w:val="20"/>
              </w:rPr>
              <w:t>-</w:t>
            </w:r>
            <w:r w:rsidR="007E6AA4" w:rsidRPr="008A52BE">
              <w:rPr>
                <w:sz w:val="20"/>
              </w:rPr>
              <w:t>течного фонда муници</w:t>
            </w:r>
            <w:r>
              <w:rPr>
                <w:sz w:val="20"/>
              </w:rPr>
              <w:t>-</w:t>
            </w:r>
            <w:r w:rsidR="007E6AA4" w:rsidRPr="008A52BE">
              <w:rPr>
                <w:sz w:val="20"/>
              </w:rPr>
              <w:t>пальных общедоступных библиотек (включая библиотеки, входящие в состав культурно-досуговых учреждений) на 1000 человек населения Республики Карелия на уровне 4900 экз</w:t>
            </w:r>
            <w:r>
              <w:rPr>
                <w:sz w:val="20"/>
              </w:rPr>
              <w:t>емпляров</w:t>
            </w:r>
          </w:p>
          <w:p w:rsidR="008A52BE" w:rsidRPr="008A52BE" w:rsidRDefault="008A52BE" w:rsidP="008A52BE">
            <w:pPr>
              <w:autoSpaceDE w:val="0"/>
              <w:snapToGrid w:val="0"/>
              <w:rPr>
                <w:sz w:val="20"/>
                <w:lang w:eastAsia="ar-SA"/>
              </w:rPr>
            </w:pPr>
          </w:p>
        </w:tc>
        <w:tc>
          <w:tcPr>
            <w:tcW w:w="917" w:type="dxa"/>
            <w:tcBorders>
              <w:top w:val="single" w:sz="4" w:space="0" w:color="000000"/>
              <w:left w:val="single" w:sz="4" w:space="0" w:color="000000"/>
              <w:bottom w:val="single" w:sz="4" w:space="0" w:color="000000"/>
              <w:right w:val="nil"/>
            </w:tcBorders>
            <w:hideMark/>
          </w:tcPr>
          <w:p w:rsidR="007E6AA4" w:rsidRPr="008A52BE" w:rsidRDefault="007E6AA4">
            <w:pPr>
              <w:jc w:val="both"/>
              <w:rPr>
                <w:sz w:val="20"/>
                <w:lang w:eastAsia="ar-SA"/>
              </w:rPr>
            </w:pPr>
            <w:r w:rsidRPr="008A52BE">
              <w:rPr>
                <w:sz w:val="20"/>
              </w:rPr>
              <w:t>1 578,0</w:t>
            </w:r>
          </w:p>
        </w:tc>
        <w:tc>
          <w:tcPr>
            <w:tcW w:w="910" w:type="dxa"/>
            <w:gridSpan w:val="2"/>
            <w:tcBorders>
              <w:top w:val="single" w:sz="4" w:space="0" w:color="000000"/>
              <w:left w:val="single" w:sz="4" w:space="0" w:color="000000"/>
              <w:bottom w:val="single" w:sz="4" w:space="0" w:color="000000"/>
              <w:right w:val="nil"/>
            </w:tcBorders>
            <w:hideMark/>
          </w:tcPr>
          <w:p w:rsidR="007E6AA4" w:rsidRPr="008A52BE" w:rsidRDefault="007E6AA4">
            <w:pPr>
              <w:jc w:val="both"/>
              <w:rPr>
                <w:sz w:val="20"/>
                <w:lang w:eastAsia="ar-SA"/>
              </w:rPr>
            </w:pPr>
            <w:r w:rsidRPr="008A52BE">
              <w:rPr>
                <w:sz w:val="20"/>
              </w:rPr>
              <w:t>400,0</w:t>
            </w:r>
          </w:p>
        </w:tc>
        <w:tc>
          <w:tcPr>
            <w:tcW w:w="917" w:type="dxa"/>
            <w:gridSpan w:val="3"/>
            <w:tcBorders>
              <w:top w:val="single" w:sz="4" w:space="0" w:color="000000"/>
              <w:left w:val="single" w:sz="4" w:space="0" w:color="000000"/>
              <w:bottom w:val="single" w:sz="4" w:space="0" w:color="000000"/>
              <w:right w:val="nil"/>
            </w:tcBorders>
            <w:hideMark/>
          </w:tcPr>
          <w:p w:rsidR="007E6AA4" w:rsidRPr="008A52BE" w:rsidRDefault="007E6AA4">
            <w:pPr>
              <w:jc w:val="both"/>
              <w:rPr>
                <w:sz w:val="20"/>
                <w:lang w:eastAsia="ar-SA"/>
              </w:rPr>
            </w:pPr>
            <w:r w:rsidRPr="008A52BE">
              <w:rPr>
                <w:sz w:val="20"/>
              </w:rPr>
              <w:t>400,0</w:t>
            </w:r>
          </w:p>
        </w:tc>
        <w:tc>
          <w:tcPr>
            <w:tcW w:w="805" w:type="dxa"/>
            <w:gridSpan w:val="3"/>
            <w:tcBorders>
              <w:top w:val="single" w:sz="4" w:space="0" w:color="000000"/>
              <w:left w:val="single" w:sz="4" w:space="0" w:color="000000"/>
              <w:bottom w:val="single" w:sz="4" w:space="0" w:color="000000"/>
              <w:right w:val="nil"/>
            </w:tcBorders>
            <w:hideMark/>
          </w:tcPr>
          <w:p w:rsidR="007E6AA4" w:rsidRPr="008A52BE" w:rsidRDefault="007E6AA4">
            <w:pPr>
              <w:jc w:val="both"/>
              <w:rPr>
                <w:sz w:val="20"/>
                <w:lang w:eastAsia="ar-SA"/>
              </w:rPr>
            </w:pPr>
            <w:r w:rsidRPr="008A52BE">
              <w:rPr>
                <w:sz w:val="20"/>
              </w:rPr>
              <w:t>1 500,0</w:t>
            </w:r>
          </w:p>
        </w:tc>
        <w:tc>
          <w:tcPr>
            <w:tcW w:w="790" w:type="dxa"/>
            <w:tcBorders>
              <w:top w:val="single" w:sz="4" w:space="0" w:color="000000"/>
              <w:left w:val="single" w:sz="4" w:space="0" w:color="000000"/>
              <w:bottom w:val="single" w:sz="4" w:space="0" w:color="000000"/>
              <w:right w:val="nil"/>
            </w:tcBorders>
            <w:hideMark/>
          </w:tcPr>
          <w:p w:rsidR="007E6AA4" w:rsidRPr="008A52BE" w:rsidRDefault="007E6AA4">
            <w:pPr>
              <w:suppressAutoHyphens/>
              <w:jc w:val="both"/>
              <w:rPr>
                <w:sz w:val="20"/>
                <w:lang w:eastAsia="ar-SA"/>
              </w:rPr>
            </w:pPr>
            <w:r w:rsidRPr="008A52BE">
              <w:rPr>
                <w:sz w:val="20"/>
              </w:rPr>
              <w:t>1 500,0</w:t>
            </w:r>
          </w:p>
        </w:tc>
        <w:tc>
          <w:tcPr>
            <w:tcW w:w="1003" w:type="dxa"/>
            <w:gridSpan w:val="3"/>
            <w:tcBorders>
              <w:top w:val="single" w:sz="4" w:space="0" w:color="000000"/>
              <w:left w:val="single" w:sz="4" w:space="0" w:color="000000"/>
              <w:bottom w:val="single" w:sz="4" w:space="0" w:color="000000"/>
              <w:right w:val="nil"/>
            </w:tcBorders>
            <w:hideMark/>
          </w:tcPr>
          <w:p w:rsidR="007E6AA4" w:rsidRPr="008A52BE" w:rsidRDefault="007E6AA4">
            <w:pPr>
              <w:suppressAutoHyphens/>
              <w:jc w:val="both"/>
              <w:rPr>
                <w:sz w:val="20"/>
                <w:lang w:eastAsia="ar-SA"/>
              </w:rPr>
            </w:pPr>
            <w:r w:rsidRPr="008A52BE">
              <w:rPr>
                <w:sz w:val="20"/>
              </w:rPr>
              <w:t>1 500,0</w:t>
            </w:r>
          </w:p>
        </w:tc>
        <w:tc>
          <w:tcPr>
            <w:tcW w:w="994" w:type="dxa"/>
            <w:tcBorders>
              <w:top w:val="single" w:sz="4" w:space="0" w:color="000000"/>
              <w:left w:val="single" w:sz="4" w:space="0" w:color="000000"/>
              <w:bottom w:val="single" w:sz="4" w:space="0" w:color="000000"/>
              <w:right w:val="nil"/>
            </w:tcBorders>
            <w:hideMark/>
          </w:tcPr>
          <w:p w:rsidR="007E6AA4" w:rsidRPr="008A52BE" w:rsidRDefault="007E6AA4">
            <w:pPr>
              <w:suppressAutoHyphens/>
              <w:jc w:val="both"/>
              <w:rPr>
                <w:sz w:val="20"/>
                <w:lang w:eastAsia="ar-SA"/>
              </w:rPr>
            </w:pPr>
            <w:r w:rsidRPr="008A52BE">
              <w:rPr>
                <w:sz w:val="20"/>
              </w:rPr>
              <w:t>1 500,0</w:t>
            </w:r>
          </w:p>
        </w:tc>
        <w:tc>
          <w:tcPr>
            <w:tcW w:w="4295" w:type="dxa"/>
            <w:tcBorders>
              <w:top w:val="single" w:sz="4" w:space="0" w:color="000000"/>
              <w:left w:val="single" w:sz="4" w:space="0" w:color="000000"/>
              <w:bottom w:val="single" w:sz="4" w:space="0" w:color="000000"/>
              <w:right w:val="single" w:sz="4" w:space="0" w:color="000000"/>
            </w:tcBorders>
            <w:hideMark/>
          </w:tcPr>
          <w:p w:rsidR="007E6AA4" w:rsidRPr="008A52BE" w:rsidRDefault="008A52BE" w:rsidP="008A52BE">
            <w:pPr>
              <w:suppressAutoHyphens/>
              <w:snapToGrid w:val="0"/>
              <w:spacing w:after="240"/>
              <w:rPr>
                <w:bCs/>
                <w:sz w:val="20"/>
                <w:lang w:eastAsia="ar-SA"/>
              </w:rPr>
            </w:pPr>
            <w:r>
              <w:rPr>
                <w:bCs/>
                <w:sz w:val="20"/>
              </w:rPr>
              <w:t>в</w:t>
            </w:r>
            <w:r w:rsidR="007E6AA4" w:rsidRPr="008A52BE">
              <w:rPr>
                <w:bCs/>
                <w:sz w:val="20"/>
              </w:rPr>
              <w:t xml:space="preserve"> рамках государственной программы предполагается использование мер дополни</w:t>
            </w:r>
            <w:r>
              <w:rPr>
                <w:bCs/>
                <w:sz w:val="20"/>
              </w:rPr>
              <w:t>-</w:t>
            </w:r>
            <w:r w:rsidR="007E6AA4" w:rsidRPr="008A52BE">
              <w:rPr>
                <w:bCs/>
                <w:sz w:val="20"/>
              </w:rPr>
              <w:t>тельного государственного регулирования в сфере установления порядка передачи субсидий и порядка предоставления органам местного самоуправления в Республик</w:t>
            </w:r>
            <w:r>
              <w:rPr>
                <w:bCs/>
                <w:sz w:val="20"/>
              </w:rPr>
              <w:t>е</w:t>
            </w:r>
            <w:r w:rsidR="007E6AA4" w:rsidRPr="008A52BE">
              <w:rPr>
                <w:bCs/>
                <w:sz w:val="20"/>
              </w:rPr>
              <w:t xml:space="preserve"> Карелия поддержки с целью </w:t>
            </w:r>
            <w:r w:rsidR="007E6AA4" w:rsidRPr="008A52BE">
              <w:rPr>
                <w:sz w:val="20"/>
              </w:rPr>
              <w:t>содействия в решении вопроса по реализации мероприятий по комплектованию библиотечных фондов муниципальных библиотек и подписки на периодические издания</w:t>
            </w:r>
          </w:p>
        </w:tc>
      </w:tr>
      <w:tr w:rsidR="008A52BE" w:rsidTr="008A52BE">
        <w:trPr>
          <w:cantSplit/>
          <w:trHeight w:val="240"/>
        </w:trPr>
        <w:tc>
          <w:tcPr>
            <w:tcW w:w="671" w:type="dxa"/>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lastRenderedPageBreak/>
              <w:t>1</w:t>
            </w:r>
          </w:p>
        </w:tc>
        <w:tc>
          <w:tcPr>
            <w:tcW w:w="1460" w:type="dxa"/>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2</w:t>
            </w:r>
          </w:p>
        </w:tc>
        <w:tc>
          <w:tcPr>
            <w:tcW w:w="2343" w:type="dxa"/>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3</w:t>
            </w:r>
          </w:p>
        </w:tc>
        <w:tc>
          <w:tcPr>
            <w:tcW w:w="917" w:type="dxa"/>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4</w:t>
            </w:r>
          </w:p>
        </w:tc>
        <w:tc>
          <w:tcPr>
            <w:tcW w:w="845" w:type="dxa"/>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5</w:t>
            </w:r>
          </w:p>
        </w:tc>
        <w:tc>
          <w:tcPr>
            <w:tcW w:w="790" w:type="dxa"/>
            <w:gridSpan w:val="2"/>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6</w:t>
            </w:r>
          </w:p>
        </w:tc>
        <w:tc>
          <w:tcPr>
            <w:tcW w:w="851" w:type="dxa"/>
            <w:gridSpan w:val="3"/>
            <w:tcBorders>
              <w:top w:val="single" w:sz="4" w:space="0" w:color="000000"/>
              <w:left w:val="single" w:sz="4" w:space="0" w:color="000000"/>
              <w:bottom w:val="single" w:sz="4" w:space="0" w:color="000000"/>
              <w:right w:val="nil"/>
            </w:tcBorders>
            <w:hideMark/>
          </w:tcPr>
          <w:p w:rsidR="008A52BE" w:rsidRPr="008A52BE" w:rsidRDefault="008A52BE" w:rsidP="007830D5">
            <w:pPr>
              <w:autoSpaceDE w:val="0"/>
              <w:snapToGrid w:val="0"/>
              <w:jc w:val="center"/>
              <w:rPr>
                <w:sz w:val="20"/>
                <w:lang w:eastAsia="ar-SA"/>
              </w:rPr>
            </w:pPr>
            <w:r w:rsidRPr="008A52BE">
              <w:rPr>
                <w:sz w:val="20"/>
              </w:rPr>
              <w:t>7</w:t>
            </w:r>
          </w:p>
        </w:tc>
        <w:tc>
          <w:tcPr>
            <w:tcW w:w="992" w:type="dxa"/>
            <w:gridSpan w:val="4"/>
            <w:tcBorders>
              <w:top w:val="single" w:sz="4" w:space="0" w:color="000000"/>
              <w:left w:val="single" w:sz="4" w:space="0" w:color="000000"/>
              <w:bottom w:val="single" w:sz="4" w:space="0" w:color="000000"/>
              <w:right w:val="nil"/>
            </w:tcBorders>
            <w:hideMark/>
          </w:tcPr>
          <w:p w:rsidR="008A52BE" w:rsidRPr="008A52BE" w:rsidRDefault="008A52BE" w:rsidP="007830D5">
            <w:pPr>
              <w:suppressAutoHyphens/>
              <w:autoSpaceDE w:val="0"/>
              <w:snapToGrid w:val="0"/>
              <w:jc w:val="center"/>
              <w:rPr>
                <w:sz w:val="20"/>
                <w:lang w:eastAsia="ar-SA"/>
              </w:rPr>
            </w:pPr>
            <w:r w:rsidRPr="008A52BE">
              <w:rPr>
                <w:sz w:val="20"/>
              </w:rPr>
              <w:t>8</w:t>
            </w:r>
          </w:p>
        </w:tc>
        <w:tc>
          <w:tcPr>
            <w:tcW w:w="947" w:type="dxa"/>
            <w:gridSpan w:val="2"/>
            <w:tcBorders>
              <w:top w:val="single" w:sz="4" w:space="0" w:color="000000"/>
              <w:left w:val="single" w:sz="4" w:space="0" w:color="000000"/>
              <w:bottom w:val="single" w:sz="4" w:space="0" w:color="000000"/>
              <w:right w:val="nil"/>
            </w:tcBorders>
            <w:hideMark/>
          </w:tcPr>
          <w:p w:rsidR="008A52BE" w:rsidRPr="008A52BE" w:rsidRDefault="008A52BE" w:rsidP="007830D5">
            <w:pPr>
              <w:suppressAutoHyphens/>
              <w:autoSpaceDE w:val="0"/>
              <w:snapToGrid w:val="0"/>
              <w:jc w:val="center"/>
              <w:rPr>
                <w:sz w:val="20"/>
                <w:lang w:eastAsia="ar-SA"/>
              </w:rPr>
            </w:pPr>
            <w:r w:rsidRPr="008A52BE">
              <w:rPr>
                <w:sz w:val="20"/>
              </w:rPr>
              <w:t>9</w:t>
            </w:r>
          </w:p>
        </w:tc>
        <w:tc>
          <w:tcPr>
            <w:tcW w:w="994" w:type="dxa"/>
            <w:tcBorders>
              <w:top w:val="single" w:sz="4" w:space="0" w:color="000000"/>
              <w:left w:val="single" w:sz="4" w:space="0" w:color="000000"/>
              <w:bottom w:val="single" w:sz="4" w:space="0" w:color="000000"/>
              <w:right w:val="nil"/>
            </w:tcBorders>
            <w:hideMark/>
          </w:tcPr>
          <w:p w:rsidR="008A52BE" w:rsidRPr="008A52BE" w:rsidRDefault="008A52BE" w:rsidP="007830D5">
            <w:pPr>
              <w:suppressAutoHyphens/>
              <w:autoSpaceDE w:val="0"/>
              <w:snapToGrid w:val="0"/>
              <w:jc w:val="center"/>
              <w:rPr>
                <w:sz w:val="20"/>
                <w:lang w:eastAsia="ar-SA"/>
              </w:rPr>
            </w:pPr>
            <w:r w:rsidRPr="008A52BE">
              <w:rPr>
                <w:sz w:val="20"/>
              </w:rPr>
              <w:t>10</w:t>
            </w:r>
          </w:p>
        </w:tc>
        <w:tc>
          <w:tcPr>
            <w:tcW w:w="4295" w:type="dxa"/>
            <w:tcBorders>
              <w:top w:val="single" w:sz="4" w:space="0" w:color="000000"/>
              <w:left w:val="single" w:sz="4" w:space="0" w:color="000000"/>
              <w:bottom w:val="single" w:sz="4" w:space="0" w:color="000000"/>
              <w:right w:val="single" w:sz="4" w:space="0" w:color="000000"/>
            </w:tcBorders>
            <w:hideMark/>
          </w:tcPr>
          <w:p w:rsidR="008A52BE" w:rsidRPr="008A52BE" w:rsidRDefault="008A52BE" w:rsidP="007830D5">
            <w:pPr>
              <w:autoSpaceDE w:val="0"/>
              <w:snapToGrid w:val="0"/>
              <w:jc w:val="center"/>
              <w:rPr>
                <w:sz w:val="20"/>
                <w:lang w:eastAsia="ar-SA"/>
              </w:rPr>
            </w:pPr>
            <w:r w:rsidRPr="008A52BE">
              <w:rPr>
                <w:sz w:val="20"/>
              </w:rPr>
              <w:t>11</w:t>
            </w:r>
          </w:p>
        </w:tc>
      </w:tr>
      <w:tr w:rsidR="007E6AA4" w:rsidTr="008A52BE">
        <w:trPr>
          <w:cantSplit/>
          <w:trHeight w:val="240"/>
        </w:trPr>
        <w:tc>
          <w:tcPr>
            <w:tcW w:w="671" w:type="dxa"/>
            <w:tcBorders>
              <w:top w:val="single" w:sz="4" w:space="0" w:color="000000"/>
              <w:left w:val="single" w:sz="4" w:space="0" w:color="000000"/>
              <w:bottom w:val="single" w:sz="4" w:space="0" w:color="000000"/>
              <w:right w:val="nil"/>
            </w:tcBorders>
            <w:hideMark/>
          </w:tcPr>
          <w:p w:rsidR="007E6AA4" w:rsidRPr="008A52BE" w:rsidRDefault="007E6AA4" w:rsidP="008A52BE">
            <w:pPr>
              <w:autoSpaceDE w:val="0"/>
              <w:snapToGrid w:val="0"/>
              <w:spacing w:before="120" w:after="120"/>
              <w:rPr>
                <w:bCs/>
                <w:sz w:val="20"/>
                <w:lang w:eastAsia="ar-SA"/>
              </w:rPr>
            </w:pPr>
            <w:r w:rsidRPr="008A52BE">
              <w:rPr>
                <w:sz w:val="20"/>
              </w:rPr>
              <w:t>2</w:t>
            </w:r>
            <w:r w:rsidR="008A52BE">
              <w:rPr>
                <w:sz w:val="20"/>
              </w:rPr>
              <w:t>.</w:t>
            </w:r>
          </w:p>
        </w:tc>
        <w:tc>
          <w:tcPr>
            <w:tcW w:w="14434" w:type="dxa"/>
            <w:gridSpan w:val="17"/>
            <w:tcBorders>
              <w:top w:val="single" w:sz="4" w:space="0" w:color="000000"/>
              <w:left w:val="single" w:sz="4" w:space="0" w:color="000000"/>
              <w:bottom w:val="single" w:sz="4" w:space="0" w:color="000000"/>
              <w:right w:val="single" w:sz="4" w:space="0" w:color="000000"/>
            </w:tcBorders>
            <w:hideMark/>
          </w:tcPr>
          <w:p w:rsidR="007E6AA4" w:rsidRPr="008A52BE" w:rsidRDefault="007E6AA4" w:rsidP="008A52BE">
            <w:pPr>
              <w:autoSpaceDE w:val="0"/>
              <w:snapToGrid w:val="0"/>
              <w:spacing w:before="120" w:after="120"/>
              <w:jc w:val="center"/>
              <w:rPr>
                <w:sz w:val="20"/>
                <w:lang w:eastAsia="ar-SA"/>
              </w:rPr>
            </w:pPr>
            <w:r w:rsidRPr="008A52BE">
              <w:rPr>
                <w:sz w:val="20"/>
              </w:rPr>
              <w:t>Задача 3. Создание благоприятных условий для устойчивого развития сферы культуры, укреплени</w:t>
            </w:r>
            <w:r w:rsidR="008A52BE">
              <w:rPr>
                <w:sz w:val="20"/>
              </w:rPr>
              <w:t>е</w:t>
            </w:r>
            <w:r w:rsidRPr="008A52BE">
              <w:rPr>
                <w:sz w:val="20"/>
              </w:rPr>
              <w:t xml:space="preserve"> и развитие ее регионального потенциала</w:t>
            </w:r>
          </w:p>
        </w:tc>
      </w:tr>
      <w:tr w:rsidR="007E6AA4" w:rsidTr="008A52BE">
        <w:trPr>
          <w:cantSplit/>
          <w:trHeight w:val="526"/>
        </w:trPr>
        <w:tc>
          <w:tcPr>
            <w:tcW w:w="671"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rPr>
                <w:sz w:val="20"/>
                <w:lang w:eastAsia="ar-SA"/>
              </w:rPr>
            </w:pPr>
            <w:r w:rsidRPr="008A52BE">
              <w:rPr>
                <w:sz w:val="20"/>
              </w:rPr>
              <w:t>2.1</w:t>
            </w:r>
            <w:r w:rsidR="008A52BE">
              <w:rPr>
                <w:sz w:val="20"/>
              </w:rPr>
              <w:t>.</w:t>
            </w:r>
          </w:p>
        </w:tc>
        <w:tc>
          <w:tcPr>
            <w:tcW w:w="1460"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both"/>
              <w:rPr>
                <w:sz w:val="20"/>
                <w:lang w:eastAsia="ar-SA"/>
              </w:rPr>
            </w:pPr>
            <w:r w:rsidRPr="008A52BE">
              <w:rPr>
                <w:sz w:val="20"/>
              </w:rPr>
              <w:t>Субсидия некоммерче</w:t>
            </w:r>
            <w:r w:rsidR="008A52BE">
              <w:rPr>
                <w:sz w:val="20"/>
              </w:rPr>
              <w:t>-</w:t>
            </w:r>
            <w:r w:rsidRPr="008A52BE">
              <w:rPr>
                <w:sz w:val="20"/>
              </w:rPr>
              <w:t>ским организа</w:t>
            </w:r>
            <w:r w:rsidR="008A52BE">
              <w:rPr>
                <w:sz w:val="20"/>
              </w:rPr>
              <w:t>-</w:t>
            </w:r>
            <w:r w:rsidRPr="008A52BE">
              <w:rPr>
                <w:sz w:val="20"/>
              </w:rPr>
              <w:t>циям</w:t>
            </w:r>
          </w:p>
        </w:tc>
        <w:tc>
          <w:tcPr>
            <w:tcW w:w="2343" w:type="dxa"/>
            <w:tcBorders>
              <w:top w:val="single" w:sz="4" w:space="0" w:color="000000"/>
              <w:left w:val="single" w:sz="4" w:space="0" w:color="000000"/>
              <w:bottom w:val="single" w:sz="4" w:space="0" w:color="000000"/>
              <w:right w:val="nil"/>
            </w:tcBorders>
            <w:hideMark/>
          </w:tcPr>
          <w:p w:rsidR="007E6AA4" w:rsidRPr="008A52BE" w:rsidRDefault="008A52BE" w:rsidP="009A6F16">
            <w:pPr>
              <w:autoSpaceDE w:val="0"/>
              <w:snapToGrid w:val="0"/>
              <w:rPr>
                <w:sz w:val="20"/>
                <w:lang w:eastAsia="ar-SA"/>
              </w:rPr>
            </w:pPr>
            <w:r>
              <w:rPr>
                <w:sz w:val="20"/>
              </w:rPr>
              <w:t>п</w:t>
            </w:r>
            <w:r w:rsidR="007E6AA4" w:rsidRPr="008A52BE">
              <w:rPr>
                <w:sz w:val="20"/>
              </w:rPr>
              <w:t xml:space="preserve">оддержка не менее </w:t>
            </w:r>
            <w:r w:rsidR="009A6F16">
              <w:rPr>
                <w:sz w:val="20"/>
              </w:rPr>
              <w:t xml:space="preserve">           </w:t>
            </w:r>
            <w:r w:rsidR="007E6AA4" w:rsidRPr="008A52BE">
              <w:rPr>
                <w:sz w:val="20"/>
              </w:rPr>
              <w:t>25 проектов социально ориентированных некоммерческих организаций</w:t>
            </w:r>
          </w:p>
        </w:tc>
        <w:tc>
          <w:tcPr>
            <w:tcW w:w="917" w:type="dxa"/>
            <w:tcBorders>
              <w:top w:val="single" w:sz="4" w:space="0" w:color="000000"/>
              <w:left w:val="single" w:sz="4" w:space="0" w:color="000000"/>
              <w:bottom w:val="single" w:sz="4" w:space="0" w:color="000000"/>
              <w:right w:val="nil"/>
            </w:tcBorders>
            <w:hideMark/>
          </w:tcPr>
          <w:p w:rsidR="007E6AA4" w:rsidRPr="008A52BE" w:rsidRDefault="007E6AA4">
            <w:pPr>
              <w:autoSpaceDE w:val="0"/>
              <w:snapToGrid w:val="0"/>
              <w:jc w:val="both"/>
              <w:rPr>
                <w:sz w:val="20"/>
                <w:lang w:eastAsia="ar-SA"/>
              </w:rPr>
            </w:pPr>
            <w:r w:rsidRPr="008A52BE">
              <w:rPr>
                <w:sz w:val="20"/>
              </w:rPr>
              <w:t>500,00</w:t>
            </w:r>
          </w:p>
        </w:tc>
        <w:tc>
          <w:tcPr>
            <w:tcW w:w="910" w:type="dxa"/>
            <w:gridSpan w:val="2"/>
            <w:tcBorders>
              <w:top w:val="single" w:sz="4" w:space="0" w:color="000000"/>
              <w:left w:val="single" w:sz="4" w:space="0" w:color="000000"/>
              <w:bottom w:val="single" w:sz="4" w:space="0" w:color="000000"/>
              <w:right w:val="nil"/>
            </w:tcBorders>
          </w:tcPr>
          <w:p w:rsidR="007E6AA4" w:rsidRPr="008A52BE" w:rsidRDefault="007E6AA4">
            <w:pPr>
              <w:autoSpaceDE w:val="0"/>
              <w:snapToGrid w:val="0"/>
              <w:jc w:val="both"/>
              <w:rPr>
                <w:sz w:val="20"/>
                <w:lang w:eastAsia="ar-SA"/>
              </w:rPr>
            </w:pPr>
          </w:p>
        </w:tc>
        <w:tc>
          <w:tcPr>
            <w:tcW w:w="725" w:type="dxa"/>
            <w:tcBorders>
              <w:top w:val="single" w:sz="4" w:space="0" w:color="000000"/>
              <w:left w:val="single" w:sz="4" w:space="0" w:color="000000"/>
              <w:bottom w:val="single" w:sz="4" w:space="0" w:color="000000"/>
              <w:right w:val="nil"/>
            </w:tcBorders>
          </w:tcPr>
          <w:p w:rsidR="007E6AA4" w:rsidRPr="008A52BE" w:rsidRDefault="007E6AA4">
            <w:pPr>
              <w:autoSpaceDE w:val="0"/>
              <w:snapToGrid w:val="0"/>
              <w:jc w:val="both"/>
              <w:rPr>
                <w:sz w:val="20"/>
                <w:lang w:eastAsia="ar-SA"/>
              </w:rPr>
            </w:pPr>
          </w:p>
        </w:tc>
        <w:tc>
          <w:tcPr>
            <w:tcW w:w="851" w:type="dxa"/>
            <w:gridSpan w:val="3"/>
            <w:tcBorders>
              <w:top w:val="single" w:sz="4" w:space="0" w:color="000000"/>
              <w:left w:val="single" w:sz="4" w:space="0" w:color="000000"/>
              <w:bottom w:val="single" w:sz="4" w:space="0" w:color="000000"/>
              <w:right w:val="nil"/>
            </w:tcBorders>
            <w:hideMark/>
          </w:tcPr>
          <w:p w:rsidR="007E6AA4" w:rsidRPr="008A52BE" w:rsidRDefault="007E6AA4">
            <w:pPr>
              <w:suppressAutoHyphens/>
              <w:snapToGrid w:val="0"/>
              <w:jc w:val="both"/>
              <w:rPr>
                <w:sz w:val="20"/>
                <w:lang w:eastAsia="ar-SA"/>
              </w:rPr>
            </w:pPr>
            <w:r w:rsidRPr="008A52BE">
              <w:rPr>
                <w:sz w:val="20"/>
              </w:rPr>
              <w:t>1 000,00</w:t>
            </w:r>
          </w:p>
        </w:tc>
        <w:tc>
          <w:tcPr>
            <w:tcW w:w="992" w:type="dxa"/>
            <w:gridSpan w:val="4"/>
            <w:tcBorders>
              <w:top w:val="single" w:sz="4" w:space="0" w:color="000000"/>
              <w:left w:val="single" w:sz="4" w:space="0" w:color="000000"/>
              <w:bottom w:val="single" w:sz="4" w:space="0" w:color="000000"/>
              <w:right w:val="nil"/>
            </w:tcBorders>
            <w:hideMark/>
          </w:tcPr>
          <w:p w:rsidR="007E6AA4" w:rsidRPr="008A52BE" w:rsidRDefault="007E6AA4">
            <w:pPr>
              <w:suppressAutoHyphens/>
              <w:snapToGrid w:val="0"/>
              <w:jc w:val="both"/>
              <w:rPr>
                <w:sz w:val="20"/>
                <w:lang w:eastAsia="ar-SA"/>
              </w:rPr>
            </w:pPr>
            <w:r w:rsidRPr="008A52BE">
              <w:rPr>
                <w:sz w:val="20"/>
              </w:rPr>
              <w:t>1 500,00</w:t>
            </w:r>
          </w:p>
        </w:tc>
        <w:tc>
          <w:tcPr>
            <w:tcW w:w="947" w:type="dxa"/>
            <w:gridSpan w:val="2"/>
            <w:tcBorders>
              <w:top w:val="single" w:sz="4" w:space="0" w:color="000000"/>
              <w:left w:val="single" w:sz="4" w:space="0" w:color="000000"/>
              <w:bottom w:val="single" w:sz="4" w:space="0" w:color="000000"/>
              <w:right w:val="nil"/>
            </w:tcBorders>
            <w:hideMark/>
          </w:tcPr>
          <w:p w:rsidR="007E6AA4" w:rsidRPr="008A52BE" w:rsidRDefault="007E6AA4">
            <w:pPr>
              <w:suppressAutoHyphens/>
              <w:snapToGrid w:val="0"/>
              <w:jc w:val="both"/>
              <w:rPr>
                <w:sz w:val="20"/>
                <w:lang w:eastAsia="ar-SA"/>
              </w:rPr>
            </w:pPr>
            <w:r w:rsidRPr="008A52BE">
              <w:rPr>
                <w:sz w:val="20"/>
              </w:rPr>
              <w:t>2 000,00</w:t>
            </w:r>
          </w:p>
        </w:tc>
        <w:tc>
          <w:tcPr>
            <w:tcW w:w="994" w:type="dxa"/>
            <w:tcBorders>
              <w:top w:val="single" w:sz="4" w:space="0" w:color="000000"/>
              <w:left w:val="single" w:sz="4" w:space="0" w:color="000000"/>
              <w:bottom w:val="single" w:sz="4" w:space="0" w:color="000000"/>
              <w:right w:val="nil"/>
            </w:tcBorders>
            <w:hideMark/>
          </w:tcPr>
          <w:p w:rsidR="007E6AA4" w:rsidRPr="008A52BE" w:rsidRDefault="007E6AA4">
            <w:pPr>
              <w:suppressAutoHyphens/>
              <w:snapToGrid w:val="0"/>
              <w:jc w:val="both"/>
              <w:rPr>
                <w:bCs/>
                <w:sz w:val="20"/>
                <w:lang w:eastAsia="ar-SA"/>
              </w:rPr>
            </w:pPr>
            <w:r w:rsidRPr="008A52BE">
              <w:rPr>
                <w:sz w:val="20"/>
              </w:rPr>
              <w:t>2 000,00</w:t>
            </w:r>
          </w:p>
        </w:tc>
        <w:tc>
          <w:tcPr>
            <w:tcW w:w="4295" w:type="dxa"/>
            <w:tcBorders>
              <w:top w:val="single" w:sz="4" w:space="0" w:color="000000"/>
              <w:left w:val="single" w:sz="4" w:space="0" w:color="000000"/>
              <w:bottom w:val="single" w:sz="4" w:space="0" w:color="000000"/>
              <w:right w:val="single" w:sz="4" w:space="0" w:color="000000"/>
            </w:tcBorders>
            <w:hideMark/>
          </w:tcPr>
          <w:p w:rsidR="007E6AA4" w:rsidRDefault="008A52BE" w:rsidP="008A52BE">
            <w:pPr>
              <w:suppressAutoHyphens/>
              <w:snapToGrid w:val="0"/>
              <w:rPr>
                <w:sz w:val="20"/>
              </w:rPr>
            </w:pPr>
            <w:r>
              <w:rPr>
                <w:bCs/>
                <w:sz w:val="20"/>
              </w:rPr>
              <w:t>в</w:t>
            </w:r>
            <w:r w:rsidR="007E6AA4" w:rsidRPr="008A52BE">
              <w:rPr>
                <w:bCs/>
                <w:sz w:val="20"/>
              </w:rPr>
              <w:t xml:space="preserve"> рамках государственной программы предпо</w:t>
            </w:r>
            <w:r>
              <w:rPr>
                <w:bCs/>
                <w:sz w:val="20"/>
              </w:rPr>
              <w:t>-</w:t>
            </w:r>
            <w:r w:rsidR="007E6AA4" w:rsidRPr="008A52BE">
              <w:rPr>
                <w:bCs/>
                <w:sz w:val="20"/>
              </w:rPr>
              <w:t>лагается использование мер дополнительного государственного регулирования в сфере установления порядка передачи субсидий социально ориентированным некоммерческим организациям,</w:t>
            </w:r>
            <w:r w:rsidR="007E6AA4" w:rsidRPr="008A52BE">
              <w:rPr>
                <w:sz w:val="20"/>
              </w:rPr>
              <w:t xml:space="preserve"> осуществляющим деятельность в сфере развития культуры Республики Карелия, с целью реализации проектов в сфере культуры</w:t>
            </w:r>
          </w:p>
          <w:p w:rsidR="008A52BE" w:rsidRPr="008A52BE" w:rsidRDefault="008A52BE" w:rsidP="008A52BE">
            <w:pPr>
              <w:suppressAutoHyphens/>
              <w:snapToGrid w:val="0"/>
              <w:rPr>
                <w:sz w:val="20"/>
                <w:lang w:eastAsia="ar-SA"/>
              </w:rPr>
            </w:pPr>
          </w:p>
        </w:tc>
      </w:tr>
    </w:tbl>
    <w:p w:rsidR="007E6AA4" w:rsidRDefault="007E6AA4" w:rsidP="007E6AA4">
      <w:pPr>
        <w:rPr>
          <w:b/>
          <w:sz w:val="24"/>
          <w:szCs w:val="24"/>
        </w:rPr>
        <w:sectPr w:rsidR="007E6AA4">
          <w:pgSz w:w="16838" w:h="11906" w:orient="landscape"/>
          <w:pgMar w:top="1173" w:right="1134" w:bottom="1560" w:left="992" w:header="851" w:footer="506" w:gutter="0"/>
          <w:cols w:space="720"/>
        </w:sectPr>
      </w:pPr>
    </w:p>
    <w:p w:rsidR="007E6AA4" w:rsidRPr="009A6F16" w:rsidRDefault="007E6AA4" w:rsidP="007E6AA4">
      <w:pPr>
        <w:pStyle w:val="ConsPlusNormal"/>
        <w:widowControl/>
        <w:ind w:firstLine="0"/>
        <w:jc w:val="right"/>
        <w:rPr>
          <w:rFonts w:ascii="Times New Roman" w:hAnsi="Times New Roman" w:cs="Times New Roman"/>
          <w:bCs/>
          <w:sz w:val="26"/>
          <w:szCs w:val="26"/>
          <w:lang w:eastAsia="ar-SA"/>
        </w:rPr>
      </w:pPr>
      <w:r w:rsidRPr="009A6F16">
        <w:rPr>
          <w:rFonts w:ascii="Times New Roman" w:hAnsi="Times New Roman" w:cs="Times New Roman"/>
          <w:bCs/>
          <w:sz w:val="26"/>
          <w:szCs w:val="26"/>
        </w:rPr>
        <w:lastRenderedPageBreak/>
        <w:t>Приложение 5 к государственной программе</w:t>
      </w:r>
    </w:p>
    <w:p w:rsidR="007E6AA4" w:rsidRPr="009A6F16" w:rsidRDefault="007E6AA4" w:rsidP="007E6AA4">
      <w:pPr>
        <w:pStyle w:val="ConsPlusNormal"/>
        <w:widowControl/>
        <w:ind w:firstLine="0"/>
        <w:jc w:val="both"/>
        <w:rPr>
          <w:rFonts w:ascii="Times New Roman" w:hAnsi="Times New Roman" w:cs="Times New Roman"/>
          <w:sz w:val="26"/>
          <w:szCs w:val="26"/>
        </w:rPr>
      </w:pPr>
    </w:p>
    <w:p w:rsidR="007E6AA4" w:rsidRPr="009A6F16" w:rsidRDefault="007E6AA4" w:rsidP="007E6AA4">
      <w:pPr>
        <w:pStyle w:val="ConsPlusNormal"/>
        <w:widowControl/>
        <w:spacing w:line="360" w:lineRule="auto"/>
        <w:ind w:firstLine="0"/>
        <w:jc w:val="center"/>
        <w:rPr>
          <w:rFonts w:ascii="Times New Roman" w:hAnsi="Times New Roman" w:cs="Times New Roman"/>
          <w:b/>
          <w:bCs/>
          <w:sz w:val="26"/>
          <w:szCs w:val="26"/>
        </w:rPr>
      </w:pPr>
      <w:r w:rsidRPr="009A6F16">
        <w:rPr>
          <w:rFonts w:ascii="Times New Roman" w:hAnsi="Times New Roman" w:cs="Times New Roman"/>
          <w:b/>
          <w:bCs/>
          <w:sz w:val="26"/>
          <w:szCs w:val="26"/>
        </w:rPr>
        <w:t>СВЕДЕНИЯ</w:t>
      </w:r>
    </w:p>
    <w:p w:rsidR="007E6AA4" w:rsidRPr="009A6F16" w:rsidRDefault="007E6AA4" w:rsidP="007E6AA4">
      <w:pPr>
        <w:pStyle w:val="ConsPlusNormal"/>
        <w:widowControl/>
        <w:ind w:firstLine="0"/>
        <w:jc w:val="center"/>
        <w:rPr>
          <w:rFonts w:ascii="Times New Roman" w:hAnsi="Times New Roman" w:cs="Times New Roman"/>
          <w:b/>
          <w:bCs/>
          <w:sz w:val="26"/>
          <w:szCs w:val="26"/>
        </w:rPr>
      </w:pPr>
      <w:r w:rsidRPr="009A6F16">
        <w:rPr>
          <w:rFonts w:ascii="Times New Roman" w:hAnsi="Times New Roman" w:cs="Times New Roman"/>
          <w:b/>
          <w:bCs/>
          <w:sz w:val="26"/>
          <w:szCs w:val="26"/>
        </w:rPr>
        <w:t>об основных мерах правового регулирования в сфере</w:t>
      </w:r>
    </w:p>
    <w:p w:rsidR="007E6AA4" w:rsidRPr="009A6F16" w:rsidRDefault="007E6AA4" w:rsidP="007E6AA4">
      <w:pPr>
        <w:pStyle w:val="ConsPlusNormal"/>
        <w:widowControl/>
        <w:ind w:firstLine="0"/>
        <w:jc w:val="center"/>
        <w:rPr>
          <w:rFonts w:ascii="Times New Roman" w:hAnsi="Times New Roman" w:cs="Times New Roman"/>
          <w:b/>
          <w:bCs/>
          <w:sz w:val="26"/>
          <w:szCs w:val="26"/>
        </w:rPr>
      </w:pPr>
      <w:r w:rsidRPr="009A6F16">
        <w:rPr>
          <w:rFonts w:ascii="Times New Roman" w:hAnsi="Times New Roman" w:cs="Times New Roman"/>
          <w:b/>
          <w:bCs/>
          <w:sz w:val="26"/>
          <w:szCs w:val="26"/>
        </w:rPr>
        <w:t xml:space="preserve">реализации государственной программы </w:t>
      </w:r>
    </w:p>
    <w:p w:rsidR="007E6AA4" w:rsidRDefault="007E6AA4" w:rsidP="007E6AA4">
      <w:pPr>
        <w:autoSpaceDE w:val="0"/>
        <w:autoSpaceDN w:val="0"/>
        <w:jc w:val="center"/>
      </w:pPr>
    </w:p>
    <w:tbl>
      <w:tblPr>
        <w:tblW w:w="9981" w:type="dxa"/>
        <w:tblInd w:w="-72" w:type="dxa"/>
        <w:tblCellMar>
          <w:left w:w="0" w:type="dxa"/>
          <w:right w:w="0" w:type="dxa"/>
        </w:tblCellMar>
        <w:tblLook w:val="04A0" w:firstRow="1" w:lastRow="0" w:firstColumn="1" w:lastColumn="0" w:noHBand="0" w:noVBand="1"/>
      </w:tblPr>
      <w:tblGrid>
        <w:gridCol w:w="568"/>
        <w:gridCol w:w="2214"/>
        <w:gridCol w:w="3488"/>
        <w:gridCol w:w="1770"/>
        <w:gridCol w:w="1941"/>
      </w:tblGrid>
      <w:tr w:rsidR="007E6AA4" w:rsidTr="009A6F16">
        <w:trPr>
          <w:cantSplit/>
          <w:trHeight w:val="480"/>
        </w:trPr>
        <w:tc>
          <w:tcPr>
            <w:tcW w:w="5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007E6AA4" w:rsidRPr="009A6F16">
              <w:rPr>
                <w:rFonts w:ascii="Times New Roman" w:hAnsi="Times New Roman" w:cs="Times New Roman"/>
                <w:sz w:val="24"/>
                <w:szCs w:val="24"/>
              </w:rPr>
              <w:t xml:space="preserve"> </w:t>
            </w:r>
            <w:r w:rsidR="007E6AA4" w:rsidRPr="009A6F16">
              <w:rPr>
                <w:rFonts w:ascii="Times New Roman" w:hAnsi="Times New Roman" w:cs="Times New Roman"/>
                <w:sz w:val="24"/>
                <w:szCs w:val="24"/>
              </w:rPr>
              <w:br/>
              <w:t>п/п</w:t>
            </w:r>
          </w:p>
        </w:tc>
        <w:tc>
          <w:tcPr>
            <w:tcW w:w="22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Вид нормативного правового акта</w:t>
            </w:r>
          </w:p>
        </w:tc>
        <w:tc>
          <w:tcPr>
            <w:tcW w:w="348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Основные положения нормативного правового акта</w:t>
            </w:r>
          </w:p>
        </w:tc>
        <w:tc>
          <w:tcPr>
            <w:tcW w:w="177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Ответственный исполнитель и соисполнители</w:t>
            </w:r>
          </w:p>
        </w:tc>
        <w:tc>
          <w:tcPr>
            <w:tcW w:w="194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Ожидаемые сроки принятия</w:t>
            </w:r>
          </w:p>
        </w:tc>
      </w:tr>
      <w:tr w:rsidR="007E6AA4" w:rsidTr="009A6F16">
        <w:trPr>
          <w:cantSplit/>
          <w:trHeight w:val="24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E6AA4" w:rsidRPr="009A6F16" w:rsidRDefault="007E6AA4">
            <w:pPr>
              <w:pStyle w:val="ConsPlusCell"/>
              <w:rPr>
                <w:rFonts w:ascii="Times New Roman" w:hAnsi="Times New Roman" w:cs="Times New Roman"/>
                <w:sz w:val="24"/>
                <w:szCs w:val="24"/>
              </w:rPr>
            </w:pPr>
            <w:r w:rsidRPr="009A6F16">
              <w:rPr>
                <w:rFonts w:ascii="Times New Roman" w:hAnsi="Times New Roman" w:cs="Times New Roman"/>
                <w:sz w:val="24"/>
                <w:szCs w:val="24"/>
              </w:rPr>
              <w:t>1</w:t>
            </w:r>
            <w:r w:rsidR="009A6F16">
              <w:rPr>
                <w:rFonts w:ascii="Times New Roman" w:hAnsi="Times New Roman" w:cs="Times New Roman"/>
                <w:sz w:val="24"/>
                <w:szCs w:val="24"/>
              </w:rPr>
              <w:t>.</w:t>
            </w:r>
          </w:p>
        </w:tc>
        <w:tc>
          <w:tcPr>
            <w:tcW w:w="2214"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rPr>
                <w:rFonts w:ascii="Times New Roman" w:hAnsi="Times New Roman" w:cs="Times New Roman"/>
                <w:sz w:val="24"/>
                <w:szCs w:val="24"/>
              </w:rPr>
            </w:pPr>
            <w:r w:rsidRPr="009A6F16">
              <w:rPr>
                <w:rFonts w:ascii="Times New Roman" w:hAnsi="Times New Roman" w:cs="Times New Roman"/>
                <w:sz w:val="24"/>
                <w:szCs w:val="24"/>
              </w:rPr>
              <w:t xml:space="preserve">Закон Республики Карелия </w:t>
            </w:r>
          </w:p>
        </w:tc>
        <w:tc>
          <w:tcPr>
            <w:tcW w:w="3488"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rPr>
                <w:rFonts w:ascii="Times New Roman" w:hAnsi="Times New Roman" w:cs="Times New Roman"/>
                <w:sz w:val="24"/>
                <w:szCs w:val="24"/>
              </w:rPr>
            </w:pPr>
            <w:r>
              <w:rPr>
                <w:rFonts w:ascii="Times New Roman" w:hAnsi="Times New Roman" w:cs="Times New Roman"/>
                <w:sz w:val="24"/>
                <w:szCs w:val="24"/>
              </w:rPr>
              <w:t>в</w:t>
            </w:r>
            <w:r w:rsidR="007E6AA4" w:rsidRPr="009A6F16">
              <w:rPr>
                <w:rFonts w:ascii="Times New Roman" w:hAnsi="Times New Roman" w:cs="Times New Roman"/>
                <w:sz w:val="24"/>
                <w:szCs w:val="24"/>
              </w:rPr>
              <w:t xml:space="preserve">несение изменений в Закон Республики Карелия от </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 xml:space="preserve">30 декабря 2005 года </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952-ЗРК «О культуре», предусматривающий основное нормативно-правовое регули</w:t>
            </w:r>
            <w:r>
              <w:rPr>
                <w:rFonts w:ascii="Times New Roman" w:hAnsi="Times New Roman" w:cs="Times New Roman"/>
                <w:sz w:val="24"/>
                <w:szCs w:val="24"/>
              </w:rPr>
              <w:t>-</w:t>
            </w:r>
            <w:r w:rsidR="007E6AA4" w:rsidRPr="009A6F16">
              <w:rPr>
                <w:rFonts w:ascii="Times New Roman" w:hAnsi="Times New Roman" w:cs="Times New Roman"/>
                <w:sz w:val="24"/>
                <w:szCs w:val="24"/>
              </w:rPr>
              <w:t>рование в сфере культуры, с учетом совершенствования норм федерального законо</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 xml:space="preserve">дательства </w:t>
            </w:r>
          </w:p>
        </w:tc>
        <w:tc>
          <w:tcPr>
            <w:tcW w:w="1770"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Министерство культуры Республики Карелия</w:t>
            </w:r>
          </w:p>
        </w:tc>
        <w:tc>
          <w:tcPr>
            <w:tcW w:w="1941"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rPr>
                <w:rFonts w:ascii="Times New Roman" w:hAnsi="Times New Roman" w:cs="Times New Roman"/>
                <w:sz w:val="24"/>
                <w:szCs w:val="24"/>
              </w:rPr>
            </w:pPr>
            <w:r>
              <w:rPr>
                <w:rFonts w:ascii="Times New Roman" w:hAnsi="Times New Roman" w:cs="Times New Roman"/>
                <w:sz w:val="24"/>
                <w:szCs w:val="24"/>
              </w:rPr>
              <w:t>п</w:t>
            </w:r>
            <w:r w:rsidR="007E6AA4" w:rsidRPr="009A6F16">
              <w:rPr>
                <w:rFonts w:ascii="Times New Roman" w:hAnsi="Times New Roman" w:cs="Times New Roman"/>
                <w:sz w:val="24"/>
                <w:szCs w:val="24"/>
              </w:rPr>
              <w:t>о мере внесения изменений в федеральное законодательство</w:t>
            </w:r>
          </w:p>
        </w:tc>
      </w:tr>
      <w:tr w:rsidR="007E6AA4" w:rsidTr="009A6F16">
        <w:trPr>
          <w:cantSplit/>
          <w:trHeight w:val="24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E6AA4" w:rsidRPr="009A6F16" w:rsidRDefault="007E6AA4">
            <w:pPr>
              <w:pStyle w:val="ConsPlusCell"/>
              <w:rPr>
                <w:rFonts w:ascii="Times New Roman" w:hAnsi="Times New Roman" w:cs="Times New Roman"/>
                <w:sz w:val="24"/>
                <w:szCs w:val="24"/>
              </w:rPr>
            </w:pPr>
            <w:r w:rsidRPr="009A6F16">
              <w:rPr>
                <w:rFonts w:ascii="Times New Roman" w:hAnsi="Times New Roman" w:cs="Times New Roman"/>
                <w:sz w:val="24"/>
                <w:szCs w:val="24"/>
              </w:rPr>
              <w:t>2</w:t>
            </w:r>
            <w:r w:rsidR="009A6F16">
              <w:rPr>
                <w:rFonts w:ascii="Times New Roman" w:hAnsi="Times New Roman" w:cs="Times New Roman"/>
                <w:sz w:val="24"/>
                <w:szCs w:val="24"/>
              </w:rPr>
              <w:t>.</w:t>
            </w:r>
          </w:p>
        </w:tc>
        <w:tc>
          <w:tcPr>
            <w:tcW w:w="2214"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rPr>
                <w:rFonts w:ascii="Times New Roman" w:hAnsi="Times New Roman" w:cs="Times New Roman"/>
                <w:sz w:val="24"/>
                <w:szCs w:val="24"/>
              </w:rPr>
            </w:pPr>
            <w:r w:rsidRPr="009A6F16">
              <w:rPr>
                <w:rFonts w:ascii="Times New Roman" w:hAnsi="Times New Roman" w:cs="Times New Roman"/>
                <w:sz w:val="24"/>
                <w:szCs w:val="24"/>
              </w:rPr>
              <w:t xml:space="preserve">Закон Республики Карелия </w:t>
            </w:r>
          </w:p>
        </w:tc>
        <w:tc>
          <w:tcPr>
            <w:tcW w:w="3488"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ind w:right="-38"/>
              <w:rPr>
                <w:rFonts w:ascii="Times New Roman" w:hAnsi="Times New Roman" w:cs="Times New Roman"/>
                <w:sz w:val="24"/>
                <w:szCs w:val="24"/>
              </w:rPr>
            </w:pPr>
            <w:r>
              <w:rPr>
                <w:rFonts w:ascii="Times New Roman" w:hAnsi="Times New Roman" w:cs="Times New Roman"/>
                <w:sz w:val="24"/>
                <w:szCs w:val="24"/>
              </w:rPr>
              <w:t>в</w:t>
            </w:r>
            <w:r w:rsidR="007E6AA4" w:rsidRPr="009A6F16">
              <w:rPr>
                <w:rFonts w:ascii="Times New Roman" w:hAnsi="Times New Roman" w:cs="Times New Roman"/>
                <w:sz w:val="24"/>
                <w:szCs w:val="24"/>
              </w:rPr>
              <w:t>несение изменений в Закон Республики Карелия от 6 июня 2</w:t>
            </w:r>
            <w:r>
              <w:rPr>
                <w:rFonts w:ascii="Times New Roman" w:hAnsi="Times New Roman" w:cs="Times New Roman"/>
                <w:sz w:val="24"/>
                <w:szCs w:val="24"/>
              </w:rPr>
              <w:t>005</w:t>
            </w:r>
            <w:r w:rsidR="007E6AA4" w:rsidRPr="009A6F16">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883-ЗРК «Об объектах культурного наследия (памятниках истории и куль</w:t>
            </w:r>
            <w:r>
              <w:rPr>
                <w:rFonts w:ascii="Times New Roman" w:hAnsi="Times New Roman" w:cs="Times New Roman"/>
                <w:sz w:val="24"/>
                <w:szCs w:val="24"/>
              </w:rPr>
              <w:t>-</w:t>
            </w:r>
            <w:r w:rsidR="007E6AA4" w:rsidRPr="009A6F16">
              <w:rPr>
                <w:rFonts w:ascii="Times New Roman" w:hAnsi="Times New Roman" w:cs="Times New Roman"/>
                <w:sz w:val="24"/>
                <w:szCs w:val="24"/>
              </w:rPr>
              <w:t xml:space="preserve">туры) народов Российской Федерации в Республике Карелия» в целях формирования единого правового поля в области государственной охраны и сохранения объектов культурного наследия на территории Российской Федерации </w:t>
            </w:r>
          </w:p>
        </w:tc>
        <w:tc>
          <w:tcPr>
            <w:tcW w:w="1770"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Министерство культуры Республики Карелия</w:t>
            </w:r>
          </w:p>
        </w:tc>
        <w:tc>
          <w:tcPr>
            <w:tcW w:w="1941"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rPr>
                <w:rFonts w:ascii="Times New Roman" w:hAnsi="Times New Roman" w:cs="Times New Roman"/>
                <w:sz w:val="24"/>
                <w:szCs w:val="24"/>
              </w:rPr>
            </w:pPr>
            <w:r>
              <w:rPr>
                <w:rFonts w:ascii="Times New Roman" w:hAnsi="Times New Roman" w:cs="Times New Roman"/>
                <w:sz w:val="24"/>
                <w:szCs w:val="24"/>
              </w:rPr>
              <w:t>п</w:t>
            </w:r>
            <w:r w:rsidR="007E6AA4" w:rsidRPr="009A6F16">
              <w:rPr>
                <w:rFonts w:ascii="Times New Roman" w:hAnsi="Times New Roman" w:cs="Times New Roman"/>
                <w:sz w:val="24"/>
                <w:szCs w:val="24"/>
              </w:rPr>
              <w:t>о мере внесения изменений в федеральное законодательство</w:t>
            </w:r>
          </w:p>
        </w:tc>
      </w:tr>
      <w:tr w:rsidR="007E6AA4" w:rsidTr="009A6F16">
        <w:trPr>
          <w:cantSplit/>
          <w:trHeight w:val="24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E6AA4" w:rsidRPr="009A6F16" w:rsidRDefault="007E6AA4">
            <w:pPr>
              <w:pStyle w:val="ConsPlusCell"/>
              <w:rPr>
                <w:rFonts w:ascii="Times New Roman" w:hAnsi="Times New Roman" w:cs="Times New Roman"/>
                <w:sz w:val="24"/>
                <w:szCs w:val="24"/>
              </w:rPr>
            </w:pPr>
            <w:r w:rsidRPr="009A6F16">
              <w:rPr>
                <w:rFonts w:ascii="Times New Roman" w:hAnsi="Times New Roman" w:cs="Times New Roman"/>
                <w:sz w:val="24"/>
                <w:szCs w:val="24"/>
              </w:rPr>
              <w:t>3</w:t>
            </w:r>
            <w:r w:rsidR="009A6F16">
              <w:rPr>
                <w:rFonts w:ascii="Times New Roman" w:hAnsi="Times New Roman" w:cs="Times New Roman"/>
                <w:sz w:val="24"/>
                <w:szCs w:val="24"/>
              </w:rPr>
              <w:t>.</w:t>
            </w:r>
          </w:p>
        </w:tc>
        <w:tc>
          <w:tcPr>
            <w:tcW w:w="2214"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rPr>
                <w:rFonts w:ascii="Times New Roman" w:hAnsi="Times New Roman" w:cs="Times New Roman"/>
                <w:sz w:val="24"/>
                <w:szCs w:val="24"/>
              </w:rPr>
            </w:pPr>
            <w:r w:rsidRPr="009A6F16">
              <w:rPr>
                <w:rFonts w:ascii="Times New Roman" w:hAnsi="Times New Roman" w:cs="Times New Roman"/>
                <w:sz w:val="24"/>
                <w:szCs w:val="24"/>
              </w:rPr>
              <w:t xml:space="preserve">Закон Республики Карелия </w:t>
            </w:r>
          </w:p>
        </w:tc>
        <w:tc>
          <w:tcPr>
            <w:tcW w:w="3488"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9A6F16" w:rsidP="009A6F16">
            <w:pPr>
              <w:pStyle w:val="ConsPlusCell"/>
              <w:rPr>
                <w:rFonts w:ascii="Times New Roman" w:hAnsi="Times New Roman" w:cs="Times New Roman"/>
                <w:sz w:val="24"/>
                <w:szCs w:val="24"/>
              </w:rPr>
            </w:pPr>
            <w:r>
              <w:rPr>
                <w:rFonts w:ascii="Times New Roman" w:hAnsi="Times New Roman" w:cs="Times New Roman"/>
                <w:sz w:val="24"/>
                <w:szCs w:val="24"/>
              </w:rPr>
              <w:t>в</w:t>
            </w:r>
            <w:r w:rsidR="007E6AA4" w:rsidRPr="009A6F16">
              <w:rPr>
                <w:rFonts w:ascii="Times New Roman" w:hAnsi="Times New Roman" w:cs="Times New Roman"/>
                <w:sz w:val="24"/>
                <w:szCs w:val="24"/>
              </w:rPr>
              <w:t>несение изменений в Закон Республики Карелия от 15 мая 2008 года №</w:t>
            </w:r>
            <w:r>
              <w:rPr>
                <w:rFonts w:ascii="Times New Roman" w:hAnsi="Times New Roman" w:cs="Times New Roman"/>
                <w:sz w:val="24"/>
                <w:szCs w:val="24"/>
              </w:rPr>
              <w:t xml:space="preserve"> </w:t>
            </w:r>
            <w:r w:rsidR="007E6AA4" w:rsidRPr="009A6F16">
              <w:rPr>
                <w:rFonts w:ascii="Times New Roman" w:hAnsi="Times New Roman" w:cs="Times New Roman"/>
                <w:sz w:val="24"/>
                <w:szCs w:val="24"/>
              </w:rPr>
              <w:t>1191-ЗРК «Об административных правона</w:t>
            </w:r>
            <w:r>
              <w:rPr>
                <w:rFonts w:ascii="Times New Roman" w:hAnsi="Times New Roman" w:cs="Times New Roman"/>
                <w:sz w:val="24"/>
                <w:szCs w:val="24"/>
              </w:rPr>
              <w:t>-</w:t>
            </w:r>
            <w:r w:rsidR="007E6AA4" w:rsidRPr="009A6F16">
              <w:rPr>
                <w:rFonts w:ascii="Times New Roman" w:hAnsi="Times New Roman" w:cs="Times New Roman"/>
                <w:sz w:val="24"/>
                <w:szCs w:val="24"/>
              </w:rPr>
              <w:t>рушениях» в целях совершен</w:t>
            </w:r>
            <w:r>
              <w:rPr>
                <w:rFonts w:ascii="Times New Roman" w:hAnsi="Times New Roman" w:cs="Times New Roman"/>
                <w:sz w:val="24"/>
                <w:szCs w:val="24"/>
              </w:rPr>
              <w:t>-</w:t>
            </w:r>
            <w:r w:rsidR="007E6AA4" w:rsidRPr="009A6F16">
              <w:rPr>
                <w:rFonts w:ascii="Times New Roman" w:hAnsi="Times New Roman" w:cs="Times New Roman"/>
                <w:sz w:val="24"/>
                <w:szCs w:val="24"/>
              </w:rPr>
              <w:t>ствования механизмов ответст</w:t>
            </w:r>
            <w:r>
              <w:rPr>
                <w:rFonts w:ascii="Times New Roman" w:hAnsi="Times New Roman" w:cs="Times New Roman"/>
                <w:sz w:val="24"/>
                <w:szCs w:val="24"/>
              </w:rPr>
              <w:t>-</w:t>
            </w:r>
            <w:r w:rsidR="007E6AA4" w:rsidRPr="009A6F16">
              <w:rPr>
                <w:rFonts w:ascii="Times New Roman" w:hAnsi="Times New Roman" w:cs="Times New Roman"/>
                <w:sz w:val="24"/>
                <w:szCs w:val="24"/>
              </w:rPr>
              <w:t>венности и актуализации разме</w:t>
            </w:r>
            <w:r>
              <w:rPr>
                <w:rFonts w:ascii="Times New Roman" w:hAnsi="Times New Roman" w:cs="Times New Roman"/>
                <w:sz w:val="24"/>
                <w:szCs w:val="24"/>
              </w:rPr>
              <w:t>-</w:t>
            </w:r>
            <w:r w:rsidR="007E6AA4" w:rsidRPr="009A6F16">
              <w:rPr>
                <w:rFonts w:ascii="Times New Roman" w:hAnsi="Times New Roman" w:cs="Times New Roman"/>
                <w:sz w:val="24"/>
                <w:szCs w:val="24"/>
              </w:rPr>
              <w:t>ров санкций за правонарушения в сфере объектов культурного наследия</w:t>
            </w:r>
          </w:p>
        </w:tc>
        <w:tc>
          <w:tcPr>
            <w:tcW w:w="1770"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jc w:val="center"/>
              <w:rPr>
                <w:rFonts w:ascii="Times New Roman" w:hAnsi="Times New Roman" w:cs="Times New Roman"/>
                <w:sz w:val="24"/>
                <w:szCs w:val="24"/>
              </w:rPr>
            </w:pPr>
            <w:r w:rsidRPr="009A6F16">
              <w:rPr>
                <w:rFonts w:ascii="Times New Roman" w:hAnsi="Times New Roman" w:cs="Times New Roman"/>
                <w:sz w:val="24"/>
                <w:szCs w:val="24"/>
              </w:rPr>
              <w:t>Министерство культуры Республики Карелия</w:t>
            </w:r>
          </w:p>
        </w:tc>
        <w:tc>
          <w:tcPr>
            <w:tcW w:w="1941" w:type="dxa"/>
            <w:tcBorders>
              <w:top w:val="nil"/>
              <w:left w:val="nil"/>
              <w:bottom w:val="single" w:sz="8" w:space="0" w:color="auto"/>
              <w:right w:val="single" w:sz="8" w:space="0" w:color="auto"/>
            </w:tcBorders>
            <w:tcMar>
              <w:top w:w="0" w:type="dxa"/>
              <w:left w:w="70" w:type="dxa"/>
              <w:bottom w:w="0" w:type="dxa"/>
              <w:right w:w="70" w:type="dxa"/>
            </w:tcMar>
            <w:hideMark/>
          </w:tcPr>
          <w:p w:rsidR="007E6AA4" w:rsidRPr="009A6F16" w:rsidRDefault="007E6AA4" w:rsidP="009A6F16">
            <w:pPr>
              <w:pStyle w:val="ConsPlusCell"/>
              <w:rPr>
                <w:rFonts w:ascii="Times New Roman" w:hAnsi="Times New Roman" w:cs="Times New Roman"/>
                <w:sz w:val="24"/>
                <w:szCs w:val="24"/>
              </w:rPr>
            </w:pPr>
            <w:r w:rsidRPr="009A6F16">
              <w:rPr>
                <w:rFonts w:ascii="Times New Roman" w:hAnsi="Times New Roman" w:cs="Times New Roman"/>
                <w:sz w:val="24"/>
                <w:szCs w:val="24"/>
              </w:rPr>
              <w:t>201</w:t>
            </w:r>
            <w:r w:rsidRPr="009A6F16">
              <w:rPr>
                <w:rFonts w:ascii="Times New Roman" w:hAnsi="Times New Roman" w:cs="Times New Roman"/>
                <w:sz w:val="24"/>
                <w:szCs w:val="24"/>
                <w:lang w:val="en-US"/>
              </w:rPr>
              <w:t>5</w:t>
            </w:r>
            <w:r w:rsidRPr="009A6F16">
              <w:rPr>
                <w:rFonts w:ascii="Times New Roman" w:hAnsi="Times New Roman" w:cs="Times New Roman"/>
                <w:sz w:val="24"/>
                <w:szCs w:val="24"/>
              </w:rPr>
              <w:t xml:space="preserve"> год</w:t>
            </w:r>
          </w:p>
        </w:tc>
      </w:tr>
    </w:tbl>
    <w:p w:rsidR="007E6AA4" w:rsidRDefault="007E6AA4" w:rsidP="007E6AA4">
      <w:pPr>
        <w:rPr>
          <w:b/>
          <w:sz w:val="24"/>
          <w:szCs w:val="24"/>
        </w:rPr>
        <w:sectPr w:rsidR="007E6AA4">
          <w:pgSz w:w="11906" w:h="16838"/>
          <w:pgMar w:top="1134" w:right="1150" w:bottom="992" w:left="1173" w:header="851" w:footer="506" w:gutter="0"/>
          <w:cols w:space="720"/>
        </w:sectPr>
      </w:pPr>
    </w:p>
    <w:p w:rsidR="00C653BB" w:rsidRDefault="00C653BB">
      <w:pPr>
        <w:rPr>
          <w:sz w:val="26"/>
          <w:szCs w:val="26"/>
        </w:rPr>
        <w:sectPr w:rsidR="00C653BB" w:rsidSect="004C0D1C">
          <w:pgSz w:w="16838" w:h="11906" w:orient="landscape"/>
          <w:pgMar w:top="1134" w:right="1134" w:bottom="851" w:left="1134" w:header="720" w:footer="720" w:gutter="0"/>
          <w:pgNumType w:start="63"/>
          <w:cols w:space="720"/>
          <w:titlePg/>
          <w:docGrid w:linePitch="381"/>
        </w:sectPr>
      </w:pPr>
      <w:bookmarkStart w:id="4" w:name="RANGE!A1:L116"/>
      <w:bookmarkEnd w:id="4"/>
    </w:p>
    <w:tbl>
      <w:tblPr>
        <w:tblW w:w="17191" w:type="dxa"/>
        <w:tblInd w:w="108" w:type="dxa"/>
        <w:tblLayout w:type="fixed"/>
        <w:tblLook w:val="04A0" w:firstRow="1" w:lastRow="0" w:firstColumn="1" w:lastColumn="0" w:noHBand="0" w:noVBand="1"/>
      </w:tblPr>
      <w:tblGrid>
        <w:gridCol w:w="600"/>
        <w:gridCol w:w="2944"/>
        <w:gridCol w:w="138"/>
        <w:gridCol w:w="1137"/>
        <w:gridCol w:w="1560"/>
        <w:gridCol w:w="1423"/>
        <w:gridCol w:w="987"/>
        <w:gridCol w:w="69"/>
        <w:gridCol w:w="923"/>
        <w:gridCol w:w="13"/>
        <w:gridCol w:w="1056"/>
        <w:gridCol w:w="1056"/>
        <w:gridCol w:w="1176"/>
        <w:gridCol w:w="1056"/>
        <w:gridCol w:w="967"/>
        <w:gridCol w:w="58"/>
        <w:gridCol w:w="1056"/>
        <w:gridCol w:w="972"/>
      </w:tblGrid>
      <w:tr w:rsidR="007E6AA4" w:rsidRPr="004C0D1C" w:rsidTr="00C24365">
        <w:trPr>
          <w:gridAfter w:val="3"/>
          <w:wAfter w:w="2086" w:type="dxa"/>
          <w:trHeight w:val="315"/>
        </w:trPr>
        <w:tc>
          <w:tcPr>
            <w:tcW w:w="600" w:type="dxa"/>
            <w:noWrap/>
            <w:vAlign w:val="bottom"/>
            <w:hideMark/>
          </w:tcPr>
          <w:p w:rsidR="007E6AA4" w:rsidRPr="00B3015B" w:rsidRDefault="007E6AA4">
            <w:pPr>
              <w:rPr>
                <w:sz w:val="26"/>
                <w:szCs w:val="26"/>
              </w:rPr>
            </w:pPr>
          </w:p>
        </w:tc>
        <w:tc>
          <w:tcPr>
            <w:tcW w:w="2944" w:type="dxa"/>
            <w:noWrap/>
            <w:vAlign w:val="bottom"/>
            <w:hideMark/>
          </w:tcPr>
          <w:p w:rsidR="007E6AA4" w:rsidRPr="00B3015B" w:rsidRDefault="007E6AA4">
            <w:pPr>
              <w:rPr>
                <w:sz w:val="26"/>
                <w:szCs w:val="26"/>
              </w:rPr>
            </w:pPr>
          </w:p>
        </w:tc>
        <w:tc>
          <w:tcPr>
            <w:tcW w:w="1275" w:type="dxa"/>
            <w:gridSpan w:val="2"/>
            <w:noWrap/>
            <w:vAlign w:val="bottom"/>
            <w:hideMark/>
          </w:tcPr>
          <w:p w:rsidR="007E6AA4" w:rsidRPr="00B3015B" w:rsidRDefault="007E6AA4">
            <w:pPr>
              <w:rPr>
                <w:sz w:val="26"/>
                <w:szCs w:val="26"/>
              </w:rPr>
            </w:pPr>
          </w:p>
        </w:tc>
        <w:tc>
          <w:tcPr>
            <w:tcW w:w="1560" w:type="dxa"/>
            <w:noWrap/>
            <w:vAlign w:val="bottom"/>
            <w:hideMark/>
          </w:tcPr>
          <w:p w:rsidR="007E6AA4" w:rsidRPr="00B3015B" w:rsidRDefault="007E6AA4">
            <w:pPr>
              <w:rPr>
                <w:sz w:val="26"/>
                <w:szCs w:val="26"/>
              </w:rPr>
            </w:pPr>
          </w:p>
        </w:tc>
        <w:tc>
          <w:tcPr>
            <w:tcW w:w="1423" w:type="dxa"/>
            <w:noWrap/>
            <w:vAlign w:val="bottom"/>
            <w:hideMark/>
          </w:tcPr>
          <w:p w:rsidR="007E6AA4" w:rsidRPr="00B3015B" w:rsidRDefault="007E6AA4">
            <w:pPr>
              <w:rPr>
                <w:sz w:val="26"/>
                <w:szCs w:val="26"/>
              </w:rPr>
            </w:pPr>
          </w:p>
        </w:tc>
        <w:tc>
          <w:tcPr>
            <w:tcW w:w="1056" w:type="dxa"/>
            <w:gridSpan w:val="2"/>
            <w:noWrap/>
            <w:vAlign w:val="center"/>
            <w:hideMark/>
          </w:tcPr>
          <w:p w:rsidR="007E6AA4" w:rsidRPr="00B3015B" w:rsidRDefault="007E6AA4">
            <w:pPr>
              <w:rPr>
                <w:sz w:val="26"/>
                <w:szCs w:val="26"/>
              </w:rPr>
            </w:pPr>
          </w:p>
        </w:tc>
        <w:tc>
          <w:tcPr>
            <w:tcW w:w="936" w:type="dxa"/>
            <w:gridSpan w:val="2"/>
            <w:noWrap/>
            <w:vAlign w:val="center"/>
            <w:hideMark/>
          </w:tcPr>
          <w:p w:rsidR="007E6AA4" w:rsidRPr="00B3015B" w:rsidRDefault="007E6AA4">
            <w:pPr>
              <w:rPr>
                <w:sz w:val="26"/>
                <w:szCs w:val="26"/>
              </w:rPr>
            </w:pPr>
          </w:p>
        </w:tc>
        <w:tc>
          <w:tcPr>
            <w:tcW w:w="5311" w:type="dxa"/>
            <w:gridSpan w:val="5"/>
            <w:noWrap/>
            <w:vAlign w:val="center"/>
            <w:hideMark/>
          </w:tcPr>
          <w:p w:rsidR="007E6AA4" w:rsidRPr="00B3015B" w:rsidRDefault="007E6AA4">
            <w:pPr>
              <w:jc w:val="center"/>
              <w:rPr>
                <w:sz w:val="26"/>
                <w:szCs w:val="26"/>
              </w:rPr>
            </w:pPr>
            <w:r w:rsidRPr="00B3015B">
              <w:rPr>
                <w:sz w:val="26"/>
                <w:szCs w:val="26"/>
              </w:rPr>
              <w:t>Приложение 6 к государственной программе</w:t>
            </w:r>
          </w:p>
        </w:tc>
      </w:tr>
      <w:tr w:rsidR="007E6AA4" w:rsidRPr="004C0D1C" w:rsidTr="00C24365">
        <w:trPr>
          <w:trHeight w:val="795"/>
        </w:trPr>
        <w:tc>
          <w:tcPr>
            <w:tcW w:w="15163" w:type="dxa"/>
            <w:gridSpan w:val="16"/>
            <w:vAlign w:val="bottom"/>
            <w:hideMark/>
          </w:tcPr>
          <w:p w:rsidR="007E6AA4" w:rsidRPr="00B3015B" w:rsidRDefault="007E6AA4" w:rsidP="00B3015B">
            <w:pPr>
              <w:jc w:val="center"/>
              <w:rPr>
                <w:b/>
                <w:bCs/>
                <w:sz w:val="26"/>
                <w:szCs w:val="26"/>
              </w:rPr>
            </w:pPr>
            <w:r w:rsidRPr="00B3015B">
              <w:rPr>
                <w:b/>
                <w:bCs/>
                <w:sz w:val="26"/>
                <w:szCs w:val="26"/>
              </w:rPr>
              <w:t xml:space="preserve">Перечень бюджетных инвестиций в объекты государственной и муниципальной собственности </w:t>
            </w:r>
          </w:p>
        </w:tc>
        <w:tc>
          <w:tcPr>
            <w:tcW w:w="1056" w:type="dxa"/>
            <w:noWrap/>
            <w:vAlign w:val="center"/>
            <w:hideMark/>
          </w:tcPr>
          <w:p w:rsidR="007E6AA4" w:rsidRPr="00B3015B" w:rsidRDefault="007E6AA4" w:rsidP="00B3015B">
            <w:pPr>
              <w:jc w:val="center"/>
              <w:rPr>
                <w:sz w:val="26"/>
                <w:szCs w:val="26"/>
              </w:rPr>
            </w:pPr>
          </w:p>
        </w:tc>
        <w:tc>
          <w:tcPr>
            <w:tcW w:w="972" w:type="dxa"/>
            <w:noWrap/>
            <w:vAlign w:val="center"/>
            <w:hideMark/>
          </w:tcPr>
          <w:p w:rsidR="007E6AA4" w:rsidRPr="00B3015B" w:rsidRDefault="007E6AA4" w:rsidP="00B3015B">
            <w:pPr>
              <w:jc w:val="center"/>
              <w:rPr>
                <w:sz w:val="26"/>
                <w:szCs w:val="26"/>
              </w:rPr>
            </w:pPr>
          </w:p>
        </w:tc>
      </w:tr>
      <w:tr w:rsidR="007E6AA4" w:rsidRPr="004C0D1C" w:rsidTr="00C653BB">
        <w:trPr>
          <w:gridAfter w:val="3"/>
          <w:wAfter w:w="2086" w:type="dxa"/>
          <w:trHeight w:val="87"/>
        </w:trPr>
        <w:tc>
          <w:tcPr>
            <w:tcW w:w="600" w:type="dxa"/>
            <w:noWrap/>
            <w:vAlign w:val="bottom"/>
            <w:hideMark/>
          </w:tcPr>
          <w:p w:rsidR="007E6AA4" w:rsidRPr="004C0D1C" w:rsidRDefault="007E6AA4">
            <w:pPr>
              <w:rPr>
                <w:sz w:val="20"/>
              </w:rPr>
            </w:pPr>
          </w:p>
        </w:tc>
        <w:tc>
          <w:tcPr>
            <w:tcW w:w="3082" w:type="dxa"/>
            <w:gridSpan w:val="2"/>
            <w:noWrap/>
            <w:vAlign w:val="bottom"/>
            <w:hideMark/>
          </w:tcPr>
          <w:p w:rsidR="007E6AA4" w:rsidRPr="004C0D1C" w:rsidRDefault="007E6AA4">
            <w:pPr>
              <w:rPr>
                <w:sz w:val="20"/>
              </w:rPr>
            </w:pPr>
          </w:p>
        </w:tc>
        <w:tc>
          <w:tcPr>
            <w:tcW w:w="1137" w:type="dxa"/>
            <w:noWrap/>
            <w:vAlign w:val="bottom"/>
            <w:hideMark/>
          </w:tcPr>
          <w:p w:rsidR="007E6AA4" w:rsidRPr="004C0D1C" w:rsidRDefault="007E6AA4">
            <w:pPr>
              <w:rPr>
                <w:sz w:val="20"/>
              </w:rPr>
            </w:pPr>
          </w:p>
        </w:tc>
        <w:tc>
          <w:tcPr>
            <w:tcW w:w="1560" w:type="dxa"/>
            <w:noWrap/>
            <w:vAlign w:val="bottom"/>
            <w:hideMark/>
          </w:tcPr>
          <w:p w:rsidR="007E6AA4" w:rsidRPr="004C0D1C" w:rsidRDefault="007E6AA4">
            <w:pPr>
              <w:rPr>
                <w:sz w:val="20"/>
              </w:rPr>
            </w:pPr>
          </w:p>
        </w:tc>
        <w:tc>
          <w:tcPr>
            <w:tcW w:w="1423" w:type="dxa"/>
            <w:noWrap/>
            <w:vAlign w:val="bottom"/>
            <w:hideMark/>
          </w:tcPr>
          <w:p w:rsidR="007E6AA4" w:rsidRPr="004C0D1C" w:rsidRDefault="007E6AA4">
            <w:pPr>
              <w:rPr>
                <w:sz w:val="20"/>
              </w:rPr>
            </w:pPr>
          </w:p>
        </w:tc>
        <w:tc>
          <w:tcPr>
            <w:tcW w:w="1056" w:type="dxa"/>
            <w:gridSpan w:val="2"/>
            <w:noWrap/>
            <w:vAlign w:val="center"/>
            <w:hideMark/>
          </w:tcPr>
          <w:p w:rsidR="007E6AA4" w:rsidRPr="004C0D1C" w:rsidRDefault="007E6AA4">
            <w:pPr>
              <w:rPr>
                <w:sz w:val="20"/>
              </w:rPr>
            </w:pPr>
          </w:p>
        </w:tc>
        <w:tc>
          <w:tcPr>
            <w:tcW w:w="936" w:type="dxa"/>
            <w:gridSpan w:val="2"/>
            <w:noWrap/>
            <w:vAlign w:val="center"/>
            <w:hideMark/>
          </w:tcPr>
          <w:p w:rsidR="007E6AA4" w:rsidRPr="004C0D1C" w:rsidRDefault="007E6AA4">
            <w:pPr>
              <w:rPr>
                <w:sz w:val="20"/>
              </w:rPr>
            </w:pPr>
          </w:p>
        </w:tc>
        <w:tc>
          <w:tcPr>
            <w:tcW w:w="1056" w:type="dxa"/>
            <w:noWrap/>
            <w:vAlign w:val="center"/>
            <w:hideMark/>
          </w:tcPr>
          <w:p w:rsidR="007E6AA4" w:rsidRPr="004C0D1C" w:rsidRDefault="007E6AA4">
            <w:pPr>
              <w:rPr>
                <w:sz w:val="20"/>
              </w:rPr>
            </w:pPr>
          </w:p>
        </w:tc>
        <w:tc>
          <w:tcPr>
            <w:tcW w:w="1056" w:type="dxa"/>
            <w:noWrap/>
            <w:vAlign w:val="center"/>
            <w:hideMark/>
          </w:tcPr>
          <w:p w:rsidR="007E6AA4" w:rsidRPr="004C0D1C" w:rsidRDefault="007E6AA4">
            <w:pPr>
              <w:rPr>
                <w:sz w:val="20"/>
              </w:rPr>
            </w:pPr>
          </w:p>
        </w:tc>
        <w:tc>
          <w:tcPr>
            <w:tcW w:w="1176" w:type="dxa"/>
            <w:noWrap/>
            <w:vAlign w:val="center"/>
            <w:hideMark/>
          </w:tcPr>
          <w:p w:rsidR="007E6AA4" w:rsidRPr="004C0D1C" w:rsidRDefault="007E6AA4">
            <w:pPr>
              <w:rPr>
                <w:sz w:val="20"/>
              </w:rPr>
            </w:pPr>
          </w:p>
        </w:tc>
        <w:tc>
          <w:tcPr>
            <w:tcW w:w="1056" w:type="dxa"/>
            <w:noWrap/>
            <w:vAlign w:val="center"/>
            <w:hideMark/>
          </w:tcPr>
          <w:p w:rsidR="007E6AA4" w:rsidRPr="004C0D1C" w:rsidRDefault="007E6AA4">
            <w:pPr>
              <w:rPr>
                <w:sz w:val="20"/>
              </w:rPr>
            </w:pPr>
          </w:p>
        </w:tc>
        <w:tc>
          <w:tcPr>
            <w:tcW w:w="967" w:type="dxa"/>
            <w:noWrap/>
            <w:vAlign w:val="center"/>
            <w:hideMark/>
          </w:tcPr>
          <w:p w:rsidR="007E6AA4" w:rsidRPr="004C0D1C" w:rsidRDefault="007E6AA4">
            <w:pPr>
              <w:rPr>
                <w:sz w:val="20"/>
              </w:rPr>
            </w:pPr>
          </w:p>
        </w:tc>
      </w:tr>
      <w:tr w:rsidR="007E6AA4" w:rsidRPr="004C0D1C" w:rsidTr="00C24365">
        <w:trPr>
          <w:gridAfter w:val="3"/>
          <w:wAfter w:w="2086" w:type="dxa"/>
          <w:trHeight w:val="705"/>
        </w:trPr>
        <w:tc>
          <w:tcPr>
            <w:tcW w:w="600" w:type="dxa"/>
            <w:vMerge w:val="restart"/>
            <w:tcBorders>
              <w:top w:val="single" w:sz="4" w:space="0" w:color="auto"/>
              <w:left w:val="single" w:sz="4" w:space="0" w:color="auto"/>
              <w:bottom w:val="single" w:sz="4" w:space="0" w:color="auto"/>
              <w:right w:val="single" w:sz="4" w:space="0" w:color="auto"/>
            </w:tcBorders>
            <w:noWrap/>
            <w:hideMark/>
          </w:tcPr>
          <w:p w:rsidR="007E6AA4" w:rsidRDefault="007E6AA4" w:rsidP="007830D5">
            <w:pPr>
              <w:jc w:val="center"/>
              <w:rPr>
                <w:sz w:val="20"/>
              </w:rPr>
            </w:pPr>
            <w:r w:rsidRPr="004C0D1C">
              <w:rPr>
                <w:sz w:val="20"/>
              </w:rPr>
              <w:t>№</w:t>
            </w:r>
          </w:p>
          <w:p w:rsidR="00A11F70" w:rsidRPr="004C0D1C" w:rsidRDefault="00A11F70" w:rsidP="007830D5">
            <w:pPr>
              <w:jc w:val="center"/>
              <w:rPr>
                <w:sz w:val="20"/>
              </w:rPr>
            </w:pPr>
            <w:r>
              <w:rPr>
                <w:sz w:val="20"/>
              </w:rPr>
              <w:t>п/п</w:t>
            </w:r>
          </w:p>
        </w:tc>
        <w:tc>
          <w:tcPr>
            <w:tcW w:w="3082" w:type="dxa"/>
            <w:gridSpan w:val="2"/>
            <w:vMerge w:val="restart"/>
            <w:tcBorders>
              <w:top w:val="single" w:sz="4" w:space="0" w:color="auto"/>
              <w:left w:val="single" w:sz="4" w:space="0" w:color="auto"/>
              <w:bottom w:val="single" w:sz="4" w:space="0" w:color="auto"/>
              <w:right w:val="single" w:sz="4" w:space="0" w:color="auto"/>
            </w:tcBorders>
            <w:noWrap/>
            <w:hideMark/>
          </w:tcPr>
          <w:p w:rsidR="007E6AA4" w:rsidRPr="004C0D1C" w:rsidRDefault="007E6AA4" w:rsidP="007830D5">
            <w:pPr>
              <w:jc w:val="center"/>
              <w:rPr>
                <w:sz w:val="20"/>
              </w:rPr>
            </w:pPr>
            <w:r w:rsidRPr="004C0D1C">
              <w:rPr>
                <w:sz w:val="20"/>
              </w:rPr>
              <w:t>Название мероприятия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r w:rsidRPr="004C0D1C">
              <w:rPr>
                <w:sz w:val="20"/>
              </w:rPr>
              <w:t>Вид собствен</w:t>
            </w:r>
            <w:r w:rsidR="00A11F70">
              <w:rPr>
                <w:sz w:val="20"/>
              </w:rPr>
              <w:t>-</w:t>
            </w:r>
            <w:r w:rsidRPr="004C0D1C">
              <w:rPr>
                <w:sz w:val="20"/>
              </w:rPr>
              <w:t>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r w:rsidRPr="004C0D1C">
              <w:rPr>
                <w:sz w:val="20"/>
              </w:rPr>
              <w:t>Местонахож</w:t>
            </w:r>
            <w:r w:rsidR="00A11F70">
              <w:rPr>
                <w:sz w:val="20"/>
              </w:rPr>
              <w:t>-</w:t>
            </w:r>
            <w:r w:rsidRPr="004C0D1C">
              <w:rPr>
                <w:sz w:val="20"/>
              </w:rPr>
              <w:t>дение объекта</w:t>
            </w:r>
          </w:p>
        </w:tc>
        <w:tc>
          <w:tcPr>
            <w:tcW w:w="1423" w:type="dxa"/>
            <w:vMerge w:val="restart"/>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r w:rsidRPr="004C0D1C">
              <w:rPr>
                <w:sz w:val="20"/>
              </w:rPr>
              <w:t>Сметная стоимость (остаточная сметная стоимость по переходящим объектам) в ценах очередного года, тыс. рублей</w:t>
            </w:r>
          </w:p>
        </w:tc>
        <w:tc>
          <w:tcPr>
            <w:tcW w:w="7303" w:type="dxa"/>
            <w:gridSpan w:val="9"/>
            <w:tcBorders>
              <w:top w:val="single" w:sz="4" w:space="0" w:color="auto"/>
              <w:left w:val="nil"/>
              <w:bottom w:val="single" w:sz="4" w:space="0" w:color="auto"/>
              <w:right w:val="single" w:sz="4" w:space="0" w:color="auto"/>
            </w:tcBorders>
            <w:hideMark/>
          </w:tcPr>
          <w:p w:rsidR="007E6AA4" w:rsidRPr="004C0D1C" w:rsidRDefault="00A11F70" w:rsidP="00A11F70">
            <w:pPr>
              <w:jc w:val="center"/>
              <w:rPr>
                <w:sz w:val="20"/>
              </w:rPr>
            </w:pPr>
            <w:r>
              <w:rPr>
                <w:sz w:val="20"/>
              </w:rPr>
              <w:t>Объем</w:t>
            </w:r>
            <w:r w:rsidR="007E6AA4" w:rsidRPr="004C0D1C">
              <w:rPr>
                <w:sz w:val="20"/>
              </w:rPr>
              <w:t xml:space="preserve"> финансирования, тыс.</w:t>
            </w:r>
            <w:r>
              <w:rPr>
                <w:sz w:val="20"/>
              </w:rPr>
              <w:t xml:space="preserve"> </w:t>
            </w:r>
            <w:r w:rsidR="007E6AA4" w:rsidRPr="004C0D1C">
              <w:rPr>
                <w:sz w:val="20"/>
              </w:rPr>
              <w:t>рублей</w:t>
            </w:r>
          </w:p>
        </w:tc>
      </w:tr>
      <w:tr w:rsidR="007E6AA4" w:rsidRPr="004C0D1C" w:rsidTr="00C24365">
        <w:trPr>
          <w:gridAfter w:val="3"/>
          <w:wAfter w:w="2086" w:type="dxa"/>
          <w:trHeight w:val="1804"/>
        </w:trPr>
        <w:tc>
          <w:tcPr>
            <w:tcW w:w="600" w:type="dxa"/>
            <w:vMerge/>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p>
        </w:tc>
        <w:tc>
          <w:tcPr>
            <w:tcW w:w="3082" w:type="dxa"/>
            <w:gridSpan w:val="2"/>
            <w:vMerge/>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p>
        </w:tc>
        <w:tc>
          <w:tcPr>
            <w:tcW w:w="1137" w:type="dxa"/>
            <w:vMerge/>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p>
        </w:tc>
        <w:tc>
          <w:tcPr>
            <w:tcW w:w="1560" w:type="dxa"/>
            <w:vMerge/>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p>
        </w:tc>
        <w:tc>
          <w:tcPr>
            <w:tcW w:w="1423" w:type="dxa"/>
            <w:vMerge/>
            <w:tcBorders>
              <w:top w:val="single" w:sz="4" w:space="0" w:color="auto"/>
              <w:left w:val="single" w:sz="4" w:space="0" w:color="auto"/>
              <w:bottom w:val="single" w:sz="4" w:space="0" w:color="auto"/>
              <w:right w:val="single" w:sz="4" w:space="0" w:color="auto"/>
            </w:tcBorders>
            <w:hideMark/>
          </w:tcPr>
          <w:p w:rsidR="007E6AA4" w:rsidRPr="004C0D1C" w:rsidRDefault="007E6AA4" w:rsidP="007830D5">
            <w:pPr>
              <w:jc w:val="center"/>
              <w:rPr>
                <w:sz w:val="20"/>
              </w:rPr>
            </w:pPr>
          </w:p>
        </w:tc>
        <w:tc>
          <w:tcPr>
            <w:tcW w:w="987" w:type="dxa"/>
            <w:tcBorders>
              <w:top w:val="nil"/>
              <w:left w:val="nil"/>
              <w:bottom w:val="single" w:sz="4" w:space="0" w:color="auto"/>
              <w:right w:val="single" w:sz="4" w:space="0" w:color="auto"/>
            </w:tcBorders>
            <w:hideMark/>
          </w:tcPr>
          <w:p w:rsidR="007E6AA4" w:rsidRPr="004C0D1C" w:rsidRDefault="007E6AA4" w:rsidP="007830D5">
            <w:pPr>
              <w:jc w:val="center"/>
              <w:rPr>
                <w:sz w:val="20"/>
              </w:rPr>
            </w:pPr>
            <w:r w:rsidRPr="004C0D1C">
              <w:rPr>
                <w:sz w:val="20"/>
              </w:rPr>
              <w:t>2014 год</w:t>
            </w:r>
          </w:p>
        </w:tc>
        <w:tc>
          <w:tcPr>
            <w:tcW w:w="992" w:type="dxa"/>
            <w:gridSpan w:val="2"/>
            <w:tcBorders>
              <w:top w:val="nil"/>
              <w:left w:val="nil"/>
              <w:bottom w:val="single" w:sz="4" w:space="0" w:color="auto"/>
              <w:right w:val="single" w:sz="4" w:space="0" w:color="auto"/>
            </w:tcBorders>
            <w:hideMark/>
          </w:tcPr>
          <w:p w:rsidR="007E6AA4" w:rsidRPr="004C0D1C" w:rsidRDefault="007E6AA4" w:rsidP="007830D5">
            <w:pPr>
              <w:jc w:val="center"/>
              <w:rPr>
                <w:sz w:val="20"/>
              </w:rPr>
            </w:pPr>
            <w:r w:rsidRPr="004C0D1C">
              <w:rPr>
                <w:sz w:val="20"/>
              </w:rPr>
              <w:t>2015 год</w:t>
            </w:r>
          </w:p>
        </w:tc>
        <w:tc>
          <w:tcPr>
            <w:tcW w:w="1069" w:type="dxa"/>
            <w:gridSpan w:val="2"/>
            <w:tcBorders>
              <w:top w:val="nil"/>
              <w:left w:val="nil"/>
              <w:bottom w:val="single" w:sz="4" w:space="0" w:color="auto"/>
              <w:right w:val="single" w:sz="4" w:space="0" w:color="auto"/>
            </w:tcBorders>
            <w:hideMark/>
          </w:tcPr>
          <w:p w:rsidR="007E6AA4" w:rsidRPr="004C0D1C" w:rsidRDefault="007E6AA4" w:rsidP="007830D5">
            <w:pPr>
              <w:jc w:val="center"/>
              <w:rPr>
                <w:sz w:val="20"/>
              </w:rPr>
            </w:pPr>
            <w:r w:rsidRPr="004C0D1C">
              <w:rPr>
                <w:sz w:val="20"/>
              </w:rPr>
              <w:t>2016 год</w:t>
            </w:r>
          </w:p>
        </w:tc>
        <w:tc>
          <w:tcPr>
            <w:tcW w:w="1056" w:type="dxa"/>
            <w:tcBorders>
              <w:top w:val="nil"/>
              <w:left w:val="nil"/>
              <w:bottom w:val="single" w:sz="4" w:space="0" w:color="auto"/>
              <w:right w:val="single" w:sz="4" w:space="0" w:color="auto"/>
            </w:tcBorders>
            <w:hideMark/>
          </w:tcPr>
          <w:p w:rsidR="007E6AA4" w:rsidRPr="004C0D1C" w:rsidRDefault="007E6AA4" w:rsidP="007830D5">
            <w:pPr>
              <w:jc w:val="center"/>
              <w:rPr>
                <w:sz w:val="20"/>
              </w:rPr>
            </w:pPr>
            <w:r w:rsidRPr="004C0D1C">
              <w:rPr>
                <w:sz w:val="20"/>
              </w:rPr>
              <w:t>2017 год</w:t>
            </w:r>
          </w:p>
        </w:tc>
        <w:tc>
          <w:tcPr>
            <w:tcW w:w="1176" w:type="dxa"/>
            <w:tcBorders>
              <w:top w:val="nil"/>
              <w:left w:val="nil"/>
              <w:bottom w:val="single" w:sz="4" w:space="0" w:color="auto"/>
              <w:right w:val="single" w:sz="4" w:space="0" w:color="auto"/>
            </w:tcBorders>
            <w:hideMark/>
          </w:tcPr>
          <w:p w:rsidR="007E6AA4" w:rsidRPr="004C0D1C" w:rsidRDefault="007E6AA4" w:rsidP="007830D5">
            <w:pPr>
              <w:jc w:val="center"/>
              <w:rPr>
                <w:sz w:val="20"/>
              </w:rPr>
            </w:pPr>
            <w:r w:rsidRPr="004C0D1C">
              <w:rPr>
                <w:sz w:val="20"/>
              </w:rPr>
              <w:t>2018 год</w:t>
            </w:r>
          </w:p>
        </w:tc>
        <w:tc>
          <w:tcPr>
            <w:tcW w:w="1056" w:type="dxa"/>
            <w:tcBorders>
              <w:top w:val="nil"/>
              <w:left w:val="nil"/>
              <w:bottom w:val="single" w:sz="4" w:space="0" w:color="auto"/>
              <w:right w:val="single" w:sz="4" w:space="0" w:color="auto"/>
            </w:tcBorders>
            <w:noWrap/>
            <w:hideMark/>
          </w:tcPr>
          <w:p w:rsidR="007E6AA4" w:rsidRPr="004C0D1C" w:rsidRDefault="007E6AA4" w:rsidP="007830D5">
            <w:pPr>
              <w:jc w:val="center"/>
              <w:rPr>
                <w:color w:val="000000"/>
                <w:sz w:val="20"/>
              </w:rPr>
            </w:pPr>
            <w:r w:rsidRPr="004C0D1C">
              <w:rPr>
                <w:color w:val="000000"/>
                <w:sz w:val="20"/>
              </w:rPr>
              <w:t>2019 год</w:t>
            </w:r>
          </w:p>
        </w:tc>
        <w:tc>
          <w:tcPr>
            <w:tcW w:w="967" w:type="dxa"/>
            <w:tcBorders>
              <w:top w:val="nil"/>
              <w:left w:val="nil"/>
              <w:bottom w:val="single" w:sz="4" w:space="0" w:color="auto"/>
              <w:right w:val="single" w:sz="4" w:space="0" w:color="auto"/>
            </w:tcBorders>
            <w:noWrap/>
            <w:hideMark/>
          </w:tcPr>
          <w:p w:rsidR="007E6AA4" w:rsidRPr="004C0D1C" w:rsidRDefault="007E6AA4" w:rsidP="007830D5">
            <w:pPr>
              <w:jc w:val="center"/>
              <w:rPr>
                <w:color w:val="000000"/>
                <w:sz w:val="20"/>
              </w:rPr>
            </w:pPr>
            <w:r w:rsidRPr="004C0D1C">
              <w:rPr>
                <w:color w:val="000000"/>
                <w:sz w:val="20"/>
              </w:rPr>
              <w:t>2020 год</w:t>
            </w:r>
          </w:p>
        </w:tc>
      </w:tr>
      <w:tr w:rsidR="00A11F70" w:rsidRPr="004C0D1C" w:rsidTr="00C24365">
        <w:trPr>
          <w:gridAfter w:val="3"/>
          <w:wAfter w:w="2086" w:type="dxa"/>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A11F70" w:rsidRPr="004C0D1C" w:rsidRDefault="00A11F70" w:rsidP="00A11F70">
            <w:pPr>
              <w:jc w:val="center"/>
              <w:rPr>
                <w:color w:val="000000"/>
                <w:sz w:val="20"/>
              </w:rPr>
            </w:pPr>
            <w:r>
              <w:rPr>
                <w:color w:val="000000"/>
                <w:sz w:val="20"/>
              </w:rPr>
              <w:t>1</w:t>
            </w:r>
          </w:p>
        </w:tc>
        <w:tc>
          <w:tcPr>
            <w:tcW w:w="3082" w:type="dxa"/>
            <w:gridSpan w:val="2"/>
            <w:tcBorders>
              <w:top w:val="single" w:sz="4" w:space="0" w:color="auto"/>
              <w:bottom w:val="single" w:sz="4" w:space="0" w:color="auto"/>
            </w:tcBorders>
            <w:vAlign w:val="center"/>
          </w:tcPr>
          <w:p w:rsidR="00A11F70" w:rsidRPr="004C0D1C" w:rsidRDefault="00A11F70" w:rsidP="00A11F7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A11F70" w:rsidRPr="004C0D1C" w:rsidRDefault="00A11F70" w:rsidP="00A11F70">
            <w:pPr>
              <w:jc w:val="center"/>
              <w:rPr>
                <w:color w:val="000000"/>
                <w:sz w:val="20"/>
              </w:rPr>
            </w:pPr>
            <w:r>
              <w:rPr>
                <w:color w:val="000000"/>
                <w:sz w:val="20"/>
              </w:rPr>
              <w:t>3</w:t>
            </w:r>
          </w:p>
        </w:tc>
        <w:tc>
          <w:tcPr>
            <w:tcW w:w="1560" w:type="dxa"/>
            <w:tcBorders>
              <w:top w:val="single" w:sz="4" w:space="0" w:color="auto"/>
              <w:left w:val="nil"/>
              <w:bottom w:val="single" w:sz="4" w:space="0" w:color="auto"/>
              <w:right w:val="single" w:sz="4" w:space="0" w:color="auto"/>
            </w:tcBorders>
            <w:vAlign w:val="center"/>
          </w:tcPr>
          <w:p w:rsidR="00A11F70" w:rsidRPr="004C0D1C" w:rsidRDefault="00A11F70" w:rsidP="00A11F70">
            <w:pPr>
              <w:jc w:val="center"/>
              <w:rPr>
                <w:color w:val="000000"/>
                <w:sz w:val="20"/>
              </w:rPr>
            </w:pPr>
            <w:r>
              <w:rPr>
                <w:color w:val="000000"/>
                <w:sz w:val="20"/>
              </w:rPr>
              <w:t>4</w:t>
            </w:r>
          </w:p>
        </w:tc>
        <w:tc>
          <w:tcPr>
            <w:tcW w:w="1423"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6</w:t>
            </w:r>
          </w:p>
        </w:tc>
        <w:tc>
          <w:tcPr>
            <w:tcW w:w="992" w:type="dxa"/>
            <w:gridSpan w:val="2"/>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lang w:eastAsia="ar-SA"/>
              </w:rPr>
            </w:pPr>
            <w:r>
              <w:rPr>
                <w:color w:val="000000"/>
                <w:sz w:val="20"/>
                <w:lang w:eastAsia="ar-SA"/>
              </w:rPr>
              <w:t>7</w:t>
            </w:r>
          </w:p>
        </w:tc>
        <w:tc>
          <w:tcPr>
            <w:tcW w:w="1069" w:type="dxa"/>
            <w:gridSpan w:val="2"/>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A11F70" w:rsidRPr="004C0D1C" w:rsidRDefault="00A11F70" w:rsidP="00A11F70">
            <w:pPr>
              <w:suppressAutoHyphens/>
              <w:jc w:val="center"/>
              <w:rPr>
                <w:color w:val="000000"/>
                <w:sz w:val="20"/>
              </w:rPr>
            </w:pPr>
            <w:r>
              <w:rPr>
                <w:color w:val="000000"/>
                <w:sz w:val="20"/>
              </w:rPr>
              <w:t>12</w:t>
            </w:r>
          </w:p>
        </w:tc>
      </w:tr>
      <w:tr w:rsidR="007E6AA4" w:rsidRPr="004C0D1C" w:rsidTr="00C24365">
        <w:trPr>
          <w:gridAfter w:val="3"/>
          <w:wAfter w:w="2086" w:type="dxa"/>
          <w:trHeight w:val="1037"/>
        </w:trPr>
        <w:tc>
          <w:tcPr>
            <w:tcW w:w="600" w:type="dxa"/>
            <w:vMerge w:val="restart"/>
            <w:tcBorders>
              <w:top w:val="single" w:sz="4" w:space="0" w:color="auto"/>
              <w:left w:val="single" w:sz="4" w:space="0" w:color="000000"/>
              <w:bottom w:val="single" w:sz="4" w:space="0" w:color="000000"/>
              <w:right w:val="single" w:sz="4" w:space="0" w:color="000000"/>
            </w:tcBorders>
            <w:noWrap/>
            <w:hideMark/>
          </w:tcPr>
          <w:p w:rsidR="007E6AA4" w:rsidRPr="004C0D1C" w:rsidRDefault="007E6AA4" w:rsidP="00A11F70">
            <w:pPr>
              <w:jc w:val="center"/>
              <w:rPr>
                <w:color w:val="000000"/>
                <w:sz w:val="20"/>
              </w:rPr>
            </w:pPr>
            <w:r w:rsidRPr="004C0D1C">
              <w:rPr>
                <w:color w:val="000000"/>
                <w:sz w:val="20"/>
              </w:rPr>
              <w:t>1</w:t>
            </w:r>
            <w:r w:rsidR="00A11F70">
              <w:rPr>
                <w:color w:val="000000"/>
                <w:sz w:val="20"/>
              </w:rPr>
              <w:t>.</w:t>
            </w:r>
          </w:p>
        </w:tc>
        <w:tc>
          <w:tcPr>
            <w:tcW w:w="3082" w:type="dxa"/>
            <w:gridSpan w:val="2"/>
            <w:tcBorders>
              <w:top w:val="single" w:sz="4" w:space="0" w:color="auto"/>
            </w:tcBorders>
            <w:hideMark/>
          </w:tcPr>
          <w:p w:rsidR="007E6AA4" w:rsidRPr="004C0D1C" w:rsidRDefault="007E6AA4" w:rsidP="00A11F70">
            <w:pPr>
              <w:rPr>
                <w:bCs/>
                <w:color w:val="000000"/>
                <w:sz w:val="20"/>
              </w:rPr>
            </w:pPr>
            <w:r w:rsidRPr="004C0D1C">
              <w:rPr>
                <w:bCs/>
                <w:color w:val="000000"/>
                <w:sz w:val="20"/>
              </w:rPr>
              <w:t>Реконструкция здания бюджетного учреждения «Национальная библиотека Республики Карелия»</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A11F70" w:rsidP="00A11F70">
            <w:pPr>
              <w:ind w:left="-108" w:right="-104"/>
              <w:jc w:val="center"/>
              <w:rPr>
                <w:color w:val="000000"/>
                <w:sz w:val="20"/>
              </w:rPr>
            </w:pPr>
            <w:r>
              <w:rPr>
                <w:color w:val="000000"/>
                <w:sz w:val="20"/>
              </w:rPr>
              <w:t>р</w:t>
            </w:r>
            <w:r w:rsidR="007E6AA4" w:rsidRPr="004C0D1C">
              <w:rPr>
                <w:color w:val="000000"/>
                <w:sz w:val="20"/>
              </w:rPr>
              <w:t>егиональ</w:t>
            </w:r>
            <w:r>
              <w:rPr>
                <w:color w:val="000000"/>
                <w:sz w:val="20"/>
              </w:rPr>
              <w:t>-</w:t>
            </w:r>
            <w:r w:rsidR="007E6AA4" w:rsidRPr="004C0D1C">
              <w:rPr>
                <w:color w:val="000000"/>
                <w:sz w:val="20"/>
              </w:rPr>
              <w:t>ная</w:t>
            </w:r>
          </w:p>
        </w:tc>
        <w:tc>
          <w:tcPr>
            <w:tcW w:w="1560" w:type="dxa"/>
            <w:tcBorders>
              <w:top w:val="single" w:sz="4" w:space="0" w:color="auto"/>
              <w:left w:val="nil"/>
              <w:bottom w:val="single" w:sz="4" w:space="0" w:color="auto"/>
              <w:right w:val="single" w:sz="4" w:space="0" w:color="auto"/>
            </w:tcBorders>
            <w:hideMark/>
          </w:tcPr>
          <w:p w:rsidR="007E6AA4" w:rsidRPr="004C0D1C" w:rsidRDefault="007E6AA4" w:rsidP="006D1DBB">
            <w:pPr>
              <w:ind w:right="-108"/>
              <w:rPr>
                <w:color w:val="000000"/>
                <w:sz w:val="20"/>
              </w:rPr>
            </w:pPr>
            <w:r w:rsidRPr="004C0D1C">
              <w:rPr>
                <w:color w:val="000000"/>
                <w:sz w:val="20"/>
              </w:rPr>
              <w:t>г.</w:t>
            </w:r>
            <w:r w:rsidR="006D1DBB">
              <w:rPr>
                <w:color w:val="000000"/>
                <w:sz w:val="20"/>
              </w:rPr>
              <w:t xml:space="preserve"> </w:t>
            </w:r>
            <w:r w:rsidRPr="004C0D1C">
              <w:rPr>
                <w:color w:val="000000"/>
                <w:sz w:val="20"/>
              </w:rPr>
              <w:t>Петрозаводск, ул. Пушкинская, д. 5</w:t>
            </w:r>
          </w:p>
        </w:tc>
        <w:tc>
          <w:tcPr>
            <w:tcW w:w="1423" w:type="dxa"/>
            <w:tcBorders>
              <w:top w:val="single" w:sz="4" w:space="0" w:color="auto"/>
              <w:left w:val="nil"/>
              <w:bottom w:val="single" w:sz="4" w:space="0" w:color="auto"/>
              <w:right w:val="single" w:sz="4" w:space="0" w:color="auto"/>
            </w:tcBorders>
            <w:noWrap/>
            <w:hideMark/>
          </w:tcPr>
          <w:p w:rsidR="007E6AA4" w:rsidRPr="004C0D1C" w:rsidRDefault="007E6AA4" w:rsidP="00A11F70">
            <w:pPr>
              <w:jc w:val="center"/>
              <w:rPr>
                <w:color w:val="000000"/>
                <w:sz w:val="20"/>
              </w:rPr>
            </w:pPr>
            <w:r w:rsidRPr="004C0D1C">
              <w:rPr>
                <w:color w:val="000000"/>
                <w:sz w:val="20"/>
              </w:rPr>
              <w:t>216200,0</w:t>
            </w:r>
          </w:p>
        </w:tc>
        <w:tc>
          <w:tcPr>
            <w:tcW w:w="987" w:type="dxa"/>
            <w:tcBorders>
              <w:top w:val="single" w:sz="4" w:space="0" w:color="auto"/>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r w:rsidRPr="004C0D1C">
              <w:rPr>
                <w:color w:val="000000"/>
                <w:sz w:val="20"/>
              </w:rPr>
              <w:t>216200,0</w:t>
            </w:r>
          </w:p>
        </w:tc>
        <w:tc>
          <w:tcPr>
            <w:tcW w:w="992" w:type="dxa"/>
            <w:gridSpan w:val="2"/>
            <w:tcBorders>
              <w:top w:val="single" w:sz="4" w:space="0" w:color="auto"/>
              <w:left w:val="nil"/>
              <w:bottom w:val="single" w:sz="4" w:space="0" w:color="auto"/>
              <w:right w:val="single" w:sz="4" w:space="0" w:color="auto"/>
            </w:tcBorders>
            <w:noWrap/>
          </w:tcPr>
          <w:p w:rsidR="007E6AA4" w:rsidRPr="004C0D1C" w:rsidRDefault="007E6AA4" w:rsidP="00A11F70">
            <w:pPr>
              <w:suppressAutoHyphens/>
              <w:jc w:val="center"/>
              <w:rPr>
                <w:color w:val="000000"/>
                <w:sz w:val="20"/>
                <w:lang w:eastAsia="ar-SA"/>
              </w:rPr>
            </w:pPr>
          </w:p>
        </w:tc>
        <w:tc>
          <w:tcPr>
            <w:tcW w:w="1069" w:type="dxa"/>
            <w:gridSpan w:val="2"/>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C24365">
        <w:trPr>
          <w:gridAfter w:val="3"/>
          <w:wAfter w:w="2086" w:type="dxa"/>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A11F70">
            <w:pPr>
              <w:jc w:val="center"/>
              <w:rPr>
                <w:color w:val="000000"/>
                <w:sz w:val="20"/>
              </w:rPr>
            </w:pPr>
          </w:p>
        </w:tc>
        <w:tc>
          <w:tcPr>
            <w:tcW w:w="3082" w:type="dxa"/>
            <w:gridSpan w:val="2"/>
            <w:tcBorders>
              <w:top w:val="single" w:sz="4" w:space="0" w:color="auto"/>
              <w:left w:val="nil"/>
              <w:bottom w:val="single" w:sz="4" w:space="0" w:color="auto"/>
              <w:right w:val="nil"/>
            </w:tcBorders>
            <w:hideMark/>
          </w:tcPr>
          <w:p w:rsidR="007E6AA4" w:rsidRPr="004C0D1C" w:rsidRDefault="007E6AA4" w:rsidP="006D1DBB">
            <w:pPr>
              <w:rPr>
                <w:sz w:val="20"/>
              </w:rPr>
            </w:pPr>
            <w:r w:rsidRPr="004C0D1C">
              <w:rPr>
                <w:sz w:val="20"/>
              </w:rPr>
              <w:t>За счет средств бюджета Республики Карелия</w:t>
            </w:r>
            <w:r w:rsidR="006D1DBB">
              <w:rPr>
                <w:sz w:val="20"/>
              </w:rPr>
              <w:t>*</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A11F70">
            <w:pPr>
              <w:ind w:left="-108" w:right="-104"/>
              <w:jc w:val="center"/>
              <w:rPr>
                <w:color w:val="000000"/>
                <w:sz w:val="20"/>
              </w:rPr>
            </w:pPr>
          </w:p>
        </w:tc>
        <w:tc>
          <w:tcPr>
            <w:tcW w:w="1560" w:type="dxa"/>
            <w:tcBorders>
              <w:top w:val="nil"/>
              <w:left w:val="nil"/>
              <w:bottom w:val="single" w:sz="4" w:space="0" w:color="auto"/>
              <w:right w:val="single" w:sz="4" w:space="0" w:color="auto"/>
            </w:tcBorders>
            <w:hideMark/>
          </w:tcPr>
          <w:p w:rsidR="007E6AA4" w:rsidRPr="004C0D1C" w:rsidRDefault="007E6AA4" w:rsidP="00A11F70">
            <w:pPr>
              <w:rPr>
                <w:color w:val="000000"/>
                <w:sz w:val="20"/>
              </w:rPr>
            </w:pPr>
            <w:r w:rsidRPr="004C0D1C">
              <w:rPr>
                <w:color w:val="000000"/>
                <w:sz w:val="20"/>
              </w:rPr>
              <w:t> </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92" w:type="dxa"/>
            <w:gridSpan w:val="2"/>
            <w:tcBorders>
              <w:top w:val="nil"/>
              <w:left w:val="nil"/>
              <w:bottom w:val="single" w:sz="4" w:space="0" w:color="auto"/>
              <w:right w:val="single" w:sz="4" w:space="0" w:color="auto"/>
            </w:tcBorders>
            <w:noWrap/>
          </w:tcPr>
          <w:p w:rsidR="007E6AA4" w:rsidRPr="004C0D1C" w:rsidRDefault="007E6AA4" w:rsidP="00A11F70">
            <w:pPr>
              <w:suppressAutoHyphens/>
              <w:jc w:val="center"/>
              <w:rPr>
                <w:color w:val="000000"/>
                <w:sz w:val="20"/>
                <w:lang w:eastAsia="ar-SA"/>
              </w:rPr>
            </w:pPr>
          </w:p>
        </w:tc>
        <w:tc>
          <w:tcPr>
            <w:tcW w:w="1069" w:type="dxa"/>
            <w:gridSpan w:val="2"/>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C24365">
        <w:trPr>
          <w:gridAfter w:val="3"/>
          <w:wAfter w:w="2086" w:type="dxa"/>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A11F70">
            <w:pPr>
              <w:jc w:val="center"/>
              <w:rPr>
                <w:color w:val="000000"/>
                <w:sz w:val="20"/>
              </w:rPr>
            </w:pPr>
          </w:p>
        </w:tc>
        <w:tc>
          <w:tcPr>
            <w:tcW w:w="3082" w:type="dxa"/>
            <w:gridSpan w:val="2"/>
            <w:tcBorders>
              <w:top w:val="nil"/>
              <w:left w:val="nil"/>
              <w:bottom w:val="single" w:sz="4" w:space="0" w:color="auto"/>
              <w:right w:val="nil"/>
            </w:tcBorders>
            <w:hideMark/>
          </w:tcPr>
          <w:p w:rsidR="007E6AA4" w:rsidRPr="004C0D1C" w:rsidRDefault="007E6AA4" w:rsidP="00A11F70">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A11F70">
            <w:pPr>
              <w:ind w:left="-108" w:right="-104"/>
              <w:jc w:val="center"/>
              <w:rPr>
                <w:color w:val="000000"/>
                <w:sz w:val="20"/>
              </w:rPr>
            </w:pPr>
          </w:p>
        </w:tc>
        <w:tc>
          <w:tcPr>
            <w:tcW w:w="1560" w:type="dxa"/>
            <w:tcBorders>
              <w:top w:val="nil"/>
              <w:left w:val="nil"/>
              <w:bottom w:val="single" w:sz="4" w:space="0" w:color="auto"/>
              <w:right w:val="single" w:sz="4" w:space="0" w:color="auto"/>
            </w:tcBorders>
            <w:hideMark/>
          </w:tcPr>
          <w:p w:rsidR="007E6AA4" w:rsidRPr="004C0D1C" w:rsidRDefault="007E6AA4" w:rsidP="00A11F70">
            <w:pPr>
              <w:rPr>
                <w:color w:val="000000"/>
                <w:sz w:val="20"/>
              </w:rPr>
            </w:pPr>
            <w:r w:rsidRPr="004C0D1C">
              <w:rPr>
                <w:color w:val="000000"/>
                <w:sz w:val="20"/>
              </w:rPr>
              <w:t> </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92" w:type="dxa"/>
            <w:gridSpan w:val="2"/>
            <w:tcBorders>
              <w:top w:val="nil"/>
              <w:left w:val="nil"/>
              <w:bottom w:val="single" w:sz="4" w:space="0" w:color="auto"/>
              <w:right w:val="single" w:sz="4" w:space="0" w:color="auto"/>
            </w:tcBorders>
            <w:noWrap/>
          </w:tcPr>
          <w:p w:rsidR="007E6AA4" w:rsidRPr="004C0D1C" w:rsidRDefault="007E6AA4" w:rsidP="00A11F70">
            <w:pPr>
              <w:suppressAutoHyphens/>
              <w:jc w:val="center"/>
              <w:rPr>
                <w:color w:val="000000"/>
                <w:sz w:val="20"/>
                <w:lang w:eastAsia="ar-SA"/>
              </w:rPr>
            </w:pPr>
          </w:p>
        </w:tc>
        <w:tc>
          <w:tcPr>
            <w:tcW w:w="1069" w:type="dxa"/>
            <w:gridSpan w:val="2"/>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C24365">
        <w:trPr>
          <w:gridAfter w:val="3"/>
          <w:wAfter w:w="2086" w:type="dxa"/>
          <w:trHeight w:val="262"/>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A11F70">
            <w:pPr>
              <w:jc w:val="center"/>
              <w:rPr>
                <w:color w:val="000000"/>
                <w:sz w:val="20"/>
              </w:rPr>
            </w:pPr>
          </w:p>
        </w:tc>
        <w:tc>
          <w:tcPr>
            <w:tcW w:w="3082" w:type="dxa"/>
            <w:gridSpan w:val="2"/>
            <w:tcBorders>
              <w:top w:val="nil"/>
              <w:left w:val="nil"/>
              <w:bottom w:val="single" w:sz="4" w:space="0" w:color="000000"/>
              <w:right w:val="nil"/>
            </w:tcBorders>
            <w:hideMark/>
          </w:tcPr>
          <w:p w:rsidR="007E6AA4" w:rsidRPr="004C0D1C" w:rsidRDefault="007E6AA4" w:rsidP="00A11F70">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A11F70">
            <w:pPr>
              <w:ind w:left="-108" w:right="-104"/>
              <w:jc w:val="center"/>
              <w:rPr>
                <w:color w:val="000000"/>
                <w:sz w:val="20"/>
              </w:rPr>
            </w:pPr>
          </w:p>
        </w:tc>
        <w:tc>
          <w:tcPr>
            <w:tcW w:w="1560" w:type="dxa"/>
            <w:tcBorders>
              <w:top w:val="nil"/>
              <w:left w:val="nil"/>
              <w:bottom w:val="single" w:sz="4" w:space="0" w:color="auto"/>
              <w:right w:val="single" w:sz="4" w:space="0" w:color="auto"/>
            </w:tcBorders>
            <w:hideMark/>
          </w:tcPr>
          <w:p w:rsidR="007E6AA4" w:rsidRPr="004C0D1C" w:rsidRDefault="007E6AA4" w:rsidP="00A11F70">
            <w:pPr>
              <w:rPr>
                <w:color w:val="000000"/>
                <w:sz w:val="20"/>
              </w:rPr>
            </w:pPr>
            <w:r w:rsidRPr="004C0D1C">
              <w:rPr>
                <w:color w:val="000000"/>
                <w:sz w:val="20"/>
              </w:rPr>
              <w:t> </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r w:rsidRPr="004C0D1C">
              <w:rPr>
                <w:color w:val="000000"/>
                <w:sz w:val="20"/>
              </w:rPr>
              <w:t>216200,0</w:t>
            </w:r>
          </w:p>
        </w:tc>
        <w:tc>
          <w:tcPr>
            <w:tcW w:w="992" w:type="dxa"/>
            <w:gridSpan w:val="2"/>
            <w:tcBorders>
              <w:top w:val="nil"/>
              <w:left w:val="nil"/>
              <w:bottom w:val="single" w:sz="4" w:space="0" w:color="auto"/>
              <w:right w:val="single" w:sz="4" w:space="0" w:color="auto"/>
            </w:tcBorders>
            <w:noWrap/>
          </w:tcPr>
          <w:p w:rsidR="007E6AA4" w:rsidRPr="004C0D1C" w:rsidRDefault="007E6AA4" w:rsidP="00A11F70">
            <w:pPr>
              <w:suppressAutoHyphens/>
              <w:jc w:val="center"/>
              <w:rPr>
                <w:color w:val="000000"/>
                <w:sz w:val="20"/>
                <w:lang w:eastAsia="ar-SA"/>
              </w:rPr>
            </w:pPr>
          </w:p>
        </w:tc>
        <w:tc>
          <w:tcPr>
            <w:tcW w:w="1069" w:type="dxa"/>
            <w:gridSpan w:val="2"/>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C24365">
        <w:trPr>
          <w:gridAfter w:val="3"/>
          <w:wAfter w:w="2086" w:type="dxa"/>
          <w:trHeight w:val="28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A11F70">
            <w:pPr>
              <w:jc w:val="center"/>
              <w:rPr>
                <w:color w:val="000000"/>
                <w:sz w:val="20"/>
              </w:rPr>
            </w:pPr>
          </w:p>
        </w:tc>
        <w:tc>
          <w:tcPr>
            <w:tcW w:w="3082" w:type="dxa"/>
            <w:gridSpan w:val="2"/>
            <w:tcBorders>
              <w:top w:val="nil"/>
              <w:left w:val="nil"/>
              <w:bottom w:val="single" w:sz="4" w:space="0" w:color="000000"/>
              <w:right w:val="nil"/>
            </w:tcBorders>
            <w:hideMark/>
          </w:tcPr>
          <w:p w:rsidR="007E6AA4" w:rsidRPr="004C0D1C" w:rsidRDefault="007E6AA4" w:rsidP="00A11F70">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A11F70">
            <w:pPr>
              <w:ind w:left="-108" w:right="-104"/>
              <w:jc w:val="center"/>
              <w:rPr>
                <w:color w:val="000000"/>
                <w:sz w:val="20"/>
              </w:rPr>
            </w:pPr>
          </w:p>
        </w:tc>
        <w:tc>
          <w:tcPr>
            <w:tcW w:w="1560" w:type="dxa"/>
            <w:tcBorders>
              <w:top w:val="nil"/>
              <w:left w:val="nil"/>
              <w:bottom w:val="single" w:sz="4" w:space="0" w:color="auto"/>
              <w:right w:val="single" w:sz="4" w:space="0" w:color="auto"/>
            </w:tcBorders>
            <w:hideMark/>
          </w:tcPr>
          <w:p w:rsidR="007E6AA4" w:rsidRPr="004C0D1C" w:rsidRDefault="007E6AA4" w:rsidP="00A11F70">
            <w:pPr>
              <w:rPr>
                <w:color w:val="000000"/>
                <w:sz w:val="20"/>
              </w:rPr>
            </w:pPr>
            <w:r w:rsidRPr="004C0D1C">
              <w:rPr>
                <w:color w:val="000000"/>
                <w:sz w:val="20"/>
              </w:rPr>
              <w:t> </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92" w:type="dxa"/>
            <w:gridSpan w:val="2"/>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1069" w:type="dxa"/>
            <w:gridSpan w:val="2"/>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C24365">
        <w:trPr>
          <w:gridAfter w:val="3"/>
          <w:wAfter w:w="2086" w:type="dxa"/>
          <w:trHeight w:val="1135"/>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A11F70">
            <w:pPr>
              <w:jc w:val="center"/>
              <w:rPr>
                <w:color w:val="000000"/>
                <w:sz w:val="20"/>
              </w:rPr>
            </w:pPr>
            <w:r w:rsidRPr="004C0D1C">
              <w:rPr>
                <w:color w:val="000000"/>
                <w:sz w:val="20"/>
              </w:rPr>
              <w:t>2</w:t>
            </w:r>
            <w:r w:rsidR="00A11F70">
              <w:rPr>
                <w:color w:val="000000"/>
                <w:sz w:val="20"/>
              </w:rPr>
              <w:t>.</w:t>
            </w:r>
          </w:p>
        </w:tc>
        <w:tc>
          <w:tcPr>
            <w:tcW w:w="3082" w:type="dxa"/>
            <w:gridSpan w:val="2"/>
            <w:hideMark/>
          </w:tcPr>
          <w:p w:rsidR="007E6AA4" w:rsidRPr="004C0D1C" w:rsidRDefault="007E6AA4" w:rsidP="00A11F70">
            <w:pPr>
              <w:rPr>
                <w:bCs/>
                <w:color w:val="000000"/>
                <w:sz w:val="20"/>
              </w:rPr>
            </w:pPr>
            <w:r w:rsidRPr="004C0D1C">
              <w:rPr>
                <w:bCs/>
                <w:color w:val="000000"/>
                <w:sz w:val="20"/>
              </w:rPr>
              <w:t>Продолжение реконструкции здания бюджетного учреждения «Национальный музей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A11F70" w:rsidP="00A11F70">
            <w:pPr>
              <w:ind w:left="-108" w:right="-104"/>
              <w:jc w:val="center"/>
              <w:rPr>
                <w:color w:val="000000"/>
                <w:sz w:val="20"/>
              </w:rPr>
            </w:pPr>
            <w:r>
              <w:rPr>
                <w:color w:val="000000"/>
                <w:sz w:val="20"/>
              </w:rPr>
              <w:t>р</w:t>
            </w:r>
            <w:r w:rsidR="007E6AA4" w:rsidRPr="004C0D1C">
              <w:rPr>
                <w:color w:val="000000"/>
                <w:sz w:val="20"/>
              </w:rPr>
              <w:t>егиональ</w:t>
            </w:r>
            <w:r>
              <w:rPr>
                <w:color w:val="000000"/>
                <w:sz w:val="20"/>
              </w:rPr>
              <w:t>-</w:t>
            </w:r>
            <w:r w:rsidR="007E6AA4" w:rsidRPr="004C0D1C">
              <w:rPr>
                <w:color w:val="000000"/>
                <w:sz w:val="20"/>
              </w:rPr>
              <w:t>ная</w:t>
            </w:r>
          </w:p>
        </w:tc>
        <w:tc>
          <w:tcPr>
            <w:tcW w:w="1560" w:type="dxa"/>
            <w:tcBorders>
              <w:top w:val="nil"/>
              <w:left w:val="nil"/>
              <w:bottom w:val="single" w:sz="4" w:space="0" w:color="auto"/>
              <w:right w:val="single" w:sz="4" w:space="0" w:color="auto"/>
            </w:tcBorders>
            <w:hideMark/>
          </w:tcPr>
          <w:p w:rsidR="007E6AA4" w:rsidRPr="004C0D1C" w:rsidRDefault="007E6AA4" w:rsidP="001F4465">
            <w:pPr>
              <w:ind w:right="-108"/>
              <w:rPr>
                <w:color w:val="000000"/>
                <w:sz w:val="20"/>
              </w:rPr>
            </w:pPr>
            <w:r w:rsidRPr="004C0D1C">
              <w:rPr>
                <w:color w:val="000000"/>
                <w:sz w:val="20"/>
              </w:rPr>
              <w:t>г.</w:t>
            </w:r>
            <w:r w:rsidR="001F4465">
              <w:rPr>
                <w:color w:val="000000"/>
                <w:sz w:val="20"/>
              </w:rPr>
              <w:t xml:space="preserve"> </w:t>
            </w:r>
            <w:r w:rsidRPr="004C0D1C">
              <w:rPr>
                <w:color w:val="000000"/>
                <w:sz w:val="20"/>
              </w:rPr>
              <w:t>Петрозаводск, пл.</w:t>
            </w:r>
            <w:r w:rsidR="001F4465">
              <w:rPr>
                <w:color w:val="000000"/>
                <w:sz w:val="20"/>
              </w:rPr>
              <w:t xml:space="preserve"> </w:t>
            </w:r>
            <w:r w:rsidRPr="004C0D1C">
              <w:rPr>
                <w:color w:val="000000"/>
                <w:sz w:val="20"/>
              </w:rPr>
              <w:t xml:space="preserve">Ленина, </w:t>
            </w:r>
            <w:r w:rsidR="001F4465">
              <w:rPr>
                <w:color w:val="000000"/>
                <w:sz w:val="20"/>
              </w:rPr>
              <w:t xml:space="preserve">д. </w:t>
            </w:r>
            <w:r w:rsidRPr="004C0D1C">
              <w:rPr>
                <w:color w:val="000000"/>
                <w:sz w:val="20"/>
              </w:rPr>
              <w:t>1</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r w:rsidRPr="004C0D1C">
              <w:rPr>
                <w:color w:val="000000"/>
                <w:sz w:val="20"/>
              </w:rPr>
              <w:t>200000,0</w:t>
            </w: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r w:rsidRPr="004C0D1C">
              <w:rPr>
                <w:color w:val="000000"/>
                <w:sz w:val="20"/>
              </w:rPr>
              <w:t>70000,0</w:t>
            </w:r>
          </w:p>
        </w:tc>
        <w:tc>
          <w:tcPr>
            <w:tcW w:w="992" w:type="dxa"/>
            <w:gridSpan w:val="2"/>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r w:rsidRPr="004C0D1C">
              <w:rPr>
                <w:color w:val="000000"/>
                <w:sz w:val="20"/>
              </w:rPr>
              <w:t>130000,0</w:t>
            </w:r>
          </w:p>
        </w:tc>
        <w:tc>
          <w:tcPr>
            <w:tcW w:w="1069" w:type="dxa"/>
            <w:gridSpan w:val="2"/>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r>
      <w:tr w:rsidR="007E6AA4" w:rsidRPr="004C0D1C" w:rsidTr="00C24365">
        <w:trPr>
          <w:gridAfter w:val="3"/>
          <w:wAfter w:w="2086" w:type="dxa"/>
          <w:trHeight w:val="630"/>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gridSpan w:val="2"/>
            <w:tcBorders>
              <w:top w:val="single" w:sz="4" w:space="0" w:color="auto"/>
              <w:left w:val="nil"/>
              <w:bottom w:val="single" w:sz="4" w:space="0" w:color="auto"/>
              <w:right w:val="nil"/>
            </w:tcBorders>
            <w:hideMark/>
          </w:tcPr>
          <w:p w:rsidR="007E6AA4" w:rsidRPr="004C0D1C" w:rsidRDefault="007E6AA4" w:rsidP="00C24365">
            <w:pPr>
              <w:rPr>
                <w:sz w:val="20"/>
              </w:rPr>
            </w:pPr>
            <w:r w:rsidRPr="004C0D1C">
              <w:rPr>
                <w:sz w:val="20"/>
              </w:rPr>
              <w:t>За счет средств бюджета Республики Карелия</w:t>
            </w:r>
            <w:r w:rsidR="006D1DBB">
              <w:rPr>
                <w:sz w:val="20"/>
              </w:rPr>
              <w:t>*</w:t>
            </w:r>
          </w:p>
        </w:tc>
        <w:tc>
          <w:tcPr>
            <w:tcW w:w="1137" w:type="dxa"/>
            <w:tcBorders>
              <w:top w:val="nil"/>
              <w:left w:val="single" w:sz="4" w:space="0" w:color="auto"/>
              <w:bottom w:val="single" w:sz="4" w:space="0" w:color="auto"/>
              <w:right w:val="single" w:sz="4" w:space="0" w:color="auto"/>
            </w:tcBorders>
            <w:vAlign w:val="center"/>
            <w:hideMark/>
          </w:tcPr>
          <w:p w:rsidR="007E6AA4" w:rsidRPr="004C0D1C" w:rsidRDefault="007E6AA4">
            <w:pPr>
              <w:jc w:val="center"/>
              <w:rPr>
                <w:color w:val="000000"/>
                <w:sz w:val="20"/>
              </w:rPr>
            </w:pPr>
            <w:r w:rsidRPr="004C0D1C">
              <w:rPr>
                <w:color w:val="000000"/>
                <w:sz w:val="20"/>
              </w:rPr>
              <w:t> </w:t>
            </w:r>
          </w:p>
        </w:tc>
        <w:tc>
          <w:tcPr>
            <w:tcW w:w="1560" w:type="dxa"/>
            <w:tcBorders>
              <w:top w:val="nil"/>
              <w:left w:val="nil"/>
              <w:bottom w:val="single" w:sz="4" w:space="0" w:color="auto"/>
              <w:right w:val="single" w:sz="4" w:space="0" w:color="auto"/>
            </w:tcBorders>
            <w:vAlign w:val="center"/>
            <w:hideMark/>
          </w:tcPr>
          <w:p w:rsidR="007E6AA4" w:rsidRPr="004C0D1C" w:rsidRDefault="007E6AA4">
            <w:pPr>
              <w:jc w:val="center"/>
              <w:rPr>
                <w:color w:val="000000"/>
                <w:sz w:val="20"/>
              </w:rPr>
            </w:pPr>
            <w:r w:rsidRPr="004C0D1C">
              <w:rPr>
                <w:color w:val="000000"/>
                <w:sz w:val="20"/>
              </w:rPr>
              <w:t> </w:t>
            </w:r>
          </w:p>
        </w:tc>
        <w:tc>
          <w:tcPr>
            <w:tcW w:w="1423"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992" w:type="dxa"/>
            <w:gridSpan w:val="2"/>
            <w:tcBorders>
              <w:top w:val="nil"/>
              <w:left w:val="nil"/>
              <w:bottom w:val="single" w:sz="4" w:space="0" w:color="auto"/>
              <w:right w:val="single" w:sz="4" w:space="0" w:color="auto"/>
            </w:tcBorders>
            <w:noWrap/>
            <w:hideMark/>
          </w:tcPr>
          <w:p w:rsidR="007E6AA4" w:rsidRPr="004C0D1C" w:rsidRDefault="007E6AA4" w:rsidP="00A11F70">
            <w:pPr>
              <w:suppressAutoHyphens/>
              <w:jc w:val="center"/>
              <w:rPr>
                <w:color w:val="000000"/>
                <w:sz w:val="20"/>
                <w:lang w:eastAsia="ar-SA"/>
              </w:rPr>
            </w:pPr>
          </w:p>
        </w:tc>
        <w:tc>
          <w:tcPr>
            <w:tcW w:w="1069" w:type="dxa"/>
            <w:gridSpan w:val="2"/>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bl>
    <w:p w:rsidR="00C24365" w:rsidRDefault="00C24365"/>
    <w:p w:rsidR="008318CB" w:rsidRDefault="008318CB"/>
    <w:p w:rsidR="00C24365" w:rsidRDefault="00C24365"/>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8318CB" w:rsidRPr="004C0D1C" w:rsidTr="002B2726">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8318CB" w:rsidRPr="004C0D1C" w:rsidRDefault="008318CB" w:rsidP="00625CD6">
            <w:pPr>
              <w:jc w:val="center"/>
              <w:rPr>
                <w:color w:val="000000"/>
                <w:sz w:val="20"/>
              </w:rPr>
            </w:pPr>
            <w:r>
              <w:rPr>
                <w:color w:val="000000"/>
                <w:sz w:val="20"/>
              </w:rPr>
              <w:t>1</w:t>
            </w:r>
          </w:p>
        </w:tc>
        <w:tc>
          <w:tcPr>
            <w:tcW w:w="3082" w:type="dxa"/>
            <w:tcBorders>
              <w:top w:val="single" w:sz="4" w:space="0" w:color="auto"/>
              <w:bottom w:val="single" w:sz="4" w:space="0" w:color="auto"/>
            </w:tcBorders>
            <w:vAlign w:val="center"/>
          </w:tcPr>
          <w:p w:rsidR="008318CB" w:rsidRPr="004C0D1C" w:rsidRDefault="008318CB" w:rsidP="00625CD6">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8318CB" w:rsidRPr="004C0D1C" w:rsidRDefault="008318CB" w:rsidP="00625CD6">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8318CB" w:rsidRPr="004C0D1C" w:rsidRDefault="008318CB" w:rsidP="00625CD6">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8318CB" w:rsidRPr="004C0D1C" w:rsidRDefault="008318CB" w:rsidP="00625CD6">
            <w:pPr>
              <w:suppressAutoHyphens/>
              <w:jc w:val="center"/>
              <w:rPr>
                <w:color w:val="000000"/>
                <w:sz w:val="20"/>
              </w:rPr>
            </w:pPr>
            <w:r>
              <w:rPr>
                <w:color w:val="000000"/>
                <w:sz w:val="20"/>
              </w:rPr>
              <w:t>12</w:t>
            </w:r>
          </w:p>
        </w:tc>
      </w:tr>
      <w:tr w:rsidR="007E6AA4" w:rsidRPr="004C0D1C" w:rsidTr="002B2726">
        <w:trPr>
          <w:trHeight w:val="478"/>
        </w:trPr>
        <w:tc>
          <w:tcPr>
            <w:tcW w:w="600" w:type="dxa"/>
            <w:vMerge w:val="restart"/>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auto"/>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auto"/>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auto"/>
              <w:left w:val="nil"/>
              <w:bottom w:val="single" w:sz="4" w:space="0" w:color="auto"/>
              <w:right w:val="single" w:sz="4" w:space="0" w:color="auto"/>
            </w:tcBorders>
            <w:noWrap/>
            <w:hideMark/>
          </w:tcPr>
          <w:p w:rsidR="007E6AA4" w:rsidRPr="004C0D1C" w:rsidRDefault="007E6AA4" w:rsidP="008318CB">
            <w:pPr>
              <w:jc w:val="center"/>
              <w:rPr>
                <w:sz w:val="20"/>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356"/>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70000,0</w:t>
            </w: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130000,0</w:t>
            </w: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03"/>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C653BB">
        <w:trPr>
          <w:trHeight w:val="1435"/>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3</w:t>
            </w:r>
            <w:r w:rsidR="008318CB">
              <w:rPr>
                <w:color w:val="000000"/>
                <w:sz w:val="20"/>
              </w:rPr>
              <w:t>.</w:t>
            </w:r>
          </w:p>
        </w:tc>
        <w:tc>
          <w:tcPr>
            <w:tcW w:w="3082" w:type="dxa"/>
            <w:tcBorders>
              <w:top w:val="nil"/>
              <w:left w:val="single" w:sz="4" w:space="0" w:color="000000"/>
              <w:bottom w:val="nil"/>
              <w:right w:val="nil"/>
            </w:tcBorders>
            <w:hideMark/>
          </w:tcPr>
          <w:p w:rsidR="007E6AA4" w:rsidRPr="004C0D1C" w:rsidRDefault="007E6AA4" w:rsidP="008318CB">
            <w:pPr>
              <w:rPr>
                <w:bCs/>
                <w:color w:val="000000"/>
                <w:sz w:val="20"/>
              </w:rPr>
            </w:pPr>
            <w:r w:rsidRPr="004C0D1C">
              <w:rPr>
                <w:bCs/>
                <w:color w:val="000000"/>
                <w:sz w:val="20"/>
              </w:rPr>
              <w:t>Реконструкция цехов 1-й промышленной площадки Онежского тракторного завода под многофункциональный концертно-выставочный комплекс, г.</w:t>
            </w:r>
            <w:r w:rsidR="00CF3847">
              <w:rPr>
                <w:bCs/>
                <w:color w:val="000000"/>
                <w:sz w:val="20"/>
              </w:rPr>
              <w:t xml:space="preserve"> </w:t>
            </w:r>
            <w:r w:rsidRPr="004C0D1C">
              <w:rPr>
                <w:bCs/>
                <w:color w:val="000000"/>
                <w:sz w:val="20"/>
              </w:rPr>
              <w:t>Петрозаводск</w:t>
            </w:r>
          </w:p>
        </w:tc>
        <w:tc>
          <w:tcPr>
            <w:tcW w:w="1137" w:type="dxa"/>
            <w:tcBorders>
              <w:top w:val="nil"/>
              <w:left w:val="single" w:sz="4" w:space="0" w:color="auto"/>
              <w:bottom w:val="single" w:sz="4" w:space="0" w:color="auto"/>
              <w:right w:val="single" w:sz="4" w:space="0" w:color="auto"/>
            </w:tcBorders>
            <w:hideMark/>
          </w:tcPr>
          <w:p w:rsidR="007E6AA4" w:rsidRPr="004C0D1C" w:rsidRDefault="00CF3847" w:rsidP="00CF3847">
            <w:pPr>
              <w:ind w:left="-104" w:right="-109"/>
              <w:jc w:val="center"/>
              <w:rPr>
                <w:color w:val="000000"/>
                <w:sz w:val="20"/>
              </w:rPr>
            </w:pPr>
            <w:r>
              <w:rPr>
                <w:color w:val="000000"/>
                <w:sz w:val="20"/>
              </w:rPr>
              <w:t>р</w:t>
            </w:r>
            <w:r w:rsidR="007E6AA4" w:rsidRPr="004C0D1C">
              <w:rPr>
                <w:color w:val="000000"/>
                <w:sz w:val="20"/>
              </w:rPr>
              <w:t>егиональ</w:t>
            </w:r>
            <w:r>
              <w:rPr>
                <w:color w:val="000000"/>
                <w:sz w:val="20"/>
              </w:rPr>
              <w:t>-</w:t>
            </w:r>
            <w:r w:rsidR="007E6AA4" w:rsidRPr="004C0D1C">
              <w:rPr>
                <w:color w:val="000000"/>
                <w:sz w:val="20"/>
              </w:rPr>
              <w:t>ная</w:t>
            </w:r>
          </w:p>
        </w:tc>
        <w:tc>
          <w:tcPr>
            <w:tcW w:w="1702" w:type="dxa"/>
            <w:tcBorders>
              <w:top w:val="nil"/>
              <w:left w:val="nil"/>
              <w:bottom w:val="single" w:sz="4" w:space="0" w:color="auto"/>
              <w:right w:val="single" w:sz="4" w:space="0" w:color="auto"/>
            </w:tcBorders>
            <w:hideMark/>
          </w:tcPr>
          <w:p w:rsidR="007E6AA4" w:rsidRPr="004C0D1C" w:rsidRDefault="007E6AA4" w:rsidP="00CF3847">
            <w:pPr>
              <w:ind w:right="-108"/>
              <w:jc w:val="center"/>
              <w:rPr>
                <w:color w:val="000000"/>
                <w:sz w:val="20"/>
              </w:rPr>
            </w:pPr>
            <w:r w:rsidRPr="004C0D1C">
              <w:rPr>
                <w:color w:val="000000"/>
                <w:sz w:val="20"/>
              </w:rPr>
              <w:t>г.</w:t>
            </w:r>
            <w:r w:rsidR="00CF3847">
              <w:rPr>
                <w:color w:val="000000"/>
                <w:sz w:val="20"/>
              </w:rPr>
              <w:t xml:space="preserve"> </w:t>
            </w:r>
            <w:r w:rsidRPr="004C0D1C">
              <w:rPr>
                <w:color w:val="000000"/>
                <w:sz w:val="20"/>
              </w:rPr>
              <w:t>Петрозаводск</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650000,0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139660,0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214000,0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163730,0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132610,0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jc w:val="center"/>
              <w:rPr>
                <w:sz w:val="20"/>
              </w:rPr>
            </w:pPr>
          </w:p>
        </w:tc>
      </w:tr>
      <w:tr w:rsidR="007E6AA4" w:rsidRPr="004C0D1C" w:rsidTr="00C653BB">
        <w:trPr>
          <w:trHeight w:val="421"/>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auto"/>
              <w:left w:val="single" w:sz="4" w:space="0" w:color="auto"/>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CF3847">
            <w:pPr>
              <w:ind w:left="-104" w:right="-109"/>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44000,0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31480,0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21470,0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52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single" w:sz="4" w:space="0" w:color="auto"/>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CF3847">
            <w:pPr>
              <w:ind w:left="-104" w:right="-109"/>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311"/>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single" w:sz="4" w:space="0" w:color="auto"/>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CF3847">
            <w:pPr>
              <w:ind w:left="-104" w:right="-109"/>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115010,0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140000,0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C653BB">
        <w:trPr>
          <w:trHeight w:val="214"/>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single" w:sz="4" w:space="0" w:color="auto"/>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CF3847">
            <w:pPr>
              <w:ind w:left="-104" w:right="-109"/>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24650,0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32250,0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11140,0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C653BB">
        <w:trPr>
          <w:trHeight w:val="1819"/>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4</w:t>
            </w:r>
            <w:r w:rsidR="008318CB">
              <w:rPr>
                <w:color w:val="000000"/>
                <w:sz w:val="20"/>
              </w:rPr>
              <w:t>.</w:t>
            </w:r>
          </w:p>
        </w:tc>
        <w:tc>
          <w:tcPr>
            <w:tcW w:w="3082" w:type="dxa"/>
            <w:hideMark/>
          </w:tcPr>
          <w:p w:rsidR="007E6AA4" w:rsidRPr="004C0D1C" w:rsidRDefault="007E6AA4" w:rsidP="008318CB">
            <w:pPr>
              <w:rPr>
                <w:bCs/>
                <w:color w:val="000000"/>
                <w:sz w:val="20"/>
              </w:rPr>
            </w:pPr>
            <w:r w:rsidRPr="004C0D1C">
              <w:rPr>
                <w:bCs/>
                <w:color w:val="000000"/>
                <w:sz w:val="20"/>
              </w:rPr>
              <w:t>Комплексный проект «Листы каменной книги» (реконструкция объектов культуры под центр первобытного наскального искусства, включая мероприятия по благоустройству территории Онежских и Беломорских петроглифов)</w:t>
            </w:r>
          </w:p>
        </w:tc>
        <w:tc>
          <w:tcPr>
            <w:tcW w:w="1137" w:type="dxa"/>
            <w:tcBorders>
              <w:top w:val="nil"/>
              <w:left w:val="single" w:sz="4" w:space="0" w:color="auto"/>
              <w:bottom w:val="single" w:sz="4" w:space="0" w:color="auto"/>
              <w:right w:val="single" w:sz="4" w:space="0" w:color="auto"/>
            </w:tcBorders>
            <w:hideMark/>
          </w:tcPr>
          <w:p w:rsidR="007E6AA4" w:rsidRPr="004C0D1C" w:rsidRDefault="00CF3847" w:rsidP="00CF3847">
            <w:pPr>
              <w:ind w:left="-104" w:right="-109"/>
              <w:jc w:val="center"/>
              <w:rPr>
                <w:color w:val="000000"/>
                <w:sz w:val="20"/>
              </w:rPr>
            </w:pPr>
            <w:r>
              <w:rPr>
                <w:color w:val="000000"/>
                <w:sz w:val="20"/>
              </w:rPr>
              <w:t>р</w:t>
            </w:r>
            <w:r w:rsidR="007E6AA4" w:rsidRPr="004C0D1C">
              <w:rPr>
                <w:color w:val="000000"/>
                <w:sz w:val="20"/>
              </w:rPr>
              <w:t>егиональ</w:t>
            </w:r>
            <w:r>
              <w:rPr>
                <w:color w:val="000000"/>
                <w:sz w:val="20"/>
              </w:rPr>
              <w:t>-</w:t>
            </w:r>
            <w:r w:rsidR="007E6AA4" w:rsidRPr="004C0D1C">
              <w:rPr>
                <w:color w:val="000000"/>
                <w:sz w:val="20"/>
              </w:rPr>
              <w:t>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г.</w:t>
            </w:r>
            <w:r w:rsidR="00CF3847">
              <w:rPr>
                <w:color w:val="000000"/>
                <w:sz w:val="20"/>
              </w:rPr>
              <w:t xml:space="preserve"> </w:t>
            </w:r>
            <w:r w:rsidRPr="004C0D1C">
              <w:rPr>
                <w:color w:val="000000"/>
                <w:sz w:val="20"/>
              </w:rPr>
              <w:t>Беломорск</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150040,0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55500,0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62270,0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32270,0</w:t>
            </w: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auto"/>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16000,0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16000,0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8000,0</w:t>
            </w: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2500,0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1270,0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1270,0</w:t>
            </w: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auto"/>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auto"/>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37000,0</w:t>
            </w: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45000,0</w:t>
            </w:r>
          </w:p>
        </w:tc>
        <w:tc>
          <w:tcPr>
            <w:tcW w:w="96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23000,0</w:t>
            </w: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bl>
    <w:p w:rsidR="00C653BB" w:rsidRDefault="00C653BB"/>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A1433F" w:rsidRPr="004C0D1C" w:rsidTr="002B2726">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A1433F" w:rsidRPr="004C0D1C" w:rsidRDefault="00A1433F" w:rsidP="00625CD6">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A1433F" w:rsidRPr="004C0D1C" w:rsidRDefault="00A1433F" w:rsidP="00625CD6">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A1433F" w:rsidRPr="004C0D1C" w:rsidRDefault="00A1433F" w:rsidP="00625CD6">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A1433F" w:rsidRPr="004C0D1C" w:rsidRDefault="00A1433F" w:rsidP="00625CD6">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A1433F" w:rsidRPr="004C0D1C" w:rsidRDefault="00A1433F" w:rsidP="00625CD6">
            <w:pPr>
              <w:suppressAutoHyphens/>
              <w:jc w:val="center"/>
              <w:rPr>
                <w:color w:val="000000"/>
                <w:sz w:val="20"/>
              </w:rPr>
            </w:pPr>
            <w:r>
              <w:rPr>
                <w:color w:val="000000"/>
                <w:sz w:val="20"/>
              </w:rPr>
              <w:t>12</w:t>
            </w:r>
          </w:p>
        </w:tc>
      </w:tr>
      <w:tr w:rsidR="00A1433F" w:rsidRPr="004C0D1C" w:rsidTr="002B2726">
        <w:trPr>
          <w:trHeight w:val="1129"/>
        </w:trPr>
        <w:tc>
          <w:tcPr>
            <w:tcW w:w="600" w:type="dxa"/>
            <w:vMerge w:val="restart"/>
            <w:tcBorders>
              <w:top w:val="nil"/>
              <w:left w:val="single" w:sz="4" w:space="0" w:color="000000"/>
              <w:bottom w:val="single" w:sz="4" w:space="0" w:color="000000"/>
              <w:right w:val="single" w:sz="4" w:space="0" w:color="000000"/>
            </w:tcBorders>
            <w:noWrap/>
            <w:hideMark/>
          </w:tcPr>
          <w:p w:rsidR="00A1433F" w:rsidRPr="004C0D1C" w:rsidRDefault="00A1433F" w:rsidP="008318CB">
            <w:pPr>
              <w:jc w:val="center"/>
              <w:rPr>
                <w:color w:val="000000"/>
                <w:sz w:val="20"/>
              </w:rPr>
            </w:pPr>
            <w:r w:rsidRPr="004C0D1C">
              <w:rPr>
                <w:color w:val="000000"/>
                <w:sz w:val="20"/>
              </w:rPr>
              <w:t>5</w:t>
            </w:r>
            <w:r>
              <w:rPr>
                <w:color w:val="000000"/>
                <w:sz w:val="20"/>
              </w:rPr>
              <w:t>.</w:t>
            </w:r>
          </w:p>
        </w:tc>
        <w:tc>
          <w:tcPr>
            <w:tcW w:w="3082" w:type="dxa"/>
            <w:tcBorders>
              <w:top w:val="nil"/>
              <w:left w:val="nil"/>
              <w:bottom w:val="single" w:sz="4" w:space="0" w:color="000000"/>
              <w:right w:val="nil"/>
            </w:tcBorders>
            <w:hideMark/>
          </w:tcPr>
          <w:p w:rsidR="00A1433F" w:rsidRPr="004C0D1C" w:rsidRDefault="00A1433F" w:rsidP="008318CB">
            <w:pPr>
              <w:rPr>
                <w:bCs/>
                <w:color w:val="000000"/>
                <w:sz w:val="20"/>
              </w:rPr>
            </w:pPr>
            <w:r w:rsidRPr="004C0D1C">
              <w:rPr>
                <w:bCs/>
                <w:color w:val="000000"/>
                <w:sz w:val="20"/>
              </w:rPr>
              <w:t>Реконструкция здания Карельской государственной филармонии и Театра драмы Республики Карелия</w:t>
            </w:r>
          </w:p>
        </w:tc>
        <w:tc>
          <w:tcPr>
            <w:tcW w:w="1137" w:type="dxa"/>
            <w:tcBorders>
              <w:top w:val="nil"/>
              <w:left w:val="single" w:sz="4" w:space="0" w:color="auto"/>
              <w:bottom w:val="single" w:sz="4" w:space="0" w:color="auto"/>
              <w:right w:val="single" w:sz="4" w:space="0" w:color="auto"/>
            </w:tcBorders>
            <w:hideMark/>
          </w:tcPr>
          <w:p w:rsidR="00A1433F" w:rsidRPr="004C0D1C" w:rsidRDefault="00A1433F" w:rsidP="00625CD6">
            <w:pPr>
              <w:ind w:left="-104"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nil"/>
              <w:left w:val="nil"/>
              <w:bottom w:val="single" w:sz="4" w:space="0" w:color="auto"/>
              <w:right w:val="single" w:sz="4" w:space="0" w:color="auto"/>
            </w:tcBorders>
            <w:hideMark/>
          </w:tcPr>
          <w:p w:rsidR="00A1433F" w:rsidRPr="004C0D1C" w:rsidRDefault="00A1433F" w:rsidP="008318CB">
            <w:pPr>
              <w:jc w:val="center"/>
              <w:rPr>
                <w:color w:val="000000"/>
                <w:sz w:val="20"/>
              </w:rPr>
            </w:pPr>
            <w:r w:rsidRPr="004C0D1C">
              <w:rPr>
                <w:color w:val="000000"/>
                <w:sz w:val="20"/>
              </w:rPr>
              <w:t>г.</w:t>
            </w:r>
            <w:r w:rsidR="002B2726">
              <w:rPr>
                <w:color w:val="000000"/>
                <w:sz w:val="20"/>
              </w:rPr>
              <w:t xml:space="preserve"> </w:t>
            </w:r>
            <w:r w:rsidRPr="004C0D1C">
              <w:rPr>
                <w:color w:val="000000"/>
                <w:sz w:val="20"/>
              </w:rPr>
              <w:t>Петрозаводск, ул. Кирова,</w:t>
            </w:r>
            <w:r w:rsidR="001B0655">
              <w:rPr>
                <w:color w:val="000000"/>
                <w:sz w:val="20"/>
              </w:rPr>
              <w:t xml:space="preserve"> д. </w:t>
            </w:r>
            <w:r w:rsidRPr="004C0D1C">
              <w:rPr>
                <w:color w:val="000000"/>
                <w:sz w:val="20"/>
              </w:rPr>
              <w:t>12</w:t>
            </w:r>
          </w:p>
        </w:tc>
        <w:tc>
          <w:tcPr>
            <w:tcW w:w="1281"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361210,0</w:t>
            </w:r>
          </w:p>
        </w:tc>
        <w:tc>
          <w:tcPr>
            <w:tcW w:w="987"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158070,0</w:t>
            </w:r>
          </w:p>
        </w:tc>
        <w:tc>
          <w:tcPr>
            <w:tcW w:w="105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162140,0</w:t>
            </w:r>
          </w:p>
        </w:tc>
        <w:tc>
          <w:tcPr>
            <w:tcW w:w="967"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41000,0</w:t>
            </w:r>
          </w:p>
        </w:tc>
      </w:tr>
      <w:tr w:rsidR="007E6AA4" w:rsidRPr="004C0D1C" w:rsidTr="001B0655">
        <w:trPr>
          <w:trHeight w:val="465"/>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33300,0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37000,0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30000,0</w:t>
            </w:r>
          </w:p>
        </w:tc>
      </w:tr>
      <w:tr w:rsidR="007E6AA4" w:rsidRPr="004C0D1C" w:rsidTr="001B0655">
        <w:trPr>
          <w:trHeight w:val="532"/>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1B0655">
        <w:trPr>
          <w:trHeight w:val="314"/>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124770,0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125140,0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11000,0</w:t>
            </w:r>
          </w:p>
        </w:tc>
      </w:tr>
      <w:tr w:rsidR="007E6AA4" w:rsidRPr="004C0D1C" w:rsidTr="001B0655">
        <w:trPr>
          <w:trHeight w:val="275"/>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A1433F" w:rsidRPr="004C0D1C" w:rsidTr="002B2726">
        <w:trPr>
          <w:trHeight w:val="841"/>
        </w:trPr>
        <w:tc>
          <w:tcPr>
            <w:tcW w:w="600" w:type="dxa"/>
            <w:vMerge w:val="restart"/>
            <w:tcBorders>
              <w:top w:val="nil"/>
              <w:left w:val="single" w:sz="4" w:space="0" w:color="000000"/>
              <w:bottom w:val="single" w:sz="4" w:space="0" w:color="000000"/>
              <w:right w:val="single" w:sz="4" w:space="0" w:color="000000"/>
            </w:tcBorders>
            <w:noWrap/>
            <w:hideMark/>
          </w:tcPr>
          <w:p w:rsidR="00A1433F" w:rsidRPr="004C0D1C" w:rsidRDefault="00A1433F" w:rsidP="008318CB">
            <w:pPr>
              <w:jc w:val="center"/>
              <w:rPr>
                <w:color w:val="000000"/>
                <w:sz w:val="20"/>
              </w:rPr>
            </w:pPr>
            <w:r w:rsidRPr="004C0D1C">
              <w:rPr>
                <w:color w:val="000000"/>
                <w:sz w:val="20"/>
              </w:rPr>
              <w:t>6</w:t>
            </w:r>
            <w:r>
              <w:rPr>
                <w:color w:val="000000"/>
                <w:sz w:val="20"/>
              </w:rPr>
              <w:t>.</w:t>
            </w:r>
          </w:p>
        </w:tc>
        <w:tc>
          <w:tcPr>
            <w:tcW w:w="3082" w:type="dxa"/>
            <w:tcBorders>
              <w:top w:val="nil"/>
              <w:left w:val="nil"/>
              <w:bottom w:val="single" w:sz="4" w:space="0" w:color="000000"/>
              <w:right w:val="nil"/>
            </w:tcBorders>
            <w:hideMark/>
          </w:tcPr>
          <w:p w:rsidR="00A1433F" w:rsidRPr="004C0D1C" w:rsidRDefault="00A1433F" w:rsidP="008318CB">
            <w:pPr>
              <w:rPr>
                <w:bCs/>
                <w:color w:val="000000"/>
                <w:sz w:val="20"/>
              </w:rPr>
            </w:pPr>
            <w:r w:rsidRPr="004C0D1C">
              <w:rPr>
                <w:bCs/>
                <w:color w:val="000000"/>
                <w:sz w:val="20"/>
              </w:rPr>
              <w:t>Строительство нового здания Национального архива Республики Карелия</w:t>
            </w:r>
          </w:p>
        </w:tc>
        <w:tc>
          <w:tcPr>
            <w:tcW w:w="1137" w:type="dxa"/>
            <w:tcBorders>
              <w:top w:val="nil"/>
              <w:left w:val="single" w:sz="4" w:space="0" w:color="auto"/>
              <w:bottom w:val="single" w:sz="4" w:space="0" w:color="auto"/>
              <w:right w:val="single" w:sz="4" w:space="0" w:color="auto"/>
            </w:tcBorders>
            <w:hideMark/>
          </w:tcPr>
          <w:p w:rsidR="00A1433F" w:rsidRPr="004C0D1C" w:rsidRDefault="00A1433F" w:rsidP="00625CD6">
            <w:pPr>
              <w:ind w:left="-104"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nil"/>
              <w:left w:val="nil"/>
              <w:bottom w:val="single" w:sz="4" w:space="0" w:color="auto"/>
              <w:right w:val="single" w:sz="4" w:space="0" w:color="auto"/>
            </w:tcBorders>
            <w:hideMark/>
          </w:tcPr>
          <w:p w:rsidR="00A1433F" w:rsidRPr="004C0D1C" w:rsidRDefault="00A1433F" w:rsidP="008318CB">
            <w:pPr>
              <w:jc w:val="center"/>
              <w:rPr>
                <w:color w:val="000000"/>
                <w:sz w:val="20"/>
              </w:rPr>
            </w:pPr>
            <w:r w:rsidRPr="004C0D1C">
              <w:rPr>
                <w:color w:val="000000"/>
                <w:sz w:val="20"/>
              </w:rPr>
              <w:t>г.</w:t>
            </w:r>
            <w:r w:rsidR="001B0655">
              <w:rPr>
                <w:color w:val="000000"/>
                <w:sz w:val="20"/>
              </w:rPr>
              <w:t xml:space="preserve"> </w:t>
            </w:r>
            <w:r w:rsidRPr="004C0D1C">
              <w:rPr>
                <w:color w:val="000000"/>
                <w:sz w:val="20"/>
              </w:rPr>
              <w:t>Петрозаводск</w:t>
            </w:r>
          </w:p>
        </w:tc>
        <w:tc>
          <w:tcPr>
            <w:tcW w:w="1281"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640000,0</w:t>
            </w:r>
          </w:p>
        </w:tc>
        <w:tc>
          <w:tcPr>
            <w:tcW w:w="987"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210000,0</w:t>
            </w:r>
          </w:p>
        </w:tc>
        <w:tc>
          <w:tcPr>
            <w:tcW w:w="117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210000,0</w:t>
            </w:r>
          </w:p>
        </w:tc>
        <w:tc>
          <w:tcPr>
            <w:tcW w:w="105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220000,0</w:t>
            </w:r>
          </w:p>
        </w:tc>
        <w:tc>
          <w:tcPr>
            <w:tcW w:w="967" w:type="dxa"/>
            <w:tcBorders>
              <w:top w:val="nil"/>
              <w:left w:val="nil"/>
              <w:bottom w:val="single" w:sz="4" w:space="0" w:color="auto"/>
              <w:right w:val="single" w:sz="4" w:space="0" w:color="auto"/>
            </w:tcBorders>
            <w:noWrap/>
            <w:hideMark/>
          </w:tcPr>
          <w:p w:rsidR="00A1433F" w:rsidRPr="004C0D1C" w:rsidRDefault="00A1433F" w:rsidP="008318CB">
            <w:pPr>
              <w:jc w:val="center"/>
              <w:rPr>
                <w:sz w:val="20"/>
              </w:rPr>
            </w:pPr>
          </w:p>
        </w:tc>
      </w:tr>
      <w:tr w:rsidR="007E6AA4" w:rsidRPr="004C0D1C" w:rsidTr="001B0655">
        <w:trPr>
          <w:trHeight w:val="543"/>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noWrap/>
            <w:hideMark/>
          </w:tcPr>
          <w:p w:rsidR="007E6AA4" w:rsidRPr="004C0D1C" w:rsidRDefault="007E6AA4" w:rsidP="008318CB">
            <w:pPr>
              <w:jc w:val="center"/>
              <w:rPr>
                <w:sz w:val="20"/>
              </w:rPr>
            </w:pPr>
          </w:p>
        </w:tc>
        <w:tc>
          <w:tcPr>
            <w:tcW w:w="1056" w:type="dxa"/>
            <w:tcBorders>
              <w:top w:val="nil"/>
              <w:left w:val="single" w:sz="4" w:space="0" w:color="auto"/>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1B0655">
        <w:trPr>
          <w:trHeight w:val="487"/>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1B0655">
        <w:trPr>
          <w:trHeight w:val="281"/>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1B0655">
        <w:trPr>
          <w:trHeight w:val="257"/>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A1433F" w:rsidRPr="004C0D1C" w:rsidTr="002B2726">
        <w:trPr>
          <w:trHeight w:val="1260"/>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A1433F" w:rsidRPr="004C0D1C" w:rsidRDefault="00A1433F" w:rsidP="008318CB">
            <w:pPr>
              <w:jc w:val="center"/>
              <w:rPr>
                <w:color w:val="000000"/>
                <w:sz w:val="20"/>
              </w:rPr>
            </w:pPr>
            <w:r w:rsidRPr="004C0D1C">
              <w:rPr>
                <w:color w:val="000000"/>
                <w:sz w:val="20"/>
              </w:rPr>
              <w:t>7</w:t>
            </w:r>
            <w:r>
              <w:rPr>
                <w:color w:val="000000"/>
                <w:sz w:val="20"/>
              </w:rPr>
              <w:t>.</w:t>
            </w:r>
          </w:p>
        </w:tc>
        <w:tc>
          <w:tcPr>
            <w:tcW w:w="3082" w:type="dxa"/>
            <w:tcBorders>
              <w:top w:val="single" w:sz="4" w:space="0" w:color="000000"/>
              <w:left w:val="nil"/>
              <w:bottom w:val="single" w:sz="4" w:space="0" w:color="000000"/>
              <w:right w:val="nil"/>
            </w:tcBorders>
            <w:hideMark/>
          </w:tcPr>
          <w:p w:rsidR="00A1433F" w:rsidRPr="004C0D1C" w:rsidRDefault="00A1433F" w:rsidP="008318CB">
            <w:pPr>
              <w:rPr>
                <w:bCs/>
                <w:color w:val="000000"/>
                <w:sz w:val="20"/>
              </w:rPr>
            </w:pPr>
            <w:r w:rsidRPr="004C0D1C">
              <w:rPr>
                <w:bCs/>
                <w:color w:val="000000"/>
                <w:sz w:val="20"/>
              </w:rPr>
              <w:t>Капитальный ремонт основного здания бюджетного учреждения «Музей изобразительных искусств Республики Карелия»</w:t>
            </w:r>
          </w:p>
        </w:tc>
        <w:tc>
          <w:tcPr>
            <w:tcW w:w="1137" w:type="dxa"/>
            <w:tcBorders>
              <w:top w:val="single" w:sz="4" w:space="0" w:color="000000"/>
              <w:left w:val="single" w:sz="4" w:space="0" w:color="auto"/>
              <w:bottom w:val="single" w:sz="4" w:space="0" w:color="000000"/>
              <w:right w:val="single" w:sz="4" w:space="0" w:color="auto"/>
            </w:tcBorders>
            <w:hideMark/>
          </w:tcPr>
          <w:p w:rsidR="00A1433F" w:rsidRPr="004C0D1C" w:rsidRDefault="00A1433F" w:rsidP="00625CD6">
            <w:pPr>
              <w:ind w:left="-104"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single" w:sz="4" w:space="0" w:color="000000"/>
              <w:left w:val="nil"/>
              <w:bottom w:val="single" w:sz="4" w:space="0" w:color="000000"/>
              <w:right w:val="single" w:sz="4" w:space="0" w:color="auto"/>
            </w:tcBorders>
            <w:hideMark/>
          </w:tcPr>
          <w:p w:rsidR="00A1433F" w:rsidRPr="004C0D1C" w:rsidRDefault="00A1433F" w:rsidP="008318CB">
            <w:pPr>
              <w:jc w:val="center"/>
              <w:rPr>
                <w:color w:val="000000"/>
                <w:sz w:val="20"/>
              </w:rPr>
            </w:pPr>
            <w:r w:rsidRPr="004C0D1C">
              <w:rPr>
                <w:color w:val="000000"/>
                <w:sz w:val="20"/>
              </w:rPr>
              <w:t>г.</w:t>
            </w:r>
            <w:r w:rsidR="001B0655">
              <w:rPr>
                <w:color w:val="000000"/>
                <w:sz w:val="20"/>
              </w:rPr>
              <w:t xml:space="preserve"> </w:t>
            </w:r>
            <w:r w:rsidRPr="004C0D1C">
              <w:rPr>
                <w:color w:val="000000"/>
                <w:sz w:val="20"/>
              </w:rPr>
              <w:t>Петрозаводск, ул. К.</w:t>
            </w:r>
            <w:r w:rsidR="001B0655">
              <w:rPr>
                <w:color w:val="000000"/>
                <w:sz w:val="20"/>
              </w:rPr>
              <w:t xml:space="preserve"> </w:t>
            </w:r>
            <w:r w:rsidRPr="004C0D1C">
              <w:rPr>
                <w:color w:val="000000"/>
                <w:sz w:val="20"/>
              </w:rPr>
              <w:t xml:space="preserve">Маркса, </w:t>
            </w:r>
            <w:r w:rsidR="001B0655">
              <w:rPr>
                <w:color w:val="000000"/>
                <w:sz w:val="20"/>
              </w:rPr>
              <w:t xml:space="preserve">            д. </w:t>
            </w:r>
            <w:r w:rsidRPr="004C0D1C">
              <w:rPr>
                <w:color w:val="000000"/>
                <w:sz w:val="20"/>
              </w:rPr>
              <w:t>8</w:t>
            </w:r>
          </w:p>
        </w:tc>
        <w:tc>
          <w:tcPr>
            <w:tcW w:w="1281"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60000,0</w:t>
            </w:r>
          </w:p>
        </w:tc>
        <w:tc>
          <w:tcPr>
            <w:tcW w:w="987"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40000,0</w:t>
            </w:r>
          </w:p>
        </w:tc>
        <w:tc>
          <w:tcPr>
            <w:tcW w:w="967"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20000,0</w:t>
            </w:r>
          </w:p>
        </w:tc>
      </w:tr>
      <w:tr w:rsidR="007E6AA4" w:rsidRPr="004C0D1C" w:rsidTr="001B0655">
        <w:trPr>
          <w:trHeight w:val="499"/>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single" w:sz="4" w:space="0" w:color="000000"/>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15000,0</w:t>
            </w:r>
          </w:p>
        </w:tc>
        <w:tc>
          <w:tcPr>
            <w:tcW w:w="96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r>
      <w:tr w:rsidR="007E6AA4" w:rsidRPr="004C0D1C" w:rsidTr="001B0655">
        <w:trPr>
          <w:trHeight w:val="549"/>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1B0655">
        <w:trPr>
          <w:trHeight w:val="331"/>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25000,0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bl>
    <w:p w:rsidR="001B0655" w:rsidRDefault="001B0655"/>
    <w:p w:rsidR="001B0655" w:rsidRDefault="001B0655"/>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1B0655" w:rsidRPr="004C0D1C" w:rsidTr="00972890">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1B0655" w:rsidRPr="004C0D1C" w:rsidRDefault="001B0655" w:rsidP="00972890">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1B0655" w:rsidRPr="004C0D1C" w:rsidRDefault="001B0655" w:rsidP="0097289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1B0655" w:rsidRPr="004C0D1C" w:rsidRDefault="001B0655" w:rsidP="00972890">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1B0655" w:rsidRPr="004C0D1C" w:rsidRDefault="001B0655" w:rsidP="00972890">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1B0655" w:rsidRPr="004C0D1C" w:rsidRDefault="001B0655" w:rsidP="00972890">
            <w:pPr>
              <w:suppressAutoHyphens/>
              <w:jc w:val="center"/>
              <w:rPr>
                <w:color w:val="000000"/>
                <w:sz w:val="20"/>
              </w:rPr>
            </w:pPr>
            <w:r>
              <w:rPr>
                <w:color w:val="000000"/>
                <w:sz w:val="20"/>
              </w:rPr>
              <w:t>12</w:t>
            </w:r>
          </w:p>
        </w:tc>
      </w:tr>
      <w:tr w:rsidR="00A1433F" w:rsidRPr="004C0D1C" w:rsidTr="002B2726">
        <w:trPr>
          <w:trHeight w:val="1123"/>
        </w:trPr>
        <w:tc>
          <w:tcPr>
            <w:tcW w:w="600" w:type="dxa"/>
            <w:vMerge w:val="restart"/>
            <w:tcBorders>
              <w:top w:val="nil"/>
              <w:left w:val="single" w:sz="4" w:space="0" w:color="000000"/>
              <w:bottom w:val="single" w:sz="4" w:space="0" w:color="000000"/>
              <w:right w:val="single" w:sz="4" w:space="0" w:color="000000"/>
            </w:tcBorders>
            <w:noWrap/>
            <w:hideMark/>
          </w:tcPr>
          <w:p w:rsidR="00A1433F" w:rsidRPr="004C0D1C" w:rsidRDefault="00A1433F" w:rsidP="008318CB">
            <w:pPr>
              <w:jc w:val="center"/>
              <w:rPr>
                <w:color w:val="000000"/>
                <w:sz w:val="20"/>
              </w:rPr>
            </w:pPr>
            <w:r w:rsidRPr="004C0D1C">
              <w:rPr>
                <w:color w:val="000000"/>
                <w:sz w:val="20"/>
              </w:rPr>
              <w:t>8</w:t>
            </w:r>
            <w:r>
              <w:rPr>
                <w:color w:val="000000"/>
                <w:sz w:val="20"/>
              </w:rPr>
              <w:t>.</w:t>
            </w:r>
          </w:p>
        </w:tc>
        <w:tc>
          <w:tcPr>
            <w:tcW w:w="3082" w:type="dxa"/>
            <w:tcBorders>
              <w:top w:val="nil"/>
              <w:left w:val="nil"/>
              <w:bottom w:val="single" w:sz="4" w:space="0" w:color="000000"/>
              <w:right w:val="nil"/>
            </w:tcBorders>
            <w:hideMark/>
          </w:tcPr>
          <w:p w:rsidR="00A1433F" w:rsidRPr="004C0D1C" w:rsidRDefault="00A1433F" w:rsidP="008318CB">
            <w:pPr>
              <w:rPr>
                <w:bCs/>
                <w:color w:val="000000"/>
                <w:sz w:val="20"/>
              </w:rPr>
            </w:pPr>
            <w:r w:rsidRPr="004C0D1C">
              <w:rPr>
                <w:bCs/>
                <w:color w:val="000000"/>
                <w:sz w:val="20"/>
              </w:rPr>
              <w:t>Реконструкция здания под создание ресурсного центра бюджетного учреждения «Музей изобразительных искусств Республики Карелия»</w:t>
            </w:r>
          </w:p>
        </w:tc>
        <w:tc>
          <w:tcPr>
            <w:tcW w:w="1137" w:type="dxa"/>
            <w:tcBorders>
              <w:top w:val="nil"/>
              <w:left w:val="single" w:sz="4" w:space="0" w:color="auto"/>
              <w:bottom w:val="single" w:sz="4" w:space="0" w:color="auto"/>
              <w:right w:val="single" w:sz="4" w:space="0" w:color="auto"/>
            </w:tcBorders>
            <w:hideMark/>
          </w:tcPr>
          <w:p w:rsidR="00A1433F" w:rsidRPr="004C0D1C" w:rsidRDefault="00A1433F" w:rsidP="00625CD6">
            <w:pPr>
              <w:ind w:left="-104"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nil"/>
              <w:left w:val="nil"/>
              <w:bottom w:val="single" w:sz="4" w:space="0" w:color="auto"/>
              <w:right w:val="single" w:sz="4" w:space="0" w:color="auto"/>
            </w:tcBorders>
            <w:hideMark/>
          </w:tcPr>
          <w:p w:rsidR="00A1433F" w:rsidRPr="004C0D1C" w:rsidRDefault="00A1433F" w:rsidP="008318CB">
            <w:pPr>
              <w:jc w:val="center"/>
              <w:rPr>
                <w:color w:val="000000"/>
                <w:sz w:val="20"/>
              </w:rPr>
            </w:pPr>
            <w:r w:rsidRPr="004C0D1C">
              <w:rPr>
                <w:color w:val="000000"/>
                <w:sz w:val="20"/>
              </w:rPr>
              <w:t>г.</w:t>
            </w:r>
            <w:r w:rsidR="00864ADB">
              <w:rPr>
                <w:color w:val="000000"/>
                <w:sz w:val="20"/>
              </w:rPr>
              <w:t xml:space="preserve"> </w:t>
            </w:r>
            <w:r w:rsidRPr="004C0D1C">
              <w:rPr>
                <w:color w:val="000000"/>
                <w:sz w:val="20"/>
              </w:rPr>
              <w:t>Петрозаводск</w:t>
            </w:r>
            <w:r w:rsidR="00864ADB">
              <w:rPr>
                <w:color w:val="000000"/>
                <w:sz w:val="20"/>
              </w:rPr>
              <w:t>,</w:t>
            </w:r>
            <w:r w:rsidRPr="004C0D1C">
              <w:rPr>
                <w:color w:val="000000"/>
                <w:sz w:val="20"/>
              </w:rPr>
              <w:t xml:space="preserve"> пр.</w:t>
            </w:r>
            <w:r w:rsidR="00864ADB">
              <w:rPr>
                <w:color w:val="000000"/>
                <w:sz w:val="20"/>
              </w:rPr>
              <w:t xml:space="preserve"> </w:t>
            </w:r>
            <w:r w:rsidRPr="004C0D1C">
              <w:rPr>
                <w:color w:val="000000"/>
                <w:sz w:val="20"/>
              </w:rPr>
              <w:t>К.</w:t>
            </w:r>
            <w:r w:rsidR="00864ADB">
              <w:rPr>
                <w:color w:val="000000"/>
                <w:sz w:val="20"/>
              </w:rPr>
              <w:t xml:space="preserve"> </w:t>
            </w:r>
            <w:r w:rsidRPr="004C0D1C">
              <w:rPr>
                <w:color w:val="000000"/>
                <w:sz w:val="20"/>
              </w:rPr>
              <w:t xml:space="preserve">Маркса, </w:t>
            </w:r>
            <w:r w:rsidR="00864ADB">
              <w:rPr>
                <w:color w:val="000000"/>
                <w:sz w:val="20"/>
              </w:rPr>
              <w:t xml:space="preserve">            д. </w:t>
            </w:r>
            <w:r w:rsidRPr="004C0D1C">
              <w:rPr>
                <w:color w:val="000000"/>
                <w:sz w:val="20"/>
              </w:rPr>
              <w:t>10</w:t>
            </w:r>
          </w:p>
        </w:tc>
        <w:tc>
          <w:tcPr>
            <w:tcW w:w="1281"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65000,0</w:t>
            </w:r>
          </w:p>
        </w:tc>
        <w:tc>
          <w:tcPr>
            <w:tcW w:w="987"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35000,0</w:t>
            </w:r>
          </w:p>
        </w:tc>
        <w:tc>
          <w:tcPr>
            <w:tcW w:w="1176" w:type="dxa"/>
            <w:tcBorders>
              <w:top w:val="nil"/>
              <w:left w:val="nil"/>
              <w:bottom w:val="single" w:sz="4" w:space="0" w:color="auto"/>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30000,0</w:t>
            </w:r>
          </w:p>
        </w:tc>
        <w:tc>
          <w:tcPr>
            <w:tcW w:w="1056"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tcPr>
          <w:p w:rsidR="00A1433F" w:rsidRPr="004C0D1C" w:rsidRDefault="00A1433F" w:rsidP="008318CB">
            <w:pPr>
              <w:suppressAutoHyphens/>
              <w:jc w:val="center"/>
              <w:rPr>
                <w:color w:val="000000"/>
                <w:sz w:val="20"/>
                <w:lang w:eastAsia="ar-SA"/>
              </w:rPr>
            </w:pPr>
          </w:p>
        </w:tc>
      </w:tr>
      <w:tr w:rsidR="007E6AA4" w:rsidRPr="004C0D1C" w:rsidTr="00864ADB">
        <w:trPr>
          <w:trHeight w:val="57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864ADB">
        <w:trPr>
          <w:trHeight w:val="55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864ADB">
        <w:trPr>
          <w:trHeight w:val="411"/>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14"/>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A1433F" w:rsidRPr="004C0D1C" w:rsidTr="002B2726">
        <w:trPr>
          <w:trHeight w:val="836"/>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A1433F" w:rsidRPr="004C0D1C" w:rsidRDefault="00A1433F" w:rsidP="008318CB">
            <w:pPr>
              <w:jc w:val="center"/>
              <w:rPr>
                <w:color w:val="000000"/>
                <w:sz w:val="20"/>
              </w:rPr>
            </w:pPr>
            <w:r w:rsidRPr="004C0D1C">
              <w:rPr>
                <w:color w:val="000000"/>
                <w:sz w:val="20"/>
              </w:rPr>
              <w:t>9</w:t>
            </w:r>
            <w:r>
              <w:rPr>
                <w:color w:val="000000"/>
                <w:sz w:val="20"/>
              </w:rPr>
              <w:t>.</w:t>
            </w:r>
          </w:p>
          <w:p w:rsidR="00A1433F" w:rsidRPr="004C0D1C" w:rsidRDefault="00A1433F" w:rsidP="008318CB">
            <w:pPr>
              <w:jc w:val="center"/>
              <w:rPr>
                <w:color w:val="000000"/>
                <w:sz w:val="20"/>
              </w:rPr>
            </w:pPr>
          </w:p>
          <w:p w:rsidR="00A1433F" w:rsidRPr="004C0D1C" w:rsidRDefault="00A1433F" w:rsidP="008318CB">
            <w:pPr>
              <w:jc w:val="center"/>
              <w:rPr>
                <w:color w:val="000000"/>
                <w:sz w:val="20"/>
              </w:rPr>
            </w:pPr>
          </w:p>
          <w:p w:rsidR="00A1433F" w:rsidRPr="004C0D1C" w:rsidRDefault="00A1433F" w:rsidP="008318CB">
            <w:pPr>
              <w:jc w:val="center"/>
              <w:rPr>
                <w:color w:val="000000"/>
                <w:sz w:val="20"/>
              </w:rPr>
            </w:pPr>
          </w:p>
          <w:p w:rsidR="00A1433F" w:rsidRPr="004C0D1C" w:rsidRDefault="00A1433F" w:rsidP="008318CB">
            <w:pPr>
              <w:suppressAutoHyphens/>
              <w:jc w:val="center"/>
              <w:rPr>
                <w:color w:val="000000"/>
                <w:sz w:val="20"/>
              </w:rPr>
            </w:pPr>
          </w:p>
        </w:tc>
        <w:tc>
          <w:tcPr>
            <w:tcW w:w="3082" w:type="dxa"/>
            <w:tcBorders>
              <w:top w:val="single" w:sz="4" w:space="0" w:color="000000"/>
              <w:left w:val="nil"/>
              <w:bottom w:val="single" w:sz="4" w:space="0" w:color="000000"/>
              <w:right w:val="nil"/>
            </w:tcBorders>
            <w:hideMark/>
          </w:tcPr>
          <w:p w:rsidR="00A1433F" w:rsidRPr="004C0D1C" w:rsidRDefault="00A1433F" w:rsidP="008318CB">
            <w:pPr>
              <w:rPr>
                <w:bCs/>
                <w:color w:val="000000"/>
                <w:sz w:val="20"/>
              </w:rPr>
            </w:pPr>
            <w:r w:rsidRPr="004C0D1C">
              <w:rPr>
                <w:bCs/>
                <w:color w:val="000000"/>
                <w:sz w:val="20"/>
              </w:rPr>
              <w:t>Завершение реставрации ансамбля зданий на площади Ленина, д. 2 в г.</w:t>
            </w:r>
            <w:r w:rsidR="00864ADB">
              <w:rPr>
                <w:bCs/>
                <w:color w:val="000000"/>
                <w:sz w:val="20"/>
              </w:rPr>
              <w:t xml:space="preserve"> </w:t>
            </w:r>
            <w:r w:rsidRPr="004C0D1C">
              <w:rPr>
                <w:bCs/>
                <w:color w:val="000000"/>
                <w:sz w:val="20"/>
              </w:rPr>
              <w:t>Петрозаводске</w:t>
            </w:r>
          </w:p>
        </w:tc>
        <w:tc>
          <w:tcPr>
            <w:tcW w:w="1137" w:type="dxa"/>
            <w:tcBorders>
              <w:top w:val="single" w:sz="4" w:space="0" w:color="000000"/>
              <w:left w:val="single" w:sz="4" w:space="0" w:color="auto"/>
              <w:bottom w:val="single" w:sz="4" w:space="0" w:color="000000"/>
              <w:right w:val="single" w:sz="4" w:space="0" w:color="auto"/>
            </w:tcBorders>
            <w:hideMark/>
          </w:tcPr>
          <w:p w:rsidR="00A1433F" w:rsidRPr="004C0D1C" w:rsidRDefault="00A1433F" w:rsidP="00625CD6">
            <w:pPr>
              <w:ind w:left="-104"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single" w:sz="4" w:space="0" w:color="000000"/>
              <w:left w:val="nil"/>
              <w:bottom w:val="single" w:sz="4" w:space="0" w:color="000000"/>
              <w:right w:val="single" w:sz="4" w:space="0" w:color="auto"/>
            </w:tcBorders>
            <w:hideMark/>
          </w:tcPr>
          <w:p w:rsidR="00A1433F" w:rsidRPr="004C0D1C" w:rsidRDefault="00A1433F" w:rsidP="008318CB">
            <w:pPr>
              <w:jc w:val="center"/>
              <w:rPr>
                <w:color w:val="000000"/>
                <w:sz w:val="20"/>
              </w:rPr>
            </w:pPr>
            <w:r w:rsidRPr="004C0D1C">
              <w:rPr>
                <w:color w:val="000000"/>
                <w:sz w:val="20"/>
              </w:rPr>
              <w:t>г.</w:t>
            </w:r>
            <w:r w:rsidR="00864ADB">
              <w:rPr>
                <w:color w:val="000000"/>
                <w:sz w:val="20"/>
              </w:rPr>
              <w:t xml:space="preserve"> </w:t>
            </w:r>
            <w:r w:rsidRPr="004C0D1C">
              <w:rPr>
                <w:color w:val="000000"/>
                <w:sz w:val="20"/>
              </w:rPr>
              <w:t>Петрозаводск, пл.</w:t>
            </w:r>
            <w:r w:rsidR="00864ADB">
              <w:rPr>
                <w:color w:val="000000"/>
                <w:sz w:val="20"/>
              </w:rPr>
              <w:t xml:space="preserve"> </w:t>
            </w:r>
            <w:r w:rsidRPr="004C0D1C">
              <w:rPr>
                <w:color w:val="000000"/>
                <w:sz w:val="20"/>
              </w:rPr>
              <w:t xml:space="preserve">Ленина, </w:t>
            </w:r>
            <w:r w:rsidR="00864ADB">
              <w:rPr>
                <w:color w:val="000000"/>
                <w:sz w:val="20"/>
              </w:rPr>
              <w:t xml:space="preserve">д. </w:t>
            </w:r>
            <w:r w:rsidRPr="004C0D1C">
              <w:rPr>
                <w:color w:val="000000"/>
                <w:sz w:val="20"/>
              </w:rPr>
              <w:t>2</w:t>
            </w:r>
          </w:p>
        </w:tc>
        <w:tc>
          <w:tcPr>
            <w:tcW w:w="1281"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800000,0</w:t>
            </w:r>
          </w:p>
        </w:tc>
        <w:tc>
          <w:tcPr>
            <w:tcW w:w="987"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tcPr>
          <w:p w:rsidR="00A1433F" w:rsidRPr="004C0D1C" w:rsidRDefault="00A1433F"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500000,0</w:t>
            </w:r>
          </w:p>
        </w:tc>
        <w:tc>
          <w:tcPr>
            <w:tcW w:w="1056" w:type="dxa"/>
            <w:tcBorders>
              <w:top w:val="single" w:sz="4" w:space="0" w:color="000000"/>
              <w:left w:val="nil"/>
              <w:bottom w:val="single" w:sz="4" w:space="0" w:color="000000"/>
              <w:right w:val="single" w:sz="4" w:space="0" w:color="auto"/>
            </w:tcBorders>
            <w:noWrap/>
            <w:hideMark/>
          </w:tcPr>
          <w:p w:rsidR="00A1433F" w:rsidRPr="004C0D1C" w:rsidRDefault="00A1433F" w:rsidP="008318CB">
            <w:pPr>
              <w:suppressAutoHyphens/>
              <w:jc w:val="center"/>
              <w:rPr>
                <w:color w:val="000000"/>
                <w:sz w:val="20"/>
                <w:lang w:eastAsia="ar-SA"/>
              </w:rPr>
            </w:pPr>
            <w:r w:rsidRPr="004C0D1C">
              <w:rPr>
                <w:color w:val="000000"/>
                <w:sz w:val="20"/>
              </w:rPr>
              <w:t>300000,0</w:t>
            </w:r>
          </w:p>
        </w:tc>
        <w:tc>
          <w:tcPr>
            <w:tcW w:w="967" w:type="dxa"/>
            <w:tcBorders>
              <w:top w:val="single" w:sz="4" w:space="0" w:color="000000"/>
              <w:left w:val="nil"/>
              <w:bottom w:val="single" w:sz="4" w:space="0" w:color="000000"/>
              <w:right w:val="single" w:sz="4" w:space="0" w:color="auto"/>
            </w:tcBorders>
            <w:noWrap/>
            <w:hideMark/>
          </w:tcPr>
          <w:p w:rsidR="00A1433F" w:rsidRPr="004C0D1C" w:rsidRDefault="00A1433F" w:rsidP="008318CB">
            <w:pPr>
              <w:jc w:val="center"/>
              <w:rPr>
                <w:sz w:val="20"/>
              </w:rPr>
            </w:pP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single" w:sz="4" w:space="0" w:color="000000"/>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150000,0</w:t>
            </w: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100000,0</w:t>
            </w:r>
          </w:p>
        </w:tc>
        <w:tc>
          <w:tcPr>
            <w:tcW w:w="96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single" w:sz="4" w:space="0" w:color="000000"/>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864ADB">
        <w:trPr>
          <w:trHeight w:val="284"/>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single" w:sz="4" w:space="0" w:color="000000"/>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350000,0</w:t>
            </w: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200000,0</w:t>
            </w:r>
          </w:p>
        </w:tc>
        <w:tc>
          <w:tcPr>
            <w:tcW w:w="96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2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single" w:sz="4" w:space="0" w:color="000000"/>
              <w:left w:val="single" w:sz="4" w:space="0" w:color="auto"/>
              <w:bottom w:val="single" w:sz="4" w:space="0" w:color="auto"/>
              <w:right w:val="single" w:sz="4" w:space="0" w:color="auto"/>
            </w:tcBorders>
            <w:vAlign w:val="center"/>
            <w:hideMark/>
          </w:tcPr>
          <w:p w:rsidR="007E6AA4" w:rsidRPr="004C0D1C" w:rsidRDefault="007E6AA4">
            <w:pPr>
              <w:jc w:val="center"/>
              <w:rPr>
                <w:color w:val="000000"/>
                <w:sz w:val="20"/>
              </w:rPr>
            </w:pPr>
            <w:r w:rsidRPr="004C0D1C">
              <w:rPr>
                <w:color w:val="000000"/>
                <w:sz w:val="20"/>
              </w:rPr>
              <w:t> </w:t>
            </w:r>
          </w:p>
        </w:tc>
        <w:tc>
          <w:tcPr>
            <w:tcW w:w="1702" w:type="dxa"/>
            <w:tcBorders>
              <w:top w:val="single" w:sz="4" w:space="0" w:color="000000"/>
              <w:left w:val="nil"/>
              <w:bottom w:val="single" w:sz="4" w:space="0" w:color="auto"/>
              <w:right w:val="single" w:sz="4" w:space="0" w:color="auto"/>
            </w:tcBorders>
            <w:vAlign w:val="center"/>
            <w:hideMark/>
          </w:tcPr>
          <w:p w:rsidR="007E6AA4" w:rsidRPr="004C0D1C" w:rsidRDefault="007E6AA4">
            <w:pPr>
              <w:jc w:val="center"/>
              <w:rPr>
                <w:color w:val="000000"/>
                <w:sz w:val="20"/>
              </w:rPr>
            </w:pPr>
            <w:r w:rsidRPr="004C0D1C">
              <w:rPr>
                <w:color w:val="000000"/>
                <w:sz w:val="20"/>
              </w:rPr>
              <w:t> </w:t>
            </w:r>
          </w:p>
        </w:tc>
        <w:tc>
          <w:tcPr>
            <w:tcW w:w="1281"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87"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92"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69"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176"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1056"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c>
          <w:tcPr>
            <w:tcW w:w="967" w:type="dxa"/>
            <w:tcBorders>
              <w:top w:val="single" w:sz="4" w:space="0" w:color="000000"/>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1053"/>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10</w:t>
            </w:r>
            <w:r w:rsidR="00864ADB">
              <w:rPr>
                <w:color w:val="000000"/>
                <w:sz w:val="20"/>
              </w:rPr>
              <w:t>.</w:t>
            </w:r>
          </w:p>
        </w:tc>
        <w:tc>
          <w:tcPr>
            <w:tcW w:w="3082" w:type="dxa"/>
            <w:tcBorders>
              <w:top w:val="nil"/>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здания муниципального бюджетного учреждения «Сегежская централизованная библиотечная система»</w:t>
            </w:r>
          </w:p>
        </w:tc>
        <w:tc>
          <w:tcPr>
            <w:tcW w:w="1137" w:type="dxa"/>
            <w:tcBorders>
              <w:top w:val="nil"/>
              <w:left w:val="single" w:sz="4" w:space="0" w:color="auto"/>
              <w:bottom w:val="single" w:sz="4" w:space="0" w:color="auto"/>
              <w:right w:val="single" w:sz="4" w:space="0" w:color="auto"/>
            </w:tcBorders>
            <w:hideMark/>
          </w:tcPr>
          <w:p w:rsidR="007E6AA4" w:rsidRPr="004C0D1C" w:rsidRDefault="00A1433F" w:rsidP="00A1433F">
            <w:pPr>
              <w:jc w:val="center"/>
              <w:rPr>
                <w:color w:val="000000"/>
                <w:sz w:val="20"/>
              </w:rPr>
            </w:pPr>
            <w:r>
              <w:rPr>
                <w:color w:val="000000"/>
                <w:sz w:val="20"/>
              </w:rPr>
              <w:t>м</w:t>
            </w:r>
            <w:r w:rsidR="007E6AA4" w:rsidRPr="004C0D1C">
              <w:rPr>
                <w:color w:val="000000"/>
                <w:sz w:val="20"/>
              </w:rPr>
              <w:t>уници</w:t>
            </w:r>
            <w:r>
              <w:rPr>
                <w:color w:val="000000"/>
                <w:sz w:val="20"/>
              </w:rPr>
              <w:t>-</w:t>
            </w:r>
            <w:r w:rsidR="007E6AA4"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 xml:space="preserve">г. Сегежа, </w:t>
            </w:r>
            <w:r w:rsidR="00864ADB">
              <w:rPr>
                <w:color w:val="000000"/>
                <w:sz w:val="20"/>
              </w:rPr>
              <w:t xml:space="preserve">          </w:t>
            </w:r>
            <w:r w:rsidRPr="004C0D1C">
              <w:rPr>
                <w:color w:val="000000"/>
                <w:sz w:val="20"/>
              </w:rPr>
              <w:t>ул. Советская,</w:t>
            </w:r>
            <w:r w:rsidR="00864ADB">
              <w:rPr>
                <w:color w:val="000000"/>
                <w:sz w:val="20"/>
              </w:rPr>
              <w:t xml:space="preserve">             </w:t>
            </w:r>
            <w:r w:rsidRPr="004C0D1C">
              <w:rPr>
                <w:color w:val="000000"/>
                <w:sz w:val="20"/>
              </w:rPr>
              <w:t xml:space="preserve"> </w:t>
            </w:r>
            <w:r w:rsidR="00864ADB">
              <w:rPr>
                <w:color w:val="000000"/>
                <w:sz w:val="20"/>
              </w:rPr>
              <w:t xml:space="preserve">д. </w:t>
            </w:r>
            <w:r w:rsidRPr="004C0D1C">
              <w:rPr>
                <w:color w:val="000000"/>
                <w:sz w:val="20"/>
              </w:rPr>
              <w:t>8</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77240,0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38860,0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38380,0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jc w:val="center"/>
              <w:rPr>
                <w:sz w:val="20"/>
              </w:rPr>
            </w:pPr>
          </w:p>
        </w:tc>
      </w:tr>
      <w:tr w:rsidR="007E6AA4" w:rsidRPr="004C0D1C" w:rsidTr="00864ADB">
        <w:trPr>
          <w:trHeight w:val="523"/>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8500,0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8500,0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864ADB">
        <w:trPr>
          <w:trHeight w:val="447"/>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3860,0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3880,0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864ADB">
        <w:trPr>
          <w:trHeight w:val="368"/>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26500,0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86"/>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shd w:val="clear" w:color="auto" w:fill="FFFFFF"/>
            <w:hideMark/>
          </w:tcPr>
          <w:p w:rsidR="007E6AA4" w:rsidRPr="004C0D1C" w:rsidRDefault="007E6AA4" w:rsidP="008318CB">
            <w:pPr>
              <w:suppressAutoHyphens/>
              <w:jc w:val="center"/>
              <w:rPr>
                <w:sz w:val="20"/>
                <w:lang w:eastAsia="ar-SA"/>
              </w:rPr>
            </w:pPr>
          </w:p>
        </w:tc>
        <w:tc>
          <w:tcPr>
            <w:tcW w:w="1069" w:type="dxa"/>
            <w:tcBorders>
              <w:top w:val="nil"/>
              <w:left w:val="nil"/>
              <w:bottom w:val="single" w:sz="4" w:space="0" w:color="auto"/>
              <w:right w:val="single" w:sz="4" w:space="0" w:color="auto"/>
            </w:tcBorders>
            <w:shd w:val="clear" w:color="auto" w:fill="FFFFFF"/>
            <w:hideMark/>
          </w:tcPr>
          <w:p w:rsidR="007E6AA4" w:rsidRPr="004C0D1C" w:rsidRDefault="007E6AA4" w:rsidP="008318CB">
            <w:pPr>
              <w:suppressAutoHyphens/>
              <w:jc w:val="center"/>
              <w:rPr>
                <w:sz w:val="20"/>
                <w:lang w:eastAsia="ar-SA"/>
              </w:rPr>
            </w:pPr>
          </w:p>
        </w:tc>
        <w:tc>
          <w:tcPr>
            <w:tcW w:w="1056" w:type="dxa"/>
            <w:tcBorders>
              <w:top w:val="nil"/>
              <w:left w:val="nil"/>
              <w:bottom w:val="single" w:sz="4" w:space="0" w:color="auto"/>
              <w:right w:val="single" w:sz="4" w:space="0" w:color="auto"/>
            </w:tcBorders>
            <w:shd w:val="clear" w:color="auto" w:fill="FFFFFF"/>
            <w:hideMark/>
          </w:tcPr>
          <w:p w:rsidR="007E6AA4" w:rsidRPr="004C0D1C" w:rsidRDefault="007E6AA4" w:rsidP="008318CB">
            <w:pPr>
              <w:suppressAutoHyphens/>
              <w:jc w:val="center"/>
              <w:rPr>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bl>
    <w:p w:rsidR="00864ADB" w:rsidRDefault="00864ADB"/>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864ADB" w:rsidRPr="004C0D1C" w:rsidTr="00972890">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864ADB" w:rsidRPr="004C0D1C" w:rsidRDefault="00864ADB" w:rsidP="00972890">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864ADB" w:rsidRPr="004C0D1C" w:rsidRDefault="00864ADB" w:rsidP="0097289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864ADB" w:rsidRPr="004C0D1C" w:rsidRDefault="00864ADB" w:rsidP="00972890">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864ADB" w:rsidRPr="004C0D1C" w:rsidRDefault="00864ADB" w:rsidP="00972890">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864ADB" w:rsidRPr="004C0D1C" w:rsidRDefault="00864ADB" w:rsidP="00972890">
            <w:pPr>
              <w:suppressAutoHyphens/>
              <w:jc w:val="center"/>
              <w:rPr>
                <w:color w:val="000000"/>
                <w:sz w:val="20"/>
              </w:rPr>
            </w:pPr>
            <w:r>
              <w:rPr>
                <w:color w:val="000000"/>
                <w:sz w:val="20"/>
              </w:rPr>
              <w:t>12</w:t>
            </w:r>
          </w:p>
        </w:tc>
      </w:tr>
      <w:tr w:rsidR="007E6AA4" w:rsidRPr="004C0D1C" w:rsidTr="002B2726">
        <w:trPr>
          <w:trHeight w:val="1119"/>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11</w:t>
            </w:r>
            <w:r w:rsidR="00864ADB">
              <w:rPr>
                <w:color w:val="000000"/>
                <w:sz w:val="20"/>
              </w:rPr>
              <w:t>.</w:t>
            </w:r>
          </w:p>
        </w:tc>
        <w:tc>
          <w:tcPr>
            <w:tcW w:w="3082" w:type="dxa"/>
            <w:tcBorders>
              <w:top w:val="nil"/>
              <w:left w:val="nil"/>
              <w:bottom w:val="single" w:sz="4" w:space="0" w:color="000000"/>
              <w:right w:val="nil"/>
            </w:tcBorders>
            <w:hideMark/>
          </w:tcPr>
          <w:p w:rsidR="007E6AA4" w:rsidRPr="004C0D1C" w:rsidRDefault="007E6AA4" w:rsidP="003217A9">
            <w:pPr>
              <w:rPr>
                <w:bCs/>
                <w:color w:val="000000"/>
                <w:sz w:val="20"/>
              </w:rPr>
            </w:pPr>
            <w:r w:rsidRPr="004C0D1C">
              <w:rPr>
                <w:bCs/>
                <w:color w:val="000000"/>
                <w:sz w:val="20"/>
              </w:rPr>
              <w:t>Реконструкция здания автоном</w:t>
            </w:r>
            <w:r w:rsidR="003217A9">
              <w:rPr>
                <w:bCs/>
                <w:color w:val="000000"/>
                <w:sz w:val="20"/>
              </w:rPr>
              <w:t>-</w:t>
            </w:r>
            <w:r w:rsidRPr="004C0D1C">
              <w:rPr>
                <w:bCs/>
                <w:color w:val="000000"/>
                <w:sz w:val="20"/>
              </w:rPr>
              <w:t>ного учреждения Сортавальского муниципального района «Социально-культурный молодежный центр»</w:t>
            </w:r>
          </w:p>
        </w:tc>
        <w:tc>
          <w:tcPr>
            <w:tcW w:w="1137" w:type="dxa"/>
            <w:tcBorders>
              <w:top w:val="nil"/>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 xml:space="preserve">г. Сортавала, </w:t>
            </w:r>
            <w:r w:rsidR="003217A9">
              <w:rPr>
                <w:color w:val="000000"/>
                <w:sz w:val="20"/>
              </w:rPr>
              <w:t xml:space="preserve">           </w:t>
            </w:r>
            <w:r w:rsidRPr="004C0D1C">
              <w:rPr>
                <w:color w:val="000000"/>
                <w:sz w:val="20"/>
              </w:rPr>
              <w:t xml:space="preserve">ул. Карельская, </w:t>
            </w:r>
            <w:r w:rsidR="003217A9">
              <w:rPr>
                <w:color w:val="000000"/>
                <w:sz w:val="20"/>
              </w:rPr>
              <w:t xml:space="preserve">д. </w:t>
            </w:r>
            <w:r w:rsidRPr="004C0D1C">
              <w:rPr>
                <w:color w:val="000000"/>
                <w:sz w:val="20"/>
              </w:rPr>
              <w:t>22</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77240,0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38860,0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38380,0</w:t>
            </w: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8500,0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8500,0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3860,0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3880,0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3217A9">
        <w:trPr>
          <w:trHeight w:val="30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26500,0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3217A9">
        <w:trPr>
          <w:trHeight w:val="305"/>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3217A9">
        <w:trPr>
          <w:trHeight w:val="1020"/>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12</w:t>
            </w:r>
            <w:r w:rsidR="003217A9">
              <w:rPr>
                <w:color w:val="000000"/>
                <w:sz w:val="20"/>
              </w:rPr>
              <w:t>.</w:t>
            </w:r>
          </w:p>
        </w:tc>
        <w:tc>
          <w:tcPr>
            <w:tcW w:w="3082" w:type="dxa"/>
            <w:tcBorders>
              <w:top w:val="single" w:sz="4" w:space="0" w:color="000000"/>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здания под создание многофункционального культурного центра, г.</w:t>
            </w:r>
            <w:r w:rsidR="003217A9">
              <w:rPr>
                <w:bCs/>
                <w:color w:val="000000"/>
                <w:sz w:val="20"/>
              </w:rPr>
              <w:t xml:space="preserve"> </w:t>
            </w:r>
            <w:r w:rsidRPr="004C0D1C">
              <w:rPr>
                <w:bCs/>
                <w:color w:val="000000"/>
                <w:sz w:val="20"/>
              </w:rPr>
              <w:t>Питкя</w:t>
            </w:r>
            <w:r w:rsidR="003217A9">
              <w:rPr>
                <w:bCs/>
                <w:color w:val="000000"/>
                <w:sz w:val="20"/>
              </w:rPr>
              <w:t>-</w:t>
            </w:r>
            <w:r w:rsidRPr="004C0D1C">
              <w:rPr>
                <w:bCs/>
                <w:color w:val="000000"/>
                <w:sz w:val="20"/>
              </w:rPr>
              <w:t>ранта</w:t>
            </w:r>
          </w:p>
        </w:tc>
        <w:tc>
          <w:tcPr>
            <w:tcW w:w="1137" w:type="dxa"/>
            <w:tcBorders>
              <w:top w:val="nil"/>
              <w:left w:val="single" w:sz="4" w:space="0" w:color="auto"/>
              <w:bottom w:val="single" w:sz="4" w:space="0" w:color="000000"/>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000000"/>
              <w:right w:val="single" w:sz="4" w:space="0" w:color="auto"/>
            </w:tcBorders>
            <w:hideMark/>
          </w:tcPr>
          <w:p w:rsidR="007E6AA4" w:rsidRPr="004C0D1C" w:rsidRDefault="007E6AA4" w:rsidP="008318CB">
            <w:pPr>
              <w:jc w:val="center"/>
              <w:rPr>
                <w:color w:val="000000"/>
                <w:sz w:val="20"/>
              </w:rPr>
            </w:pPr>
            <w:r w:rsidRPr="004C0D1C">
              <w:rPr>
                <w:color w:val="000000"/>
                <w:sz w:val="20"/>
              </w:rPr>
              <w:t xml:space="preserve">г. Питкяранта, ул. Гоголя, </w:t>
            </w:r>
            <w:r w:rsidR="003217A9">
              <w:rPr>
                <w:color w:val="000000"/>
                <w:sz w:val="20"/>
              </w:rPr>
              <w:t xml:space="preserve">д. </w:t>
            </w:r>
            <w:r w:rsidRPr="004C0D1C">
              <w:rPr>
                <w:color w:val="000000"/>
                <w:sz w:val="20"/>
              </w:rPr>
              <w:t>9а</w:t>
            </w:r>
          </w:p>
        </w:tc>
        <w:tc>
          <w:tcPr>
            <w:tcW w:w="1281"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100000,0</w:t>
            </w:r>
          </w:p>
        </w:tc>
        <w:tc>
          <w:tcPr>
            <w:tcW w:w="987"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61000,0</w:t>
            </w:r>
          </w:p>
        </w:tc>
        <w:tc>
          <w:tcPr>
            <w:tcW w:w="117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39000,0</w:t>
            </w:r>
          </w:p>
        </w:tc>
        <w:tc>
          <w:tcPr>
            <w:tcW w:w="1056"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000000"/>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single" w:sz="4" w:space="0" w:color="000000"/>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13000,0</w:t>
            </w:r>
          </w:p>
        </w:tc>
        <w:tc>
          <w:tcPr>
            <w:tcW w:w="117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12000,0</w:t>
            </w: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3217A9">
        <w:trPr>
          <w:trHeight w:val="477"/>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24"/>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45000,0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25000,0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3217A9">
        <w:trPr>
          <w:trHeight w:val="264"/>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3217A9">
        <w:trPr>
          <w:trHeight w:val="789"/>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13</w:t>
            </w:r>
            <w:r w:rsidR="008318CB">
              <w:rPr>
                <w:color w:val="000000"/>
                <w:sz w:val="20"/>
              </w:rPr>
              <w:t>.</w:t>
            </w:r>
          </w:p>
        </w:tc>
        <w:tc>
          <w:tcPr>
            <w:tcW w:w="3082" w:type="dxa"/>
            <w:tcBorders>
              <w:top w:val="nil"/>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здания под создание многофункционального культурного центра, г.</w:t>
            </w:r>
            <w:r w:rsidR="003217A9">
              <w:rPr>
                <w:bCs/>
                <w:color w:val="000000"/>
                <w:sz w:val="20"/>
              </w:rPr>
              <w:t xml:space="preserve"> </w:t>
            </w:r>
            <w:r w:rsidRPr="004C0D1C">
              <w:rPr>
                <w:bCs/>
                <w:color w:val="000000"/>
                <w:sz w:val="20"/>
              </w:rPr>
              <w:t>Пудож</w:t>
            </w:r>
          </w:p>
        </w:tc>
        <w:tc>
          <w:tcPr>
            <w:tcW w:w="1137" w:type="dxa"/>
            <w:tcBorders>
              <w:top w:val="nil"/>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 xml:space="preserve">г. Пудож, </w:t>
            </w:r>
            <w:r w:rsidR="003217A9">
              <w:rPr>
                <w:color w:val="000000"/>
                <w:sz w:val="20"/>
              </w:rPr>
              <w:t xml:space="preserve">                </w:t>
            </w:r>
            <w:r w:rsidRPr="004C0D1C">
              <w:rPr>
                <w:color w:val="000000"/>
                <w:sz w:val="20"/>
              </w:rPr>
              <w:t xml:space="preserve">ул. Ленина, </w:t>
            </w:r>
            <w:r w:rsidR="003217A9">
              <w:rPr>
                <w:color w:val="000000"/>
                <w:sz w:val="20"/>
              </w:rPr>
              <w:t xml:space="preserve">д. </w:t>
            </w:r>
            <w:r w:rsidRPr="004C0D1C">
              <w:rPr>
                <w:color w:val="000000"/>
                <w:sz w:val="20"/>
              </w:rPr>
              <w:t>33</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61000,0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39000,0</w:t>
            </w: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13000,0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418"/>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45000,0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25000,0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41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bl>
    <w:p w:rsidR="003217A9" w:rsidRDefault="003217A9"/>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3217A9" w:rsidRPr="004C0D1C" w:rsidTr="00972890">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3217A9" w:rsidRPr="004C0D1C" w:rsidRDefault="003217A9" w:rsidP="00972890">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3217A9" w:rsidRPr="004C0D1C" w:rsidRDefault="003217A9" w:rsidP="0097289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3217A9" w:rsidRPr="004C0D1C" w:rsidRDefault="003217A9" w:rsidP="00972890">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3217A9" w:rsidRPr="004C0D1C" w:rsidRDefault="003217A9" w:rsidP="00972890">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3217A9" w:rsidRPr="004C0D1C" w:rsidRDefault="003217A9" w:rsidP="00972890">
            <w:pPr>
              <w:suppressAutoHyphens/>
              <w:jc w:val="center"/>
              <w:rPr>
                <w:color w:val="000000"/>
                <w:sz w:val="20"/>
              </w:rPr>
            </w:pPr>
            <w:r>
              <w:rPr>
                <w:color w:val="000000"/>
                <w:sz w:val="20"/>
              </w:rPr>
              <w:t>12</w:t>
            </w:r>
          </w:p>
        </w:tc>
      </w:tr>
      <w:tr w:rsidR="007E6AA4" w:rsidRPr="004C0D1C" w:rsidTr="004A2AB1">
        <w:trPr>
          <w:trHeight w:val="1045"/>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14</w:t>
            </w:r>
            <w:r w:rsidR="008318CB">
              <w:rPr>
                <w:color w:val="000000"/>
                <w:sz w:val="20"/>
              </w:rPr>
              <w:t>.</w:t>
            </w:r>
          </w:p>
        </w:tc>
        <w:tc>
          <w:tcPr>
            <w:tcW w:w="3082" w:type="dxa"/>
            <w:hideMark/>
          </w:tcPr>
          <w:p w:rsidR="007E6AA4" w:rsidRPr="004C0D1C" w:rsidRDefault="007E6AA4" w:rsidP="008318CB">
            <w:pPr>
              <w:rPr>
                <w:bCs/>
                <w:color w:val="000000"/>
                <w:sz w:val="20"/>
              </w:rPr>
            </w:pPr>
            <w:r w:rsidRPr="004C0D1C">
              <w:rPr>
                <w:bCs/>
                <w:color w:val="000000"/>
                <w:sz w:val="20"/>
              </w:rPr>
              <w:t>Реконструкция здания муници</w:t>
            </w:r>
            <w:r w:rsidR="004A2AB1">
              <w:rPr>
                <w:bCs/>
                <w:color w:val="000000"/>
                <w:sz w:val="20"/>
              </w:rPr>
              <w:t>-</w:t>
            </w:r>
            <w:r w:rsidRPr="004C0D1C">
              <w:rPr>
                <w:bCs/>
                <w:color w:val="000000"/>
                <w:sz w:val="20"/>
              </w:rPr>
              <w:t>пального казенного учреждения «Медвежьегорский городской центр культуры и досуга»</w:t>
            </w:r>
          </w:p>
        </w:tc>
        <w:tc>
          <w:tcPr>
            <w:tcW w:w="1137" w:type="dxa"/>
            <w:tcBorders>
              <w:top w:val="nil"/>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г. Медвежье</w:t>
            </w:r>
            <w:r w:rsidR="004A2AB1">
              <w:rPr>
                <w:color w:val="000000"/>
                <w:sz w:val="20"/>
              </w:rPr>
              <w:t>-</w:t>
            </w:r>
            <w:r w:rsidRPr="004C0D1C">
              <w:rPr>
                <w:color w:val="000000"/>
                <w:sz w:val="20"/>
              </w:rPr>
              <w:t xml:space="preserve">горск, </w:t>
            </w:r>
            <w:r w:rsidR="004A2AB1">
              <w:rPr>
                <w:color w:val="000000"/>
                <w:sz w:val="20"/>
              </w:rPr>
              <w:t xml:space="preserve">                      </w:t>
            </w:r>
            <w:r w:rsidRPr="004C0D1C">
              <w:rPr>
                <w:color w:val="000000"/>
                <w:sz w:val="20"/>
              </w:rPr>
              <w:t>ул. Дзержин</w:t>
            </w:r>
            <w:r w:rsidR="004A2AB1">
              <w:rPr>
                <w:color w:val="000000"/>
                <w:sz w:val="20"/>
              </w:rPr>
              <w:t>-</w:t>
            </w:r>
            <w:r w:rsidRPr="004C0D1C">
              <w:rPr>
                <w:color w:val="000000"/>
                <w:sz w:val="20"/>
              </w:rPr>
              <w:t>ского, д. 29</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54280,0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27140,0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27140,0</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rPr>
                <w:sz w:val="20"/>
              </w:rPr>
            </w:pPr>
          </w:p>
        </w:tc>
      </w:tr>
      <w:tr w:rsidR="007E6AA4" w:rsidRPr="004C0D1C" w:rsidTr="004A2AB1">
        <w:trPr>
          <w:trHeight w:val="54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auto"/>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6000,0</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4A2AB1">
        <w:trPr>
          <w:trHeight w:val="473"/>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2680,0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2680,0</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4A2AB1">
        <w:trPr>
          <w:trHeight w:val="398"/>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18460,0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18460,0</w:t>
            </w: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42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2B2726">
        <w:trPr>
          <w:trHeight w:val="912"/>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15</w:t>
            </w:r>
            <w:r w:rsidR="008318CB">
              <w:rPr>
                <w:color w:val="000000"/>
                <w:sz w:val="20"/>
              </w:rPr>
              <w:t>.</w:t>
            </w:r>
          </w:p>
        </w:tc>
        <w:tc>
          <w:tcPr>
            <w:tcW w:w="3082" w:type="dxa"/>
            <w:tcBorders>
              <w:top w:val="single" w:sz="4" w:space="0" w:color="000000"/>
              <w:left w:val="nil"/>
              <w:bottom w:val="single" w:sz="4" w:space="0" w:color="auto"/>
              <w:right w:val="nil"/>
            </w:tcBorders>
            <w:hideMark/>
          </w:tcPr>
          <w:p w:rsidR="007E6AA4" w:rsidRPr="004C0D1C" w:rsidRDefault="007E6AA4" w:rsidP="008318CB">
            <w:pPr>
              <w:rPr>
                <w:bCs/>
                <w:color w:val="000000"/>
                <w:sz w:val="20"/>
              </w:rPr>
            </w:pPr>
            <w:r w:rsidRPr="004C0D1C">
              <w:rPr>
                <w:bCs/>
                <w:color w:val="000000"/>
                <w:sz w:val="20"/>
              </w:rPr>
              <w:t>Реконструкция Дома культуры муниципального бюджетного учреждения культуры «Горняк» Чупинского городского поселения</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single" w:sz="4" w:space="0" w:color="auto"/>
              <w:left w:val="nil"/>
              <w:bottom w:val="single" w:sz="4" w:space="0" w:color="auto"/>
              <w:right w:val="single" w:sz="4" w:space="0" w:color="auto"/>
            </w:tcBorders>
            <w:hideMark/>
          </w:tcPr>
          <w:p w:rsidR="007E6AA4" w:rsidRPr="004C0D1C" w:rsidRDefault="004A2AB1" w:rsidP="004A2AB1">
            <w:pPr>
              <w:jc w:val="center"/>
              <w:rPr>
                <w:color w:val="000000"/>
                <w:sz w:val="20"/>
              </w:rPr>
            </w:pPr>
            <w:r>
              <w:rPr>
                <w:color w:val="000000"/>
                <w:sz w:val="20"/>
              </w:rPr>
              <w:t>п</w:t>
            </w:r>
            <w:r w:rsidR="007E6AA4" w:rsidRPr="004C0D1C">
              <w:rPr>
                <w:color w:val="000000"/>
                <w:sz w:val="20"/>
              </w:rPr>
              <w:t>гт</w:t>
            </w:r>
            <w:r>
              <w:rPr>
                <w:color w:val="000000"/>
                <w:sz w:val="20"/>
              </w:rPr>
              <w:t xml:space="preserve"> </w:t>
            </w:r>
            <w:r w:rsidR="007E6AA4" w:rsidRPr="004C0D1C">
              <w:rPr>
                <w:color w:val="000000"/>
                <w:sz w:val="20"/>
              </w:rPr>
              <w:t>Чупа</w:t>
            </w:r>
          </w:p>
        </w:tc>
        <w:tc>
          <w:tcPr>
            <w:tcW w:w="1281"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35000,0</w:t>
            </w:r>
          </w:p>
        </w:tc>
        <w:tc>
          <w:tcPr>
            <w:tcW w:w="987" w:type="dxa"/>
            <w:tcBorders>
              <w:top w:val="single" w:sz="4" w:space="0" w:color="auto"/>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single" w:sz="4" w:space="0" w:color="auto"/>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20000,0</w:t>
            </w:r>
          </w:p>
        </w:tc>
        <w:tc>
          <w:tcPr>
            <w:tcW w:w="117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5000,0</w:t>
            </w:r>
          </w:p>
        </w:tc>
        <w:tc>
          <w:tcPr>
            <w:tcW w:w="1056" w:type="dxa"/>
            <w:tcBorders>
              <w:top w:val="single" w:sz="4" w:space="0" w:color="auto"/>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single" w:sz="4" w:space="0" w:color="auto"/>
              <w:left w:val="nil"/>
              <w:bottom w:val="single" w:sz="4" w:space="0" w:color="auto"/>
              <w:right w:val="single" w:sz="4" w:space="0" w:color="auto"/>
            </w:tcBorders>
            <w:noWrap/>
            <w:vAlign w:val="center"/>
          </w:tcPr>
          <w:p w:rsidR="007E6AA4" w:rsidRPr="004C0D1C" w:rsidRDefault="007E6AA4">
            <w:pPr>
              <w:suppressAutoHyphens/>
              <w:jc w:val="center"/>
              <w:rPr>
                <w:color w:val="000000"/>
                <w:sz w:val="20"/>
                <w:lang w:eastAsia="ar-SA"/>
              </w:rPr>
            </w:pPr>
          </w:p>
        </w:tc>
      </w:tr>
      <w:tr w:rsidR="007E6AA4" w:rsidRPr="004C0D1C" w:rsidTr="004A2AB1">
        <w:trPr>
          <w:trHeight w:val="479"/>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single" w:sz="4" w:space="0" w:color="auto"/>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auto"/>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8000,0</w:t>
            </w:r>
          </w:p>
        </w:tc>
        <w:tc>
          <w:tcPr>
            <w:tcW w:w="117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4000,0</w:t>
            </w: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auto"/>
              <w:left w:val="nil"/>
              <w:bottom w:val="single" w:sz="4" w:space="0" w:color="auto"/>
              <w:right w:val="single" w:sz="4" w:space="0" w:color="auto"/>
            </w:tcBorders>
            <w:noWrap/>
            <w:vAlign w:val="center"/>
            <w:hideMark/>
          </w:tcPr>
          <w:p w:rsidR="007E6AA4" w:rsidRPr="004C0D1C" w:rsidRDefault="007E6AA4">
            <w:pPr>
              <w:suppressAutoHyphens/>
              <w:jc w:val="center"/>
              <w:rPr>
                <w:color w:val="000000"/>
                <w:sz w:val="20"/>
                <w:lang w:eastAsia="ar-SA"/>
              </w:rPr>
            </w:pPr>
            <w:r w:rsidRPr="004C0D1C">
              <w:rPr>
                <w:color w:val="000000"/>
                <w:sz w:val="20"/>
              </w:rPr>
              <w:t> </w:t>
            </w:r>
          </w:p>
        </w:tc>
      </w:tr>
      <w:tr w:rsidR="007E6AA4" w:rsidRPr="004C0D1C" w:rsidTr="004A2AB1">
        <w:trPr>
          <w:trHeight w:val="429"/>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19"/>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84"/>
        </w:trPr>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7E6AA4" w:rsidRPr="004C0D1C" w:rsidRDefault="007E6AA4">
            <w:pP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16</w:t>
            </w:r>
            <w:r w:rsidR="005E42CA">
              <w:rPr>
                <w:color w:val="000000"/>
                <w:sz w:val="20"/>
              </w:rPr>
              <w:t>.</w:t>
            </w:r>
          </w:p>
        </w:tc>
        <w:tc>
          <w:tcPr>
            <w:tcW w:w="3082" w:type="dxa"/>
            <w:tcBorders>
              <w:top w:val="nil"/>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здания муниципального учреждения культуры «Суоярвская централизованная библиотечная система»</w:t>
            </w:r>
          </w:p>
        </w:tc>
        <w:tc>
          <w:tcPr>
            <w:tcW w:w="1137" w:type="dxa"/>
            <w:tcBorders>
              <w:top w:val="nil"/>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r w:rsidRPr="004C0D1C">
              <w:rPr>
                <w:color w:val="000000"/>
                <w:sz w:val="20"/>
              </w:rPr>
              <w:t xml:space="preserve">г. Суоярви, </w:t>
            </w:r>
            <w:r w:rsidR="004A2AB1">
              <w:rPr>
                <w:color w:val="000000"/>
                <w:sz w:val="20"/>
              </w:rPr>
              <w:t xml:space="preserve">            </w:t>
            </w:r>
            <w:r w:rsidRPr="004C0D1C">
              <w:rPr>
                <w:color w:val="000000"/>
                <w:sz w:val="20"/>
              </w:rPr>
              <w:t>ул.</w:t>
            </w:r>
            <w:r w:rsidR="004A2AB1">
              <w:rPr>
                <w:color w:val="000000"/>
                <w:sz w:val="20"/>
              </w:rPr>
              <w:t xml:space="preserve"> </w:t>
            </w:r>
            <w:r w:rsidRPr="004C0D1C">
              <w:rPr>
                <w:color w:val="000000"/>
                <w:sz w:val="20"/>
              </w:rPr>
              <w:t xml:space="preserve">Ленина, </w:t>
            </w:r>
            <w:r w:rsidR="004A2AB1">
              <w:rPr>
                <w:color w:val="000000"/>
                <w:sz w:val="20"/>
              </w:rPr>
              <w:t xml:space="preserve">д. </w:t>
            </w:r>
            <w:r w:rsidRPr="004C0D1C">
              <w:rPr>
                <w:color w:val="000000"/>
                <w:sz w:val="20"/>
              </w:rPr>
              <w:t>33</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34480,0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16670,0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17810,0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jc w:val="center"/>
              <w:rPr>
                <w:sz w:val="20"/>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4000,0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5000,0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1030,0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64"/>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11670,0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11780,0</w:t>
            </w: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02"/>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4A2AB1" w:rsidRPr="004C0D1C" w:rsidTr="00972890">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4A2AB1" w:rsidRPr="004C0D1C" w:rsidRDefault="004A2AB1" w:rsidP="00972890">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4A2AB1" w:rsidRPr="004C0D1C" w:rsidRDefault="004A2AB1" w:rsidP="0097289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4A2AB1" w:rsidRPr="004C0D1C" w:rsidRDefault="004A2AB1" w:rsidP="00972890">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4A2AB1" w:rsidRPr="004C0D1C" w:rsidRDefault="004A2AB1" w:rsidP="00972890">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4A2AB1" w:rsidRPr="004C0D1C" w:rsidRDefault="004A2AB1" w:rsidP="00972890">
            <w:pPr>
              <w:suppressAutoHyphens/>
              <w:jc w:val="center"/>
              <w:rPr>
                <w:color w:val="000000"/>
                <w:sz w:val="20"/>
              </w:rPr>
            </w:pPr>
            <w:r>
              <w:rPr>
                <w:color w:val="000000"/>
                <w:sz w:val="20"/>
              </w:rPr>
              <w:t>12</w:t>
            </w:r>
          </w:p>
        </w:tc>
      </w:tr>
      <w:tr w:rsidR="007E6AA4" w:rsidRPr="004C0D1C" w:rsidTr="004A2AB1">
        <w:trPr>
          <w:trHeight w:val="1045"/>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17</w:t>
            </w:r>
            <w:r w:rsidR="005E42CA">
              <w:rPr>
                <w:color w:val="000000"/>
                <w:sz w:val="20"/>
              </w:rPr>
              <w:t>.</w:t>
            </w:r>
          </w:p>
        </w:tc>
        <w:tc>
          <w:tcPr>
            <w:tcW w:w="3082" w:type="dxa"/>
            <w:tcBorders>
              <w:top w:val="single" w:sz="4" w:space="0" w:color="000000"/>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Завершение реконструкции муниципального бюджетного учреждения «Этнокультурный центр «Калевалатало»</w:t>
            </w:r>
          </w:p>
        </w:tc>
        <w:tc>
          <w:tcPr>
            <w:tcW w:w="1137" w:type="dxa"/>
            <w:tcBorders>
              <w:top w:val="nil"/>
              <w:left w:val="single" w:sz="4" w:space="0" w:color="auto"/>
              <w:bottom w:val="single" w:sz="4" w:space="0" w:color="auto"/>
              <w:right w:val="single" w:sz="4" w:space="0" w:color="auto"/>
            </w:tcBorders>
            <w:hideMark/>
          </w:tcPr>
          <w:p w:rsidR="007E6AA4" w:rsidRPr="004C0D1C" w:rsidRDefault="00625CD6" w:rsidP="008318CB">
            <w:pPr>
              <w:jc w:val="center"/>
              <w:rPr>
                <w:color w:val="000000"/>
                <w:sz w:val="20"/>
              </w:rPr>
            </w:pPr>
            <w:r>
              <w:rPr>
                <w:color w:val="000000"/>
                <w:sz w:val="20"/>
              </w:rPr>
              <w:t>м</w:t>
            </w:r>
            <w:r w:rsidRPr="004C0D1C">
              <w:rPr>
                <w:color w:val="000000"/>
                <w:sz w:val="20"/>
              </w:rPr>
              <w:t>уници</w:t>
            </w:r>
            <w:r>
              <w:rPr>
                <w:color w:val="000000"/>
                <w:sz w:val="20"/>
              </w:rPr>
              <w:t>-</w:t>
            </w:r>
            <w:r w:rsidRPr="004C0D1C">
              <w:rPr>
                <w:color w:val="000000"/>
                <w:sz w:val="20"/>
              </w:rPr>
              <w:t>пальная</w:t>
            </w:r>
          </w:p>
        </w:tc>
        <w:tc>
          <w:tcPr>
            <w:tcW w:w="1702" w:type="dxa"/>
            <w:tcBorders>
              <w:top w:val="nil"/>
              <w:left w:val="nil"/>
              <w:bottom w:val="single" w:sz="4" w:space="0" w:color="auto"/>
              <w:right w:val="single" w:sz="4" w:space="0" w:color="auto"/>
            </w:tcBorders>
            <w:hideMark/>
          </w:tcPr>
          <w:p w:rsidR="007E6AA4" w:rsidRPr="004C0D1C" w:rsidRDefault="007E6AA4" w:rsidP="004A2AB1">
            <w:pPr>
              <w:jc w:val="center"/>
              <w:rPr>
                <w:color w:val="000000"/>
                <w:sz w:val="20"/>
              </w:rPr>
            </w:pPr>
            <w:r w:rsidRPr="004C0D1C">
              <w:rPr>
                <w:color w:val="000000"/>
                <w:sz w:val="20"/>
              </w:rPr>
              <w:t xml:space="preserve">пгт Калевала, </w:t>
            </w:r>
            <w:r w:rsidR="004A2AB1">
              <w:rPr>
                <w:color w:val="000000"/>
                <w:sz w:val="20"/>
              </w:rPr>
              <w:t xml:space="preserve">    </w:t>
            </w:r>
            <w:r w:rsidRPr="004C0D1C">
              <w:rPr>
                <w:color w:val="000000"/>
                <w:sz w:val="20"/>
              </w:rPr>
              <w:t xml:space="preserve">ул. Ленина, </w:t>
            </w:r>
            <w:r w:rsidR="004A2AB1">
              <w:rPr>
                <w:color w:val="000000"/>
                <w:sz w:val="20"/>
              </w:rPr>
              <w:t xml:space="preserve">д. </w:t>
            </w:r>
            <w:r w:rsidRPr="004C0D1C">
              <w:rPr>
                <w:color w:val="000000"/>
                <w:sz w:val="20"/>
              </w:rPr>
              <w:t>3</w:t>
            </w: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39000,0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17910,0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20090,0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w:t>
            </w: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4A2AB1">
        <w:trPr>
          <w:trHeight w:val="549"/>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noWrap/>
            <w:hideMark/>
          </w:tcPr>
          <w:p w:rsidR="007E6AA4" w:rsidRPr="004C0D1C" w:rsidRDefault="007E6AA4" w:rsidP="008318CB">
            <w:pPr>
              <w:jc w:val="center"/>
              <w:rPr>
                <w:sz w:val="20"/>
              </w:rPr>
            </w:pPr>
          </w:p>
        </w:tc>
        <w:tc>
          <w:tcPr>
            <w:tcW w:w="1056" w:type="dxa"/>
            <w:tcBorders>
              <w:top w:val="nil"/>
              <w:left w:val="single" w:sz="4" w:space="0" w:color="auto"/>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950,0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4A2AB1">
        <w:trPr>
          <w:trHeight w:val="557"/>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14"/>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single" w:sz="4" w:space="0" w:color="auto"/>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auto"/>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17910,0</w:t>
            </w: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19140,0</w:t>
            </w:r>
          </w:p>
        </w:tc>
        <w:tc>
          <w:tcPr>
            <w:tcW w:w="117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4A2AB1">
        <w:trPr>
          <w:trHeight w:val="273"/>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844"/>
        </w:trPr>
        <w:tc>
          <w:tcPr>
            <w:tcW w:w="600" w:type="dxa"/>
            <w:vMerge w:val="restart"/>
            <w:tcBorders>
              <w:top w:val="single" w:sz="4" w:space="0" w:color="000000"/>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18</w:t>
            </w:r>
            <w:r w:rsidR="005E42CA">
              <w:rPr>
                <w:color w:val="000000"/>
                <w:sz w:val="20"/>
              </w:rPr>
              <w:t>.</w:t>
            </w:r>
          </w:p>
        </w:tc>
        <w:tc>
          <w:tcPr>
            <w:tcW w:w="3082" w:type="dxa"/>
            <w:tcBorders>
              <w:top w:val="single" w:sz="4" w:space="0" w:color="000000"/>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объектов, расположенных в районе курорта Марциальные Воды</w:t>
            </w:r>
          </w:p>
        </w:tc>
        <w:tc>
          <w:tcPr>
            <w:tcW w:w="1137" w:type="dxa"/>
            <w:tcBorders>
              <w:top w:val="nil"/>
              <w:left w:val="single" w:sz="4" w:space="0" w:color="auto"/>
              <w:bottom w:val="single" w:sz="4" w:space="0" w:color="auto"/>
              <w:right w:val="single" w:sz="4" w:space="0" w:color="auto"/>
            </w:tcBorders>
            <w:hideMark/>
          </w:tcPr>
          <w:p w:rsidR="007E6AA4" w:rsidRPr="004C0D1C" w:rsidRDefault="00B673A9" w:rsidP="00B673A9">
            <w:pPr>
              <w:ind w:left="-104" w:right="-109" w:firstLine="104"/>
              <w:jc w:val="center"/>
              <w:rPr>
                <w:color w:val="000000"/>
                <w:sz w:val="20"/>
              </w:rPr>
            </w:pPr>
            <w:r>
              <w:rPr>
                <w:color w:val="000000"/>
                <w:sz w:val="20"/>
              </w:rPr>
              <w:t>р</w:t>
            </w:r>
            <w:r w:rsidR="007E6AA4" w:rsidRPr="004C0D1C">
              <w:rPr>
                <w:color w:val="000000"/>
                <w:sz w:val="20"/>
              </w:rPr>
              <w:t>егиональ</w:t>
            </w:r>
            <w:r>
              <w:rPr>
                <w:color w:val="000000"/>
                <w:sz w:val="20"/>
              </w:rPr>
              <w:t>-</w:t>
            </w:r>
            <w:r w:rsidR="007E6AA4" w:rsidRPr="004C0D1C">
              <w:rPr>
                <w:color w:val="000000"/>
                <w:sz w:val="20"/>
              </w:rPr>
              <w:t>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24000,0</w:t>
            </w:r>
          </w:p>
        </w:tc>
        <w:tc>
          <w:tcPr>
            <w:tcW w:w="98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8400,0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12000,0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3600,0</w:t>
            </w: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noWrap/>
            <w:hideMark/>
          </w:tcPr>
          <w:p w:rsidR="007E6AA4" w:rsidRPr="004C0D1C" w:rsidRDefault="007E6AA4" w:rsidP="008318CB">
            <w:pPr>
              <w:jc w:val="center"/>
              <w:rPr>
                <w:sz w:val="20"/>
              </w:rPr>
            </w:pPr>
          </w:p>
        </w:tc>
        <w:tc>
          <w:tcPr>
            <w:tcW w:w="1056" w:type="dxa"/>
            <w:tcBorders>
              <w:top w:val="nil"/>
              <w:left w:val="single" w:sz="4" w:space="0" w:color="auto"/>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3600,0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3600,0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06"/>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8400,0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8400,0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73"/>
        </w:trPr>
        <w:tc>
          <w:tcPr>
            <w:tcW w:w="600" w:type="dxa"/>
            <w:vMerge/>
            <w:tcBorders>
              <w:top w:val="single" w:sz="4" w:space="0" w:color="000000"/>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945"/>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19</w:t>
            </w:r>
            <w:r w:rsidR="005E42CA">
              <w:rPr>
                <w:color w:val="000000"/>
                <w:sz w:val="20"/>
              </w:rPr>
              <w:t>.</w:t>
            </w:r>
          </w:p>
        </w:tc>
        <w:tc>
          <w:tcPr>
            <w:tcW w:w="3082" w:type="dxa"/>
            <w:tcBorders>
              <w:top w:val="nil"/>
              <w:left w:val="nil"/>
              <w:bottom w:val="single" w:sz="4" w:space="0" w:color="000000"/>
              <w:right w:val="nil"/>
            </w:tcBorders>
            <w:hideMark/>
          </w:tcPr>
          <w:p w:rsidR="007E6AA4" w:rsidRPr="004C0D1C" w:rsidRDefault="007E6AA4" w:rsidP="008318CB">
            <w:pPr>
              <w:rPr>
                <w:bCs/>
                <w:color w:val="000000"/>
                <w:sz w:val="20"/>
              </w:rPr>
            </w:pPr>
            <w:r w:rsidRPr="004C0D1C">
              <w:rPr>
                <w:bCs/>
                <w:color w:val="000000"/>
                <w:sz w:val="20"/>
              </w:rPr>
              <w:t>Реконструкция объектов музея, в том числе проектирование, о. Кижи</w:t>
            </w:r>
          </w:p>
        </w:tc>
        <w:tc>
          <w:tcPr>
            <w:tcW w:w="1137" w:type="dxa"/>
            <w:tcBorders>
              <w:top w:val="nil"/>
              <w:left w:val="single" w:sz="4" w:space="0" w:color="auto"/>
              <w:bottom w:val="single" w:sz="4" w:space="0" w:color="auto"/>
              <w:right w:val="single" w:sz="4" w:space="0" w:color="auto"/>
            </w:tcBorders>
            <w:hideMark/>
          </w:tcPr>
          <w:p w:rsidR="007E6AA4" w:rsidRPr="004C0D1C" w:rsidRDefault="005E42CA" w:rsidP="005E42CA">
            <w:pPr>
              <w:jc w:val="center"/>
              <w:rPr>
                <w:color w:val="000000"/>
                <w:sz w:val="20"/>
              </w:rPr>
            </w:pPr>
            <w:r>
              <w:rPr>
                <w:color w:val="000000"/>
                <w:sz w:val="20"/>
              </w:rPr>
              <w:t>ф</w:t>
            </w:r>
            <w:r w:rsidR="007E6AA4" w:rsidRPr="004C0D1C">
              <w:rPr>
                <w:color w:val="000000"/>
                <w:sz w:val="20"/>
              </w:rPr>
              <w:t>едераль</w:t>
            </w:r>
            <w:r>
              <w:rPr>
                <w:color w:val="000000"/>
                <w:sz w:val="20"/>
              </w:rPr>
              <w:t>-</w:t>
            </w:r>
            <w:r w:rsidR="007E6AA4" w:rsidRPr="004C0D1C">
              <w:rPr>
                <w:color w:val="000000"/>
                <w:sz w:val="20"/>
              </w:rPr>
              <w:t>ная</w:t>
            </w: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712990,0</w:t>
            </w: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146300,0</w:t>
            </w: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28000,0</w:t>
            </w: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331920,0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56770,0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150000,0</w:t>
            </w:r>
          </w:p>
        </w:tc>
        <w:tc>
          <w:tcPr>
            <w:tcW w:w="1056"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63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356"/>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146300,0</w:t>
            </w: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28000,0</w:t>
            </w: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331920,0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56770,0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150000,0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421"/>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bl>
    <w:p w:rsidR="00E55776" w:rsidRDefault="00E55776"/>
    <w:tbl>
      <w:tblPr>
        <w:tblW w:w="15105" w:type="dxa"/>
        <w:tblInd w:w="108" w:type="dxa"/>
        <w:tblLayout w:type="fixed"/>
        <w:tblLook w:val="04A0" w:firstRow="1" w:lastRow="0" w:firstColumn="1" w:lastColumn="0" w:noHBand="0" w:noVBand="1"/>
      </w:tblPr>
      <w:tblGrid>
        <w:gridCol w:w="600"/>
        <w:gridCol w:w="3082"/>
        <w:gridCol w:w="1137"/>
        <w:gridCol w:w="1702"/>
        <w:gridCol w:w="1281"/>
        <w:gridCol w:w="987"/>
        <w:gridCol w:w="992"/>
        <w:gridCol w:w="1069"/>
        <w:gridCol w:w="1056"/>
        <w:gridCol w:w="1176"/>
        <w:gridCol w:w="1056"/>
        <w:gridCol w:w="967"/>
      </w:tblGrid>
      <w:tr w:rsidR="00E55776" w:rsidRPr="004C0D1C" w:rsidTr="00972890">
        <w:trPr>
          <w:trHeight w:val="272"/>
        </w:trPr>
        <w:tc>
          <w:tcPr>
            <w:tcW w:w="600" w:type="dxa"/>
            <w:tcBorders>
              <w:top w:val="single" w:sz="4" w:space="0" w:color="auto"/>
              <w:left w:val="single" w:sz="4" w:space="0" w:color="000000"/>
              <w:bottom w:val="single" w:sz="4" w:space="0" w:color="auto"/>
              <w:right w:val="single" w:sz="4" w:space="0" w:color="000000"/>
            </w:tcBorders>
            <w:noWrap/>
            <w:vAlign w:val="center"/>
          </w:tcPr>
          <w:p w:rsidR="00E55776" w:rsidRPr="004C0D1C" w:rsidRDefault="00E55776" w:rsidP="00972890">
            <w:pPr>
              <w:jc w:val="center"/>
              <w:rPr>
                <w:color w:val="000000"/>
                <w:sz w:val="20"/>
              </w:rPr>
            </w:pPr>
            <w:r>
              <w:rPr>
                <w:color w:val="000000"/>
                <w:sz w:val="20"/>
              </w:rPr>
              <w:lastRenderedPageBreak/>
              <w:t>1</w:t>
            </w:r>
          </w:p>
        </w:tc>
        <w:tc>
          <w:tcPr>
            <w:tcW w:w="3082" w:type="dxa"/>
            <w:tcBorders>
              <w:top w:val="single" w:sz="4" w:space="0" w:color="auto"/>
              <w:bottom w:val="single" w:sz="4" w:space="0" w:color="auto"/>
            </w:tcBorders>
            <w:vAlign w:val="center"/>
          </w:tcPr>
          <w:p w:rsidR="00E55776" w:rsidRPr="004C0D1C" w:rsidRDefault="00E55776" w:rsidP="00972890">
            <w:pPr>
              <w:jc w:val="center"/>
              <w:rPr>
                <w:bCs/>
                <w:color w:val="000000"/>
                <w:sz w:val="20"/>
              </w:rPr>
            </w:pPr>
            <w:r>
              <w:rPr>
                <w:bCs/>
                <w:color w:val="000000"/>
                <w:sz w:val="20"/>
              </w:rPr>
              <w:t>2</w:t>
            </w:r>
          </w:p>
        </w:tc>
        <w:tc>
          <w:tcPr>
            <w:tcW w:w="1137" w:type="dxa"/>
            <w:tcBorders>
              <w:top w:val="single" w:sz="4" w:space="0" w:color="auto"/>
              <w:left w:val="single" w:sz="4" w:space="0" w:color="auto"/>
              <w:bottom w:val="single" w:sz="4" w:space="0" w:color="auto"/>
              <w:right w:val="single" w:sz="4" w:space="0" w:color="auto"/>
            </w:tcBorders>
            <w:vAlign w:val="center"/>
          </w:tcPr>
          <w:p w:rsidR="00E55776" w:rsidRPr="004C0D1C" w:rsidRDefault="00E55776" w:rsidP="00972890">
            <w:pPr>
              <w:jc w:val="center"/>
              <w:rPr>
                <w:color w:val="000000"/>
                <w:sz w:val="20"/>
              </w:rPr>
            </w:pPr>
            <w:r>
              <w:rPr>
                <w:color w:val="000000"/>
                <w:sz w:val="20"/>
              </w:rPr>
              <w:t>3</w:t>
            </w:r>
          </w:p>
        </w:tc>
        <w:tc>
          <w:tcPr>
            <w:tcW w:w="1702" w:type="dxa"/>
            <w:tcBorders>
              <w:top w:val="single" w:sz="4" w:space="0" w:color="auto"/>
              <w:left w:val="nil"/>
              <w:bottom w:val="single" w:sz="4" w:space="0" w:color="auto"/>
              <w:right w:val="single" w:sz="4" w:space="0" w:color="auto"/>
            </w:tcBorders>
            <w:vAlign w:val="center"/>
          </w:tcPr>
          <w:p w:rsidR="00E55776" w:rsidRPr="004C0D1C" w:rsidRDefault="00E55776" w:rsidP="00972890">
            <w:pPr>
              <w:jc w:val="center"/>
              <w:rPr>
                <w:color w:val="000000"/>
                <w:sz w:val="20"/>
              </w:rPr>
            </w:pPr>
            <w:r>
              <w:rPr>
                <w:color w:val="000000"/>
                <w:sz w:val="20"/>
              </w:rPr>
              <w:t>4</w:t>
            </w:r>
          </w:p>
        </w:tc>
        <w:tc>
          <w:tcPr>
            <w:tcW w:w="1281"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jc w:val="center"/>
              <w:rPr>
                <w:color w:val="000000"/>
                <w:sz w:val="20"/>
              </w:rPr>
            </w:pPr>
            <w:r>
              <w:rPr>
                <w:color w:val="000000"/>
                <w:sz w:val="20"/>
              </w:rPr>
              <w:t>5</w:t>
            </w:r>
          </w:p>
        </w:tc>
        <w:tc>
          <w:tcPr>
            <w:tcW w:w="987"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6</w:t>
            </w:r>
          </w:p>
        </w:tc>
        <w:tc>
          <w:tcPr>
            <w:tcW w:w="992"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lang w:eastAsia="ar-SA"/>
              </w:rPr>
            </w:pPr>
            <w:r>
              <w:rPr>
                <w:color w:val="000000"/>
                <w:sz w:val="20"/>
                <w:lang w:eastAsia="ar-SA"/>
              </w:rPr>
              <w:t>7</w:t>
            </w:r>
          </w:p>
        </w:tc>
        <w:tc>
          <w:tcPr>
            <w:tcW w:w="1069"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8</w:t>
            </w:r>
          </w:p>
        </w:tc>
        <w:tc>
          <w:tcPr>
            <w:tcW w:w="1056"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9</w:t>
            </w:r>
          </w:p>
        </w:tc>
        <w:tc>
          <w:tcPr>
            <w:tcW w:w="1176"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10</w:t>
            </w:r>
          </w:p>
        </w:tc>
        <w:tc>
          <w:tcPr>
            <w:tcW w:w="1056"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11</w:t>
            </w:r>
          </w:p>
        </w:tc>
        <w:tc>
          <w:tcPr>
            <w:tcW w:w="967" w:type="dxa"/>
            <w:tcBorders>
              <w:top w:val="single" w:sz="4" w:space="0" w:color="auto"/>
              <w:left w:val="nil"/>
              <w:bottom w:val="single" w:sz="4" w:space="0" w:color="auto"/>
              <w:right w:val="single" w:sz="4" w:space="0" w:color="auto"/>
            </w:tcBorders>
            <w:noWrap/>
            <w:vAlign w:val="center"/>
          </w:tcPr>
          <w:p w:rsidR="00E55776" w:rsidRPr="004C0D1C" w:rsidRDefault="00E55776" w:rsidP="00972890">
            <w:pPr>
              <w:suppressAutoHyphens/>
              <w:jc w:val="center"/>
              <w:rPr>
                <w:color w:val="000000"/>
                <w:sz w:val="20"/>
              </w:rPr>
            </w:pPr>
            <w:r>
              <w:rPr>
                <w:color w:val="000000"/>
                <w:sz w:val="20"/>
              </w:rPr>
              <w:t>12</w:t>
            </w:r>
          </w:p>
        </w:tc>
      </w:tr>
      <w:tr w:rsidR="007E6AA4" w:rsidRPr="004C0D1C" w:rsidTr="002B2726">
        <w:trPr>
          <w:trHeight w:val="1762"/>
        </w:trPr>
        <w:tc>
          <w:tcPr>
            <w:tcW w:w="600" w:type="dxa"/>
            <w:vMerge w:val="restart"/>
            <w:tcBorders>
              <w:top w:val="nil"/>
              <w:left w:val="single" w:sz="4" w:space="0" w:color="000000"/>
              <w:bottom w:val="single" w:sz="4" w:space="0" w:color="000000"/>
              <w:right w:val="single" w:sz="4" w:space="0" w:color="000000"/>
            </w:tcBorders>
            <w:noWrap/>
            <w:hideMark/>
          </w:tcPr>
          <w:p w:rsidR="007E6AA4" w:rsidRPr="004C0D1C" w:rsidRDefault="007E6AA4" w:rsidP="008318CB">
            <w:pPr>
              <w:jc w:val="center"/>
              <w:rPr>
                <w:color w:val="000000"/>
                <w:sz w:val="20"/>
              </w:rPr>
            </w:pPr>
            <w:r w:rsidRPr="004C0D1C">
              <w:rPr>
                <w:color w:val="000000"/>
                <w:sz w:val="20"/>
              </w:rPr>
              <w:t>20</w:t>
            </w:r>
            <w:r w:rsidR="005E42CA">
              <w:rPr>
                <w:color w:val="000000"/>
                <w:sz w:val="20"/>
              </w:rPr>
              <w:t>.</w:t>
            </w:r>
          </w:p>
        </w:tc>
        <w:tc>
          <w:tcPr>
            <w:tcW w:w="3082" w:type="dxa"/>
            <w:tcBorders>
              <w:top w:val="nil"/>
              <w:left w:val="nil"/>
              <w:bottom w:val="single" w:sz="4" w:space="0" w:color="000000"/>
              <w:right w:val="nil"/>
            </w:tcBorders>
            <w:hideMark/>
          </w:tcPr>
          <w:p w:rsidR="007E6AA4" w:rsidRPr="004C0D1C" w:rsidRDefault="007E6AA4" w:rsidP="00935AC6">
            <w:pPr>
              <w:ind w:right="-112"/>
              <w:rPr>
                <w:bCs/>
                <w:color w:val="000000"/>
                <w:sz w:val="20"/>
              </w:rPr>
            </w:pPr>
            <w:r w:rsidRPr="004C0D1C">
              <w:rPr>
                <w:bCs/>
                <w:color w:val="000000"/>
                <w:sz w:val="20"/>
              </w:rPr>
              <w:t>Реконструкция здания феде</w:t>
            </w:r>
            <w:r w:rsidR="00E55776">
              <w:rPr>
                <w:bCs/>
                <w:color w:val="000000"/>
                <w:sz w:val="20"/>
              </w:rPr>
              <w:t>-</w:t>
            </w:r>
            <w:r w:rsidRPr="004C0D1C">
              <w:rPr>
                <w:bCs/>
                <w:color w:val="000000"/>
                <w:sz w:val="20"/>
              </w:rPr>
              <w:t xml:space="preserve">рального государственного </w:t>
            </w:r>
            <w:r w:rsidR="00935AC6">
              <w:rPr>
                <w:bCs/>
                <w:color w:val="000000"/>
                <w:sz w:val="20"/>
              </w:rPr>
              <w:t xml:space="preserve">бюджетного </w:t>
            </w:r>
            <w:r w:rsidRPr="004C0D1C">
              <w:rPr>
                <w:bCs/>
                <w:color w:val="000000"/>
                <w:sz w:val="20"/>
              </w:rPr>
              <w:t xml:space="preserve">образовательного учреждения </w:t>
            </w:r>
            <w:r w:rsidR="00935AC6">
              <w:rPr>
                <w:bCs/>
                <w:color w:val="000000"/>
                <w:sz w:val="20"/>
              </w:rPr>
              <w:t xml:space="preserve">высшего профессио-нального образования </w:t>
            </w:r>
            <w:r w:rsidRPr="004C0D1C">
              <w:rPr>
                <w:bCs/>
                <w:color w:val="000000"/>
                <w:sz w:val="20"/>
              </w:rPr>
              <w:t>«Петроза</w:t>
            </w:r>
            <w:r w:rsidR="00935AC6">
              <w:rPr>
                <w:bCs/>
                <w:color w:val="000000"/>
                <w:sz w:val="20"/>
              </w:rPr>
              <w:t>-</w:t>
            </w:r>
            <w:r w:rsidRPr="004C0D1C">
              <w:rPr>
                <w:bCs/>
                <w:color w:val="000000"/>
                <w:sz w:val="20"/>
              </w:rPr>
              <w:t>водская государственная консер</w:t>
            </w:r>
            <w:r w:rsidR="00935AC6">
              <w:rPr>
                <w:bCs/>
                <w:color w:val="000000"/>
                <w:sz w:val="20"/>
              </w:rPr>
              <w:t>-</w:t>
            </w:r>
            <w:r w:rsidRPr="004C0D1C">
              <w:rPr>
                <w:bCs/>
                <w:color w:val="000000"/>
                <w:sz w:val="20"/>
              </w:rPr>
              <w:t xml:space="preserve">ватория (академия) имени </w:t>
            </w:r>
            <w:r w:rsidR="00935AC6">
              <w:rPr>
                <w:bCs/>
                <w:color w:val="000000"/>
                <w:sz w:val="20"/>
              </w:rPr>
              <w:t xml:space="preserve">                 </w:t>
            </w:r>
            <w:r w:rsidRPr="004C0D1C">
              <w:rPr>
                <w:bCs/>
                <w:color w:val="000000"/>
                <w:sz w:val="20"/>
              </w:rPr>
              <w:t>А.К.</w:t>
            </w:r>
            <w:r w:rsidR="00935AC6">
              <w:rPr>
                <w:bCs/>
                <w:color w:val="000000"/>
                <w:sz w:val="20"/>
              </w:rPr>
              <w:t xml:space="preserve"> </w:t>
            </w:r>
            <w:r w:rsidRPr="004C0D1C">
              <w:rPr>
                <w:bCs/>
                <w:color w:val="000000"/>
                <w:sz w:val="20"/>
              </w:rPr>
              <w:t>Глазунова</w:t>
            </w:r>
            <w:r w:rsidR="00935AC6">
              <w:rPr>
                <w:bCs/>
                <w:color w:val="000000"/>
                <w:sz w:val="20"/>
              </w:rPr>
              <w:t>»</w:t>
            </w:r>
            <w:r w:rsidRPr="004C0D1C">
              <w:rPr>
                <w:bCs/>
                <w:color w:val="000000"/>
                <w:sz w:val="20"/>
              </w:rPr>
              <w:t xml:space="preserve"> (надстройка </w:t>
            </w:r>
            <w:r w:rsidR="00935AC6">
              <w:rPr>
                <w:bCs/>
                <w:color w:val="000000"/>
                <w:sz w:val="20"/>
              </w:rPr>
              <w:t xml:space="preserve">               </w:t>
            </w:r>
            <w:r w:rsidRPr="004C0D1C">
              <w:rPr>
                <w:bCs/>
                <w:color w:val="000000"/>
                <w:sz w:val="20"/>
              </w:rPr>
              <w:t>6-го этажа здания учебного кор</w:t>
            </w:r>
            <w:r w:rsidR="00935AC6">
              <w:rPr>
                <w:bCs/>
                <w:color w:val="000000"/>
                <w:sz w:val="20"/>
              </w:rPr>
              <w:t>-</w:t>
            </w:r>
            <w:r w:rsidRPr="004C0D1C">
              <w:rPr>
                <w:bCs/>
                <w:color w:val="000000"/>
                <w:sz w:val="20"/>
              </w:rPr>
              <w:t xml:space="preserve">пуса), в том числе </w:t>
            </w:r>
            <w:r w:rsidR="00935AC6">
              <w:rPr>
                <w:bCs/>
                <w:color w:val="000000"/>
                <w:sz w:val="20"/>
              </w:rPr>
              <w:t>п</w:t>
            </w:r>
            <w:r w:rsidRPr="004C0D1C">
              <w:rPr>
                <w:bCs/>
                <w:color w:val="000000"/>
                <w:sz w:val="20"/>
              </w:rPr>
              <w:t>роектирование</w:t>
            </w:r>
          </w:p>
        </w:tc>
        <w:tc>
          <w:tcPr>
            <w:tcW w:w="1137" w:type="dxa"/>
            <w:tcBorders>
              <w:top w:val="nil"/>
              <w:left w:val="single" w:sz="4" w:space="0" w:color="auto"/>
              <w:bottom w:val="single" w:sz="4" w:space="0" w:color="000000"/>
              <w:right w:val="single" w:sz="4" w:space="0" w:color="auto"/>
            </w:tcBorders>
            <w:hideMark/>
          </w:tcPr>
          <w:p w:rsidR="007E6AA4" w:rsidRPr="004C0D1C" w:rsidRDefault="005E42CA" w:rsidP="005E42CA">
            <w:pPr>
              <w:jc w:val="center"/>
              <w:rPr>
                <w:color w:val="000000"/>
                <w:sz w:val="20"/>
              </w:rPr>
            </w:pPr>
            <w:r>
              <w:rPr>
                <w:color w:val="000000"/>
                <w:sz w:val="20"/>
              </w:rPr>
              <w:t>ф</w:t>
            </w:r>
            <w:r w:rsidR="007E6AA4" w:rsidRPr="004C0D1C">
              <w:rPr>
                <w:color w:val="000000"/>
                <w:sz w:val="20"/>
              </w:rPr>
              <w:t>едераль</w:t>
            </w:r>
            <w:r>
              <w:rPr>
                <w:color w:val="000000"/>
                <w:sz w:val="20"/>
              </w:rPr>
              <w:t>-</w:t>
            </w:r>
            <w:r w:rsidR="007E6AA4" w:rsidRPr="004C0D1C">
              <w:rPr>
                <w:color w:val="000000"/>
                <w:sz w:val="20"/>
              </w:rPr>
              <w:t>ная</w:t>
            </w:r>
          </w:p>
        </w:tc>
        <w:tc>
          <w:tcPr>
            <w:tcW w:w="1702" w:type="dxa"/>
            <w:tcBorders>
              <w:top w:val="nil"/>
              <w:left w:val="nil"/>
              <w:bottom w:val="single" w:sz="4" w:space="0" w:color="000000"/>
              <w:right w:val="single" w:sz="4" w:space="0" w:color="auto"/>
            </w:tcBorders>
            <w:hideMark/>
          </w:tcPr>
          <w:p w:rsidR="007E6AA4" w:rsidRPr="004C0D1C" w:rsidRDefault="007E6AA4" w:rsidP="008318CB">
            <w:pPr>
              <w:jc w:val="center"/>
              <w:rPr>
                <w:color w:val="000000"/>
                <w:sz w:val="20"/>
              </w:rPr>
            </w:pPr>
            <w:r w:rsidRPr="004C0D1C">
              <w:rPr>
                <w:color w:val="000000"/>
                <w:sz w:val="20"/>
              </w:rPr>
              <w:t>г. Петрозаводск, ул. Ленинград</w:t>
            </w:r>
            <w:r w:rsidR="00935AC6">
              <w:rPr>
                <w:color w:val="000000"/>
                <w:sz w:val="20"/>
              </w:rPr>
              <w:t>-</w:t>
            </w:r>
            <w:r w:rsidRPr="004C0D1C">
              <w:rPr>
                <w:color w:val="000000"/>
                <w:sz w:val="20"/>
              </w:rPr>
              <w:t xml:space="preserve">ская, </w:t>
            </w:r>
            <w:r w:rsidR="00935AC6">
              <w:rPr>
                <w:color w:val="000000"/>
                <w:sz w:val="20"/>
              </w:rPr>
              <w:t xml:space="preserve">д. </w:t>
            </w:r>
            <w:r w:rsidRPr="004C0D1C">
              <w:rPr>
                <w:color w:val="000000"/>
                <w:sz w:val="20"/>
              </w:rPr>
              <w:t>16</w:t>
            </w:r>
          </w:p>
        </w:tc>
        <w:tc>
          <w:tcPr>
            <w:tcW w:w="1281"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140000,0</w:t>
            </w:r>
          </w:p>
        </w:tc>
        <w:tc>
          <w:tcPr>
            <w:tcW w:w="987"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60000,0</w:t>
            </w:r>
          </w:p>
        </w:tc>
        <w:tc>
          <w:tcPr>
            <w:tcW w:w="1176" w:type="dxa"/>
            <w:tcBorders>
              <w:top w:val="nil"/>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80000,0</w:t>
            </w:r>
          </w:p>
        </w:tc>
        <w:tc>
          <w:tcPr>
            <w:tcW w:w="1056"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000000"/>
              <w:right w:val="single" w:sz="4" w:space="0" w:color="auto"/>
            </w:tcBorders>
            <w:noWrap/>
          </w:tcPr>
          <w:p w:rsidR="007E6AA4" w:rsidRPr="004C0D1C" w:rsidRDefault="007E6AA4" w:rsidP="008318CB">
            <w:pPr>
              <w:suppressAutoHyphens/>
              <w:jc w:val="center"/>
              <w:rPr>
                <w:color w:val="000000"/>
                <w:sz w:val="20"/>
                <w:lang w:eastAsia="ar-SA"/>
              </w:rPr>
            </w:pPr>
          </w:p>
        </w:tc>
      </w:tr>
      <w:tr w:rsidR="007E6AA4" w:rsidRPr="004C0D1C" w:rsidTr="00935AC6">
        <w:trPr>
          <w:trHeight w:val="43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000000"/>
              <w:right w:val="nil"/>
            </w:tcBorders>
            <w:hideMark/>
          </w:tcPr>
          <w:p w:rsidR="007E6AA4" w:rsidRPr="004C0D1C" w:rsidRDefault="007E6AA4" w:rsidP="008318CB">
            <w:pPr>
              <w:rPr>
                <w:sz w:val="20"/>
              </w:rPr>
            </w:pPr>
            <w:r w:rsidRPr="004C0D1C">
              <w:rPr>
                <w:sz w:val="20"/>
              </w:rPr>
              <w:t>За счет средств бюджета Республики Карелия</w:t>
            </w:r>
          </w:p>
        </w:tc>
        <w:tc>
          <w:tcPr>
            <w:tcW w:w="1137" w:type="dxa"/>
            <w:tcBorders>
              <w:top w:val="single" w:sz="4" w:space="0" w:color="000000"/>
              <w:left w:val="single" w:sz="4" w:space="0" w:color="auto"/>
              <w:bottom w:val="single" w:sz="4" w:space="0" w:color="000000"/>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000000"/>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000000"/>
              <w:left w:val="nil"/>
              <w:bottom w:val="single" w:sz="4" w:space="0" w:color="000000"/>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935AC6">
        <w:trPr>
          <w:trHeight w:val="389"/>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single" w:sz="4" w:space="0" w:color="000000"/>
              <w:left w:val="nil"/>
              <w:bottom w:val="single" w:sz="4" w:space="0" w:color="auto"/>
              <w:right w:val="nil"/>
            </w:tcBorders>
            <w:hideMark/>
          </w:tcPr>
          <w:p w:rsidR="007E6AA4" w:rsidRPr="004C0D1C" w:rsidRDefault="007E6AA4" w:rsidP="008318CB">
            <w:pPr>
              <w:rPr>
                <w:sz w:val="20"/>
              </w:rPr>
            </w:pPr>
            <w:r w:rsidRPr="004C0D1C">
              <w:rPr>
                <w:sz w:val="20"/>
              </w:rPr>
              <w:t>За счет средств местных бюджетов</w:t>
            </w:r>
          </w:p>
        </w:tc>
        <w:tc>
          <w:tcPr>
            <w:tcW w:w="1137" w:type="dxa"/>
            <w:tcBorders>
              <w:top w:val="single" w:sz="4" w:space="0" w:color="000000"/>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single" w:sz="4" w:space="0" w:color="000000"/>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single" w:sz="4" w:space="0" w:color="000000"/>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935AC6">
        <w:trPr>
          <w:trHeight w:val="255"/>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60000,0</w:t>
            </w: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r w:rsidRPr="004C0D1C">
              <w:rPr>
                <w:color w:val="000000"/>
                <w:sz w:val="20"/>
              </w:rPr>
              <w:t>80000,0</w:t>
            </w: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7E6AA4" w:rsidRPr="004C0D1C" w:rsidTr="002B2726">
        <w:trPr>
          <w:trHeight w:val="340"/>
        </w:trPr>
        <w:tc>
          <w:tcPr>
            <w:tcW w:w="600" w:type="dxa"/>
            <w:vMerge/>
            <w:tcBorders>
              <w:top w:val="nil"/>
              <w:left w:val="single" w:sz="4" w:space="0" w:color="000000"/>
              <w:bottom w:val="single" w:sz="4" w:space="0" w:color="000000"/>
              <w:right w:val="single" w:sz="4" w:space="0" w:color="000000"/>
            </w:tcBorders>
            <w:hideMark/>
          </w:tcPr>
          <w:p w:rsidR="007E6AA4" w:rsidRPr="004C0D1C" w:rsidRDefault="007E6AA4" w:rsidP="008318CB">
            <w:pPr>
              <w:jc w:val="center"/>
              <w:rPr>
                <w:color w:val="000000"/>
                <w:sz w:val="20"/>
              </w:rPr>
            </w:pPr>
          </w:p>
        </w:tc>
        <w:tc>
          <w:tcPr>
            <w:tcW w:w="3082" w:type="dxa"/>
            <w:tcBorders>
              <w:top w:val="nil"/>
              <w:left w:val="nil"/>
              <w:bottom w:val="single" w:sz="4" w:space="0" w:color="auto"/>
              <w:right w:val="nil"/>
            </w:tcBorders>
            <w:hideMark/>
          </w:tcPr>
          <w:p w:rsidR="007E6AA4" w:rsidRPr="004C0D1C" w:rsidRDefault="007E6AA4"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single" w:sz="4" w:space="0" w:color="auto"/>
              <w:right w:val="single" w:sz="4" w:space="0" w:color="auto"/>
            </w:tcBorders>
            <w:hideMark/>
          </w:tcPr>
          <w:p w:rsidR="007E6AA4" w:rsidRPr="004C0D1C" w:rsidRDefault="007E6AA4" w:rsidP="008318CB">
            <w:pPr>
              <w:jc w:val="center"/>
              <w:rPr>
                <w:color w:val="000000"/>
                <w:sz w:val="20"/>
              </w:rPr>
            </w:pPr>
          </w:p>
        </w:tc>
        <w:tc>
          <w:tcPr>
            <w:tcW w:w="1702" w:type="dxa"/>
            <w:tcBorders>
              <w:top w:val="nil"/>
              <w:left w:val="nil"/>
              <w:bottom w:val="single" w:sz="4" w:space="0" w:color="auto"/>
              <w:right w:val="single" w:sz="4" w:space="0" w:color="auto"/>
            </w:tcBorders>
            <w:hideMark/>
          </w:tcPr>
          <w:p w:rsidR="007E6AA4" w:rsidRPr="004C0D1C" w:rsidRDefault="007E6AA4"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17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c>
          <w:tcPr>
            <w:tcW w:w="967" w:type="dxa"/>
            <w:tcBorders>
              <w:top w:val="nil"/>
              <w:left w:val="nil"/>
              <w:bottom w:val="single" w:sz="4" w:space="0" w:color="auto"/>
              <w:right w:val="single" w:sz="4" w:space="0" w:color="auto"/>
            </w:tcBorders>
            <w:noWrap/>
            <w:hideMark/>
          </w:tcPr>
          <w:p w:rsidR="007E6AA4" w:rsidRPr="004C0D1C" w:rsidRDefault="007E6AA4" w:rsidP="008318CB">
            <w:pPr>
              <w:suppressAutoHyphens/>
              <w:jc w:val="center"/>
              <w:rPr>
                <w:color w:val="000000"/>
                <w:sz w:val="20"/>
                <w:lang w:eastAsia="ar-SA"/>
              </w:rPr>
            </w:pPr>
          </w:p>
        </w:tc>
      </w:tr>
      <w:tr w:rsidR="00935AC6" w:rsidRPr="004C0D1C" w:rsidTr="00935AC6">
        <w:trPr>
          <w:trHeight w:val="930"/>
        </w:trPr>
        <w:tc>
          <w:tcPr>
            <w:tcW w:w="600" w:type="dxa"/>
            <w:vMerge w:val="restart"/>
            <w:tcBorders>
              <w:top w:val="nil"/>
              <w:left w:val="single" w:sz="4" w:space="0" w:color="000000"/>
              <w:right w:val="single" w:sz="4" w:space="0" w:color="000000"/>
            </w:tcBorders>
            <w:noWrap/>
            <w:hideMark/>
          </w:tcPr>
          <w:p w:rsidR="00935AC6" w:rsidRPr="004C0D1C" w:rsidRDefault="00935AC6" w:rsidP="008318CB">
            <w:pPr>
              <w:jc w:val="center"/>
              <w:rPr>
                <w:color w:val="000000"/>
                <w:sz w:val="20"/>
              </w:rPr>
            </w:pPr>
            <w:r w:rsidRPr="004C0D1C">
              <w:rPr>
                <w:color w:val="000000"/>
                <w:sz w:val="20"/>
              </w:rPr>
              <w:t>21</w:t>
            </w:r>
            <w:r>
              <w:rPr>
                <w:color w:val="000000"/>
                <w:sz w:val="20"/>
              </w:rPr>
              <w:t>.</w:t>
            </w:r>
          </w:p>
          <w:p w:rsidR="00935AC6" w:rsidRPr="004C0D1C" w:rsidRDefault="00935AC6" w:rsidP="00972890">
            <w:pPr>
              <w:jc w:val="center"/>
              <w:rPr>
                <w:color w:val="000000"/>
                <w:sz w:val="20"/>
              </w:rPr>
            </w:pPr>
            <w:r w:rsidRPr="004C0D1C">
              <w:rPr>
                <w:color w:val="000000"/>
                <w:sz w:val="20"/>
              </w:rPr>
              <w:t> </w:t>
            </w:r>
          </w:p>
        </w:tc>
        <w:tc>
          <w:tcPr>
            <w:tcW w:w="3082" w:type="dxa"/>
            <w:tcBorders>
              <w:top w:val="nil"/>
              <w:left w:val="nil"/>
              <w:bottom w:val="single" w:sz="4" w:space="0" w:color="000000"/>
              <w:right w:val="nil"/>
            </w:tcBorders>
            <w:hideMark/>
          </w:tcPr>
          <w:p w:rsidR="00935AC6" w:rsidRPr="004C0D1C" w:rsidRDefault="00935AC6" w:rsidP="00935AC6">
            <w:pPr>
              <w:rPr>
                <w:bCs/>
                <w:color w:val="000000"/>
                <w:sz w:val="20"/>
              </w:rPr>
            </w:pPr>
            <w:r w:rsidRPr="004C0D1C">
              <w:rPr>
                <w:bCs/>
                <w:color w:val="000000"/>
                <w:sz w:val="20"/>
              </w:rPr>
              <w:t xml:space="preserve">Реконструкция здания по </w:t>
            </w:r>
            <w:r>
              <w:rPr>
                <w:bCs/>
                <w:color w:val="000000"/>
                <w:sz w:val="20"/>
              </w:rPr>
              <w:t xml:space="preserve">                  </w:t>
            </w:r>
            <w:r w:rsidRPr="004C0D1C">
              <w:rPr>
                <w:bCs/>
                <w:color w:val="000000"/>
                <w:sz w:val="20"/>
              </w:rPr>
              <w:t>ул. Правды, д. 36б в г. Петроза</w:t>
            </w:r>
            <w:r>
              <w:rPr>
                <w:bCs/>
                <w:color w:val="000000"/>
                <w:sz w:val="20"/>
              </w:rPr>
              <w:t>-</w:t>
            </w:r>
            <w:r w:rsidRPr="004C0D1C">
              <w:rPr>
                <w:bCs/>
                <w:color w:val="000000"/>
                <w:sz w:val="20"/>
              </w:rPr>
              <w:t>водске под фондохранилище республиканских музеев</w:t>
            </w:r>
          </w:p>
        </w:tc>
        <w:tc>
          <w:tcPr>
            <w:tcW w:w="1137" w:type="dxa"/>
            <w:tcBorders>
              <w:top w:val="nil"/>
              <w:left w:val="single" w:sz="4" w:space="0" w:color="auto"/>
              <w:bottom w:val="single" w:sz="4" w:space="0" w:color="auto"/>
              <w:right w:val="single" w:sz="4" w:space="0" w:color="auto"/>
            </w:tcBorders>
            <w:hideMark/>
          </w:tcPr>
          <w:p w:rsidR="00935AC6" w:rsidRPr="004C0D1C" w:rsidRDefault="00935AC6" w:rsidP="005E42CA">
            <w:pPr>
              <w:ind w:right="-109"/>
              <w:jc w:val="center"/>
              <w:rPr>
                <w:color w:val="000000"/>
                <w:sz w:val="20"/>
              </w:rPr>
            </w:pPr>
            <w:r>
              <w:rPr>
                <w:color w:val="000000"/>
                <w:sz w:val="20"/>
              </w:rPr>
              <w:t>р</w:t>
            </w:r>
            <w:r w:rsidRPr="004C0D1C">
              <w:rPr>
                <w:color w:val="000000"/>
                <w:sz w:val="20"/>
              </w:rPr>
              <w:t>егиональ</w:t>
            </w:r>
            <w:r>
              <w:rPr>
                <w:color w:val="000000"/>
                <w:sz w:val="20"/>
              </w:rPr>
              <w:t>-</w:t>
            </w:r>
            <w:r w:rsidRPr="004C0D1C">
              <w:rPr>
                <w:color w:val="000000"/>
                <w:sz w:val="20"/>
              </w:rPr>
              <w:t>ная</w:t>
            </w:r>
          </w:p>
        </w:tc>
        <w:tc>
          <w:tcPr>
            <w:tcW w:w="1702" w:type="dxa"/>
            <w:tcBorders>
              <w:top w:val="nil"/>
              <w:left w:val="nil"/>
              <w:bottom w:val="single" w:sz="4" w:space="0" w:color="auto"/>
              <w:right w:val="single" w:sz="4" w:space="0" w:color="auto"/>
            </w:tcBorders>
            <w:hideMark/>
          </w:tcPr>
          <w:p w:rsidR="00935AC6" w:rsidRPr="004C0D1C" w:rsidRDefault="00935AC6" w:rsidP="00935AC6">
            <w:pPr>
              <w:jc w:val="center"/>
              <w:rPr>
                <w:color w:val="000000"/>
                <w:sz w:val="20"/>
              </w:rPr>
            </w:pPr>
            <w:r w:rsidRPr="004C0D1C">
              <w:rPr>
                <w:color w:val="000000"/>
                <w:sz w:val="20"/>
              </w:rPr>
              <w:t xml:space="preserve">г. Петрозаводск, ул. Правды, </w:t>
            </w:r>
            <w:r>
              <w:rPr>
                <w:color w:val="000000"/>
                <w:sz w:val="20"/>
              </w:rPr>
              <w:t xml:space="preserve">                </w:t>
            </w:r>
            <w:r w:rsidRPr="004C0D1C">
              <w:rPr>
                <w:color w:val="000000"/>
                <w:sz w:val="20"/>
              </w:rPr>
              <w:t>д. 36б</w:t>
            </w: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250000,0</w:t>
            </w:r>
          </w:p>
        </w:tc>
        <w:tc>
          <w:tcPr>
            <w:tcW w:w="987"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59000,0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61900,0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62950,0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63000,0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3150,0</w:t>
            </w:r>
          </w:p>
        </w:tc>
      </w:tr>
      <w:tr w:rsidR="00935AC6" w:rsidRPr="004C0D1C" w:rsidTr="00935AC6">
        <w:trPr>
          <w:trHeight w:val="419"/>
        </w:trPr>
        <w:tc>
          <w:tcPr>
            <w:tcW w:w="600" w:type="dxa"/>
            <w:vMerge/>
            <w:tcBorders>
              <w:left w:val="single" w:sz="4" w:space="0" w:color="000000"/>
              <w:right w:val="single" w:sz="4" w:space="0" w:color="000000"/>
            </w:tcBorders>
            <w:vAlign w:val="center"/>
            <w:hideMark/>
          </w:tcPr>
          <w:p w:rsidR="00935AC6" w:rsidRPr="004C0D1C" w:rsidRDefault="00935AC6" w:rsidP="00972890">
            <w:pPr>
              <w:jc w:val="center"/>
              <w:rPr>
                <w:color w:val="000000"/>
                <w:sz w:val="20"/>
              </w:rPr>
            </w:pPr>
          </w:p>
        </w:tc>
        <w:tc>
          <w:tcPr>
            <w:tcW w:w="3082" w:type="dxa"/>
            <w:tcBorders>
              <w:top w:val="nil"/>
              <w:left w:val="nil"/>
              <w:bottom w:val="single" w:sz="4" w:space="0" w:color="auto"/>
              <w:right w:val="nil"/>
            </w:tcBorders>
            <w:hideMark/>
          </w:tcPr>
          <w:p w:rsidR="00935AC6" w:rsidRPr="004C0D1C" w:rsidRDefault="00935AC6" w:rsidP="008318CB">
            <w:pPr>
              <w:rPr>
                <w:sz w:val="20"/>
              </w:rPr>
            </w:pPr>
            <w:r w:rsidRPr="004C0D1C">
              <w:rPr>
                <w:sz w:val="20"/>
              </w:rPr>
              <w:t>За счет средств бюджета Республики Карелия</w:t>
            </w:r>
          </w:p>
        </w:tc>
        <w:tc>
          <w:tcPr>
            <w:tcW w:w="1137" w:type="dxa"/>
            <w:tcBorders>
              <w:top w:val="nil"/>
              <w:left w:val="single" w:sz="4" w:space="0" w:color="auto"/>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3000,0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3100,0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3150,0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3150,0</w:t>
            </w:r>
          </w:p>
        </w:tc>
      </w:tr>
      <w:tr w:rsidR="00935AC6" w:rsidRPr="004C0D1C" w:rsidTr="00935AC6">
        <w:trPr>
          <w:trHeight w:val="497"/>
        </w:trPr>
        <w:tc>
          <w:tcPr>
            <w:tcW w:w="600" w:type="dxa"/>
            <w:vMerge/>
            <w:tcBorders>
              <w:left w:val="single" w:sz="4" w:space="0" w:color="000000"/>
              <w:right w:val="single" w:sz="4" w:space="0" w:color="000000"/>
            </w:tcBorders>
            <w:vAlign w:val="center"/>
            <w:hideMark/>
          </w:tcPr>
          <w:p w:rsidR="00935AC6" w:rsidRPr="004C0D1C" w:rsidRDefault="00935AC6" w:rsidP="00972890">
            <w:pPr>
              <w:jc w:val="center"/>
              <w:rPr>
                <w:color w:val="000000"/>
                <w:sz w:val="20"/>
              </w:rPr>
            </w:pPr>
          </w:p>
        </w:tc>
        <w:tc>
          <w:tcPr>
            <w:tcW w:w="3082" w:type="dxa"/>
            <w:tcBorders>
              <w:top w:val="nil"/>
              <w:left w:val="nil"/>
              <w:bottom w:val="single" w:sz="4" w:space="0" w:color="auto"/>
              <w:right w:val="nil"/>
            </w:tcBorders>
            <w:hideMark/>
          </w:tcPr>
          <w:p w:rsidR="00935AC6" w:rsidRPr="004C0D1C" w:rsidRDefault="00935AC6" w:rsidP="008318CB">
            <w:pPr>
              <w:rPr>
                <w:sz w:val="20"/>
              </w:rPr>
            </w:pPr>
            <w:r w:rsidRPr="004C0D1C">
              <w:rPr>
                <w:sz w:val="20"/>
              </w:rPr>
              <w:t>За счет средств местных бюджетов</w:t>
            </w:r>
          </w:p>
        </w:tc>
        <w:tc>
          <w:tcPr>
            <w:tcW w:w="1137" w:type="dxa"/>
            <w:tcBorders>
              <w:top w:val="nil"/>
              <w:left w:val="single" w:sz="4" w:space="0" w:color="auto"/>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935AC6" w:rsidRPr="004C0D1C" w:rsidRDefault="00935AC6" w:rsidP="008318CB">
            <w:pPr>
              <w:jc w:val="center"/>
              <w:rPr>
                <w:sz w:val="20"/>
              </w:rPr>
            </w:pPr>
          </w:p>
        </w:tc>
        <w:tc>
          <w:tcPr>
            <w:tcW w:w="1056" w:type="dxa"/>
            <w:tcBorders>
              <w:top w:val="single" w:sz="4" w:space="0" w:color="auto"/>
              <w:left w:val="single" w:sz="4" w:space="0" w:color="auto"/>
              <w:bottom w:val="single" w:sz="4" w:space="0" w:color="auto"/>
              <w:right w:val="single" w:sz="4" w:space="0" w:color="auto"/>
            </w:tcBorders>
            <w:noWrap/>
            <w:hideMark/>
          </w:tcPr>
          <w:p w:rsidR="00935AC6" w:rsidRPr="004C0D1C" w:rsidRDefault="00935AC6" w:rsidP="008318CB">
            <w:pPr>
              <w:jc w:val="center"/>
              <w:rPr>
                <w:sz w:val="20"/>
              </w:rPr>
            </w:pPr>
          </w:p>
        </w:tc>
        <w:tc>
          <w:tcPr>
            <w:tcW w:w="1176" w:type="dxa"/>
            <w:tcBorders>
              <w:top w:val="single" w:sz="4" w:space="0" w:color="auto"/>
              <w:left w:val="single" w:sz="4" w:space="0" w:color="auto"/>
              <w:bottom w:val="single" w:sz="4" w:space="0" w:color="auto"/>
              <w:right w:val="single" w:sz="4" w:space="0" w:color="auto"/>
            </w:tcBorders>
            <w:noWrap/>
            <w:hideMark/>
          </w:tcPr>
          <w:p w:rsidR="00935AC6" w:rsidRPr="004C0D1C" w:rsidRDefault="00935AC6" w:rsidP="008318CB">
            <w:pPr>
              <w:jc w:val="center"/>
              <w:rPr>
                <w:sz w:val="20"/>
              </w:rPr>
            </w:pPr>
          </w:p>
        </w:tc>
        <w:tc>
          <w:tcPr>
            <w:tcW w:w="1056" w:type="dxa"/>
            <w:tcBorders>
              <w:top w:val="single" w:sz="4" w:space="0" w:color="auto"/>
              <w:left w:val="single" w:sz="4" w:space="0" w:color="auto"/>
              <w:bottom w:val="single" w:sz="4" w:space="0" w:color="auto"/>
              <w:right w:val="nil"/>
            </w:tcBorders>
            <w:noWrap/>
            <w:hideMark/>
          </w:tcPr>
          <w:p w:rsidR="00935AC6" w:rsidRPr="004C0D1C" w:rsidRDefault="00935AC6" w:rsidP="008318CB">
            <w:pPr>
              <w:jc w:val="center"/>
              <w:rPr>
                <w:sz w:val="20"/>
              </w:rPr>
            </w:pPr>
          </w:p>
        </w:tc>
        <w:tc>
          <w:tcPr>
            <w:tcW w:w="967" w:type="dxa"/>
            <w:tcBorders>
              <w:top w:val="nil"/>
              <w:left w:val="single" w:sz="4" w:space="0" w:color="auto"/>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r>
      <w:tr w:rsidR="00935AC6" w:rsidRPr="004C0D1C" w:rsidTr="00972890">
        <w:trPr>
          <w:trHeight w:val="400"/>
        </w:trPr>
        <w:tc>
          <w:tcPr>
            <w:tcW w:w="600" w:type="dxa"/>
            <w:vMerge/>
            <w:tcBorders>
              <w:left w:val="single" w:sz="4" w:space="0" w:color="000000"/>
              <w:right w:val="single" w:sz="4" w:space="0" w:color="000000"/>
            </w:tcBorders>
            <w:vAlign w:val="center"/>
            <w:hideMark/>
          </w:tcPr>
          <w:p w:rsidR="00935AC6" w:rsidRPr="004C0D1C" w:rsidRDefault="00935AC6" w:rsidP="00972890">
            <w:pPr>
              <w:jc w:val="center"/>
              <w:rPr>
                <w:color w:val="000000"/>
                <w:sz w:val="20"/>
              </w:rPr>
            </w:pPr>
          </w:p>
        </w:tc>
        <w:tc>
          <w:tcPr>
            <w:tcW w:w="3082" w:type="dxa"/>
            <w:tcBorders>
              <w:top w:val="nil"/>
              <w:left w:val="nil"/>
              <w:bottom w:val="single" w:sz="4" w:space="0" w:color="auto"/>
              <w:right w:val="nil"/>
            </w:tcBorders>
            <w:hideMark/>
          </w:tcPr>
          <w:p w:rsidR="00935AC6" w:rsidRPr="004C0D1C" w:rsidRDefault="00935AC6" w:rsidP="008318CB">
            <w:pPr>
              <w:rPr>
                <w:color w:val="000000"/>
                <w:sz w:val="20"/>
              </w:rPr>
            </w:pPr>
            <w:r w:rsidRPr="004C0D1C">
              <w:rPr>
                <w:color w:val="000000"/>
                <w:sz w:val="20"/>
              </w:rPr>
              <w:t>За счет федерального бюджета</w:t>
            </w:r>
          </w:p>
        </w:tc>
        <w:tc>
          <w:tcPr>
            <w:tcW w:w="1137" w:type="dxa"/>
            <w:tcBorders>
              <w:top w:val="nil"/>
              <w:left w:val="single" w:sz="4" w:space="0" w:color="auto"/>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69"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59000,0</w:t>
            </w:r>
          </w:p>
        </w:tc>
        <w:tc>
          <w:tcPr>
            <w:tcW w:w="1056"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58900,0</w:t>
            </w:r>
          </w:p>
        </w:tc>
        <w:tc>
          <w:tcPr>
            <w:tcW w:w="1176"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59850,0</w:t>
            </w:r>
          </w:p>
        </w:tc>
        <w:tc>
          <w:tcPr>
            <w:tcW w:w="1056"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59850,0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r>
      <w:tr w:rsidR="00935AC6" w:rsidRPr="004C0D1C" w:rsidTr="00935AC6">
        <w:trPr>
          <w:trHeight w:val="311"/>
        </w:trPr>
        <w:tc>
          <w:tcPr>
            <w:tcW w:w="600" w:type="dxa"/>
            <w:vMerge/>
            <w:tcBorders>
              <w:left w:val="single" w:sz="4" w:space="0" w:color="000000"/>
              <w:right w:val="single" w:sz="4" w:space="0" w:color="000000"/>
            </w:tcBorders>
            <w:vAlign w:val="center"/>
            <w:hideMark/>
          </w:tcPr>
          <w:p w:rsidR="00935AC6" w:rsidRPr="004C0D1C" w:rsidRDefault="00935AC6" w:rsidP="00972890">
            <w:pPr>
              <w:jc w:val="center"/>
              <w:rPr>
                <w:color w:val="000000"/>
                <w:sz w:val="20"/>
              </w:rPr>
            </w:pPr>
          </w:p>
        </w:tc>
        <w:tc>
          <w:tcPr>
            <w:tcW w:w="3082" w:type="dxa"/>
            <w:hideMark/>
          </w:tcPr>
          <w:p w:rsidR="00935AC6" w:rsidRPr="004C0D1C" w:rsidRDefault="00935AC6" w:rsidP="008318CB">
            <w:pPr>
              <w:rPr>
                <w:color w:val="000000"/>
                <w:sz w:val="20"/>
              </w:rPr>
            </w:pPr>
            <w:r w:rsidRPr="004C0D1C">
              <w:rPr>
                <w:color w:val="000000"/>
                <w:sz w:val="20"/>
              </w:rPr>
              <w:t>За счет внебюджетных средств</w:t>
            </w:r>
          </w:p>
        </w:tc>
        <w:tc>
          <w:tcPr>
            <w:tcW w:w="1137" w:type="dxa"/>
            <w:tcBorders>
              <w:top w:val="nil"/>
              <w:left w:val="single" w:sz="4" w:space="0" w:color="auto"/>
              <w:bottom w:val="nil"/>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nil"/>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92"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69"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56"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176"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1056"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67" w:type="dxa"/>
            <w:tcBorders>
              <w:top w:val="nil"/>
              <w:left w:val="nil"/>
              <w:bottom w:val="nil"/>
              <w:right w:val="single" w:sz="4" w:space="0" w:color="auto"/>
            </w:tcBorders>
            <w:noWrap/>
            <w:hideMark/>
          </w:tcPr>
          <w:p w:rsidR="00935AC6" w:rsidRPr="004C0D1C" w:rsidRDefault="00935AC6" w:rsidP="008318CB">
            <w:pPr>
              <w:suppressAutoHyphens/>
              <w:jc w:val="center"/>
              <w:rPr>
                <w:color w:val="000000"/>
                <w:sz w:val="20"/>
                <w:lang w:eastAsia="ar-SA"/>
              </w:rPr>
            </w:pPr>
          </w:p>
        </w:tc>
      </w:tr>
      <w:tr w:rsidR="00935AC6" w:rsidRPr="004C0D1C" w:rsidTr="00935AC6">
        <w:trPr>
          <w:trHeight w:val="273"/>
        </w:trPr>
        <w:tc>
          <w:tcPr>
            <w:tcW w:w="600" w:type="dxa"/>
            <w:vMerge/>
            <w:tcBorders>
              <w:left w:val="single" w:sz="4" w:space="0" w:color="000000"/>
              <w:right w:val="single" w:sz="4" w:space="0" w:color="000000"/>
            </w:tcBorders>
            <w:noWrap/>
            <w:vAlign w:val="center"/>
            <w:hideMark/>
          </w:tcPr>
          <w:p w:rsidR="00935AC6" w:rsidRPr="004C0D1C" w:rsidRDefault="00935AC6">
            <w:pPr>
              <w:jc w:val="center"/>
              <w:rPr>
                <w:color w:val="000000"/>
                <w:sz w:val="20"/>
              </w:rPr>
            </w:pPr>
          </w:p>
        </w:tc>
        <w:tc>
          <w:tcPr>
            <w:tcW w:w="3082" w:type="dxa"/>
            <w:tcBorders>
              <w:top w:val="single" w:sz="4" w:space="0" w:color="auto"/>
              <w:left w:val="single" w:sz="4" w:space="0" w:color="000000"/>
              <w:bottom w:val="single" w:sz="4" w:space="0" w:color="auto"/>
              <w:right w:val="single" w:sz="4" w:space="0" w:color="auto"/>
            </w:tcBorders>
            <w:hideMark/>
          </w:tcPr>
          <w:p w:rsidR="00935AC6" w:rsidRPr="004C0D1C" w:rsidRDefault="00935AC6" w:rsidP="008318CB">
            <w:pPr>
              <w:rPr>
                <w:bCs/>
                <w:color w:val="000000"/>
                <w:sz w:val="20"/>
              </w:rPr>
            </w:pPr>
            <w:r w:rsidRPr="004C0D1C">
              <w:rPr>
                <w:bCs/>
                <w:color w:val="000000"/>
                <w:sz w:val="20"/>
              </w:rPr>
              <w:t>ИТОГО по всем объектам</w:t>
            </w:r>
          </w:p>
        </w:tc>
        <w:tc>
          <w:tcPr>
            <w:tcW w:w="1137" w:type="dxa"/>
            <w:tcBorders>
              <w:top w:val="single" w:sz="4" w:space="0" w:color="auto"/>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single" w:sz="4" w:space="0" w:color="auto"/>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4786680,0</w:t>
            </w:r>
          </w:p>
        </w:tc>
        <w:tc>
          <w:tcPr>
            <w:tcW w:w="987"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432500,0</w:t>
            </w:r>
          </w:p>
        </w:tc>
        <w:tc>
          <w:tcPr>
            <w:tcW w:w="992"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158000,0</w:t>
            </w:r>
          </w:p>
        </w:tc>
        <w:tc>
          <w:tcPr>
            <w:tcW w:w="1069"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566890,0</w:t>
            </w:r>
          </w:p>
        </w:tc>
        <w:tc>
          <w:tcPr>
            <w:tcW w:w="1056"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850620,0</w:t>
            </w:r>
          </w:p>
        </w:tc>
        <w:tc>
          <w:tcPr>
            <w:tcW w:w="1176"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1618900,0</w:t>
            </w:r>
          </w:p>
        </w:tc>
        <w:tc>
          <w:tcPr>
            <w:tcW w:w="1056" w:type="dxa"/>
            <w:tcBorders>
              <w:top w:val="single" w:sz="4" w:space="0" w:color="auto"/>
              <w:left w:val="nil"/>
              <w:bottom w:val="single" w:sz="4" w:space="0" w:color="auto"/>
              <w:right w:val="single" w:sz="4" w:space="0" w:color="auto"/>
            </w:tcBorders>
            <w:noWrap/>
            <w:hideMark/>
          </w:tcPr>
          <w:p w:rsidR="00935AC6" w:rsidRPr="004C0D1C" w:rsidRDefault="00935AC6" w:rsidP="00935AC6">
            <w:pPr>
              <w:suppressAutoHyphens/>
              <w:ind w:right="-145"/>
              <w:jc w:val="center"/>
              <w:rPr>
                <w:color w:val="000000"/>
                <w:sz w:val="20"/>
                <w:lang w:eastAsia="ar-SA"/>
              </w:rPr>
            </w:pPr>
            <w:r w:rsidRPr="004C0D1C">
              <w:rPr>
                <w:color w:val="000000"/>
                <w:sz w:val="20"/>
              </w:rPr>
              <w:t>1063350,0</w:t>
            </w:r>
          </w:p>
        </w:tc>
        <w:tc>
          <w:tcPr>
            <w:tcW w:w="967" w:type="dxa"/>
            <w:tcBorders>
              <w:top w:val="single" w:sz="4" w:space="0" w:color="auto"/>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96420,0</w:t>
            </w:r>
          </w:p>
        </w:tc>
      </w:tr>
      <w:tr w:rsidR="00935AC6" w:rsidRPr="004C0D1C" w:rsidTr="00935AC6">
        <w:trPr>
          <w:trHeight w:val="562"/>
        </w:trPr>
        <w:tc>
          <w:tcPr>
            <w:tcW w:w="600" w:type="dxa"/>
            <w:vMerge/>
            <w:tcBorders>
              <w:left w:val="single" w:sz="4" w:space="0" w:color="000000"/>
              <w:right w:val="single" w:sz="4" w:space="0" w:color="000000"/>
            </w:tcBorders>
            <w:vAlign w:val="center"/>
            <w:hideMark/>
          </w:tcPr>
          <w:p w:rsidR="00935AC6" w:rsidRPr="004C0D1C" w:rsidRDefault="00935AC6">
            <w:pPr>
              <w:rPr>
                <w:color w:val="000000"/>
                <w:sz w:val="20"/>
              </w:rPr>
            </w:pPr>
          </w:p>
        </w:tc>
        <w:tc>
          <w:tcPr>
            <w:tcW w:w="3082" w:type="dxa"/>
            <w:tcBorders>
              <w:top w:val="nil"/>
              <w:left w:val="single" w:sz="4" w:space="0" w:color="000000"/>
              <w:bottom w:val="single" w:sz="4" w:space="0" w:color="auto"/>
              <w:right w:val="single" w:sz="4" w:space="0" w:color="auto"/>
            </w:tcBorders>
            <w:hideMark/>
          </w:tcPr>
          <w:p w:rsidR="00935AC6" w:rsidRPr="004C0D1C" w:rsidRDefault="00935AC6" w:rsidP="008318CB">
            <w:pPr>
              <w:rPr>
                <w:sz w:val="20"/>
              </w:rPr>
            </w:pPr>
            <w:r w:rsidRPr="004C0D1C">
              <w:rPr>
                <w:sz w:val="20"/>
              </w:rPr>
              <w:t>За счет средств бюджета Республики Карелия</w:t>
            </w:r>
          </w:p>
        </w:tc>
        <w:tc>
          <w:tcPr>
            <w:tcW w:w="1137"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109050,0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313480,0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232120,0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51150,0</w:t>
            </w:r>
          </w:p>
        </w:tc>
      </w:tr>
      <w:tr w:rsidR="00935AC6" w:rsidRPr="004C0D1C" w:rsidTr="00935AC6">
        <w:trPr>
          <w:trHeight w:val="471"/>
        </w:trPr>
        <w:tc>
          <w:tcPr>
            <w:tcW w:w="600" w:type="dxa"/>
            <w:vMerge/>
            <w:tcBorders>
              <w:left w:val="single" w:sz="4" w:space="0" w:color="000000"/>
              <w:right w:val="single" w:sz="4" w:space="0" w:color="000000"/>
            </w:tcBorders>
            <w:vAlign w:val="center"/>
            <w:hideMark/>
          </w:tcPr>
          <w:p w:rsidR="00935AC6" w:rsidRPr="004C0D1C" w:rsidRDefault="00935AC6">
            <w:pPr>
              <w:rPr>
                <w:color w:val="000000"/>
                <w:sz w:val="20"/>
              </w:rPr>
            </w:pPr>
          </w:p>
        </w:tc>
        <w:tc>
          <w:tcPr>
            <w:tcW w:w="3082" w:type="dxa"/>
            <w:tcBorders>
              <w:top w:val="nil"/>
              <w:left w:val="single" w:sz="4" w:space="0" w:color="000000"/>
              <w:bottom w:val="single" w:sz="4" w:space="0" w:color="auto"/>
              <w:right w:val="single" w:sz="4" w:space="0" w:color="auto"/>
            </w:tcBorders>
            <w:hideMark/>
          </w:tcPr>
          <w:p w:rsidR="00935AC6" w:rsidRPr="004C0D1C" w:rsidRDefault="00935AC6" w:rsidP="008318CB">
            <w:pPr>
              <w:rPr>
                <w:sz w:val="20"/>
              </w:rPr>
            </w:pPr>
            <w:r w:rsidRPr="004C0D1C">
              <w:rPr>
                <w:sz w:val="20"/>
              </w:rPr>
              <w:t>За счет средств местных бюджетов</w:t>
            </w:r>
          </w:p>
        </w:tc>
        <w:tc>
          <w:tcPr>
            <w:tcW w:w="1137"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11860,0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18920,0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8860,0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1270,0</w:t>
            </w:r>
          </w:p>
        </w:tc>
      </w:tr>
      <w:tr w:rsidR="00935AC6" w:rsidRPr="004C0D1C" w:rsidTr="00972890">
        <w:trPr>
          <w:trHeight w:val="306"/>
        </w:trPr>
        <w:tc>
          <w:tcPr>
            <w:tcW w:w="600" w:type="dxa"/>
            <w:vMerge/>
            <w:tcBorders>
              <w:left w:val="single" w:sz="4" w:space="0" w:color="000000"/>
              <w:right w:val="single" w:sz="4" w:space="0" w:color="000000"/>
            </w:tcBorders>
            <w:vAlign w:val="center"/>
            <w:hideMark/>
          </w:tcPr>
          <w:p w:rsidR="00935AC6" w:rsidRPr="004C0D1C" w:rsidRDefault="00935AC6">
            <w:pPr>
              <w:rPr>
                <w:color w:val="000000"/>
                <w:sz w:val="20"/>
              </w:rPr>
            </w:pPr>
          </w:p>
        </w:tc>
        <w:tc>
          <w:tcPr>
            <w:tcW w:w="3082" w:type="dxa"/>
            <w:tcBorders>
              <w:top w:val="nil"/>
              <w:left w:val="single" w:sz="4" w:space="0" w:color="000000"/>
              <w:bottom w:val="single" w:sz="4" w:space="0" w:color="auto"/>
              <w:right w:val="single" w:sz="4" w:space="0" w:color="auto"/>
            </w:tcBorders>
            <w:hideMark/>
          </w:tcPr>
          <w:p w:rsidR="00935AC6" w:rsidRPr="004C0D1C" w:rsidRDefault="00935AC6" w:rsidP="008318CB">
            <w:pPr>
              <w:rPr>
                <w:color w:val="000000"/>
                <w:sz w:val="20"/>
              </w:rPr>
            </w:pPr>
            <w:r w:rsidRPr="004C0D1C">
              <w:rPr>
                <w:color w:val="000000"/>
                <w:sz w:val="20"/>
              </w:rPr>
              <w:t>За счет федерального бюджета</w:t>
            </w:r>
          </w:p>
        </w:tc>
        <w:tc>
          <w:tcPr>
            <w:tcW w:w="1137"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432500,0</w:t>
            </w:r>
          </w:p>
        </w:tc>
        <w:tc>
          <w:tcPr>
            <w:tcW w:w="992"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158000,0</w:t>
            </w:r>
          </w:p>
        </w:tc>
        <w:tc>
          <w:tcPr>
            <w:tcW w:w="1069"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542240,0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699710,0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1254250,0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811230,0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44000,0</w:t>
            </w:r>
          </w:p>
        </w:tc>
      </w:tr>
      <w:tr w:rsidR="00935AC6" w:rsidRPr="004C0D1C" w:rsidTr="00972890">
        <w:trPr>
          <w:trHeight w:val="315"/>
        </w:trPr>
        <w:tc>
          <w:tcPr>
            <w:tcW w:w="600" w:type="dxa"/>
            <w:vMerge/>
            <w:tcBorders>
              <w:left w:val="single" w:sz="4" w:space="0" w:color="000000"/>
              <w:bottom w:val="single" w:sz="4" w:space="0" w:color="auto"/>
              <w:right w:val="single" w:sz="4" w:space="0" w:color="000000"/>
            </w:tcBorders>
            <w:vAlign w:val="center"/>
            <w:hideMark/>
          </w:tcPr>
          <w:p w:rsidR="00935AC6" w:rsidRPr="004C0D1C" w:rsidRDefault="00935AC6">
            <w:pPr>
              <w:rPr>
                <w:color w:val="000000"/>
                <w:sz w:val="20"/>
              </w:rPr>
            </w:pPr>
          </w:p>
        </w:tc>
        <w:tc>
          <w:tcPr>
            <w:tcW w:w="3082" w:type="dxa"/>
            <w:tcBorders>
              <w:top w:val="nil"/>
              <w:left w:val="single" w:sz="4" w:space="0" w:color="000000"/>
              <w:bottom w:val="single" w:sz="4" w:space="0" w:color="auto"/>
              <w:right w:val="single" w:sz="4" w:space="0" w:color="auto"/>
            </w:tcBorders>
            <w:hideMark/>
          </w:tcPr>
          <w:p w:rsidR="00935AC6" w:rsidRPr="004C0D1C" w:rsidRDefault="00935AC6" w:rsidP="008318CB">
            <w:pPr>
              <w:rPr>
                <w:color w:val="000000"/>
                <w:sz w:val="20"/>
              </w:rPr>
            </w:pPr>
            <w:r w:rsidRPr="004C0D1C">
              <w:rPr>
                <w:color w:val="000000"/>
                <w:sz w:val="20"/>
              </w:rPr>
              <w:t>За счет внебюджетных средств</w:t>
            </w:r>
          </w:p>
        </w:tc>
        <w:tc>
          <w:tcPr>
            <w:tcW w:w="1137"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702" w:type="dxa"/>
            <w:tcBorders>
              <w:top w:val="nil"/>
              <w:left w:val="nil"/>
              <w:bottom w:val="single" w:sz="4" w:space="0" w:color="auto"/>
              <w:right w:val="single" w:sz="4" w:space="0" w:color="auto"/>
            </w:tcBorders>
            <w:hideMark/>
          </w:tcPr>
          <w:p w:rsidR="00935AC6" w:rsidRPr="004C0D1C" w:rsidRDefault="00935AC6" w:rsidP="008318CB">
            <w:pPr>
              <w:jc w:val="center"/>
              <w:rPr>
                <w:color w:val="000000"/>
                <w:sz w:val="20"/>
              </w:rPr>
            </w:pPr>
          </w:p>
        </w:tc>
        <w:tc>
          <w:tcPr>
            <w:tcW w:w="1281"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p>
        </w:tc>
        <w:tc>
          <w:tcPr>
            <w:tcW w:w="987"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992" w:type="dxa"/>
            <w:tcBorders>
              <w:top w:val="nil"/>
              <w:left w:val="nil"/>
              <w:bottom w:val="single" w:sz="4" w:space="0" w:color="auto"/>
              <w:right w:val="single" w:sz="4" w:space="0" w:color="auto"/>
            </w:tcBorders>
            <w:noWrap/>
          </w:tcPr>
          <w:p w:rsidR="00935AC6" w:rsidRPr="004C0D1C" w:rsidRDefault="00935AC6" w:rsidP="008318CB">
            <w:pPr>
              <w:suppressAutoHyphens/>
              <w:jc w:val="center"/>
              <w:rPr>
                <w:color w:val="000000"/>
                <w:sz w:val="20"/>
                <w:lang w:eastAsia="ar-SA"/>
              </w:rPr>
            </w:pPr>
          </w:p>
        </w:tc>
        <w:tc>
          <w:tcPr>
            <w:tcW w:w="1069"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24650,0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30000,0</w:t>
            </w:r>
          </w:p>
        </w:tc>
        <w:tc>
          <w:tcPr>
            <w:tcW w:w="117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32250,0</w:t>
            </w:r>
          </w:p>
        </w:tc>
        <w:tc>
          <w:tcPr>
            <w:tcW w:w="1056"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11140,0</w:t>
            </w:r>
          </w:p>
        </w:tc>
        <w:tc>
          <w:tcPr>
            <w:tcW w:w="967" w:type="dxa"/>
            <w:tcBorders>
              <w:top w:val="nil"/>
              <w:left w:val="nil"/>
              <w:bottom w:val="single" w:sz="4" w:space="0" w:color="auto"/>
              <w:right w:val="single" w:sz="4" w:space="0" w:color="auto"/>
            </w:tcBorders>
            <w:noWrap/>
            <w:hideMark/>
          </w:tcPr>
          <w:p w:rsidR="00935AC6" w:rsidRPr="004C0D1C" w:rsidRDefault="00935AC6" w:rsidP="008318CB">
            <w:pPr>
              <w:suppressAutoHyphens/>
              <w:jc w:val="center"/>
              <w:rPr>
                <w:color w:val="000000"/>
                <w:sz w:val="20"/>
                <w:lang w:eastAsia="ar-SA"/>
              </w:rPr>
            </w:pPr>
            <w:r w:rsidRPr="004C0D1C">
              <w:rPr>
                <w:color w:val="000000"/>
                <w:sz w:val="20"/>
              </w:rPr>
              <w:t>0,0</w:t>
            </w:r>
          </w:p>
        </w:tc>
      </w:tr>
    </w:tbl>
    <w:p w:rsidR="00C24365" w:rsidRDefault="00C24365" w:rsidP="00C24365">
      <w:r>
        <w:t>____________________</w:t>
      </w:r>
    </w:p>
    <w:p w:rsidR="007E6AA4" w:rsidRDefault="00C24365" w:rsidP="006D0339">
      <w:pPr>
        <w:pStyle w:val="ad"/>
        <w:rPr>
          <w:b/>
          <w:sz w:val="24"/>
          <w:szCs w:val="24"/>
        </w:rPr>
      </w:pPr>
      <w:r>
        <w:t>*</w:t>
      </w:r>
      <w:r w:rsidRPr="00C24365">
        <w:t xml:space="preserve"> </w:t>
      </w:r>
      <w:r>
        <w:t>Средства бюджета Республики Карелия предусматриваются в случае предоставления средств федерального бюджета</w:t>
      </w:r>
      <w:r w:rsidR="006D0339">
        <w:t>.</w:t>
      </w:r>
    </w:p>
    <w:p w:rsidR="00C24365" w:rsidRDefault="00C24365">
      <w:pPr>
        <w:jc w:val="right"/>
        <w:rPr>
          <w:color w:val="000000"/>
          <w:sz w:val="24"/>
          <w:szCs w:val="24"/>
        </w:rPr>
        <w:sectPr w:rsidR="00C24365" w:rsidSect="00C653BB">
          <w:type w:val="continuous"/>
          <w:pgSz w:w="16838" w:h="11906" w:orient="landscape"/>
          <w:pgMar w:top="1134" w:right="1134" w:bottom="851" w:left="1134" w:header="720" w:footer="720" w:gutter="0"/>
          <w:pgNumType w:start="63"/>
          <w:cols w:space="720"/>
          <w:titlePg/>
          <w:docGrid w:linePitch="381"/>
        </w:sectPr>
      </w:pPr>
      <w:bookmarkStart w:id="5" w:name="RANGE!A2:P24"/>
      <w:bookmarkEnd w:id="5"/>
    </w:p>
    <w:tbl>
      <w:tblPr>
        <w:tblW w:w="15600" w:type="dxa"/>
        <w:tblInd w:w="-318" w:type="dxa"/>
        <w:tblLayout w:type="fixed"/>
        <w:tblLook w:val="04A0" w:firstRow="1" w:lastRow="0" w:firstColumn="1" w:lastColumn="0" w:noHBand="0" w:noVBand="1"/>
      </w:tblPr>
      <w:tblGrid>
        <w:gridCol w:w="3122"/>
        <w:gridCol w:w="710"/>
        <w:gridCol w:w="710"/>
        <w:gridCol w:w="709"/>
        <w:gridCol w:w="704"/>
        <w:gridCol w:w="6"/>
        <w:gridCol w:w="702"/>
        <w:gridCol w:w="7"/>
        <w:gridCol w:w="702"/>
        <w:gridCol w:w="7"/>
        <w:gridCol w:w="702"/>
        <w:gridCol w:w="6"/>
        <w:gridCol w:w="986"/>
        <w:gridCol w:w="148"/>
        <w:gridCol w:w="986"/>
        <w:gridCol w:w="148"/>
        <w:gridCol w:w="986"/>
        <w:gridCol w:w="148"/>
        <w:gridCol w:w="844"/>
        <w:gridCol w:w="149"/>
        <w:gridCol w:w="985"/>
        <w:gridCol w:w="149"/>
        <w:gridCol w:w="993"/>
        <w:gridCol w:w="991"/>
      </w:tblGrid>
      <w:tr w:rsidR="007E6AA4" w:rsidTr="00972890">
        <w:trPr>
          <w:trHeight w:val="795"/>
        </w:trPr>
        <w:tc>
          <w:tcPr>
            <w:tcW w:w="15600" w:type="dxa"/>
            <w:gridSpan w:val="24"/>
            <w:vAlign w:val="center"/>
          </w:tcPr>
          <w:p w:rsidR="007E6AA4" w:rsidRPr="006D0339" w:rsidRDefault="007E6AA4">
            <w:pPr>
              <w:jc w:val="right"/>
              <w:rPr>
                <w:color w:val="000000"/>
                <w:sz w:val="26"/>
                <w:szCs w:val="26"/>
              </w:rPr>
            </w:pPr>
            <w:bookmarkStart w:id="6" w:name="RANGE!A2"/>
            <w:r w:rsidRPr="006D0339">
              <w:rPr>
                <w:color w:val="000000"/>
                <w:sz w:val="26"/>
                <w:szCs w:val="26"/>
              </w:rPr>
              <w:lastRenderedPageBreak/>
              <w:t>Приложение 7 к государственной программе</w:t>
            </w:r>
          </w:p>
          <w:p w:rsidR="007E6AA4" w:rsidRPr="006D0339" w:rsidRDefault="007E6AA4">
            <w:pPr>
              <w:jc w:val="center"/>
              <w:rPr>
                <w:color w:val="000000"/>
                <w:sz w:val="26"/>
                <w:szCs w:val="26"/>
              </w:rPr>
            </w:pPr>
          </w:p>
          <w:p w:rsidR="007E6AA4" w:rsidRDefault="007E6AA4" w:rsidP="004C5F19">
            <w:pPr>
              <w:spacing w:after="120"/>
              <w:jc w:val="center"/>
              <w:rPr>
                <w:color w:val="000000"/>
                <w:szCs w:val="28"/>
              </w:rPr>
            </w:pPr>
            <w:r w:rsidRPr="006D0339">
              <w:rPr>
                <w:color w:val="000000"/>
                <w:sz w:val="26"/>
                <w:szCs w:val="26"/>
              </w:rPr>
              <w:t>Прогноз сводных показателей государственных заданий на оказание государственных услуг государственными учреждениями Республики Карелия по государственной программе</w:t>
            </w:r>
            <w:bookmarkEnd w:id="6"/>
          </w:p>
        </w:tc>
      </w:tr>
      <w:tr w:rsidR="007E6AA4" w:rsidTr="00600CF2">
        <w:trPr>
          <w:trHeight w:val="375"/>
        </w:trPr>
        <w:tc>
          <w:tcPr>
            <w:tcW w:w="3122" w:type="dxa"/>
            <w:tcBorders>
              <w:left w:val="nil"/>
              <w:bottom w:val="single" w:sz="4" w:space="0" w:color="auto"/>
              <w:right w:val="nil"/>
            </w:tcBorders>
            <w:vAlign w:val="center"/>
            <w:hideMark/>
          </w:tcPr>
          <w:p w:rsidR="007E6AA4" w:rsidRDefault="007E6AA4">
            <w:pPr>
              <w:rPr>
                <w:sz w:val="20"/>
              </w:rPr>
            </w:pPr>
          </w:p>
        </w:tc>
        <w:tc>
          <w:tcPr>
            <w:tcW w:w="710" w:type="dxa"/>
            <w:tcBorders>
              <w:left w:val="nil"/>
              <w:bottom w:val="single" w:sz="4" w:space="0" w:color="auto"/>
              <w:right w:val="nil"/>
            </w:tcBorders>
            <w:vAlign w:val="bottom"/>
            <w:hideMark/>
          </w:tcPr>
          <w:p w:rsidR="007E6AA4" w:rsidRDefault="007E6AA4">
            <w:pPr>
              <w:rPr>
                <w:sz w:val="20"/>
              </w:rPr>
            </w:pPr>
          </w:p>
        </w:tc>
        <w:tc>
          <w:tcPr>
            <w:tcW w:w="710" w:type="dxa"/>
            <w:tcBorders>
              <w:left w:val="nil"/>
              <w:bottom w:val="single" w:sz="4" w:space="0" w:color="auto"/>
              <w:right w:val="nil"/>
            </w:tcBorders>
            <w:vAlign w:val="bottom"/>
            <w:hideMark/>
          </w:tcPr>
          <w:p w:rsidR="007E6AA4" w:rsidRDefault="007E6AA4">
            <w:pPr>
              <w:rPr>
                <w:sz w:val="20"/>
              </w:rPr>
            </w:pPr>
          </w:p>
        </w:tc>
        <w:tc>
          <w:tcPr>
            <w:tcW w:w="709" w:type="dxa"/>
            <w:tcBorders>
              <w:left w:val="nil"/>
              <w:bottom w:val="single" w:sz="4" w:space="0" w:color="auto"/>
              <w:right w:val="nil"/>
            </w:tcBorders>
            <w:vAlign w:val="bottom"/>
            <w:hideMark/>
          </w:tcPr>
          <w:p w:rsidR="007E6AA4" w:rsidRDefault="007E6AA4">
            <w:pPr>
              <w:rPr>
                <w:sz w:val="20"/>
              </w:rPr>
            </w:pPr>
          </w:p>
        </w:tc>
        <w:tc>
          <w:tcPr>
            <w:tcW w:w="710" w:type="dxa"/>
            <w:gridSpan w:val="2"/>
            <w:tcBorders>
              <w:left w:val="nil"/>
              <w:bottom w:val="single" w:sz="4" w:space="0" w:color="auto"/>
              <w:right w:val="nil"/>
            </w:tcBorders>
            <w:vAlign w:val="bottom"/>
            <w:hideMark/>
          </w:tcPr>
          <w:p w:rsidR="007E6AA4" w:rsidRDefault="007E6AA4">
            <w:pPr>
              <w:rPr>
                <w:sz w:val="20"/>
              </w:rPr>
            </w:pPr>
          </w:p>
        </w:tc>
        <w:tc>
          <w:tcPr>
            <w:tcW w:w="709" w:type="dxa"/>
            <w:gridSpan w:val="2"/>
            <w:tcBorders>
              <w:left w:val="nil"/>
              <w:bottom w:val="single" w:sz="4" w:space="0" w:color="auto"/>
              <w:right w:val="nil"/>
            </w:tcBorders>
            <w:vAlign w:val="bottom"/>
            <w:hideMark/>
          </w:tcPr>
          <w:p w:rsidR="007E6AA4" w:rsidRDefault="007E6AA4">
            <w:pPr>
              <w:rPr>
                <w:sz w:val="20"/>
              </w:rPr>
            </w:pPr>
          </w:p>
        </w:tc>
        <w:tc>
          <w:tcPr>
            <w:tcW w:w="709" w:type="dxa"/>
            <w:gridSpan w:val="2"/>
            <w:tcBorders>
              <w:left w:val="nil"/>
              <w:bottom w:val="single" w:sz="4" w:space="0" w:color="auto"/>
              <w:right w:val="nil"/>
            </w:tcBorders>
            <w:vAlign w:val="bottom"/>
            <w:hideMark/>
          </w:tcPr>
          <w:p w:rsidR="007E6AA4" w:rsidRDefault="007E6AA4">
            <w:pPr>
              <w:rPr>
                <w:sz w:val="20"/>
              </w:rPr>
            </w:pPr>
          </w:p>
        </w:tc>
        <w:tc>
          <w:tcPr>
            <w:tcW w:w="702" w:type="dxa"/>
            <w:tcBorders>
              <w:left w:val="nil"/>
              <w:bottom w:val="single" w:sz="4" w:space="0" w:color="auto"/>
              <w:right w:val="nil"/>
            </w:tcBorders>
            <w:vAlign w:val="bottom"/>
            <w:hideMark/>
          </w:tcPr>
          <w:p w:rsidR="007E6AA4" w:rsidRDefault="007E6AA4">
            <w:pPr>
              <w:rPr>
                <w:sz w:val="20"/>
              </w:rPr>
            </w:pPr>
          </w:p>
        </w:tc>
        <w:tc>
          <w:tcPr>
            <w:tcW w:w="1140" w:type="dxa"/>
            <w:gridSpan w:val="3"/>
            <w:tcBorders>
              <w:left w:val="nil"/>
              <w:bottom w:val="single" w:sz="4" w:space="0" w:color="auto"/>
              <w:right w:val="nil"/>
            </w:tcBorders>
            <w:vAlign w:val="bottom"/>
            <w:hideMark/>
          </w:tcPr>
          <w:p w:rsidR="007E6AA4" w:rsidRDefault="007E6AA4">
            <w:pPr>
              <w:rPr>
                <w:sz w:val="20"/>
              </w:rPr>
            </w:pPr>
          </w:p>
        </w:tc>
        <w:tc>
          <w:tcPr>
            <w:tcW w:w="1134" w:type="dxa"/>
            <w:gridSpan w:val="2"/>
            <w:tcBorders>
              <w:left w:val="nil"/>
              <w:bottom w:val="single" w:sz="4" w:space="0" w:color="auto"/>
              <w:right w:val="nil"/>
            </w:tcBorders>
            <w:vAlign w:val="bottom"/>
            <w:hideMark/>
          </w:tcPr>
          <w:p w:rsidR="007E6AA4" w:rsidRDefault="007E6AA4">
            <w:pPr>
              <w:rPr>
                <w:sz w:val="20"/>
              </w:rPr>
            </w:pPr>
          </w:p>
        </w:tc>
        <w:tc>
          <w:tcPr>
            <w:tcW w:w="1134" w:type="dxa"/>
            <w:gridSpan w:val="2"/>
            <w:tcBorders>
              <w:left w:val="nil"/>
              <w:bottom w:val="single" w:sz="4" w:space="0" w:color="auto"/>
              <w:right w:val="nil"/>
            </w:tcBorders>
            <w:vAlign w:val="bottom"/>
            <w:hideMark/>
          </w:tcPr>
          <w:p w:rsidR="007E6AA4" w:rsidRDefault="007E6AA4">
            <w:pPr>
              <w:rPr>
                <w:sz w:val="20"/>
              </w:rPr>
            </w:pPr>
          </w:p>
        </w:tc>
        <w:tc>
          <w:tcPr>
            <w:tcW w:w="993" w:type="dxa"/>
            <w:gridSpan w:val="2"/>
            <w:tcBorders>
              <w:left w:val="nil"/>
              <w:bottom w:val="single" w:sz="4" w:space="0" w:color="auto"/>
              <w:right w:val="nil"/>
            </w:tcBorders>
            <w:vAlign w:val="bottom"/>
            <w:hideMark/>
          </w:tcPr>
          <w:p w:rsidR="007E6AA4" w:rsidRDefault="007E6AA4">
            <w:pPr>
              <w:rPr>
                <w:sz w:val="20"/>
              </w:rPr>
            </w:pPr>
          </w:p>
        </w:tc>
        <w:tc>
          <w:tcPr>
            <w:tcW w:w="1134" w:type="dxa"/>
            <w:gridSpan w:val="2"/>
            <w:tcBorders>
              <w:left w:val="nil"/>
              <w:bottom w:val="single" w:sz="4" w:space="0" w:color="auto"/>
              <w:right w:val="nil"/>
            </w:tcBorders>
            <w:vAlign w:val="bottom"/>
            <w:hideMark/>
          </w:tcPr>
          <w:p w:rsidR="007E6AA4" w:rsidRDefault="007E6AA4">
            <w:pPr>
              <w:rPr>
                <w:sz w:val="20"/>
              </w:rPr>
            </w:pPr>
          </w:p>
        </w:tc>
        <w:tc>
          <w:tcPr>
            <w:tcW w:w="993" w:type="dxa"/>
            <w:tcBorders>
              <w:left w:val="nil"/>
              <w:bottom w:val="single" w:sz="4" w:space="0" w:color="auto"/>
              <w:right w:val="nil"/>
            </w:tcBorders>
            <w:vAlign w:val="bottom"/>
            <w:hideMark/>
          </w:tcPr>
          <w:p w:rsidR="007E6AA4" w:rsidRDefault="007E6AA4">
            <w:pPr>
              <w:rPr>
                <w:sz w:val="20"/>
              </w:rPr>
            </w:pPr>
          </w:p>
        </w:tc>
        <w:tc>
          <w:tcPr>
            <w:tcW w:w="991" w:type="dxa"/>
            <w:tcBorders>
              <w:left w:val="nil"/>
              <w:bottom w:val="single" w:sz="4" w:space="0" w:color="auto"/>
              <w:right w:val="nil"/>
            </w:tcBorders>
            <w:vAlign w:val="bottom"/>
            <w:hideMark/>
          </w:tcPr>
          <w:p w:rsidR="007E6AA4" w:rsidRDefault="007E6AA4">
            <w:pPr>
              <w:rPr>
                <w:sz w:val="20"/>
              </w:rPr>
            </w:pPr>
          </w:p>
        </w:tc>
      </w:tr>
      <w:tr w:rsidR="007E6AA4" w:rsidRPr="00972890" w:rsidTr="00600CF2">
        <w:trPr>
          <w:trHeight w:val="141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Наименование услуги, показателя объема услуги, основного мероприятия (мероприятия)</w:t>
            </w:r>
          </w:p>
        </w:tc>
        <w:tc>
          <w:tcPr>
            <w:tcW w:w="4959"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Значение показателя объема услуги по годам</w:t>
            </w:r>
          </w:p>
        </w:tc>
        <w:tc>
          <w:tcPr>
            <w:tcW w:w="7519" w:type="dxa"/>
            <w:gridSpan w:val="13"/>
            <w:vMerge w:val="restart"/>
            <w:tcBorders>
              <w:top w:val="single" w:sz="4" w:space="0" w:color="auto"/>
              <w:left w:val="single" w:sz="4" w:space="0" w:color="auto"/>
              <w:bottom w:val="single" w:sz="4" w:space="0" w:color="auto"/>
              <w:right w:val="single" w:sz="4" w:space="0" w:color="000000"/>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 xml:space="preserve">Расходы бюджета Республики Карелия на оказание государственной услуги, </w:t>
            </w:r>
            <w:r w:rsidR="00072527">
              <w:rPr>
                <w:color w:val="000000" w:themeColor="text1"/>
                <w:sz w:val="20"/>
              </w:rPr>
              <w:br/>
            </w:r>
            <w:r w:rsidRPr="00972890">
              <w:rPr>
                <w:color w:val="000000" w:themeColor="text1"/>
                <w:sz w:val="20"/>
              </w:rPr>
              <w:t>тыс.</w:t>
            </w:r>
            <w:r w:rsidR="00F23974" w:rsidRPr="00972890">
              <w:rPr>
                <w:color w:val="000000" w:themeColor="text1"/>
                <w:sz w:val="20"/>
              </w:rPr>
              <w:t xml:space="preserve"> </w:t>
            </w:r>
            <w:r w:rsidRPr="00972890">
              <w:rPr>
                <w:color w:val="000000" w:themeColor="text1"/>
                <w:sz w:val="20"/>
              </w:rPr>
              <w:t>руб</w:t>
            </w:r>
            <w:r w:rsidR="00F23974" w:rsidRPr="00972890">
              <w:rPr>
                <w:color w:val="000000" w:themeColor="text1"/>
                <w:sz w:val="20"/>
              </w:rPr>
              <w:t>лей</w:t>
            </w:r>
          </w:p>
        </w:tc>
      </w:tr>
      <w:tr w:rsidR="007E6AA4" w:rsidRPr="00972890" w:rsidTr="00600CF2">
        <w:trPr>
          <w:trHeight w:val="23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4959" w:type="dxa"/>
            <w:gridSpan w:val="10"/>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7519" w:type="dxa"/>
            <w:gridSpan w:val="13"/>
            <w:vMerge/>
            <w:tcBorders>
              <w:top w:val="single" w:sz="4" w:space="0" w:color="auto"/>
              <w:left w:val="single" w:sz="4" w:space="0" w:color="auto"/>
              <w:bottom w:val="single" w:sz="4" w:space="0" w:color="auto"/>
              <w:right w:val="single" w:sz="4" w:space="0" w:color="000000"/>
            </w:tcBorders>
            <w:shd w:val="clear" w:color="auto" w:fill="auto"/>
            <w:hideMark/>
          </w:tcPr>
          <w:p w:rsidR="007E6AA4" w:rsidRPr="00972890" w:rsidRDefault="007E6AA4" w:rsidP="00A50617">
            <w:pPr>
              <w:jc w:val="center"/>
              <w:rPr>
                <w:color w:val="000000" w:themeColor="text1"/>
                <w:sz w:val="20"/>
              </w:rPr>
            </w:pPr>
          </w:p>
        </w:tc>
      </w:tr>
      <w:tr w:rsidR="007E6AA4" w:rsidRPr="00972890" w:rsidTr="00600CF2">
        <w:trPr>
          <w:trHeight w:val="315"/>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2014 год</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2015 год</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2016 год</w:t>
            </w:r>
          </w:p>
        </w:tc>
        <w:tc>
          <w:tcPr>
            <w:tcW w:w="704"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2017 год</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2018 год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2019 год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2020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2014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2015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2016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2017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2018 год</w:t>
            </w:r>
          </w:p>
        </w:tc>
        <w:tc>
          <w:tcPr>
            <w:tcW w:w="114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2019 год</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2020 год</w:t>
            </w:r>
          </w:p>
        </w:tc>
      </w:tr>
      <w:tr w:rsidR="007E6AA4" w:rsidRPr="00972890" w:rsidTr="00600CF2">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04"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r w:rsidR="00A50617" w:rsidRPr="00972890">
              <w:rPr>
                <w:color w:val="000000" w:themeColor="text1"/>
                <w:sz w:val="20"/>
              </w:rPr>
              <w:t>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r w:rsidR="00A50617" w:rsidRPr="00972890">
              <w:rPr>
                <w:color w:val="000000" w:themeColor="text1"/>
                <w:sz w:val="2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r w:rsidR="00A50617" w:rsidRPr="00972890">
              <w:rPr>
                <w:color w:val="000000" w:themeColor="text1"/>
                <w:sz w:val="20"/>
              </w:rPr>
              <w:t>3</w:t>
            </w:r>
          </w:p>
        </w:tc>
        <w:tc>
          <w:tcPr>
            <w:tcW w:w="1142"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r w:rsidR="00A50617" w:rsidRPr="00972890">
              <w:rPr>
                <w:color w:val="000000" w:themeColor="text1"/>
                <w:sz w:val="20"/>
              </w:rPr>
              <w:t>4</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r w:rsidR="00A50617" w:rsidRPr="00972890">
              <w:rPr>
                <w:color w:val="000000" w:themeColor="text1"/>
                <w:sz w:val="20"/>
              </w:rPr>
              <w:t>5</w:t>
            </w:r>
          </w:p>
        </w:tc>
      </w:tr>
      <w:tr w:rsidR="00972890" w:rsidRPr="00972890" w:rsidTr="00600CF2">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rPr>
                <w:color w:val="000000" w:themeColor="text1"/>
                <w:sz w:val="20"/>
              </w:rPr>
            </w:pPr>
            <w:r w:rsidRPr="00972890">
              <w:rPr>
                <w:color w:val="000000" w:themeColor="text1"/>
                <w:sz w:val="20"/>
              </w:rPr>
              <w:t>Государственная программа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457 652,1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423 564,7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404 927,2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404 927,2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404 927,2</w:t>
            </w:r>
          </w:p>
        </w:tc>
        <w:tc>
          <w:tcPr>
            <w:tcW w:w="114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404 927,2</w:t>
            </w:r>
          </w:p>
        </w:tc>
        <w:tc>
          <w:tcPr>
            <w:tcW w:w="991"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bCs/>
                <w:color w:val="000000" w:themeColor="text1"/>
                <w:sz w:val="20"/>
              </w:rPr>
            </w:pPr>
            <w:r w:rsidRPr="00972890">
              <w:rPr>
                <w:bCs/>
                <w:color w:val="000000" w:themeColor="text1"/>
                <w:sz w:val="20"/>
              </w:rPr>
              <w:t>404 927,2</w:t>
            </w:r>
          </w:p>
        </w:tc>
      </w:tr>
      <w:tr w:rsidR="00972890" w:rsidRPr="00972890" w:rsidTr="00600CF2">
        <w:trPr>
          <w:trHeight w:val="127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72890" w:rsidRPr="00972890" w:rsidRDefault="00972890" w:rsidP="00972890">
            <w:pPr>
              <w:rPr>
                <w:bCs/>
                <w:color w:val="000000" w:themeColor="text1"/>
                <w:sz w:val="20"/>
              </w:rPr>
            </w:pPr>
            <w:r w:rsidRPr="00972890">
              <w:rPr>
                <w:bCs/>
                <w:color w:val="000000" w:themeColor="text1"/>
                <w:sz w:val="20"/>
              </w:rPr>
              <w:t>Основное мероприятие 1.1.</w:t>
            </w:r>
            <w:r w:rsidRPr="00972890">
              <w:rPr>
                <w:bCs/>
                <w:color w:val="000000" w:themeColor="text1"/>
                <w:sz w:val="20"/>
              </w:rPr>
              <w:br/>
            </w:r>
            <w:r w:rsidRPr="00972890">
              <w:rPr>
                <w:bCs/>
                <w:iCs/>
                <w:color w:val="000000" w:themeColor="text1"/>
                <w:sz w:val="20"/>
              </w:rPr>
              <w:t>Сохранение, использование, популяризация и государственная охрана объектов культурного наследия (памятников истории и культуры)</w:t>
            </w:r>
          </w:p>
        </w:tc>
        <w:tc>
          <w:tcPr>
            <w:tcW w:w="710"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4"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972890">
            <w:pPr>
              <w:jc w:val="center"/>
              <w:rPr>
                <w:color w:val="000000" w:themeColor="text1"/>
                <w:sz w:val="20"/>
              </w:rPr>
            </w:pPr>
            <w:r w:rsidRPr="00972890">
              <w:rPr>
                <w:color w:val="000000" w:themeColor="text1"/>
                <w:sz w:val="20"/>
              </w:rPr>
              <w:t>х</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11 786,4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10 990,0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10 538,1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10 538,1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10 538,1</w:t>
            </w:r>
          </w:p>
        </w:tc>
        <w:tc>
          <w:tcPr>
            <w:tcW w:w="1142" w:type="dxa"/>
            <w:gridSpan w:val="2"/>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10 538,1</w:t>
            </w:r>
          </w:p>
        </w:tc>
        <w:tc>
          <w:tcPr>
            <w:tcW w:w="991" w:type="dxa"/>
            <w:tcBorders>
              <w:top w:val="single" w:sz="4" w:space="0" w:color="auto"/>
              <w:left w:val="nil"/>
              <w:bottom w:val="single" w:sz="4" w:space="0" w:color="auto"/>
              <w:right w:val="single" w:sz="4" w:space="0" w:color="auto"/>
            </w:tcBorders>
            <w:shd w:val="clear" w:color="auto" w:fill="auto"/>
            <w:hideMark/>
          </w:tcPr>
          <w:p w:rsidR="00972890" w:rsidRPr="00972890" w:rsidRDefault="00972890" w:rsidP="00600CF2">
            <w:pPr>
              <w:ind w:right="-108"/>
              <w:jc w:val="center"/>
              <w:rPr>
                <w:color w:val="000000" w:themeColor="text1"/>
                <w:sz w:val="20"/>
              </w:rPr>
            </w:pPr>
            <w:r w:rsidRPr="00972890">
              <w:rPr>
                <w:color w:val="000000" w:themeColor="text1"/>
                <w:sz w:val="20"/>
              </w:rPr>
              <w:t>10 538,1</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r w:rsidRPr="00972890">
              <w:rPr>
                <w:color w:val="000000" w:themeColor="text1"/>
                <w:sz w:val="20"/>
              </w:rPr>
              <w:t>Наименование услуги 1.1.1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р</w:t>
            </w:r>
            <w:r w:rsidR="007E6AA4" w:rsidRPr="00972890">
              <w:rPr>
                <w:color w:val="000000" w:themeColor="text1"/>
                <w:sz w:val="20"/>
              </w:rPr>
              <w:t>абота по сохранению, использованию, популяризации и государственной охране объектов культурного наследия</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к</w:t>
            </w:r>
            <w:r w:rsidR="007E6AA4" w:rsidRPr="00972890">
              <w:rPr>
                <w:color w:val="000000" w:themeColor="text1"/>
                <w:sz w:val="20"/>
              </w:rPr>
              <w:t xml:space="preserve">оличество подготовленных в соответствии с </w:t>
            </w:r>
            <w:r>
              <w:rPr>
                <w:color w:val="000000" w:themeColor="text1"/>
                <w:sz w:val="20"/>
              </w:rPr>
              <w:t>п</w:t>
            </w:r>
            <w:r w:rsidR="007E6AA4" w:rsidRPr="00972890">
              <w:rPr>
                <w:color w:val="000000" w:themeColor="text1"/>
                <w:sz w:val="20"/>
              </w:rPr>
              <w:t xml:space="preserve">риказом Росохранкультуры от 14 апреля 2010 года </w:t>
            </w:r>
            <w:r w:rsidRPr="00972890">
              <w:rPr>
                <w:color w:val="000000" w:themeColor="text1"/>
                <w:sz w:val="20"/>
              </w:rPr>
              <w:t>№</w:t>
            </w:r>
            <w:r>
              <w:rPr>
                <w:color w:val="000000" w:themeColor="text1"/>
                <w:sz w:val="20"/>
              </w:rPr>
              <w:t xml:space="preserve"> </w:t>
            </w:r>
            <w:r w:rsidRPr="00972890">
              <w:rPr>
                <w:color w:val="000000" w:themeColor="text1"/>
                <w:sz w:val="20"/>
              </w:rPr>
              <w:t xml:space="preserve">59 </w:t>
            </w:r>
            <w:r w:rsidR="007E6AA4" w:rsidRPr="00972890">
              <w:rPr>
                <w:color w:val="000000" w:themeColor="text1"/>
                <w:sz w:val="20"/>
              </w:rPr>
              <w:t>пакетов документов (за исключением сведений о собственниках и пользователях объектов культурного наследия, а также координат поворотных точек границ территорий памятников), необходимых для регистрации/включения объектов в реестр (пакет)</w:t>
            </w:r>
          </w:p>
        </w:tc>
      </w:tr>
      <w:tr w:rsidR="007E6AA4" w:rsidRPr="00972890" w:rsidTr="00972890">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r w:rsidRPr="00972890">
              <w:rPr>
                <w:color w:val="000000" w:themeColor="text1"/>
                <w:sz w:val="20"/>
              </w:rPr>
              <w:t>Показатель объема услуги 1.1.1, количество подготовленных пакетов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33</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36</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r w:rsidRPr="00972890">
              <w:rPr>
                <w:color w:val="000000" w:themeColor="text1"/>
                <w:sz w:val="20"/>
              </w:rPr>
              <w:t>Наименование услуги 1.1.2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р</w:t>
            </w:r>
            <w:r w:rsidR="007E6AA4" w:rsidRPr="00972890">
              <w:rPr>
                <w:color w:val="000000" w:themeColor="text1"/>
                <w:sz w:val="20"/>
              </w:rPr>
              <w:t>абота по сохранению, использованию, популяризаци</w:t>
            </w:r>
            <w:r>
              <w:rPr>
                <w:color w:val="000000" w:themeColor="text1"/>
                <w:sz w:val="20"/>
              </w:rPr>
              <w:t>и</w:t>
            </w:r>
            <w:r w:rsidR="007E6AA4" w:rsidRPr="00972890">
              <w:rPr>
                <w:color w:val="000000" w:themeColor="text1"/>
                <w:sz w:val="20"/>
              </w:rPr>
              <w:t xml:space="preserve"> и государственной охране объектов культурного наследия</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к</w:t>
            </w:r>
            <w:r w:rsidR="007E6AA4" w:rsidRPr="00972890">
              <w:rPr>
                <w:color w:val="000000" w:themeColor="text1"/>
                <w:sz w:val="20"/>
              </w:rPr>
              <w:t>оличество актуализированных в соответствии со сроками, установленными законодательством, актов технического состояния на объекты культурного наследия (акт)</w:t>
            </w:r>
          </w:p>
        </w:tc>
      </w:tr>
      <w:tr w:rsidR="007E6AA4" w:rsidRPr="00972890" w:rsidTr="00972890">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r w:rsidRPr="00972890">
              <w:rPr>
                <w:color w:val="000000" w:themeColor="text1"/>
                <w:sz w:val="20"/>
              </w:rPr>
              <w:t>Показатель объема услуги 1.1.2, количество  актов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34</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72890">
            <w:pPr>
              <w:rPr>
                <w:color w:val="000000" w:themeColor="text1"/>
                <w:sz w:val="20"/>
              </w:rPr>
            </w:pPr>
            <w:r w:rsidRPr="00972890">
              <w:rPr>
                <w:color w:val="000000" w:themeColor="text1"/>
                <w:sz w:val="20"/>
              </w:rPr>
              <w:t>Наименование услуги 1.1.3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р</w:t>
            </w:r>
            <w:r w:rsidR="007E6AA4" w:rsidRPr="00972890">
              <w:rPr>
                <w:color w:val="000000" w:themeColor="text1"/>
                <w:sz w:val="20"/>
              </w:rPr>
              <w:t>абота по сохранению, использованию, популяризация и государственной охране объектов культурного наследия</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961DF2" w:rsidP="00961DF2">
            <w:pPr>
              <w:rPr>
                <w:color w:val="000000" w:themeColor="text1"/>
                <w:sz w:val="20"/>
              </w:rPr>
            </w:pPr>
            <w:r>
              <w:rPr>
                <w:color w:val="000000" w:themeColor="text1"/>
                <w:sz w:val="20"/>
              </w:rPr>
              <w:t>к</w:t>
            </w:r>
            <w:r w:rsidR="007E6AA4" w:rsidRPr="00972890">
              <w:rPr>
                <w:color w:val="000000" w:themeColor="text1"/>
                <w:sz w:val="20"/>
              </w:rPr>
              <w:t>оличество информационных материалов и мероприятий, подготовленных учреждением (материал, мероприятие)</w:t>
            </w:r>
          </w:p>
        </w:tc>
      </w:tr>
    </w:tbl>
    <w:p w:rsidR="00961DF2" w:rsidRDefault="00961DF2"/>
    <w:tbl>
      <w:tblPr>
        <w:tblW w:w="15600" w:type="dxa"/>
        <w:tblInd w:w="-318" w:type="dxa"/>
        <w:tblLayout w:type="fixed"/>
        <w:tblLook w:val="04A0" w:firstRow="1" w:lastRow="0" w:firstColumn="1" w:lastColumn="0" w:noHBand="0" w:noVBand="1"/>
      </w:tblPr>
      <w:tblGrid>
        <w:gridCol w:w="3122"/>
        <w:gridCol w:w="710"/>
        <w:gridCol w:w="710"/>
        <w:gridCol w:w="709"/>
        <w:gridCol w:w="704"/>
        <w:gridCol w:w="6"/>
        <w:gridCol w:w="702"/>
        <w:gridCol w:w="7"/>
        <w:gridCol w:w="702"/>
        <w:gridCol w:w="7"/>
        <w:gridCol w:w="702"/>
        <w:gridCol w:w="6"/>
        <w:gridCol w:w="1128"/>
        <w:gridCol w:w="6"/>
        <w:gridCol w:w="1128"/>
        <w:gridCol w:w="6"/>
        <w:gridCol w:w="1128"/>
        <w:gridCol w:w="6"/>
        <w:gridCol w:w="986"/>
        <w:gridCol w:w="7"/>
        <w:gridCol w:w="1127"/>
        <w:gridCol w:w="7"/>
        <w:gridCol w:w="993"/>
        <w:gridCol w:w="991"/>
      </w:tblGrid>
      <w:tr w:rsidR="00961DF2" w:rsidRPr="00972890" w:rsidTr="00961DF2">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4</w:t>
            </w:r>
          </w:p>
        </w:tc>
        <w:tc>
          <w:tcPr>
            <w:tcW w:w="704" w:type="dxa"/>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5</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13</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961DF2" w:rsidRPr="00972890" w:rsidRDefault="00961DF2" w:rsidP="00B97D6D">
            <w:pPr>
              <w:jc w:val="center"/>
              <w:rPr>
                <w:color w:val="000000" w:themeColor="text1"/>
                <w:sz w:val="20"/>
              </w:rPr>
            </w:pPr>
            <w:r w:rsidRPr="00972890">
              <w:rPr>
                <w:color w:val="000000" w:themeColor="text1"/>
                <w:sz w:val="20"/>
              </w:rPr>
              <w:t>15</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1.1.3, количество материалов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1.1.4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в</w:t>
            </w:r>
            <w:r w:rsidR="007E6AA4" w:rsidRPr="00972890">
              <w:rPr>
                <w:color w:val="000000" w:themeColor="text1"/>
                <w:sz w:val="20"/>
              </w:rPr>
              <w:t>ыполнение работ по государственным услугам в области государственной охраны и сохранения объектов культурного наследия, оказываемым Министерством культуры Республики Карелия</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к</w:t>
            </w:r>
            <w:r w:rsidR="007E6AA4" w:rsidRPr="00972890">
              <w:rPr>
                <w:color w:val="000000" w:themeColor="text1"/>
                <w:sz w:val="20"/>
              </w:rPr>
              <w:t>оличество подготовленных пакетов документов (описание предмета охраны, акт технического состояния), необходимых для заключения охранных обязательств (пакет)</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1.1.4, количество подготовленных пакетов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34</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39</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1.1.5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в</w:t>
            </w:r>
            <w:r w:rsidR="007E6AA4" w:rsidRPr="00972890">
              <w:rPr>
                <w:color w:val="000000" w:themeColor="text1"/>
                <w:sz w:val="20"/>
              </w:rPr>
              <w:t>ыполнение работ по государственным услугам в области государственной охраны и сохранения объектов культурного наследия, оказываемым Министерством культуры Республики Карелия</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к</w:t>
            </w:r>
            <w:r w:rsidR="007E6AA4" w:rsidRPr="00972890">
              <w:rPr>
                <w:color w:val="000000" w:themeColor="text1"/>
                <w:sz w:val="20"/>
              </w:rPr>
              <w:t>оличество подготовленных заключений по проектной и иной документации, подлежащей согласованию (заключение)</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1.1.5, количество заключений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1515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1536</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1552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1568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1584</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5979EC" w:rsidRPr="00972890" w:rsidTr="00961DF2">
        <w:trPr>
          <w:trHeight w:val="52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5979EC" w:rsidRPr="00972890" w:rsidRDefault="005979EC" w:rsidP="00961DF2">
            <w:pPr>
              <w:spacing w:after="240"/>
              <w:rPr>
                <w:bCs/>
                <w:color w:val="000000" w:themeColor="text1"/>
                <w:sz w:val="20"/>
              </w:rPr>
            </w:pPr>
            <w:r w:rsidRPr="00972890">
              <w:rPr>
                <w:bCs/>
                <w:color w:val="000000" w:themeColor="text1"/>
                <w:sz w:val="20"/>
              </w:rPr>
              <w:t>Основное мероприятие 1.2.</w:t>
            </w:r>
            <w:r w:rsidRPr="00972890">
              <w:rPr>
                <w:bCs/>
                <w:color w:val="000000" w:themeColor="text1"/>
                <w:sz w:val="20"/>
              </w:rPr>
              <w:br/>
              <w:t>Развитие архивного дела</w:t>
            </w:r>
          </w:p>
        </w:tc>
        <w:tc>
          <w:tcPr>
            <w:tcW w:w="710"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36 707,9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34 227,4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32 820,1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32 820,1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32 820,1</w:t>
            </w:r>
          </w:p>
        </w:tc>
        <w:tc>
          <w:tcPr>
            <w:tcW w:w="993"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32 820,1</w:t>
            </w:r>
          </w:p>
        </w:tc>
        <w:tc>
          <w:tcPr>
            <w:tcW w:w="991"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A50617">
            <w:pPr>
              <w:jc w:val="center"/>
              <w:rPr>
                <w:color w:val="000000" w:themeColor="text1"/>
                <w:sz w:val="20"/>
              </w:rPr>
            </w:pPr>
            <w:r w:rsidRPr="00972890">
              <w:rPr>
                <w:color w:val="000000" w:themeColor="text1"/>
                <w:sz w:val="20"/>
              </w:rPr>
              <w:t>32 820,1</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1.1.6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п</w:t>
            </w:r>
            <w:r w:rsidR="007E6AA4" w:rsidRPr="00972890">
              <w:rPr>
                <w:color w:val="000000" w:themeColor="text1"/>
                <w:sz w:val="20"/>
              </w:rPr>
              <w:t>редоставление документов Архивного фонда Российской Федерации и других архивных документов</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370330" w:rsidP="00370330">
            <w:pPr>
              <w:rPr>
                <w:color w:val="000000" w:themeColor="text1"/>
                <w:sz w:val="20"/>
              </w:rPr>
            </w:pPr>
            <w:r>
              <w:rPr>
                <w:color w:val="000000" w:themeColor="text1"/>
                <w:sz w:val="20"/>
              </w:rPr>
              <w:t>к</w:t>
            </w:r>
            <w:r w:rsidR="007E6AA4" w:rsidRPr="00972890">
              <w:rPr>
                <w:color w:val="000000" w:themeColor="text1"/>
                <w:sz w:val="20"/>
              </w:rPr>
              <w:t>оличество архивных дел, выданных из архивохранилищ (единиц хранения) (далее – ед.хр.)</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1.1.6, количество выданных дел</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1.1.7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п</w:t>
            </w:r>
            <w:r w:rsidR="007E6AA4" w:rsidRPr="00972890">
              <w:rPr>
                <w:color w:val="000000" w:themeColor="text1"/>
                <w:sz w:val="20"/>
              </w:rPr>
              <w:t>редоставление документов Архивного фонда Российской Федерации и других архивных документов</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к</w:t>
            </w:r>
            <w:r w:rsidR="007E6AA4" w:rsidRPr="00972890">
              <w:rPr>
                <w:color w:val="000000" w:themeColor="text1"/>
                <w:sz w:val="20"/>
              </w:rPr>
              <w:t>оличество организованных выставок (выставка)</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1.1.7, количество  выставок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1.1.8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п</w:t>
            </w:r>
            <w:r w:rsidR="007E6AA4" w:rsidRPr="00972890">
              <w:rPr>
                <w:color w:val="000000" w:themeColor="text1"/>
                <w:sz w:val="20"/>
              </w:rPr>
              <w:t>редоставление документов Архивного фонда Российской Федерации и других архивных документов</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к</w:t>
            </w:r>
            <w:r w:rsidR="007E6AA4" w:rsidRPr="00972890">
              <w:rPr>
                <w:color w:val="000000" w:themeColor="text1"/>
                <w:sz w:val="20"/>
              </w:rPr>
              <w:t>оличество информационных мероприятий, организованных архивом (мероприятие)</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1.1.8,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Наименование услуги 1.1.9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п</w:t>
            </w:r>
            <w:r w:rsidR="007E6AA4" w:rsidRPr="00972890">
              <w:rPr>
                <w:color w:val="000000" w:themeColor="text1"/>
                <w:sz w:val="20"/>
              </w:rPr>
              <w:t>редоставление документов Архивного фонда Российской Федерации и других архивных документов</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к</w:t>
            </w:r>
            <w:r w:rsidR="007E6AA4" w:rsidRPr="00972890">
              <w:rPr>
                <w:color w:val="000000" w:themeColor="text1"/>
                <w:sz w:val="20"/>
              </w:rPr>
              <w:t>оличество исполненных тематических и генеалогических запросов (запрос)</w:t>
            </w:r>
          </w:p>
        </w:tc>
      </w:tr>
      <w:tr w:rsidR="007E6AA4" w:rsidRPr="00972890" w:rsidTr="00961DF2">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t>Показатель объема услуги 1.1.9, количество запросов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61DF2">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961DF2">
            <w:pPr>
              <w:rPr>
                <w:color w:val="000000" w:themeColor="text1"/>
                <w:sz w:val="20"/>
              </w:rPr>
            </w:pPr>
            <w:r w:rsidRPr="00972890">
              <w:rPr>
                <w:color w:val="000000" w:themeColor="text1"/>
                <w:sz w:val="20"/>
              </w:rPr>
              <w:lastRenderedPageBreak/>
              <w:t>Наименование услуги 1.1.10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п</w:t>
            </w:r>
            <w:r w:rsidR="007E6AA4" w:rsidRPr="00972890">
              <w:rPr>
                <w:color w:val="000000" w:themeColor="text1"/>
                <w:sz w:val="20"/>
              </w:rPr>
              <w:t>редоставление документов Архивного фонда Российской Федерации и других архивных документов</w:t>
            </w:r>
          </w:p>
        </w:tc>
      </w:tr>
      <w:tr w:rsidR="007E6AA4" w:rsidRPr="00972890" w:rsidTr="00961DF2">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к</w:t>
            </w:r>
            <w:r w:rsidR="007E6AA4" w:rsidRPr="00972890">
              <w:rPr>
                <w:color w:val="000000" w:themeColor="text1"/>
                <w:sz w:val="20"/>
              </w:rPr>
              <w:t>оличество документов, подготовленных к рассекречиванию (ед.хр.)</w:t>
            </w:r>
          </w:p>
        </w:tc>
      </w:tr>
      <w:tr w:rsidR="005979EC" w:rsidRPr="00972890" w:rsidTr="00B97D6D">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4</w:t>
            </w:r>
          </w:p>
        </w:tc>
        <w:tc>
          <w:tcPr>
            <w:tcW w:w="704"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5</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13</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5979EC" w:rsidRPr="00972890" w:rsidRDefault="005979EC" w:rsidP="00B97D6D">
            <w:pPr>
              <w:jc w:val="center"/>
              <w:rPr>
                <w:color w:val="000000" w:themeColor="text1"/>
                <w:sz w:val="20"/>
              </w:rPr>
            </w:pPr>
            <w:r w:rsidRPr="00972890">
              <w:rPr>
                <w:color w:val="000000" w:themeColor="text1"/>
                <w:sz w:val="20"/>
              </w:rPr>
              <w:t>15</w:t>
            </w:r>
          </w:p>
        </w:tc>
      </w:tr>
      <w:tr w:rsidR="007E6AA4" w:rsidRPr="00972890" w:rsidTr="005979EC">
        <w:trPr>
          <w:trHeight w:val="42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1.1.10</w:t>
            </w:r>
            <w:r w:rsidR="005979EC">
              <w:rPr>
                <w:color w:val="000000" w:themeColor="text1"/>
                <w:sz w:val="20"/>
              </w:rPr>
              <w:t>,</w:t>
            </w:r>
            <w:r w:rsidRPr="00972890">
              <w:rPr>
                <w:color w:val="000000" w:themeColor="text1"/>
                <w:sz w:val="20"/>
              </w:rPr>
              <w:t xml:space="preserve">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1.1.11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и</w:t>
            </w:r>
            <w:r w:rsidR="007E6AA4" w:rsidRPr="00972890">
              <w:rPr>
                <w:color w:val="000000" w:themeColor="text1"/>
                <w:sz w:val="20"/>
              </w:rPr>
              <w:t>сполнение запросов социально-правового характера российских и иностранных граждан, а также лиц без гражданства, связанных с реализацией их законных прав и свобод</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5979EC" w:rsidP="005979EC">
            <w:pPr>
              <w:rPr>
                <w:color w:val="000000" w:themeColor="text1"/>
                <w:sz w:val="20"/>
              </w:rPr>
            </w:pPr>
            <w:r>
              <w:rPr>
                <w:color w:val="000000" w:themeColor="text1"/>
                <w:sz w:val="20"/>
              </w:rPr>
              <w:t>к</w:t>
            </w:r>
            <w:r w:rsidR="007E6AA4" w:rsidRPr="00972890">
              <w:rPr>
                <w:color w:val="000000" w:themeColor="text1"/>
                <w:sz w:val="20"/>
              </w:rPr>
              <w:t>оличество выполненных запросов социально-правового характера (запрос)</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1.1.11, количество запросов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12000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1.1.12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о</w:t>
            </w:r>
            <w:r w:rsidR="007E6AA4" w:rsidRPr="00972890">
              <w:rPr>
                <w:color w:val="000000" w:themeColor="text1"/>
                <w:sz w:val="20"/>
              </w:rPr>
              <w:t>рганизация хранения документов Архивного фонда Российской Федерации и других архивных документов, обеспечени</w:t>
            </w:r>
            <w:r>
              <w:rPr>
                <w:color w:val="000000" w:themeColor="text1"/>
                <w:sz w:val="20"/>
              </w:rPr>
              <w:t>я</w:t>
            </w:r>
            <w:r w:rsidR="007E6AA4" w:rsidRPr="00972890">
              <w:rPr>
                <w:color w:val="000000" w:themeColor="text1"/>
                <w:sz w:val="20"/>
              </w:rPr>
              <w:t xml:space="preserve"> сохранности архивных фондов</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оличество документов, по которым проведено улучшение физического состояния (ед.хр.)</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1.1.12,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1.1.13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о</w:t>
            </w:r>
            <w:r w:rsidR="007E6AA4" w:rsidRPr="00972890">
              <w:rPr>
                <w:color w:val="000000" w:themeColor="text1"/>
                <w:sz w:val="20"/>
              </w:rPr>
              <w:t>рганизация хранения документов Архивного фонда Российской Федерации и других архивных документов, обеспечения сохранности архивных фондов</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Количество документов, прошедших проверку наличия и физического состояния (ед.хр.)</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1.1.13,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25000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1.1.14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у</w:t>
            </w:r>
            <w:r w:rsidR="007E6AA4" w:rsidRPr="00972890">
              <w:rPr>
                <w:color w:val="000000" w:themeColor="text1"/>
                <w:sz w:val="20"/>
              </w:rPr>
              <w:t>ч</w:t>
            </w:r>
            <w:r>
              <w:rPr>
                <w:color w:val="000000" w:themeColor="text1"/>
                <w:sz w:val="20"/>
              </w:rPr>
              <w:t>е</w:t>
            </w:r>
            <w:r w:rsidR="007E6AA4" w:rsidRPr="00972890">
              <w:rPr>
                <w:color w:val="000000" w:themeColor="text1"/>
                <w:sz w:val="20"/>
              </w:rPr>
              <w:t>т документов Архивного фонда Российской Федерации и других архивных документов</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оличество документов, поставленных на государственный учет (ед.хр.)</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1.1.14,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5979EC">
            <w:pPr>
              <w:ind w:right="-104"/>
              <w:jc w:val="center"/>
              <w:rPr>
                <w:color w:val="000000" w:themeColor="text1"/>
                <w:sz w:val="20"/>
              </w:rPr>
            </w:pPr>
            <w:r w:rsidRPr="00972890">
              <w:rPr>
                <w:color w:val="000000" w:themeColor="text1"/>
                <w:sz w:val="20"/>
              </w:rPr>
              <w:t>17000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1.1.15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у</w:t>
            </w:r>
            <w:r w:rsidR="007E6AA4" w:rsidRPr="00972890">
              <w:rPr>
                <w:color w:val="000000" w:themeColor="text1"/>
                <w:sz w:val="20"/>
              </w:rPr>
              <w:t>ч</w:t>
            </w:r>
            <w:r>
              <w:rPr>
                <w:color w:val="000000" w:themeColor="text1"/>
                <w:sz w:val="20"/>
              </w:rPr>
              <w:t>е</w:t>
            </w:r>
            <w:r w:rsidR="007E6AA4" w:rsidRPr="00972890">
              <w:rPr>
                <w:color w:val="000000" w:themeColor="text1"/>
                <w:sz w:val="20"/>
              </w:rPr>
              <w:t>т документов Архивного фонда Российской Федерации и других архивных документов</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 xml:space="preserve">оличество листов учета и описания уникальных документов, предоставленных для включения в Государственный реестр уникальных документов </w:t>
            </w:r>
            <w:r>
              <w:rPr>
                <w:color w:val="000000" w:themeColor="text1"/>
                <w:sz w:val="20"/>
              </w:rPr>
              <w:t xml:space="preserve">Архивного фонда Российской Федерации </w:t>
            </w:r>
            <w:r w:rsidR="007E6AA4" w:rsidRPr="00972890">
              <w:rPr>
                <w:color w:val="000000" w:themeColor="text1"/>
                <w:sz w:val="20"/>
              </w:rPr>
              <w:t>(лист)</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1.1.15, количество листов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Наименование услуги 1.1.16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омплектование казенного учреждения Республики Карелия «Национальный архив Республики Карелия» документами Архивного фонда Российской Федерации и другими архивными документами</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оличество единиц хранения, принятых на государственное хранение в казенное учреждение Республики Карелия «Национальный архив Республики Карелия» (тыс.ед.хр.)</w:t>
            </w:r>
          </w:p>
        </w:tc>
      </w:tr>
      <w:tr w:rsidR="007E6AA4" w:rsidRPr="00972890" w:rsidTr="005979EC">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Показатель объема услуги 1.1.16, количество  единиц хранения</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5979EC">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r w:rsidRPr="00972890">
              <w:rPr>
                <w:color w:val="000000" w:themeColor="text1"/>
                <w:sz w:val="20"/>
              </w:rPr>
              <w:t xml:space="preserve">Наименование услуги 1.1.17 и ее </w:t>
            </w:r>
            <w:r w:rsidRPr="00972890">
              <w:rPr>
                <w:color w:val="000000" w:themeColor="text1"/>
                <w:sz w:val="20"/>
              </w:rPr>
              <w:lastRenderedPageBreak/>
              <w:t>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lastRenderedPageBreak/>
              <w:t>ф</w:t>
            </w:r>
            <w:r w:rsidR="007E6AA4" w:rsidRPr="00972890">
              <w:rPr>
                <w:color w:val="000000" w:themeColor="text1"/>
                <w:sz w:val="20"/>
              </w:rPr>
              <w:t>ормирование, хранение и учет кинофонда</w:t>
            </w:r>
          </w:p>
        </w:tc>
      </w:tr>
      <w:tr w:rsidR="007E6AA4" w:rsidRPr="00972890" w:rsidTr="005979EC">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5979EC">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2C62C8" w:rsidP="002C62C8">
            <w:pPr>
              <w:rPr>
                <w:color w:val="000000" w:themeColor="text1"/>
                <w:sz w:val="20"/>
              </w:rPr>
            </w:pPr>
            <w:r>
              <w:rPr>
                <w:color w:val="000000" w:themeColor="text1"/>
                <w:sz w:val="20"/>
              </w:rPr>
              <w:t>к</w:t>
            </w:r>
            <w:r w:rsidR="007E6AA4" w:rsidRPr="00972890">
              <w:rPr>
                <w:color w:val="000000" w:themeColor="text1"/>
                <w:sz w:val="20"/>
              </w:rPr>
              <w:t>оличество приобретенных национальных (отечественных) фильмов (кинофильм)</w:t>
            </w:r>
          </w:p>
        </w:tc>
      </w:tr>
    </w:tbl>
    <w:p w:rsidR="002C62C8" w:rsidRDefault="002C62C8"/>
    <w:tbl>
      <w:tblPr>
        <w:tblW w:w="15600" w:type="dxa"/>
        <w:tblInd w:w="-318" w:type="dxa"/>
        <w:tblLayout w:type="fixed"/>
        <w:tblLook w:val="04A0" w:firstRow="1" w:lastRow="0" w:firstColumn="1" w:lastColumn="0" w:noHBand="0" w:noVBand="1"/>
      </w:tblPr>
      <w:tblGrid>
        <w:gridCol w:w="3122"/>
        <w:gridCol w:w="710"/>
        <w:gridCol w:w="710"/>
        <w:gridCol w:w="709"/>
        <w:gridCol w:w="704"/>
        <w:gridCol w:w="6"/>
        <w:gridCol w:w="702"/>
        <w:gridCol w:w="7"/>
        <w:gridCol w:w="702"/>
        <w:gridCol w:w="7"/>
        <w:gridCol w:w="702"/>
        <w:gridCol w:w="6"/>
        <w:gridCol w:w="1128"/>
        <w:gridCol w:w="6"/>
        <w:gridCol w:w="1128"/>
        <w:gridCol w:w="6"/>
        <w:gridCol w:w="1128"/>
        <w:gridCol w:w="6"/>
        <w:gridCol w:w="986"/>
        <w:gridCol w:w="7"/>
        <w:gridCol w:w="1127"/>
        <w:gridCol w:w="7"/>
        <w:gridCol w:w="993"/>
        <w:gridCol w:w="991"/>
      </w:tblGrid>
      <w:tr w:rsidR="002C62C8" w:rsidRPr="00972890" w:rsidTr="00B97D6D">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4</w:t>
            </w:r>
          </w:p>
        </w:tc>
        <w:tc>
          <w:tcPr>
            <w:tcW w:w="704" w:type="dxa"/>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5</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13</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2C62C8" w:rsidRPr="00972890" w:rsidRDefault="002C62C8" w:rsidP="00B97D6D">
            <w:pPr>
              <w:jc w:val="center"/>
              <w:rPr>
                <w:color w:val="000000" w:themeColor="text1"/>
                <w:sz w:val="20"/>
              </w:rPr>
            </w:pPr>
            <w:r w:rsidRPr="00972890">
              <w:rPr>
                <w:color w:val="000000" w:themeColor="text1"/>
                <w:sz w:val="20"/>
              </w:rPr>
              <w:t>15</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1.1.17, количество фильмов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1.1.18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ф</w:t>
            </w:r>
            <w:r w:rsidR="007E6AA4" w:rsidRPr="00972890">
              <w:rPr>
                <w:color w:val="000000" w:themeColor="text1"/>
                <w:sz w:val="20"/>
              </w:rPr>
              <w:t>ормирование, хранение и учет кинофонда</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к</w:t>
            </w:r>
            <w:r w:rsidR="007E6AA4" w:rsidRPr="00972890">
              <w:rPr>
                <w:color w:val="000000" w:themeColor="text1"/>
                <w:sz w:val="20"/>
              </w:rPr>
              <w:t>оличество обязательных экземпляров аудиовизуальной продукции, поступивших в кинофонд</w:t>
            </w:r>
          </w:p>
        </w:tc>
      </w:tr>
      <w:tr w:rsidR="0012493C"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12493C" w:rsidRPr="00972890" w:rsidRDefault="0012493C" w:rsidP="00D3276A">
            <w:pPr>
              <w:rPr>
                <w:color w:val="000000" w:themeColor="text1"/>
                <w:sz w:val="20"/>
              </w:rPr>
            </w:pPr>
            <w:r w:rsidRPr="00972890">
              <w:rPr>
                <w:color w:val="000000" w:themeColor="text1"/>
                <w:sz w:val="20"/>
              </w:rPr>
              <w:t>Показатель объема услуги 1.1.18, количество экземпляров</w:t>
            </w:r>
          </w:p>
        </w:tc>
        <w:tc>
          <w:tcPr>
            <w:tcW w:w="710" w:type="dxa"/>
            <w:tcBorders>
              <w:top w:val="single" w:sz="4" w:space="0" w:color="auto"/>
              <w:left w:val="nil"/>
              <w:bottom w:val="single" w:sz="4" w:space="0" w:color="auto"/>
              <w:right w:val="single" w:sz="4" w:space="0" w:color="auto"/>
            </w:tcBorders>
            <w:shd w:val="clear" w:color="auto" w:fill="auto"/>
            <w:hideMark/>
          </w:tcPr>
          <w:p w:rsidR="0012493C" w:rsidRPr="00972890" w:rsidRDefault="0012493C" w:rsidP="0012493C">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10" w:type="dxa"/>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09" w:type="dxa"/>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B97D6D">
            <w:pPr>
              <w:ind w:right="-104"/>
              <w:jc w:val="center"/>
              <w:rPr>
                <w:color w:val="000000" w:themeColor="text1"/>
                <w:sz w:val="20"/>
              </w:rPr>
            </w:pPr>
            <w:r w:rsidRPr="00972890">
              <w:rPr>
                <w:color w:val="000000" w:themeColor="text1"/>
                <w:sz w:val="20"/>
              </w:rPr>
              <w:t>по мере пос</w:t>
            </w:r>
            <w:r>
              <w:rPr>
                <w:color w:val="000000" w:themeColor="text1"/>
                <w:sz w:val="20"/>
              </w:rPr>
              <w:t>-</w:t>
            </w:r>
            <w:r w:rsidRPr="00972890">
              <w:rPr>
                <w:color w:val="000000" w:themeColor="text1"/>
                <w:sz w:val="20"/>
              </w:rPr>
              <w:t>тупле</w:t>
            </w:r>
            <w:r>
              <w:rPr>
                <w:color w:val="000000" w:themeColor="text1"/>
                <w:sz w:val="20"/>
              </w:rPr>
              <w:t>-</w:t>
            </w:r>
            <w:r w:rsidRPr="00972890">
              <w:rPr>
                <w:color w:val="000000" w:themeColor="text1"/>
                <w:sz w:val="20"/>
              </w:rPr>
              <w:t>ния</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12493C" w:rsidRPr="00972890" w:rsidRDefault="0012493C"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1.1.19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ф</w:t>
            </w:r>
            <w:r w:rsidR="007E6AA4" w:rsidRPr="00972890">
              <w:rPr>
                <w:color w:val="000000" w:themeColor="text1"/>
                <w:sz w:val="20"/>
              </w:rPr>
              <w:t>ормирование, хранение и учет кинофонда</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о</w:t>
            </w:r>
            <w:r w:rsidR="007E6AA4" w:rsidRPr="00972890">
              <w:rPr>
                <w:color w:val="000000" w:themeColor="text1"/>
                <w:sz w:val="20"/>
              </w:rPr>
              <w:t>бъем хранимого кинофонда (ед.хр.) (кинофильм)</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1.1.19, объем кинофонда</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D3276A" w:rsidRPr="00972890" w:rsidTr="0012493C">
        <w:trPr>
          <w:trHeight w:val="541"/>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D3276A" w:rsidRPr="00972890" w:rsidRDefault="00D3276A" w:rsidP="00D3276A">
            <w:pPr>
              <w:spacing w:after="240"/>
              <w:rPr>
                <w:bCs/>
                <w:color w:val="000000" w:themeColor="text1"/>
                <w:sz w:val="20"/>
              </w:rPr>
            </w:pPr>
            <w:r w:rsidRPr="00972890">
              <w:rPr>
                <w:bCs/>
                <w:color w:val="000000" w:themeColor="text1"/>
                <w:sz w:val="20"/>
              </w:rPr>
              <w:t>Основное мероприятие 1.3.</w:t>
            </w:r>
            <w:r w:rsidRPr="00972890">
              <w:rPr>
                <w:bCs/>
                <w:color w:val="000000" w:themeColor="text1"/>
                <w:sz w:val="20"/>
              </w:rPr>
              <w:br/>
              <w:t>Развитие музейного дела</w:t>
            </w:r>
          </w:p>
        </w:tc>
        <w:tc>
          <w:tcPr>
            <w:tcW w:w="710" w:type="dxa"/>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B97D6D">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44 649,5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41 632,4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39 920,6</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39 920,6</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39 920,6</w:t>
            </w:r>
          </w:p>
        </w:tc>
        <w:tc>
          <w:tcPr>
            <w:tcW w:w="993" w:type="dxa"/>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39 920,6</w:t>
            </w:r>
          </w:p>
        </w:tc>
        <w:tc>
          <w:tcPr>
            <w:tcW w:w="991" w:type="dxa"/>
            <w:tcBorders>
              <w:top w:val="single" w:sz="4" w:space="0" w:color="auto"/>
              <w:left w:val="nil"/>
              <w:bottom w:val="single" w:sz="4" w:space="0" w:color="auto"/>
              <w:right w:val="single" w:sz="4" w:space="0" w:color="auto"/>
            </w:tcBorders>
            <w:shd w:val="clear" w:color="auto" w:fill="auto"/>
            <w:hideMark/>
          </w:tcPr>
          <w:p w:rsidR="00D3276A" w:rsidRPr="00972890" w:rsidRDefault="00D3276A" w:rsidP="00A50617">
            <w:pPr>
              <w:jc w:val="center"/>
              <w:rPr>
                <w:color w:val="000000" w:themeColor="text1"/>
                <w:sz w:val="20"/>
              </w:rPr>
            </w:pPr>
            <w:r w:rsidRPr="00972890">
              <w:rPr>
                <w:color w:val="000000" w:themeColor="text1"/>
                <w:sz w:val="20"/>
              </w:rPr>
              <w:t>39 920,6</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1.1.20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ф</w:t>
            </w:r>
            <w:r w:rsidR="007E6AA4" w:rsidRPr="00972890">
              <w:rPr>
                <w:color w:val="000000" w:themeColor="text1"/>
                <w:sz w:val="20"/>
              </w:rPr>
              <w:t>ормирование музейных коллекций</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к</w:t>
            </w:r>
            <w:r w:rsidR="007E6AA4" w:rsidRPr="00972890">
              <w:rPr>
                <w:color w:val="000000" w:themeColor="text1"/>
                <w:sz w:val="20"/>
              </w:rPr>
              <w:t>оличество новых поступлений в фонд (ед.хр.)</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1.1.20, количество поступлений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1.1.21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у</w:t>
            </w:r>
            <w:r w:rsidR="007E6AA4" w:rsidRPr="00972890">
              <w:rPr>
                <w:color w:val="000000" w:themeColor="text1"/>
                <w:sz w:val="20"/>
              </w:rPr>
              <w:t>чет музейных предметов и музейных коллекций</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к</w:t>
            </w:r>
            <w:r w:rsidR="007E6AA4" w:rsidRPr="00972890">
              <w:rPr>
                <w:color w:val="000000" w:themeColor="text1"/>
                <w:sz w:val="20"/>
              </w:rPr>
              <w:t>оличество единиц выполненных документов по госучету музейных предметов (документ)</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1.1.21,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860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1.1.22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у</w:t>
            </w:r>
            <w:r w:rsidR="007E6AA4" w:rsidRPr="00972890">
              <w:rPr>
                <w:color w:val="000000" w:themeColor="text1"/>
                <w:sz w:val="20"/>
              </w:rPr>
              <w:t>чет музейных предметов и музейных коллекций</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о</w:t>
            </w:r>
            <w:r w:rsidR="007E6AA4" w:rsidRPr="00972890">
              <w:rPr>
                <w:color w:val="000000" w:themeColor="text1"/>
                <w:sz w:val="20"/>
              </w:rPr>
              <w:t>бъем электронных баз данных (запись)</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1.1.22, количество записей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175420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177020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178620</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180220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181820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183420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185020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Наименование услуги 1.1.23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х</w:t>
            </w:r>
            <w:r w:rsidR="007E6AA4" w:rsidRPr="00972890">
              <w:rPr>
                <w:color w:val="000000" w:themeColor="text1"/>
                <w:sz w:val="20"/>
              </w:rPr>
              <w:t>ранение музейных предметов и музейных коллекций</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к</w:t>
            </w:r>
            <w:r w:rsidR="007E6AA4" w:rsidRPr="00972890">
              <w:rPr>
                <w:color w:val="000000" w:themeColor="text1"/>
                <w:sz w:val="20"/>
              </w:rPr>
              <w:t>оличество единиц хранения музейного фонда (ед.хр.)</w:t>
            </w:r>
          </w:p>
        </w:tc>
      </w:tr>
      <w:tr w:rsidR="007E6AA4" w:rsidRPr="00972890" w:rsidTr="00D3276A">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t>Показатель объема услуги 1.1.23, количество предметов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241051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241151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241251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241351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241451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241551</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241651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D3276A">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D3276A">
            <w:pPr>
              <w:rPr>
                <w:color w:val="000000" w:themeColor="text1"/>
                <w:sz w:val="20"/>
              </w:rPr>
            </w:pPr>
            <w:r w:rsidRPr="00972890">
              <w:rPr>
                <w:color w:val="000000" w:themeColor="text1"/>
                <w:sz w:val="20"/>
              </w:rPr>
              <w:lastRenderedPageBreak/>
              <w:t>Наименование услуги 1.1.24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х</w:t>
            </w:r>
            <w:r w:rsidR="007E6AA4" w:rsidRPr="00972890">
              <w:rPr>
                <w:color w:val="000000" w:themeColor="text1"/>
                <w:sz w:val="20"/>
              </w:rPr>
              <w:t>ранение музейных предметов и музейных коллекций</w:t>
            </w:r>
          </w:p>
        </w:tc>
      </w:tr>
      <w:tr w:rsidR="007E6AA4" w:rsidRPr="00972890" w:rsidTr="00D3276A">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D3276A" w:rsidP="00D3276A">
            <w:pPr>
              <w:rPr>
                <w:color w:val="000000" w:themeColor="text1"/>
                <w:sz w:val="20"/>
              </w:rPr>
            </w:pPr>
            <w:r>
              <w:rPr>
                <w:color w:val="000000" w:themeColor="text1"/>
                <w:sz w:val="20"/>
              </w:rPr>
              <w:t>к</w:t>
            </w:r>
            <w:r w:rsidR="007E6AA4" w:rsidRPr="00972890">
              <w:rPr>
                <w:color w:val="000000" w:themeColor="text1"/>
                <w:sz w:val="20"/>
              </w:rPr>
              <w:t>оличество музейных предметов, хранящихся в надлежащих условиях (экз.)</w:t>
            </w:r>
          </w:p>
        </w:tc>
      </w:tr>
      <w:tr w:rsidR="00FE4F30" w:rsidRPr="00972890" w:rsidTr="00B97D6D">
        <w:trPr>
          <w:trHeight w:val="315"/>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4</w:t>
            </w:r>
          </w:p>
        </w:tc>
        <w:tc>
          <w:tcPr>
            <w:tcW w:w="704" w:type="dxa"/>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5</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13</w:t>
            </w:r>
          </w:p>
        </w:tc>
        <w:tc>
          <w:tcPr>
            <w:tcW w:w="1000" w:type="dxa"/>
            <w:gridSpan w:val="2"/>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FE4F30" w:rsidRPr="00972890" w:rsidRDefault="00FE4F30" w:rsidP="00B97D6D">
            <w:pPr>
              <w:jc w:val="center"/>
              <w:rPr>
                <w:color w:val="000000" w:themeColor="text1"/>
                <w:sz w:val="20"/>
              </w:rPr>
            </w:pPr>
            <w:r w:rsidRPr="00972890">
              <w:rPr>
                <w:color w:val="000000" w:themeColor="text1"/>
                <w:sz w:val="20"/>
              </w:rPr>
              <w:t>15</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1.1.24, количество предметов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FE4F30">
            <w:pPr>
              <w:ind w:left="-110" w:right="-134"/>
              <w:jc w:val="center"/>
              <w:rPr>
                <w:color w:val="000000" w:themeColor="text1"/>
                <w:sz w:val="20"/>
              </w:rPr>
            </w:pPr>
            <w:r w:rsidRPr="00972890">
              <w:rPr>
                <w:color w:val="000000" w:themeColor="text1"/>
                <w:sz w:val="20"/>
              </w:rPr>
              <w:t>112251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1.1.25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х</w:t>
            </w:r>
            <w:r w:rsidR="007E6AA4" w:rsidRPr="00972890">
              <w:rPr>
                <w:color w:val="000000" w:themeColor="text1"/>
                <w:sz w:val="20"/>
              </w:rPr>
              <w:t>ранение музейных предметов и музейных коллекций</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отреставрированных и законсервированных предметов из музейных коллекций (ед.хр.)</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1.1.25, количество предметов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1.1.26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с</w:t>
            </w:r>
            <w:r w:rsidR="007E6AA4" w:rsidRPr="00972890">
              <w:rPr>
                <w:color w:val="000000" w:themeColor="text1"/>
                <w:sz w:val="20"/>
              </w:rPr>
              <w:t>оздание выставок из музейных предметов и музейных коллекций</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новых выставок (выставка)</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1.1.26, количество выставок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1.1.27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п</w:t>
            </w:r>
            <w:r w:rsidR="007E6AA4" w:rsidRPr="00972890">
              <w:rPr>
                <w:color w:val="000000" w:themeColor="text1"/>
                <w:sz w:val="20"/>
              </w:rPr>
              <w:t>убликация музейных предметов и музейных коллекций и осуществление научно-просветительской и музейно-образовательной деятельности</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выставок, в том числе из фондов музея, действующих в текущем году (выставка)</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1.1.27, количество выставок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1.1.28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п</w:t>
            </w:r>
            <w:r w:rsidR="007E6AA4" w:rsidRPr="00972890">
              <w:rPr>
                <w:color w:val="000000" w:themeColor="text1"/>
                <w:sz w:val="20"/>
              </w:rPr>
              <w:t>убликация музейных предметов и музейных коллекций и осуществление научно-просветительской и музейно-образовательной деятельности</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научно-просветительских и музейно-образовательных мероприятий (мероприятие)</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1.1.28,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2952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2952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3041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3110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3115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1.1.29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р</w:t>
            </w:r>
            <w:r w:rsidR="007E6AA4" w:rsidRPr="00972890">
              <w:rPr>
                <w:color w:val="000000" w:themeColor="text1"/>
                <w:sz w:val="20"/>
              </w:rPr>
              <w:t>абота по сохранению нематериального культурного наследия народов Российской Федерации в области национальной и традиционной народной культуры</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разработанных методик по сохранению и популяризации нематериального и духовного наследия народов Российской Федерации, проживающих в Республике Карелия, по сохранению и популяризации языков и самобытной культуры коренных народов (единиц)</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1.1.29, количество методик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426924">
        <w:trPr>
          <w:trHeight w:val="300"/>
        </w:trPr>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Наименование услуги 1.1.30 и ее содержание</w:t>
            </w: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р</w:t>
            </w:r>
            <w:r w:rsidR="007E6AA4" w:rsidRPr="00972890">
              <w:rPr>
                <w:color w:val="000000" w:themeColor="text1"/>
                <w:sz w:val="20"/>
              </w:rPr>
              <w:t>абота по сохранению нематериального культурного наследия народов Российской Федерации в области национальной и традиционной народной культуры</w:t>
            </w:r>
          </w:p>
        </w:tc>
      </w:tr>
      <w:tr w:rsidR="007E6AA4" w:rsidRPr="00972890" w:rsidTr="00426924">
        <w:trPr>
          <w:trHeight w:val="300"/>
        </w:trPr>
        <w:tc>
          <w:tcPr>
            <w:tcW w:w="3122"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p>
        </w:tc>
        <w:tc>
          <w:tcPr>
            <w:tcW w:w="12478" w:type="dxa"/>
            <w:gridSpan w:val="23"/>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BD3686">
            <w:pPr>
              <w:rPr>
                <w:color w:val="000000" w:themeColor="text1"/>
                <w:sz w:val="20"/>
              </w:rPr>
            </w:pPr>
            <w:r>
              <w:rPr>
                <w:color w:val="000000" w:themeColor="text1"/>
                <w:sz w:val="20"/>
              </w:rPr>
              <w:t>к</w:t>
            </w:r>
            <w:r w:rsidR="007E6AA4" w:rsidRPr="00972890">
              <w:rPr>
                <w:color w:val="000000" w:themeColor="text1"/>
                <w:sz w:val="20"/>
              </w:rPr>
              <w:t>оличество объектов нематериального культурного наследия (песня, танец, обряд и пр.), систематизированных и внесенных в каталог (каталоги), в т</w:t>
            </w:r>
            <w:r w:rsidR="00BD3686">
              <w:rPr>
                <w:color w:val="000000" w:themeColor="text1"/>
                <w:sz w:val="20"/>
              </w:rPr>
              <w:t>ом числе</w:t>
            </w:r>
            <w:r w:rsidR="007E6AA4" w:rsidRPr="00972890">
              <w:rPr>
                <w:color w:val="000000" w:themeColor="text1"/>
                <w:sz w:val="20"/>
              </w:rPr>
              <w:t xml:space="preserve"> в электронный (объект)</w:t>
            </w:r>
          </w:p>
        </w:tc>
      </w:tr>
      <w:tr w:rsidR="007E6AA4" w:rsidRPr="00972890" w:rsidTr="00426924">
        <w:trPr>
          <w:trHeight w:val="51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426924">
            <w:pPr>
              <w:rPr>
                <w:color w:val="000000" w:themeColor="text1"/>
                <w:sz w:val="20"/>
              </w:rPr>
            </w:pPr>
            <w:r w:rsidRPr="00972890">
              <w:rPr>
                <w:color w:val="000000" w:themeColor="text1"/>
                <w:sz w:val="20"/>
              </w:rPr>
              <w:t>Показатель объема услуги 1.1.30, количество объектов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B653B9" w:rsidRPr="00972890" w:rsidTr="00426924">
        <w:trPr>
          <w:trHeight w:val="780"/>
        </w:trPr>
        <w:tc>
          <w:tcPr>
            <w:tcW w:w="3122" w:type="dxa"/>
            <w:tcBorders>
              <w:top w:val="single" w:sz="4" w:space="0" w:color="auto"/>
              <w:left w:val="single" w:sz="4" w:space="0" w:color="auto"/>
              <w:bottom w:val="single" w:sz="4" w:space="0" w:color="auto"/>
              <w:right w:val="single" w:sz="4" w:space="0" w:color="auto"/>
            </w:tcBorders>
            <w:shd w:val="clear" w:color="auto" w:fill="auto"/>
            <w:hideMark/>
          </w:tcPr>
          <w:p w:rsidR="00B653B9" w:rsidRPr="00972890" w:rsidRDefault="00B653B9" w:rsidP="00426924">
            <w:pPr>
              <w:spacing w:after="240"/>
              <w:rPr>
                <w:bCs/>
                <w:color w:val="000000" w:themeColor="text1"/>
                <w:sz w:val="20"/>
              </w:rPr>
            </w:pPr>
            <w:r w:rsidRPr="00972890">
              <w:rPr>
                <w:bCs/>
                <w:color w:val="000000" w:themeColor="text1"/>
                <w:sz w:val="20"/>
              </w:rPr>
              <w:lastRenderedPageBreak/>
              <w:t>Основное мероприятие 1.4.</w:t>
            </w:r>
            <w:r w:rsidRPr="00972890">
              <w:rPr>
                <w:bCs/>
                <w:color w:val="000000" w:themeColor="text1"/>
                <w:sz w:val="20"/>
              </w:rPr>
              <w:br/>
              <w:t>Развитие библиотечного дела</w:t>
            </w:r>
          </w:p>
        </w:tc>
        <w:tc>
          <w:tcPr>
            <w:tcW w:w="710" w:type="dxa"/>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B97D6D">
            <w:pPr>
              <w:jc w:val="center"/>
              <w:rPr>
                <w:color w:val="000000" w:themeColor="text1"/>
                <w:sz w:val="20"/>
              </w:rPr>
            </w:pPr>
            <w:r w:rsidRPr="00972890">
              <w:rPr>
                <w:color w:val="000000" w:themeColor="text1"/>
                <w:sz w:val="20"/>
              </w:rPr>
              <w:t>х</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63 272,7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58 997,2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56 571,5</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56 571,5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56 571,5</w:t>
            </w:r>
          </w:p>
        </w:tc>
        <w:tc>
          <w:tcPr>
            <w:tcW w:w="993" w:type="dxa"/>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56 571,5</w:t>
            </w:r>
          </w:p>
        </w:tc>
        <w:tc>
          <w:tcPr>
            <w:tcW w:w="991" w:type="dxa"/>
            <w:tcBorders>
              <w:top w:val="single" w:sz="4" w:space="0" w:color="auto"/>
              <w:left w:val="nil"/>
              <w:bottom w:val="single" w:sz="4" w:space="0" w:color="auto"/>
              <w:right w:val="single" w:sz="4" w:space="0" w:color="auto"/>
            </w:tcBorders>
            <w:shd w:val="clear" w:color="auto" w:fill="auto"/>
            <w:hideMark/>
          </w:tcPr>
          <w:p w:rsidR="00B653B9" w:rsidRPr="00972890" w:rsidRDefault="00B653B9" w:rsidP="00A50617">
            <w:pPr>
              <w:jc w:val="center"/>
              <w:rPr>
                <w:color w:val="000000" w:themeColor="text1"/>
                <w:sz w:val="20"/>
              </w:rPr>
            </w:pPr>
            <w:r w:rsidRPr="00972890">
              <w:rPr>
                <w:color w:val="000000" w:themeColor="text1"/>
                <w:sz w:val="20"/>
              </w:rPr>
              <w:t>56 571,5</w:t>
            </w:r>
          </w:p>
        </w:tc>
      </w:tr>
    </w:tbl>
    <w:p w:rsidR="00BD3686" w:rsidRDefault="00BD3686"/>
    <w:tbl>
      <w:tblPr>
        <w:tblW w:w="15600" w:type="dxa"/>
        <w:tblInd w:w="-318" w:type="dxa"/>
        <w:tblLayout w:type="fixed"/>
        <w:tblLook w:val="04A0" w:firstRow="1" w:lastRow="0" w:firstColumn="1" w:lastColumn="0" w:noHBand="0" w:noVBand="1"/>
      </w:tblPr>
      <w:tblGrid>
        <w:gridCol w:w="3119"/>
        <w:gridCol w:w="710"/>
        <w:gridCol w:w="710"/>
        <w:gridCol w:w="709"/>
        <w:gridCol w:w="710"/>
        <w:gridCol w:w="709"/>
        <w:gridCol w:w="709"/>
        <w:gridCol w:w="709"/>
        <w:gridCol w:w="1133"/>
        <w:gridCol w:w="1133"/>
        <w:gridCol w:w="1133"/>
        <w:gridCol w:w="992"/>
        <w:gridCol w:w="1133"/>
        <w:gridCol w:w="1000"/>
        <w:gridCol w:w="991"/>
      </w:tblGrid>
      <w:tr w:rsidR="00BD3686" w:rsidRPr="00972890" w:rsidTr="00F64A92">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BD3686" w:rsidRPr="00972890" w:rsidRDefault="00BD3686" w:rsidP="00B97D6D">
            <w:pPr>
              <w:jc w:val="center"/>
              <w:rPr>
                <w:color w:val="000000" w:themeColor="text1"/>
                <w:sz w:val="20"/>
              </w:rPr>
            </w:pPr>
            <w:r w:rsidRPr="00972890">
              <w:rPr>
                <w:color w:val="000000" w:themeColor="text1"/>
                <w:sz w:val="20"/>
              </w:rPr>
              <w:t>15</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1.1.31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ф</w:t>
            </w:r>
            <w:r w:rsidR="007E6AA4" w:rsidRPr="00972890">
              <w:rPr>
                <w:color w:val="000000" w:themeColor="text1"/>
                <w:sz w:val="20"/>
              </w:rPr>
              <w:t>ормирование и учет фонда библиотеки</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426924" w:rsidP="00426924">
            <w:pPr>
              <w:rPr>
                <w:color w:val="000000" w:themeColor="text1"/>
                <w:sz w:val="20"/>
              </w:rPr>
            </w:pPr>
            <w:r>
              <w:rPr>
                <w:color w:val="000000" w:themeColor="text1"/>
                <w:sz w:val="20"/>
              </w:rPr>
              <w:t>к</w:t>
            </w:r>
            <w:r w:rsidR="007E6AA4" w:rsidRPr="00972890">
              <w:rPr>
                <w:color w:val="000000" w:themeColor="text1"/>
                <w:sz w:val="20"/>
              </w:rPr>
              <w:t>оличество новых единиц, поступивших в фонд (тыс.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1.1.31, количество поступлений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21,4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22,5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23</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1.1.32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ф</w:t>
            </w:r>
            <w:r w:rsidR="007E6AA4" w:rsidRPr="00972890">
              <w:rPr>
                <w:color w:val="000000" w:themeColor="text1"/>
                <w:sz w:val="20"/>
              </w:rPr>
              <w:t>ормирование и учет фонда библиотеки</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документов, создаваемых библиотекой (аудио</w:t>
            </w:r>
            <w:r w:rsidR="003874A7">
              <w:rPr>
                <w:color w:val="000000" w:themeColor="text1"/>
                <w:sz w:val="20"/>
              </w:rPr>
              <w:t>-</w:t>
            </w:r>
            <w:r w:rsidR="007E6AA4" w:rsidRPr="00972890">
              <w:rPr>
                <w:color w:val="000000" w:themeColor="text1"/>
                <w:sz w:val="20"/>
              </w:rPr>
              <w:t>, видео</w:t>
            </w:r>
            <w:r w:rsidR="003874A7">
              <w:rPr>
                <w:color w:val="000000" w:themeColor="text1"/>
                <w:sz w:val="20"/>
              </w:rPr>
              <w:t>-</w:t>
            </w:r>
            <w:r w:rsidR="00072527">
              <w:rPr>
                <w:color w:val="000000" w:themeColor="text1"/>
                <w:sz w:val="20"/>
              </w:rPr>
              <w:t xml:space="preserve">, цифровые </w:t>
            </w:r>
            <w:r w:rsidR="007E6AA4" w:rsidRPr="00972890">
              <w:rPr>
                <w:color w:val="000000" w:themeColor="text1"/>
                <w:sz w:val="20"/>
              </w:rPr>
              <w:t>документы)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1.1.32,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250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1.1.33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ф</w:t>
            </w:r>
            <w:r w:rsidR="007E6AA4" w:rsidRPr="00972890">
              <w:rPr>
                <w:color w:val="000000" w:themeColor="text1"/>
                <w:sz w:val="20"/>
              </w:rPr>
              <w:t>ормирование и учет фонда библиотеки</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созданных учетных записей на документы фонда библиотеки (запись)</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1.1.33, количество записей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27500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27500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27900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28300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28700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29100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firstLine="109"/>
              <w:jc w:val="center"/>
              <w:rPr>
                <w:color w:val="000000" w:themeColor="text1"/>
                <w:sz w:val="20"/>
              </w:rPr>
            </w:pPr>
            <w:r w:rsidRPr="00972890">
              <w:rPr>
                <w:color w:val="000000" w:themeColor="text1"/>
                <w:sz w:val="20"/>
              </w:rPr>
              <w:t>29500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1.1.34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б</w:t>
            </w:r>
            <w:r w:rsidR="007E6AA4" w:rsidRPr="00972890">
              <w:rPr>
                <w:color w:val="000000" w:themeColor="text1"/>
                <w:sz w:val="20"/>
              </w:rPr>
              <w:t>иблиографическая обработка документов фонда библиотеки и организация каталогов</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созданных библиографических записей на документы фонда библиотеки (запись)</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1.1.34,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124500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125300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126100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126900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127700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128500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left="-109" w:right="-105"/>
              <w:jc w:val="center"/>
              <w:rPr>
                <w:color w:val="000000" w:themeColor="text1"/>
                <w:sz w:val="20"/>
              </w:rPr>
            </w:pPr>
            <w:r w:rsidRPr="00972890">
              <w:rPr>
                <w:color w:val="000000" w:themeColor="text1"/>
                <w:sz w:val="20"/>
              </w:rPr>
              <w:t>129500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1.1.35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б</w:t>
            </w:r>
            <w:r w:rsidR="007E6AA4" w:rsidRPr="00972890">
              <w:rPr>
                <w:color w:val="000000" w:themeColor="text1"/>
                <w:sz w:val="20"/>
              </w:rPr>
              <w:t>иблиографическая обработка документов фонда библиотеки и организация каталогов</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подготовленных библиографических указателей (указатель)</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1.1.35, количество записей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48</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1.1.36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х</w:t>
            </w:r>
            <w:r w:rsidR="007E6AA4" w:rsidRPr="00972890">
              <w:rPr>
                <w:color w:val="000000" w:themeColor="text1"/>
                <w:sz w:val="20"/>
              </w:rPr>
              <w:t>ранение и обеспечение сохранности и безопасности фонда библиотеки</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единиц хранения фонда библиотеки (тыс.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1.1.36, количество экземпляров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1896,1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1899,2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1902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1902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1903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1904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1905</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Наименование услуги 1.1.37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х</w:t>
            </w:r>
            <w:r w:rsidR="007E6AA4" w:rsidRPr="00972890">
              <w:rPr>
                <w:color w:val="000000" w:themeColor="text1"/>
                <w:sz w:val="20"/>
              </w:rPr>
              <w:t>ранение и обеспечение сохранности и безопасности фонда библиотеки</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документов фонда библиотеки, прошедших мероприятия по сохранности (тыс.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1.1.37, количество документов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1003,8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1003,8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1004,7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1005,6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1006,5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1007,4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856514">
            <w:pPr>
              <w:ind w:right="-105"/>
              <w:jc w:val="center"/>
              <w:rPr>
                <w:color w:val="000000" w:themeColor="text1"/>
                <w:sz w:val="20"/>
              </w:rPr>
            </w:pPr>
            <w:r w:rsidRPr="00972890">
              <w:rPr>
                <w:color w:val="000000" w:themeColor="text1"/>
                <w:sz w:val="20"/>
              </w:rPr>
              <w:t>1008,5</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lastRenderedPageBreak/>
              <w:t>Наименование услуги 1.1.38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ф</w:t>
            </w:r>
            <w:r w:rsidR="007E6AA4" w:rsidRPr="00972890">
              <w:rPr>
                <w:color w:val="000000" w:themeColor="text1"/>
                <w:sz w:val="20"/>
              </w:rPr>
              <w:t>ормирование, учет, хранение и обеспечение сохранности обязательного экземпляра документов Республики Карелия, подготовка государственной библиографической и статистической информации (Книжная палата Республики Карелия)</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D48CE" w:rsidP="002D48CE">
            <w:pPr>
              <w:rPr>
                <w:color w:val="000000" w:themeColor="text1"/>
                <w:sz w:val="20"/>
              </w:rPr>
            </w:pPr>
            <w:r>
              <w:rPr>
                <w:color w:val="000000" w:themeColor="text1"/>
                <w:sz w:val="20"/>
              </w:rPr>
              <w:t>к</w:t>
            </w:r>
            <w:r w:rsidR="007E6AA4" w:rsidRPr="00972890">
              <w:rPr>
                <w:color w:val="000000" w:themeColor="text1"/>
                <w:sz w:val="20"/>
              </w:rPr>
              <w:t>оличество новых единиц, поступивших в фонд Книжной палаты Республики Карелия (тыс.</w:t>
            </w:r>
            <w:r w:rsidR="00072527">
              <w:rPr>
                <w:color w:val="000000" w:themeColor="text1"/>
                <w:sz w:val="20"/>
              </w:rPr>
              <w:t xml:space="preserve"> </w:t>
            </w:r>
            <w:r w:rsidR="007E6AA4" w:rsidRPr="00972890">
              <w:rPr>
                <w:color w:val="000000" w:themeColor="text1"/>
                <w:sz w:val="20"/>
              </w:rPr>
              <w:t>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2D48CE">
            <w:pPr>
              <w:rPr>
                <w:color w:val="000000" w:themeColor="text1"/>
                <w:sz w:val="20"/>
              </w:rPr>
            </w:pPr>
            <w:r w:rsidRPr="00972890">
              <w:rPr>
                <w:color w:val="000000" w:themeColor="text1"/>
                <w:sz w:val="20"/>
              </w:rPr>
              <w:t>Показатель объема услуги 1.1.38, количество экземпляров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4,4</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C710EF" w:rsidRPr="00972890" w:rsidTr="00F64A92">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C710EF" w:rsidRPr="00972890" w:rsidRDefault="00C710EF" w:rsidP="00B97D6D">
            <w:pPr>
              <w:jc w:val="center"/>
              <w:rPr>
                <w:color w:val="000000" w:themeColor="text1"/>
                <w:sz w:val="20"/>
              </w:rPr>
            </w:pPr>
            <w:r w:rsidRPr="00972890">
              <w:rPr>
                <w:color w:val="000000" w:themeColor="text1"/>
                <w:sz w:val="20"/>
              </w:rPr>
              <w:t>15</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1.1.39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ф</w:t>
            </w:r>
            <w:r w:rsidR="007E6AA4" w:rsidRPr="00972890">
              <w:rPr>
                <w:color w:val="000000" w:themeColor="text1"/>
                <w:sz w:val="20"/>
              </w:rPr>
              <w:t>ормирование, учет, хранение и обеспечение сохранности обязательного экземпляра документов Республики Карелия, подготовка государственной библиографической и статистической информации (Книжная палата Республики Карелия)</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созданных учетных записей на документы фонда Книжной палаты Республики Карелия (запись)</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1.1.39, количество записей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2600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1000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1.1.40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ф</w:t>
            </w:r>
            <w:r w:rsidR="007E6AA4" w:rsidRPr="00972890">
              <w:rPr>
                <w:color w:val="000000" w:themeColor="text1"/>
                <w:sz w:val="20"/>
              </w:rPr>
              <w:t>ормирование, учет, хранение и обеспечение сохранности обязательного экземпляра документов Республики Карелия, подготовка государственной библиографической и статистической информации (Книжная палата Республики Карелия)</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созданных библиографических записей на документы фонда Книжной палаты Республики Карелия (запись)</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1.1.40, количество записей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10410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10425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10435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10460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10480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10500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8500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1.1.41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фо</w:t>
            </w:r>
            <w:r w:rsidR="007E6AA4" w:rsidRPr="00972890">
              <w:rPr>
                <w:color w:val="000000" w:themeColor="text1"/>
                <w:sz w:val="20"/>
              </w:rPr>
              <w:t>рмирование, учет, хранение и обеспечение сохранности обязательного экземпляра документов Республики Карелия, подготовка государственной библиографической и статистической информации (Книжная палата Республики Карелия)</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подготовленных выпусков государственной библиографии и статистической информации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1.1.41, количество экземпляров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1.1.42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б</w:t>
            </w:r>
            <w:r w:rsidR="007E6AA4" w:rsidRPr="00972890">
              <w:rPr>
                <w:color w:val="000000" w:themeColor="text1"/>
                <w:sz w:val="20"/>
              </w:rPr>
              <w:t>иблиотечное, библиографическое и информационное обслуживание</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выдач документов (тыс. экз.)</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1.1.42, количество экземпляров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1205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1205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1220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1235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1265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1280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1.1.43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б</w:t>
            </w:r>
            <w:r w:rsidR="007E6AA4" w:rsidRPr="00972890">
              <w:rPr>
                <w:color w:val="000000" w:themeColor="text1"/>
                <w:sz w:val="20"/>
              </w:rPr>
              <w:t>иблиотечное, библиографическое и информационное обслуживание</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выполненных справок (справка)</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1.1.43, количество справок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57900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57900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58700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59500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60300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61100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C710EF">
            <w:pPr>
              <w:ind w:right="-107"/>
              <w:jc w:val="center"/>
              <w:rPr>
                <w:color w:val="000000" w:themeColor="text1"/>
                <w:sz w:val="20"/>
              </w:rPr>
            </w:pPr>
            <w:r w:rsidRPr="00972890">
              <w:rPr>
                <w:color w:val="000000" w:themeColor="text1"/>
                <w:sz w:val="20"/>
              </w:rPr>
              <w:t>61900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1.1.44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б</w:t>
            </w:r>
            <w:r w:rsidR="007E6AA4" w:rsidRPr="00972890">
              <w:rPr>
                <w:color w:val="000000" w:themeColor="text1"/>
                <w:sz w:val="20"/>
              </w:rPr>
              <w:t>иблиотечное, библиографическое и информационное обслуживание</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оличество проведенных мероприятий (мероприятие)</w:t>
            </w:r>
          </w:p>
        </w:tc>
      </w:tr>
      <w:tr w:rsidR="007E6AA4" w:rsidRPr="00972890" w:rsidTr="00F64A92">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Показатель объема услуги 1.1.44,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958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966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974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982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990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F64A92" w:rsidRPr="00972890" w:rsidTr="00F64A92">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64A92" w:rsidRPr="00972890" w:rsidRDefault="00F64A92" w:rsidP="00C710EF">
            <w:pPr>
              <w:spacing w:after="240"/>
              <w:rPr>
                <w:bCs/>
                <w:color w:val="000000" w:themeColor="text1"/>
                <w:sz w:val="20"/>
              </w:rPr>
            </w:pPr>
            <w:r w:rsidRPr="00972890">
              <w:rPr>
                <w:bCs/>
                <w:color w:val="000000" w:themeColor="text1"/>
                <w:sz w:val="20"/>
              </w:rPr>
              <w:lastRenderedPageBreak/>
              <w:t>Основное мероприятие 2.1.</w:t>
            </w:r>
            <w:r w:rsidRPr="00972890">
              <w:rPr>
                <w:bCs/>
                <w:color w:val="000000" w:themeColor="text1"/>
                <w:sz w:val="20"/>
              </w:rPr>
              <w:br/>
              <w:t>Развитие театрального искусства</w:t>
            </w:r>
          </w:p>
        </w:tc>
        <w:tc>
          <w:tcPr>
            <w:tcW w:w="710"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A50617">
            <w:pPr>
              <w:jc w:val="center"/>
              <w:rPr>
                <w:color w:val="000000" w:themeColor="text1"/>
                <w:sz w:val="20"/>
              </w:rPr>
            </w:pPr>
            <w:r w:rsidRPr="00972890">
              <w:rPr>
                <w:color w:val="000000" w:themeColor="text1"/>
                <w:sz w:val="20"/>
              </w:rPr>
              <w:t>219 668,7</w:t>
            </w:r>
          </w:p>
        </w:tc>
        <w:tc>
          <w:tcPr>
            <w:tcW w:w="1133"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A50617">
            <w:pPr>
              <w:jc w:val="center"/>
              <w:rPr>
                <w:color w:val="000000" w:themeColor="text1"/>
                <w:sz w:val="20"/>
              </w:rPr>
            </w:pPr>
            <w:r w:rsidRPr="00972890">
              <w:rPr>
                <w:color w:val="000000" w:themeColor="text1"/>
                <w:sz w:val="20"/>
              </w:rPr>
              <w:t>204 825,7</w:t>
            </w:r>
          </w:p>
        </w:tc>
        <w:tc>
          <w:tcPr>
            <w:tcW w:w="1133"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A50617">
            <w:pPr>
              <w:jc w:val="center"/>
              <w:rPr>
                <w:color w:val="000000" w:themeColor="text1"/>
                <w:sz w:val="20"/>
              </w:rPr>
            </w:pPr>
            <w:r w:rsidRPr="00972890">
              <w:rPr>
                <w:color w:val="000000" w:themeColor="text1"/>
                <w:sz w:val="20"/>
              </w:rPr>
              <w:t>196 403,9</w:t>
            </w:r>
          </w:p>
        </w:tc>
        <w:tc>
          <w:tcPr>
            <w:tcW w:w="992"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C710EF">
            <w:pPr>
              <w:ind w:right="-107"/>
              <w:jc w:val="center"/>
              <w:rPr>
                <w:color w:val="000000" w:themeColor="text1"/>
                <w:sz w:val="20"/>
              </w:rPr>
            </w:pPr>
            <w:r w:rsidRPr="00972890">
              <w:rPr>
                <w:color w:val="000000" w:themeColor="text1"/>
                <w:sz w:val="20"/>
              </w:rPr>
              <w:t>196 403,9</w:t>
            </w:r>
          </w:p>
        </w:tc>
        <w:tc>
          <w:tcPr>
            <w:tcW w:w="1133"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C710EF">
            <w:pPr>
              <w:ind w:right="-107"/>
              <w:jc w:val="center"/>
              <w:rPr>
                <w:color w:val="000000" w:themeColor="text1"/>
                <w:sz w:val="20"/>
              </w:rPr>
            </w:pPr>
            <w:r w:rsidRPr="00972890">
              <w:rPr>
                <w:color w:val="000000" w:themeColor="text1"/>
                <w:sz w:val="20"/>
              </w:rPr>
              <w:t>196 403,9</w:t>
            </w:r>
          </w:p>
        </w:tc>
        <w:tc>
          <w:tcPr>
            <w:tcW w:w="1000"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C710EF">
            <w:pPr>
              <w:ind w:right="-107"/>
              <w:jc w:val="center"/>
              <w:rPr>
                <w:color w:val="000000" w:themeColor="text1"/>
                <w:sz w:val="20"/>
              </w:rPr>
            </w:pPr>
            <w:r w:rsidRPr="00972890">
              <w:rPr>
                <w:color w:val="000000" w:themeColor="text1"/>
                <w:sz w:val="20"/>
              </w:rPr>
              <w:t>196 403,9</w:t>
            </w:r>
          </w:p>
        </w:tc>
        <w:tc>
          <w:tcPr>
            <w:tcW w:w="991" w:type="dxa"/>
            <w:tcBorders>
              <w:top w:val="single" w:sz="4" w:space="0" w:color="auto"/>
              <w:left w:val="nil"/>
              <w:bottom w:val="single" w:sz="4" w:space="0" w:color="auto"/>
              <w:right w:val="single" w:sz="4" w:space="0" w:color="auto"/>
            </w:tcBorders>
            <w:shd w:val="clear" w:color="auto" w:fill="auto"/>
            <w:hideMark/>
          </w:tcPr>
          <w:p w:rsidR="00F64A92" w:rsidRPr="00972890" w:rsidRDefault="00F64A92" w:rsidP="00C710EF">
            <w:pPr>
              <w:ind w:right="-107"/>
              <w:jc w:val="center"/>
              <w:rPr>
                <w:color w:val="000000" w:themeColor="text1"/>
                <w:sz w:val="20"/>
              </w:rPr>
            </w:pPr>
            <w:r w:rsidRPr="00972890">
              <w:rPr>
                <w:color w:val="000000" w:themeColor="text1"/>
                <w:sz w:val="20"/>
              </w:rPr>
              <w:t>196 403,9</w:t>
            </w:r>
          </w:p>
        </w:tc>
      </w:tr>
      <w:tr w:rsidR="007E6AA4" w:rsidRPr="00972890" w:rsidTr="00F64A92">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r w:rsidRPr="00972890">
              <w:rPr>
                <w:color w:val="000000" w:themeColor="text1"/>
                <w:sz w:val="20"/>
              </w:rPr>
              <w:t>Наименование услуги 1.1.45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о</w:t>
            </w:r>
            <w:r w:rsidR="007E6AA4" w:rsidRPr="00972890">
              <w:rPr>
                <w:color w:val="000000" w:themeColor="text1"/>
                <w:sz w:val="20"/>
              </w:rPr>
              <w:t>рганизация театрального обслуживания театрами Республики Карелия (собственные площадки и стационарные площадки города Петрозаводска; выезды по Республике Карелия, по Российской Федерации и за рубеж)</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C710EF">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C710EF" w:rsidP="00C710EF">
            <w:pPr>
              <w:rPr>
                <w:color w:val="000000" w:themeColor="text1"/>
                <w:sz w:val="20"/>
              </w:rPr>
            </w:pPr>
            <w:r>
              <w:rPr>
                <w:color w:val="000000" w:themeColor="text1"/>
                <w:sz w:val="20"/>
              </w:rPr>
              <w:t>к</w:t>
            </w:r>
            <w:r w:rsidR="007E6AA4" w:rsidRPr="00972890">
              <w:rPr>
                <w:color w:val="000000" w:themeColor="text1"/>
                <w:sz w:val="20"/>
              </w:rPr>
              <w:t xml:space="preserve">оличество показанных спектаклей и </w:t>
            </w:r>
            <w:r w:rsidR="00072527">
              <w:rPr>
                <w:color w:val="000000" w:themeColor="text1"/>
                <w:sz w:val="20"/>
              </w:rPr>
              <w:t>концертных программ (спектакль/</w:t>
            </w:r>
            <w:r w:rsidR="007E6AA4" w:rsidRPr="00972890">
              <w:rPr>
                <w:color w:val="000000" w:themeColor="text1"/>
                <w:sz w:val="20"/>
              </w:rPr>
              <w:t>концертная программа)</w:t>
            </w:r>
          </w:p>
        </w:tc>
      </w:tr>
      <w:tr w:rsidR="005E5206" w:rsidRPr="00972890" w:rsidTr="00B97D6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5E5206" w:rsidRPr="00972890" w:rsidRDefault="005E5206" w:rsidP="00B97D6D">
            <w:pPr>
              <w:jc w:val="center"/>
              <w:rPr>
                <w:color w:val="000000" w:themeColor="text1"/>
                <w:sz w:val="20"/>
              </w:rPr>
            </w:pPr>
            <w:r w:rsidRPr="00972890">
              <w:rPr>
                <w:color w:val="000000" w:themeColor="text1"/>
                <w:sz w:val="20"/>
              </w:rPr>
              <w:t>15</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1.1.45, количество спектаклей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913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913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916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918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921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924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926</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1.1.46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о</w:t>
            </w:r>
            <w:r w:rsidR="007E6AA4" w:rsidRPr="00972890">
              <w:rPr>
                <w:color w:val="000000" w:themeColor="text1"/>
                <w:sz w:val="20"/>
              </w:rPr>
              <w:t>рганизация концертного обслуживания концертными организациями Республики Карелия (собственные площадки и стационарные площадки города Петрозаводска, выезды по Республике Карелия, по Российской Федерации и за рубеж)</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показанных концертных программ (программа)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1.1.46, количество программ</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408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410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410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412</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1.1.47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с</w:t>
            </w:r>
            <w:r w:rsidR="007E6AA4" w:rsidRPr="00972890">
              <w:rPr>
                <w:color w:val="000000" w:themeColor="text1"/>
                <w:sz w:val="20"/>
              </w:rPr>
              <w:t>оздание и сохранение театральных постановок</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новых театральных постановок (постановка)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1.1.47, количество постановок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1.1.48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с</w:t>
            </w:r>
            <w:r w:rsidR="007E6AA4" w:rsidRPr="00972890">
              <w:rPr>
                <w:color w:val="000000" w:themeColor="text1"/>
                <w:sz w:val="20"/>
              </w:rPr>
              <w:t>оздание и сохранение театральных постановок</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капитально возобновленных театральных постановок (постановка)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1.1.48, количество постановок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1.1.49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с</w:t>
            </w:r>
            <w:r w:rsidR="007E6AA4" w:rsidRPr="00972890">
              <w:rPr>
                <w:color w:val="000000" w:themeColor="text1"/>
                <w:sz w:val="20"/>
              </w:rPr>
              <w:t>оздание и сохранение концертных программ</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новых концертных программ (программа)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1.1.49, количество программ</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161</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170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1.1.50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с</w:t>
            </w:r>
            <w:r w:rsidR="007E6AA4" w:rsidRPr="00972890">
              <w:rPr>
                <w:color w:val="000000" w:themeColor="text1"/>
                <w:sz w:val="20"/>
              </w:rPr>
              <w:t>оздание и сохранение концертных программ</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капитально возобновленных концертных программ (программа)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1.1.50, количество программ</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1.1.51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о</w:t>
            </w:r>
            <w:r w:rsidR="007E6AA4" w:rsidRPr="00972890">
              <w:rPr>
                <w:color w:val="000000" w:themeColor="text1"/>
                <w:sz w:val="20"/>
              </w:rPr>
              <w:t>рганизация и проведение мероприятий по сохранению, поддержке и популяризации народных художественных промыслов и ремесел</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проведенных мероприятий (мероприятие)</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1.1.51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75</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lastRenderedPageBreak/>
              <w:t>Наименование услуги 1.1.52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о</w:t>
            </w:r>
            <w:r w:rsidR="007E6AA4" w:rsidRPr="00972890">
              <w:rPr>
                <w:color w:val="000000" w:themeColor="text1"/>
                <w:sz w:val="20"/>
              </w:rPr>
              <w:t>рганизация и проведение мероприятий по сохранению, поддержке и популяризации народных художественных промыслов и ремесел</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я</w:t>
            </w:r>
            <w:r w:rsidR="007E6AA4" w:rsidRPr="00972890">
              <w:rPr>
                <w:color w:val="000000" w:themeColor="text1"/>
                <w:sz w:val="20"/>
              </w:rPr>
              <w:t>рмарки изделий народных художественных промыслов и ремесел (ярмарка)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1.1.52, количество ярмарок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1.1.53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о</w:t>
            </w:r>
            <w:r w:rsidR="007E6AA4" w:rsidRPr="00972890">
              <w:rPr>
                <w:color w:val="000000" w:themeColor="text1"/>
                <w:sz w:val="20"/>
              </w:rPr>
              <w:t>рганизация культурно-просветительской и культурно-досуговой деятельности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51F4B" w:rsidP="00E51F4B">
            <w:pPr>
              <w:rPr>
                <w:color w:val="000000" w:themeColor="text1"/>
                <w:sz w:val="20"/>
              </w:rPr>
            </w:pPr>
            <w:r>
              <w:rPr>
                <w:color w:val="000000" w:themeColor="text1"/>
                <w:sz w:val="20"/>
              </w:rPr>
              <w:t>к</w:t>
            </w:r>
            <w:r w:rsidR="007E6AA4" w:rsidRPr="00972890">
              <w:rPr>
                <w:color w:val="000000" w:themeColor="text1"/>
                <w:sz w:val="20"/>
              </w:rPr>
              <w:t>оличество проведенных мероприятий (мероприятие/киносеанс/выставка/трансляция)</w:t>
            </w:r>
          </w:p>
        </w:tc>
      </w:tr>
      <w:tr w:rsidR="0098016F" w:rsidRPr="00972890" w:rsidTr="00B97D6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15</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1.1.53,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527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527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532</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537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542</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543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549</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98016F" w:rsidRPr="00972890" w:rsidTr="00241560">
        <w:trPr>
          <w:trHeight w:val="118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016F" w:rsidRPr="00972890" w:rsidRDefault="0098016F" w:rsidP="00E51F4B">
            <w:pPr>
              <w:spacing w:after="240"/>
              <w:rPr>
                <w:bCs/>
                <w:color w:val="000000" w:themeColor="text1"/>
                <w:sz w:val="20"/>
              </w:rPr>
            </w:pPr>
            <w:r w:rsidRPr="00972890">
              <w:rPr>
                <w:bCs/>
                <w:color w:val="000000" w:themeColor="text1"/>
                <w:sz w:val="20"/>
              </w:rPr>
              <w:t>Основное мероприятие 2.2.</w:t>
            </w:r>
            <w:r w:rsidRPr="00972890">
              <w:rPr>
                <w:bCs/>
                <w:color w:val="000000" w:themeColor="text1"/>
                <w:sz w:val="20"/>
              </w:rPr>
              <w:br/>
              <w:t>Сохранение и развитие исполнительских искусств, поддержка современного изобразительного искусства</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10 964,7</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6 951,4</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5 400,9</w:t>
            </w:r>
          </w:p>
        </w:tc>
        <w:tc>
          <w:tcPr>
            <w:tcW w:w="992"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5 400,9</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5 400,9</w:t>
            </w:r>
          </w:p>
        </w:tc>
        <w:tc>
          <w:tcPr>
            <w:tcW w:w="100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5 400,9</w:t>
            </w:r>
          </w:p>
        </w:tc>
        <w:tc>
          <w:tcPr>
            <w:tcW w:w="991"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5 400,9</w:t>
            </w:r>
          </w:p>
        </w:tc>
      </w:tr>
      <w:tr w:rsidR="007E6AA4" w:rsidRPr="00972890" w:rsidTr="0098016F">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1.1.54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98016F" w:rsidP="0098016F">
            <w:pPr>
              <w:rPr>
                <w:color w:val="000000" w:themeColor="text1"/>
                <w:sz w:val="20"/>
              </w:rPr>
            </w:pPr>
            <w:r>
              <w:rPr>
                <w:color w:val="000000" w:themeColor="text1"/>
                <w:sz w:val="20"/>
              </w:rPr>
              <w:t>п</w:t>
            </w:r>
            <w:r w:rsidR="007E6AA4" w:rsidRPr="00972890">
              <w:rPr>
                <w:color w:val="000000" w:themeColor="text1"/>
                <w:sz w:val="20"/>
              </w:rPr>
              <w:t>роведение социокультурных проектов республиканскими учреждениями культуры: акций, фестивалей, смотров, конкурсов, конференций и иных крупных мероприятий</w:t>
            </w:r>
          </w:p>
        </w:tc>
      </w:tr>
      <w:tr w:rsidR="007E6AA4" w:rsidRPr="00972890" w:rsidTr="0098016F">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98016F" w:rsidP="0098016F">
            <w:pPr>
              <w:rPr>
                <w:color w:val="000000" w:themeColor="text1"/>
                <w:sz w:val="20"/>
              </w:rPr>
            </w:pPr>
            <w:r>
              <w:rPr>
                <w:color w:val="000000" w:themeColor="text1"/>
                <w:sz w:val="20"/>
              </w:rPr>
              <w:t>к</w:t>
            </w:r>
            <w:r w:rsidR="007E6AA4" w:rsidRPr="00972890">
              <w:rPr>
                <w:color w:val="000000" w:themeColor="text1"/>
                <w:sz w:val="20"/>
              </w:rPr>
              <w:t>оличество разрабатываемых и реализуемых (реализованных) проектов (проект)</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1.1.54, количество проектов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51</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98016F" w:rsidRPr="00972890" w:rsidTr="00241560">
        <w:trPr>
          <w:trHeight w:val="1176"/>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016F" w:rsidRPr="00972890" w:rsidRDefault="0098016F" w:rsidP="00241560">
            <w:pPr>
              <w:spacing w:after="240"/>
              <w:ind w:right="-109"/>
              <w:rPr>
                <w:bCs/>
                <w:color w:val="000000" w:themeColor="text1"/>
                <w:sz w:val="20"/>
              </w:rPr>
            </w:pPr>
            <w:r w:rsidRPr="00972890">
              <w:rPr>
                <w:bCs/>
                <w:color w:val="000000" w:themeColor="text1"/>
                <w:sz w:val="20"/>
              </w:rPr>
              <w:t>Основное мероприятие 2.5.</w:t>
            </w:r>
            <w:r w:rsidRPr="00972890">
              <w:rPr>
                <w:bCs/>
                <w:color w:val="000000" w:themeColor="text1"/>
                <w:sz w:val="20"/>
              </w:rPr>
              <w:br/>
              <w:t xml:space="preserve">Сохранение и развитие </w:t>
            </w:r>
            <w:r w:rsidR="00241560">
              <w:rPr>
                <w:bCs/>
                <w:color w:val="000000" w:themeColor="text1"/>
                <w:sz w:val="20"/>
              </w:rPr>
              <w:t>т</w:t>
            </w:r>
            <w:r w:rsidRPr="00972890">
              <w:rPr>
                <w:bCs/>
                <w:color w:val="000000" w:themeColor="text1"/>
                <w:sz w:val="20"/>
              </w:rPr>
              <w:t>радицион</w:t>
            </w:r>
            <w:r w:rsidR="00241560">
              <w:rPr>
                <w:bCs/>
                <w:color w:val="000000" w:themeColor="text1"/>
                <w:sz w:val="20"/>
              </w:rPr>
              <w:t>-</w:t>
            </w:r>
            <w:r w:rsidRPr="00972890">
              <w:rPr>
                <w:bCs/>
                <w:color w:val="000000" w:themeColor="text1"/>
                <w:sz w:val="20"/>
              </w:rPr>
              <w:t>ной народной культуры, немате</w:t>
            </w:r>
            <w:r w:rsidR="00241560">
              <w:rPr>
                <w:bCs/>
                <w:color w:val="000000" w:themeColor="text1"/>
                <w:sz w:val="20"/>
              </w:rPr>
              <w:t>-</w:t>
            </w:r>
            <w:r w:rsidRPr="00972890">
              <w:rPr>
                <w:bCs/>
                <w:color w:val="000000" w:themeColor="text1"/>
                <w:sz w:val="20"/>
              </w:rPr>
              <w:t>риального культурного наследия</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7 311,6</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6 958,7</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6 612,4</w:t>
            </w:r>
          </w:p>
        </w:tc>
        <w:tc>
          <w:tcPr>
            <w:tcW w:w="992"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6 612,4</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6 612,4</w:t>
            </w:r>
          </w:p>
        </w:tc>
        <w:tc>
          <w:tcPr>
            <w:tcW w:w="100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6 612,4</w:t>
            </w:r>
          </w:p>
        </w:tc>
        <w:tc>
          <w:tcPr>
            <w:tcW w:w="991"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6 612,4</w:t>
            </w:r>
          </w:p>
        </w:tc>
      </w:tr>
      <w:tr w:rsidR="007E6AA4" w:rsidRPr="00972890" w:rsidTr="0098016F">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1.1.55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п</w:t>
            </w:r>
            <w:r w:rsidR="007E6AA4" w:rsidRPr="00972890">
              <w:rPr>
                <w:color w:val="000000" w:themeColor="text1"/>
                <w:sz w:val="20"/>
              </w:rPr>
              <w:t>редоставление услуг по художественно-эстетическому воспитанию населения (в том числе детей и молодежи)</w:t>
            </w:r>
          </w:p>
        </w:tc>
      </w:tr>
      <w:tr w:rsidR="007E6AA4" w:rsidRPr="00972890" w:rsidTr="0098016F">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к</w:t>
            </w:r>
            <w:r w:rsidR="007E6AA4" w:rsidRPr="00972890">
              <w:rPr>
                <w:color w:val="000000" w:themeColor="text1"/>
                <w:sz w:val="20"/>
              </w:rPr>
              <w:t>оличество проведенных мероприятий (мероприятие)</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1.1.55</w:t>
            </w:r>
            <w:r w:rsidR="00E51F4B">
              <w:rPr>
                <w:color w:val="000000" w:themeColor="text1"/>
                <w:sz w:val="20"/>
              </w:rPr>
              <w:t>,</w:t>
            </w:r>
            <w:r w:rsidRPr="00972890">
              <w:rPr>
                <w:color w:val="000000" w:themeColor="text1"/>
                <w:sz w:val="20"/>
              </w:rPr>
              <w:t xml:space="preserve">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1354</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8016F">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1.1.56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п</w:t>
            </w:r>
            <w:r w:rsidR="007E6AA4" w:rsidRPr="00972890">
              <w:rPr>
                <w:color w:val="000000" w:themeColor="text1"/>
                <w:sz w:val="20"/>
              </w:rPr>
              <w:t>убликация высокохудожественных произведений, направленных на приобщение населения к культурным ценностям, и национальной литературы, произведений карельских авторов, в том числе юных дарований, творческой молодежи, дебютантов</w:t>
            </w:r>
          </w:p>
        </w:tc>
      </w:tr>
      <w:tr w:rsidR="007E6AA4" w:rsidRPr="00972890" w:rsidTr="0098016F">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к</w:t>
            </w:r>
            <w:r w:rsidR="007E6AA4" w:rsidRPr="00972890">
              <w:rPr>
                <w:color w:val="000000" w:themeColor="text1"/>
                <w:sz w:val="20"/>
              </w:rPr>
              <w:t>оличество выпущенных номеров журнала (номер)</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1.1.56, количество номеров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6</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98016F">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1.1.57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и</w:t>
            </w:r>
            <w:r w:rsidR="007E6AA4" w:rsidRPr="00972890">
              <w:rPr>
                <w:color w:val="000000" w:themeColor="text1"/>
                <w:sz w:val="20"/>
              </w:rPr>
              <w:t>нформирование населения о социокультурной ситуации в Республике Карелия</w:t>
            </w:r>
          </w:p>
        </w:tc>
      </w:tr>
      <w:tr w:rsidR="007E6AA4" w:rsidRPr="00972890" w:rsidTr="0098016F">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241560" w:rsidP="00241560">
            <w:pPr>
              <w:rPr>
                <w:color w:val="000000" w:themeColor="text1"/>
                <w:sz w:val="20"/>
              </w:rPr>
            </w:pPr>
            <w:r>
              <w:rPr>
                <w:color w:val="000000" w:themeColor="text1"/>
                <w:sz w:val="20"/>
              </w:rPr>
              <w:t>к</w:t>
            </w:r>
            <w:r w:rsidR="007E6AA4" w:rsidRPr="00972890">
              <w:rPr>
                <w:color w:val="000000" w:themeColor="text1"/>
                <w:sz w:val="20"/>
              </w:rPr>
              <w:t>оличество администрируемых сайтов</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lastRenderedPageBreak/>
              <w:t>Показатель объема услуги 1.1.57, количество сайтов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7</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98016F" w:rsidRPr="00972890" w:rsidTr="00241560">
        <w:trPr>
          <w:trHeight w:val="191"/>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8016F" w:rsidRPr="00972890" w:rsidRDefault="0098016F" w:rsidP="00E51F4B">
            <w:pPr>
              <w:spacing w:after="240"/>
              <w:rPr>
                <w:bCs/>
                <w:color w:val="000000" w:themeColor="text1"/>
                <w:sz w:val="20"/>
              </w:rPr>
            </w:pPr>
            <w:r w:rsidRPr="00972890">
              <w:rPr>
                <w:bCs/>
                <w:color w:val="000000" w:themeColor="text1"/>
                <w:sz w:val="20"/>
              </w:rPr>
              <w:t>Основное мероприятие 3.1.</w:t>
            </w:r>
            <w:r w:rsidRPr="00972890">
              <w:rPr>
                <w:bCs/>
                <w:color w:val="000000" w:themeColor="text1"/>
                <w:sz w:val="20"/>
              </w:rPr>
              <w:br/>
              <w:t>Совершенствование системы управления в сфере культуры Республики Карелия</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19 504,1</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18 186,2</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17 438,4</w:t>
            </w:r>
          </w:p>
        </w:tc>
        <w:tc>
          <w:tcPr>
            <w:tcW w:w="992"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17 438,4</w:t>
            </w:r>
          </w:p>
        </w:tc>
        <w:tc>
          <w:tcPr>
            <w:tcW w:w="1133"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17 438,4</w:t>
            </w:r>
          </w:p>
        </w:tc>
        <w:tc>
          <w:tcPr>
            <w:tcW w:w="1000"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17 438,4</w:t>
            </w:r>
          </w:p>
        </w:tc>
        <w:tc>
          <w:tcPr>
            <w:tcW w:w="991" w:type="dxa"/>
            <w:tcBorders>
              <w:top w:val="single" w:sz="4" w:space="0" w:color="auto"/>
              <w:left w:val="nil"/>
              <w:bottom w:val="single" w:sz="4" w:space="0" w:color="auto"/>
              <w:right w:val="single" w:sz="4" w:space="0" w:color="auto"/>
            </w:tcBorders>
            <w:shd w:val="clear" w:color="auto" w:fill="auto"/>
            <w:hideMark/>
          </w:tcPr>
          <w:p w:rsidR="0098016F" w:rsidRPr="00972890" w:rsidRDefault="0098016F" w:rsidP="00A50617">
            <w:pPr>
              <w:jc w:val="center"/>
              <w:rPr>
                <w:color w:val="000000" w:themeColor="text1"/>
                <w:sz w:val="20"/>
              </w:rPr>
            </w:pPr>
            <w:r w:rsidRPr="00972890">
              <w:rPr>
                <w:color w:val="000000" w:themeColor="text1"/>
                <w:sz w:val="20"/>
              </w:rPr>
              <w:t>17 438,4</w:t>
            </w:r>
          </w:p>
        </w:tc>
      </w:tr>
      <w:tr w:rsidR="00E170EF" w:rsidRPr="00972890" w:rsidTr="00B97D6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15</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1.1.58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р</w:t>
            </w:r>
            <w:r w:rsidR="007E6AA4" w:rsidRPr="00972890">
              <w:rPr>
                <w:color w:val="000000" w:themeColor="text1"/>
                <w:sz w:val="20"/>
              </w:rPr>
              <w:t>абота по сбору, обработке, анализу и предоставлению государственной статистической отчетности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сводных статистических форм (форма)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1.1.58, количество форм</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55</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1.1.59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р</w:t>
            </w:r>
            <w:r w:rsidR="007E6AA4" w:rsidRPr="00972890">
              <w:rPr>
                <w:color w:val="000000" w:themeColor="text1"/>
                <w:sz w:val="20"/>
              </w:rPr>
              <w:t>абота по бухгалтерскому учету и отчетности и осуществление контрольно-ревизионной деятельности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предоставленных отчетов (отчет)</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1.1.59, количество отчетов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16</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1.1.60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р</w:t>
            </w:r>
            <w:r w:rsidR="007E6AA4" w:rsidRPr="00972890">
              <w:rPr>
                <w:color w:val="000000" w:themeColor="text1"/>
                <w:sz w:val="20"/>
              </w:rPr>
              <w:t>абота по бухгалтерскому учету и отчетности и осуществление контрольно-ревизионной деятельности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проведенных проверок (проверка)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1.1.60, количество проверок</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1.1.61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о</w:t>
            </w:r>
            <w:r w:rsidR="007E6AA4" w:rsidRPr="00972890">
              <w:rPr>
                <w:color w:val="000000" w:themeColor="text1"/>
                <w:sz w:val="20"/>
              </w:rPr>
              <w:t>казание методической и информационно-консультационной помощи муниципальным образованиям в Республике Карелия, муниципальным и республиканским учреждениям культуры Республики Карелия и населению по различным вопросам развития отрасли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выполненных консультаций (консультация)</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1.1.61, количество консультаций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2900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2980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3060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3140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3200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3220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3300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1.1.62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о</w:t>
            </w:r>
            <w:r w:rsidR="007E6AA4" w:rsidRPr="00972890">
              <w:rPr>
                <w:color w:val="000000" w:themeColor="text1"/>
                <w:sz w:val="20"/>
              </w:rPr>
              <w:t>казание методической и информационно-консультационной помощи муниципальным образованиям в Республике Карелия, муниципальным и республиканским учреждениям культуры Республики Карелия и населению по различным вопросам развития отрасли</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проведенных методических мероприятий (мероприятие)</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1.1.62,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93</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1.1.63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о</w:t>
            </w:r>
            <w:r w:rsidR="007E6AA4" w:rsidRPr="00972890">
              <w:rPr>
                <w:color w:val="000000" w:themeColor="text1"/>
                <w:sz w:val="20"/>
              </w:rPr>
              <w:t>казание методической и информационно-консультационной помощи муниципальным образованиям в Республике Карелия, муниципальным и республиканским учреждениям культуры Республики Карелия и населению по различным вопросам развития сферы культуры</w:t>
            </w:r>
          </w:p>
        </w:tc>
      </w:tr>
      <w:tr w:rsidR="007E6AA4" w:rsidRPr="00972890" w:rsidTr="00E51F4B">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заключенных договоров по продвижению и реализации ремесленной продукции и услуг карельских мастеров (договор)</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1.1.63, количество договоров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125</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133</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140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E170EF" w:rsidRPr="00972890" w:rsidTr="00E51F4B">
        <w:trPr>
          <w:trHeight w:val="98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170EF" w:rsidRPr="00972890" w:rsidRDefault="00E170EF" w:rsidP="00E51F4B">
            <w:pPr>
              <w:spacing w:after="240"/>
              <w:rPr>
                <w:bCs/>
                <w:color w:val="000000" w:themeColor="text1"/>
                <w:sz w:val="20"/>
              </w:rPr>
            </w:pPr>
            <w:r w:rsidRPr="00972890">
              <w:rPr>
                <w:bCs/>
                <w:color w:val="000000" w:themeColor="text1"/>
                <w:sz w:val="20"/>
              </w:rPr>
              <w:lastRenderedPageBreak/>
              <w:t>Основное мероприятие 3.2.</w:t>
            </w:r>
            <w:r w:rsidRPr="00972890">
              <w:rPr>
                <w:bCs/>
                <w:color w:val="000000" w:themeColor="text1"/>
                <w:sz w:val="20"/>
              </w:rPr>
              <w:br/>
              <w:t>Поддержка и развитие отраслевого образования, кадрового потенциала сферы культуры</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2 195,5</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2 157,0</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2 110,8</w:t>
            </w:r>
          </w:p>
        </w:tc>
        <w:tc>
          <w:tcPr>
            <w:tcW w:w="992"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2 110,8</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2 110,8</w:t>
            </w:r>
          </w:p>
        </w:tc>
        <w:tc>
          <w:tcPr>
            <w:tcW w:w="100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2 110,8</w:t>
            </w:r>
          </w:p>
        </w:tc>
        <w:tc>
          <w:tcPr>
            <w:tcW w:w="991"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2 110,8</w:t>
            </w:r>
          </w:p>
        </w:tc>
      </w:tr>
    </w:tbl>
    <w:p w:rsidR="00E170EF" w:rsidRDefault="00E170EF"/>
    <w:tbl>
      <w:tblPr>
        <w:tblW w:w="15600" w:type="dxa"/>
        <w:tblInd w:w="-318" w:type="dxa"/>
        <w:tblLayout w:type="fixed"/>
        <w:tblLook w:val="04A0" w:firstRow="1" w:lastRow="0" w:firstColumn="1" w:lastColumn="0" w:noHBand="0" w:noVBand="1"/>
      </w:tblPr>
      <w:tblGrid>
        <w:gridCol w:w="3119"/>
        <w:gridCol w:w="710"/>
        <w:gridCol w:w="710"/>
        <w:gridCol w:w="709"/>
        <w:gridCol w:w="710"/>
        <w:gridCol w:w="709"/>
        <w:gridCol w:w="709"/>
        <w:gridCol w:w="709"/>
        <w:gridCol w:w="1133"/>
        <w:gridCol w:w="1133"/>
        <w:gridCol w:w="1133"/>
        <w:gridCol w:w="992"/>
        <w:gridCol w:w="1133"/>
        <w:gridCol w:w="1000"/>
        <w:gridCol w:w="991"/>
      </w:tblGrid>
      <w:tr w:rsidR="00E170EF" w:rsidRPr="00972890" w:rsidTr="00B97D6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2</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3</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4</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5</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6</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7</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8</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9</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10</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11</w:t>
            </w:r>
          </w:p>
        </w:tc>
        <w:tc>
          <w:tcPr>
            <w:tcW w:w="992"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12</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13</w:t>
            </w:r>
          </w:p>
        </w:tc>
        <w:tc>
          <w:tcPr>
            <w:tcW w:w="100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14</w:t>
            </w:r>
          </w:p>
        </w:tc>
        <w:tc>
          <w:tcPr>
            <w:tcW w:w="991"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15</w:t>
            </w:r>
          </w:p>
        </w:tc>
      </w:tr>
      <w:tr w:rsidR="007E6AA4" w:rsidRPr="00972890" w:rsidTr="00E51F4B">
        <w:trPr>
          <w:trHeight w:val="64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1.1.64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в</w:t>
            </w:r>
            <w:r w:rsidR="007E6AA4" w:rsidRPr="00972890">
              <w:rPr>
                <w:color w:val="000000" w:themeColor="text1"/>
                <w:sz w:val="20"/>
              </w:rPr>
              <w:t>ыполнение организационно-информационных работ по государственной услуге, оказываемой Министерств</w:t>
            </w:r>
            <w:r>
              <w:rPr>
                <w:color w:val="000000" w:themeColor="text1"/>
                <w:sz w:val="20"/>
              </w:rPr>
              <w:t>ом культуры Республики Карелия «</w:t>
            </w:r>
            <w:r w:rsidR="007E6AA4" w:rsidRPr="00972890">
              <w:rPr>
                <w:color w:val="000000" w:themeColor="text1"/>
                <w:sz w:val="20"/>
              </w:rPr>
              <w:t>Присвоение званий «Народный коллектив самодеятельного художественного творчества» и «Образцовый детский коллектив художественного творчества»</w:t>
            </w:r>
          </w:p>
        </w:tc>
      </w:tr>
      <w:tr w:rsidR="007E6AA4" w:rsidRPr="00972890" w:rsidTr="00F64A92">
        <w:trPr>
          <w:trHeight w:val="300"/>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выпущенных дипломов о присвоении званий (диплом)</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1.1.64, количество дипломов</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20</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r w:rsidR="00E170EF" w:rsidRPr="00972890" w:rsidTr="00E51F4B">
        <w:trPr>
          <w:trHeight w:val="88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170EF" w:rsidRPr="00972890" w:rsidRDefault="00E170EF" w:rsidP="00E51F4B">
            <w:pPr>
              <w:spacing w:after="240"/>
              <w:rPr>
                <w:bCs/>
                <w:color w:val="000000" w:themeColor="text1"/>
                <w:sz w:val="20"/>
              </w:rPr>
            </w:pPr>
            <w:r w:rsidRPr="00972890">
              <w:rPr>
                <w:bCs/>
                <w:color w:val="000000" w:themeColor="text1"/>
                <w:sz w:val="20"/>
              </w:rPr>
              <w:t>Основное мероприятие 3.5.</w:t>
            </w:r>
            <w:r w:rsidRPr="00972890">
              <w:rPr>
                <w:bCs/>
                <w:color w:val="000000" w:themeColor="text1"/>
                <w:sz w:val="20"/>
              </w:rPr>
              <w:br/>
              <w:t>Укрепление материально-технической базы и модернизация учреждений культуры</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1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709"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B97D6D">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41 591,0</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38 638,7</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37 110,4</w:t>
            </w:r>
          </w:p>
        </w:tc>
        <w:tc>
          <w:tcPr>
            <w:tcW w:w="992"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37 110,4</w:t>
            </w:r>
          </w:p>
        </w:tc>
        <w:tc>
          <w:tcPr>
            <w:tcW w:w="1133"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37 110,4</w:t>
            </w:r>
          </w:p>
        </w:tc>
        <w:tc>
          <w:tcPr>
            <w:tcW w:w="1000"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37 110,4</w:t>
            </w:r>
          </w:p>
        </w:tc>
        <w:tc>
          <w:tcPr>
            <w:tcW w:w="991" w:type="dxa"/>
            <w:tcBorders>
              <w:top w:val="single" w:sz="4" w:space="0" w:color="auto"/>
              <w:left w:val="nil"/>
              <w:bottom w:val="single" w:sz="4" w:space="0" w:color="auto"/>
              <w:right w:val="single" w:sz="4" w:space="0" w:color="auto"/>
            </w:tcBorders>
            <w:shd w:val="clear" w:color="auto" w:fill="auto"/>
            <w:hideMark/>
          </w:tcPr>
          <w:p w:rsidR="00E170EF" w:rsidRPr="00972890" w:rsidRDefault="00E170EF" w:rsidP="00A50617">
            <w:pPr>
              <w:jc w:val="center"/>
              <w:rPr>
                <w:color w:val="000000" w:themeColor="text1"/>
                <w:sz w:val="20"/>
              </w:rPr>
            </w:pPr>
            <w:r w:rsidRPr="00972890">
              <w:rPr>
                <w:color w:val="000000" w:themeColor="text1"/>
                <w:sz w:val="20"/>
              </w:rPr>
              <w:t>37 110,4</w:t>
            </w:r>
          </w:p>
        </w:tc>
      </w:tr>
      <w:tr w:rsidR="007E6AA4" w:rsidRPr="00972890" w:rsidTr="00E51F4B">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Наименование услуги 1.1.65 и ее содержание</w:t>
            </w: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ф</w:t>
            </w:r>
            <w:r w:rsidR="007E6AA4" w:rsidRPr="00972890">
              <w:rPr>
                <w:color w:val="000000" w:themeColor="text1"/>
                <w:sz w:val="20"/>
              </w:rPr>
              <w:t>ормирование и развитие инфраструктуры сферы культуры</w:t>
            </w:r>
          </w:p>
        </w:tc>
      </w:tr>
      <w:tr w:rsidR="007E6AA4" w:rsidRPr="00972890" w:rsidTr="00E51F4B">
        <w:trPr>
          <w:trHeight w:val="525"/>
        </w:trPr>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p>
        </w:tc>
        <w:tc>
          <w:tcPr>
            <w:tcW w:w="12481" w:type="dxa"/>
            <w:gridSpan w:val="14"/>
            <w:tcBorders>
              <w:top w:val="single" w:sz="4" w:space="0" w:color="auto"/>
              <w:left w:val="nil"/>
              <w:bottom w:val="single" w:sz="4" w:space="0" w:color="auto"/>
              <w:right w:val="single" w:sz="4" w:space="0" w:color="000000"/>
            </w:tcBorders>
            <w:shd w:val="clear" w:color="auto" w:fill="auto"/>
            <w:hideMark/>
          </w:tcPr>
          <w:p w:rsidR="007E6AA4" w:rsidRPr="00972890" w:rsidRDefault="00E170EF" w:rsidP="00E170EF">
            <w:pPr>
              <w:rPr>
                <w:color w:val="000000" w:themeColor="text1"/>
                <w:sz w:val="20"/>
              </w:rPr>
            </w:pPr>
            <w:r>
              <w:rPr>
                <w:color w:val="000000" w:themeColor="text1"/>
                <w:sz w:val="20"/>
              </w:rPr>
              <w:t>к</w:t>
            </w:r>
            <w:r w:rsidR="007E6AA4" w:rsidRPr="00972890">
              <w:rPr>
                <w:color w:val="000000" w:themeColor="text1"/>
                <w:sz w:val="20"/>
              </w:rPr>
              <w:t>оличество проведенных мероприятий, включая текущий ремонт, пожаробезопасность, энергосбережение, подготовку зданий к зиме, транспортные услуги, закупки и мероприятия с муниципальными учреждениями культуры (единица)</w:t>
            </w:r>
          </w:p>
        </w:tc>
      </w:tr>
      <w:tr w:rsidR="007E6AA4" w:rsidRPr="00972890" w:rsidTr="00E51F4B">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E6AA4" w:rsidRPr="00972890" w:rsidRDefault="007E6AA4" w:rsidP="00E51F4B">
            <w:pPr>
              <w:rPr>
                <w:color w:val="000000" w:themeColor="text1"/>
                <w:sz w:val="20"/>
              </w:rPr>
            </w:pPr>
            <w:r w:rsidRPr="00972890">
              <w:rPr>
                <w:color w:val="000000" w:themeColor="text1"/>
                <w:sz w:val="20"/>
              </w:rPr>
              <w:t>Показатель объема услуги 1.1.65, количество мероприятий</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1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709"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129</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2"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133"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1000"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c>
          <w:tcPr>
            <w:tcW w:w="991" w:type="dxa"/>
            <w:tcBorders>
              <w:top w:val="single" w:sz="4" w:space="0" w:color="auto"/>
              <w:left w:val="nil"/>
              <w:bottom w:val="single" w:sz="4" w:space="0" w:color="auto"/>
              <w:right w:val="single" w:sz="4" w:space="0" w:color="auto"/>
            </w:tcBorders>
            <w:shd w:val="clear" w:color="auto" w:fill="auto"/>
            <w:hideMark/>
          </w:tcPr>
          <w:p w:rsidR="007E6AA4" w:rsidRPr="00972890" w:rsidRDefault="007E6AA4" w:rsidP="00A50617">
            <w:pPr>
              <w:jc w:val="center"/>
              <w:rPr>
                <w:color w:val="000000" w:themeColor="text1"/>
                <w:sz w:val="20"/>
              </w:rPr>
            </w:pPr>
            <w:r w:rsidRPr="00972890">
              <w:rPr>
                <w:color w:val="000000" w:themeColor="text1"/>
                <w:sz w:val="20"/>
              </w:rPr>
              <w:t>х</w:t>
            </w:r>
          </w:p>
        </w:tc>
      </w:tr>
    </w:tbl>
    <w:p w:rsidR="007E6AA4" w:rsidRDefault="007E6AA4" w:rsidP="007E6AA4">
      <w:pPr>
        <w:ind w:firstLine="540"/>
        <w:jc w:val="both"/>
        <w:rPr>
          <w:b/>
          <w:sz w:val="22"/>
          <w:szCs w:val="22"/>
        </w:rPr>
      </w:pPr>
    </w:p>
    <w:p w:rsidR="007E6AA4" w:rsidRDefault="007E6AA4" w:rsidP="007E6AA4">
      <w:pPr>
        <w:ind w:firstLine="540"/>
        <w:jc w:val="both"/>
        <w:rPr>
          <w:b/>
          <w:sz w:val="22"/>
          <w:szCs w:val="22"/>
        </w:rPr>
      </w:pPr>
    </w:p>
    <w:p w:rsidR="007E6AA4" w:rsidRDefault="007E6AA4" w:rsidP="007E6AA4">
      <w:pPr>
        <w:ind w:firstLine="540"/>
        <w:jc w:val="both"/>
        <w:rPr>
          <w:b/>
          <w:sz w:val="22"/>
          <w:szCs w:val="22"/>
        </w:rPr>
      </w:pPr>
    </w:p>
    <w:p w:rsidR="00F5712B" w:rsidRDefault="00F5712B" w:rsidP="007E6AA4">
      <w:pPr>
        <w:ind w:firstLine="540"/>
        <w:jc w:val="both"/>
        <w:rPr>
          <w:b/>
          <w:sz w:val="22"/>
          <w:szCs w:val="22"/>
        </w:rPr>
        <w:sectPr w:rsidR="00F5712B" w:rsidSect="00C653BB">
          <w:pgSz w:w="16838" w:h="11906" w:orient="landscape"/>
          <w:pgMar w:top="1134" w:right="1134" w:bottom="851" w:left="1134" w:header="720" w:footer="720" w:gutter="0"/>
          <w:pgNumType w:start="71"/>
          <w:cols w:space="720"/>
          <w:titlePg/>
          <w:docGrid w:linePitch="381"/>
        </w:sectPr>
      </w:pPr>
    </w:p>
    <w:p w:rsidR="007E6AA4" w:rsidRDefault="007E6AA4" w:rsidP="007E6AA4">
      <w:pPr>
        <w:ind w:firstLine="540"/>
        <w:jc w:val="both"/>
        <w:rPr>
          <w:b/>
          <w:sz w:val="22"/>
          <w:szCs w:val="22"/>
        </w:rPr>
      </w:pPr>
    </w:p>
    <w:tbl>
      <w:tblPr>
        <w:tblW w:w="15120" w:type="dxa"/>
        <w:tblInd w:w="108" w:type="dxa"/>
        <w:tblLayout w:type="fixed"/>
        <w:tblLook w:val="04A0" w:firstRow="1" w:lastRow="0" w:firstColumn="1" w:lastColumn="0" w:noHBand="0" w:noVBand="1"/>
      </w:tblPr>
      <w:tblGrid>
        <w:gridCol w:w="1133"/>
        <w:gridCol w:w="1559"/>
        <w:gridCol w:w="143"/>
        <w:gridCol w:w="1415"/>
        <w:gridCol w:w="145"/>
        <w:gridCol w:w="547"/>
        <w:gridCol w:w="161"/>
        <w:gridCol w:w="579"/>
        <w:gridCol w:w="130"/>
        <w:gridCol w:w="748"/>
        <w:gridCol w:w="103"/>
        <w:gridCol w:w="777"/>
        <w:gridCol w:w="1120"/>
        <w:gridCol w:w="1120"/>
        <w:gridCol w:w="1060"/>
        <w:gridCol w:w="1140"/>
        <w:gridCol w:w="1060"/>
        <w:gridCol w:w="1120"/>
        <w:gridCol w:w="1060"/>
      </w:tblGrid>
      <w:tr w:rsidR="007E6AA4" w:rsidRPr="00DE74A7" w:rsidTr="00DE74A7">
        <w:trPr>
          <w:trHeight w:val="300"/>
        </w:trPr>
        <w:tc>
          <w:tcPr>
            <w:tcW w:w="1133" w:type="dxa"/>
            <w:noWrap/>
            <w:vAlign w:val="bottom"/>
            <w:hideMark/>
          </w:tcPr>
          <w:p w:rsidR="007E6AA4" w:rsidRPr="00F5712B" w:rsidRDefault="007E6AA4" w:rsidP="00DE74A7">
            <w:pPr>
              <w:rPr>
                <w:sz w:val="26"/>
                <w:szCs w:val="26"/>
              </w:rPr>
            </w:pPr>
          </w:p>
        </w:tc>
        <w:tc>
          <w:tcPr>
            <w:tcW w:w="1559" w:type="dxa"/>
            <w:noWrap/>
            <w:vAlign w:val="bottom"/>
            <w:hideMark/>
          </w:tcPr>
          <w:p w:rsidR="007E6AA4" w:rsidRPr="00F5712B" w:rsidRDefault="007E6AA4" w:rsidP="00DE74A7">
            <w:pPr>
              <w:rPr>
                <w:sz w:val="26"/>
                <w:szCs w:val="26"/>
              </w:rPr>
            </w:pPr>
          </w:p>
        </w:tc>
        <w:tc>
          <w:tcPr>
            <w:tcW w:w="1558" w:type="dxa"/>
            <w:gridSpan w:val="2"/>
            <w:noWrap/>
            <w:vAlign w:val="bottom"/>
            <w:hideMark/>
          </w:tcPr>
          <w:p w:rsidR="007E6AA4" w:rsidRPr="00F5712B" w:rsidRDefault="007E6AA4" w:rsidP="00DE74A7">
            <w:pPr>
              <w:rPr>
                <w:sz w:val="26"/>
                <w:szCs w:val="26"/>
              </w:rPr>
            </w:pPr>
          </w:p>
        </w:tc>
        <w:tc>
          <w:tcPr>
            <w:tcW w:w="692" w:type="dxa"/>
            <w:gridSpan w:val="2"/>
            <w:noWrap/>
            <w:hideMark/>
          </w:tcPr>
          <w:p w:rsidR="007E6AA4" w:rsidRPr="00F5712B" w:rsidRDefault="007E6AA4" w:rsidP="00DE74A7">
            <w:pPr>
              <w:rPr>
                <w:sz w:val="26"/>
                <w:szCs w:val="26"/>
              </w:rPr>
            </w:pPr>
          </w:p>
        </w:tc>
        <w:tc>
          <w:tcPr>
            <w:tcW w:w="740" w:type="dxa"/>
            <w:gridSpan w:val="2"/>
            <w:noWrap/>
            <w:hideMark/>
          </w:tcPr>
          <w:p w:rsidR="007E6AA4" w:rsidRPr="00F5712B" w:rsidRDefault="007E6AA4" w:rsidP="00DE74A7">
            <w:pPr>
              <w:rPr>
                <w:sz w:val="26"/>
                <w:szCs w:val="26"/>
              </w:rPr>
            </w:pPr>
          </w:p>
        </w:tc>
        <w:tc>
          <w:tcPr>
            <w:tcW w:w="878" w:type="dxa"/>
            <w:gridSpan w:val="2"/>
            <w:noWrap/>
            <w:hideMark/>
          </w:tcPr>
          <w:p w:rsidR="007E6AA4" w:rsidRPr="00F5712B" w:rsidRDefault="007E6AA4" w:rsidP="00DE74A7">
            <w:pPr>
              <w:rPr>
                <w:sz w:val="26"/>
                <w:szCs w:val="26"/>
              </w:rPr>
            </w:pPr>
          </w:p>
        </w:tc>
        <w:tc>
          <w:tcPr>
            <w:tcW w:w="880" w:type="dxa"/>
            <w:gridSpan w:val="2"/>
            <w:noWrap/>
            <w:hideMark/>
          </w:tcPr>
          <w:p w:rsidR="007E6AA4" w:rsidRPr="00F5712B" w:rsidRDefault="007E6AA4" w:rsidP="00DE74A7">
            <w:pPr>
              <w:rPr>
                <w:sz w:val="26"/>
                <w:szCs w:val="26"/>
              </w:rPr>
            </w:pPr>
          </w:p>
        </w:tc>
        <w:tc>
          <w:tcPr>
            <w:tcW w:w="1120" w:type="dxa"/>
            <w:noWrap/>
            <w:hideMark/>
          </w:tcPr>
          <w:p w:rsidR="007E6AA4" w:rsidRPr="00F5712B" w:rsidRDefault="007E6AA4" w:rsidP="00DE74A7">
            <w:pPr>
              <w:rPr>
                <w:sz w:val="26"/>
                <w:szCs w:val="26"/>
              </w:rPr>
            </w:pPr>
          </w:p>
        </w:tc>
        <w:tc>
          <w:tcPr>
            <w:tcW w:w="1120" w:type="dxa"/>
            <w:noWrap/>
            <w:hideMark/>
          </w:tcPr>
          <w:p w:rsidR="007E6AA4" w:rsidRPr="00F5712B" w:rsidRDefault="007E6AA4" w:rsidP="00DE74A7">
            <w:pPr>
              <w:rPr>
                <w:sz w:val="26"/>
                <w:szCs w:val="26"/>
              </w:rPr>
            </w:pPr>
          </w:p>
        </w:tc>
        <w:tc>
          <w:tcPr>
            <w:tcW w:w="5440" w:type="dxa"/>
            <w:gridSpan w:val="5"/>
            <w:noWrap/>
            <w:hideMark/>
          </w:tcPr>
          <w:p w:rsidR="007E6AA4" w:rsidRPr="00DE74A7" w:rsidRDefault="007E6AA4" w:rsidP="00DE74A7">
            <w:pPr>
              <w:jc w:val="center"/>
              <w:rPr>
                <w:sz w:val="26"/>
                <w:szCs w:val="26"/>
              </w:rPr>
            </w:pPr>
            <w:r w:rsidRPr="00F5712B">
              <w:rPr>
                <w:sz w:val="26"/>
                <w:szCs w:val="26"/>
              </w:rPr>
              <w:t xml:space="preserve"> </w:t>
            </w:r>
            <w:r w:rsidRPr="00DE74A7">
              <w:rPr>
                <w:sz w:val="26"/>
                <w:szCs w:val="26"/>
              </w:rPr>
              <w:t>Приложение 8 к государственной программе</w:t>
            </w:r>
          </w:p>
        </w:tc>
      </w:tr>
      <w:tr w:rsidR="007E6AA4" w:rsidRPr="00DE74A7" w:rsidTr="00DE74A7">
        <w:trPr>
          <w:trHeight w:val="300"/>
        </w:trPr>
        <w:tc>
          <w:tcPr>
            <w:tcW w:w="15120" w:type="dxa"/>
            <w:gridSpan w:val="19"/>
            <w:vAlign w:val="center"/>
            <w:hideMark/>
          </w:tcPr>
          <w:p w:rsidR="00F1484F" w:rsidRPr="00DE74A7" w:rsidRDefault="00F1484F" w:rsidP="00DE74A7">
            <w:pPr>
              <w:jc w:val="center"/>
              <w:rPr>
                <w:b/>
                <w:bCs/>
                <w:sz w:val="26"/>
                <w:szCs w:val="26"/>
              </w:rPr>
            </w:pPr>
          </w:p>
          <w:p w:rsidR="007E6AA4" w:rsidRPr="00DE74A7" w:rsidRDefault="007E6AA4" w:rsidP="00DE74A7">
            <w:pPr>
              <w:jc w:val="center"/>
              <w:rPr>
                <w:b/>
                <w:bCs/>
                <w:sz w:val="26"/>
                <w:szCs w:val="26"/>
              </w:rPr>
            </w:pPr>
            <w:r w:rsidRPr="00DE74A7">
              <w:rPr>
                <w:b/>
                <w:bCs/>
                <w:sz w:val="26"/>
                <w:szCs w:val="26"/>
              </w:rPr>
              <w:t xml:space="preserve">Финансовое обеспечение реализации государственной программы за счет средств бюджета Республики Карелия </w:t>
            </w:r>
          </w:p>
        </w:tc>
      </w:tr>
      <w:tr w:rsidR="007E6AA4" w:rsidRPr="00DE74A7" w:rsidTr="00DE74A7">
        <w:trPr>
          <w:trHeight w:val="300"/>
        </w:trPr>
        <w:tc>
          <w:tcPr>
            <w:tcW w:w="1133" w:type="dxa"/>
            <w:noWrap/>
            <w:vAlign w:val="bottom"/>
            <w:hideMark/>
          </w:tcPr>
          <w:p w:rsidR="007E6AA4" w:rsidRPr="00DE74A7" w:rsidRDefault="007E6AA4" w:rsidP="00DE74A7">
            <w:pPr>
              <w:rPr>
                <w:sz w:val="20"/>
              </w:rPr>
            </w:pPr>
          </w:p>
        </w:tc>
        <w:tc>
          <w:tcPr>
            <w:tcW w:w="1702" w:type="dxa"/>
            <w:gridSpan w:val="2"/>
            <w:noWrap/>
            <w:vAlign w:val="bottom"/>
            <w:hideMark/>
          </w:tcPr>
          <w:p w:rsidR="007E6AA4" w:rsidRPr="00DE74A7" w:rsidRDefault="007E6AA4" w:rsidP="00DE74A7">
            <w:pPr>
              <w:rPr>
                <w:sz w:val="20"/>
              </w:rPr>
            </w:pPr>
          </w:p>
        </w:tc>
        <w:tc>
          <w:tcPr>
            <w:tcW w:w="1560" w:type="dxa"/>
            <w:gridSpan w:val="2"/>
            <w:noWrap/>
            <w:vAlign w:val="bottom"/>
            <w:hideMark/>
          </w:tcPr>
          <w:p w:rsidR="007E6AA4" w:rsidRPr="00DE74A7" w:rsidRDefault="007E6AA4" w:rsidP="00DE74A7">
            <w:pPr>
              <w:rPr>
                <w:sz w:val="20"/>
              </w:rPr>
            </w:pPr>
          </w:p>
        </w:tc>
        <w:tc>
          <w:tcPr>
            <w:tcW w:w="547" w:type="dxa"/>
            <w:noWrap/>
            <w:hideMark/>
          </w:tcPr>
          <w:p w:rsidR="007E6AA4" w:rsidRPr="00DE74A7" w:rsidRDefault="007E6AA4" w:rsidP="00DE74A7">
            <w:pPr>
              <w:rPr>
                <w:sz w:val="20"/>
              </w:rPr>
            </w:pPr>
          </w:p>
        </w:tc>
        <w:tc>
          <w:tcPr>
            <w:tcW w:w="740" w:type="dxa"/>
            <w:gridSpan w:val="2"/>
            <w:noWrap/>
            <w:hideMark/>
          </w:tcPr>
          <w:p w:rsidR="007E6AA4" w:rsidRPr="00DE74A7" w:rsidRDefault="007E6AA4" w:rsidP="00DE74A7">
            <w:pPr>
              <w:rPr>
                <w:sz w:val="20"/>
              </w:rPr>
            </w:pPr>
          </w:p>
        </w:tc>
        <w:tc>
          <w:tcPr>
            <w:tcW w:w="878" w:type="dxa"/>
            <w:gridSpan w:val="2"/>
            <w:noWrap/>
            <w:hideMark/>
          </w:tcPr>
          <w:p w:rsidR="007E6AA4" w:rsidRPr="00DE74A7" w:rsidRDefault="007E6AA4" w:rsidP="00DE74A7">
            <w:pPr>
              <w:rPr>
                <w:sz w:val="20"/>
              </w:rPr>
            </w:pPr>
          </w:p>
        </w:tc>
        <w:tc>
          <w:tcPr>
            <w:tcW w:w="880" w:type="dxa"/>
            <w:gridSpan w:val="2"/>
            <w:noWrap/>
            <w:hideMark/>
          </w:tcPr>
          <w:p w:rsidR="007E6AA4" w:rsidRPr="00DE74A7" w:rsidRDefault="007E6AA4" w:rsidP="00DE74A7">
            <w:pPr>
              <w:rPr>
                <w:sz w:val="20"/>
              </w:rPr>
            </w:pPr>
          </w:p>
        </w:tc>
        <w:tc>
          <w:tcPr>
            <w:tcW w:w="1120" w:type="dxa"/>
            <w:noWrap/>
            <w:hideMark/>
          </w:tcPr>
          <w:p w:rsidR="007E6AA4" w:rsidRPr="00DE74A7" w:rsidRDefault="007E6AA4" w:rsidP="00DE74A7">
            <w:pPr>
              <w:rPr>
                <w:sz w:val="20"/>
              </w:rPr>
            </w:pPr>
          </w:p>
        </w:tc>
        <w:tc>
          <w:tcPr>
            <w:tcW w:w="1120" w:type="dxa"/>
            <w:noWrap/>
            <w:hideMark/>
          </w:tcPr>
          <w:p w:rsidR="007E6AA4" w:rsidRPr="00DE74A7" w:rsidRDefault="007E6AA4" w:rsidP="00DE74A7">
            <w:pPr>
              <w:rPr>
                <w:sz w:val="20"/>
              </w:rPr>
            </w:pPr>
          </w:p>
        </w:tc>
        <w:tc>
          <w:tcPr>
            <w:tcW w:w="1060" w:type="dxa"/>
            <w:noWrap/>
            <w:hideMark/>
          </w:tcPr>
          <w:p w:rsidR="007E6AA4" w:rsidRPr="00DE74A7" w:rsidRDefault="007E6AA4" w:rsidP="00DE74A7">
            <w:pPr>
              <w:rPr>
                <w:sz w:val="20"/>
              </w:rPr>
            </w:pPr>
          </w:p>
        </w:tc>
        <w:tc>
          <w:tcPr>
            <w:tcW w:w="1140" w:type="dxa"/>
            <w:noWrap/>
            <w:hideMark/>
          </w:tcPr>
          <w:p w:rsidR="007E6AA4" w:rsidRPr="00DE74A7" w:rsidRDefault="007E6AA4" w:rsidP="00DE74A7">
            <w:pPr>
              <w:rPr>
                <w:sz w:val="20"/>
              </w:rPr>
            </w:pPr>
          </w:p>
        </w:tc>
        <w:tc>
          <w:tcPr>
            <w:tcW w:w="1060" w:type="dxa"/>
            <w:noWrap/>
            <w:hideMark/>
          </w:tcPr>
          <w:p w:rsidR="007E6AA4" w:rsidRPr="00DE74A7" w:rsidRDefault="007E6AA4" w:rsidP="00DE74A7">
            <w:pPr>
              <w:rPr>
                <w:sz w:val="20"/>
              </w:rPr>
            </w:pPr>
          </w:p>
        </w:tc>
        <w:tc>
          <w:tcPr>
            <w:tcW w:w="1120" w:type="dxa"/>
            <w:noWrap/>
            <w:hideMark/>
          </w:tcPr>
          <w:p w:rsidR="007E6AA4" w:rsidRPr="00DE74A7" w:rsidRDefault="007E6AA4" w:rsidP="00DE74A7">
            <w:pPr>
              <w:rPr>
                <w:sz w:val="20"/>
              </w:rPr>
            </w:pPr>
          </w:p>
        </w:tc>
        <w:tc>
          <w:tcPr>
            <w:tcW w:w="1060" w:type="dxa"/>
            <w:noWrap/>
            <w:hideMark/>
          </w:tcPr>
          <w:p w:rsidR="007E6AA4" w:rsidRPr="00DE74A7" w:rsidRDefault="007E6AA4" w:rsidP="00DE74A7">
            <w:pPr>
              <w:rPr>
                <w:sz w:val="20"/>
              </w:rPr>
            </w:pPr>
          </w:p>
        </w:tc>
      </w:tr>
      <w:tr w:rsidR="007E6AA4" w:rsidRPr="00DE74A7" w:rsidTr="00DE74A7">
        <w:trPr>
          <w:trHeight w:val="300"/>
        </w:trPr>
        <w:tc>
          <w:tcPr>
            <w:tcW w:w="1133" w:type="dxa"/>
            <w:vMerge w:val="restart"/>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Статус</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Ответственный исполнитель, соисполнители</w:t>
            </w:r>
          </w:p>
        </w:tc>
        <w:tc>
          <w:tcPr>
            <w:tcW w:w="3045" w:type="dxa"/>
            <w:gridSpan w:val="7"/>
            <w:vMerge w:val="restart"/>
            <w:tcBorders>
              <w:top w:val="single" w:sz="4" w:space="0" w:color="auto"/>
              <w:left w:val="single" w:sz="4" w:space="0" w:color="auto"/>
              <w:bottom w:val="single" w:sz="4" w:space="0" w:color="000000"/>
              <w:right w:val="single" w:sz="4" w:space="0" w:color="000000"/>
            </w:tcBorders>
            <w:hideMark/>
          </w:tcPr>
          <w:p w:rsidR="007E6AA4" w:rsidRPr="00DE74A7" w:rsidRDefault="007E6AA4" w:rsidP="00DE74A7">
            <w:pPr>
              <w:jc w:val="center"/>
              <w:rPr>
                <w:sz w:val="20"/>
              </w:rPr>
            </w:pPr>
            <w:r w:rsidRPr="00DE74A7">
              <w:rPr>
                <w:sz w:val="20"/>
              </w:rPr>
              <w:t>Код бюджетной классификации</w:t>
            </w:r>
          </w:p>
        </w:tc>
        <w:tc>
          <w:tcPr>
            <w:tcW w:w="7680" w:type="dxa"/>
            <w:gridSpan w:val="7"/>
            <w:vMerge w:val="restart"/>
            <w:tcBorders>
              <w:top w:val="single" w:sz="4" w:space="0" w:color="auto"/>
              <w:left w:val="single" w:sz="4" w:space="0" w:color="auto"/>
              <w:bottom w:val="single" w:sz="4" w:space="0" w:color="000000"/>
              <w:right w:val="single" w:sz="4" w:space="0" w:color="000000"/>
            </w:tcBorders>
            <w:hideMark/>
          </w:tcPr>
          <w:p w:rsidR="007E6AA4" w:rsidRPr="00DE74A7" w:rsidRDefault="007E6AA4" w:rsidP="00DE74A7">
            <w:pPr>
              <w:jc w:val="center"/>
              <w:rPr>
                <w:sz w:val="20"/>
              </w:rPr>
            </w:pPr>
            <w:r w:rsidRPr="00DE74A7">
              <w:rPr>
                <w:sz w:val="20"/>
              </w:rPr>
              <w:t>Расходы</w:t>
            </w:r>
            <w:r w:rsidR="00220535" w:rsidRPr="00DE74A7">
              <w:rPr>
                <w:sz w:val="20"/>
              </w:rPr>
              <w:t xml:space="preserve">, </w:t>
            </w:r>
            <w:r w:rsidRPr="00DE74A7">
              <w:rPr>
                <w:sz w:val="20"/>
              </w:rPr>
              <w:t>тыс. руб</w:t>
            </w:r>
            <w:r w:rsidR="00220535" w:rsidRPr="00DE74A7">
              <w:rPr>
                <w:sz w:val="20"/>
              </w:rPr>
              <w:t>лей</w:t>
            </w:r>
          </w:p>
        </w:tc>
      </w:tr>
      <w:tr w:rsidR="007E6AA4" w:rsidRPr="00DE74A7" w:rsidTr="00DE74A7">
        <w:trPr>
          <w:trHeight w:val="300"/>
        </w:trPr>
        <w:tc>
          <w:tcPr>
            <w:tcW w:w="1133" w:type="dxa"/>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1702" w:type="dxa"/>
            <w:gridSpan w:val="2"/>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1560" w:type="dxa"/>
            <w:gridSpan w:val="2"/>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3045" w:type="dxa"/>
            <w:gridSpan w:val="7"/>
            <w:vMerge/>
            <w:tcBorders>
              <w:top w:val="single" w:sz="4" w:space="0" w:color="auto"/>
              <w:left w:val="single" w:sz="4" w:space="0" w:color="auto"/>
              <w:bottom w:val="single" w:sz="4" w:space="0" w:color="000000"/>
              <w:right w:val="single" w:sz="4" w:space="0" w:color="000000"/>
            </w:tcBorders>
            <w:hideMark/>
          </w:tcPr>
          <w:p w:rsidR="007E6AA4" w:rsidRPr="00DE74A7" w:rsidRDefault="007E6AA4" w:rsidP="00DE74A7">
            <w:pPr>
              <w:jc w:val="center"/>
              <w:rPr>
                <w:sz w:val="20"/>
              </w:rPr>
            </w:pPr>
          </w:p>
        </w:tc>
        <w:tc>
          <w:tcPr>
            <w:tcW w:w="7680" w:type="dxa"/>
            <w:gridSpan w:val="7"/>
            <w:vMerge/>
            <w:tcBorders>
              <w:top w:val="single" w:sz="4" w:space="0" w:color="auto"/>
              <w:left w:val="single" w:sz="4" w:space="0" w:color="auto"/>
              <w:bottom w:val="single" w:sz="4" w:space="0" w:color="000000"/>
              <w:right w:val="single" w:sz="4" w:space="0" w:color="000000"/>
            </w:tcBorders>
            <w:hideMark/>
          </w:tcPr>
          <w:p w:rsidR="007E6AA4" w:rsidRPr="00DE74A7" w:rsidRDefault="007E6AA4" w:rsidP="00DE74A7">
            <w:pPr>
              <w:jc w:val="center"/>
              <w:rPr>
                <w:sz w:val="20"/>
              </w:rPr>
            </w:pPr>
          </w:p>
        </w:tc>
      </w:tr>
      <w:tr w:rsidR="007E6AA4" w:rsidRPr="00DE74A7" w:rsidTr="00DE74A7">
        <w:trPr>
          <w:trHeight w:val="300"/>
        </w:trPr>
        <w:tc>
          <w:tcPr>
            <w:tcW w:w="1133" w:type="dxa"/>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1702" w:type="dxa"/>
            <w:gridSpan w:val="2"/>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1560" w:type="dxa"/>
            <w:gridSpan w:val="2"/>
            <w:vMerge/>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p>
        </w:tc>
        <w:tc>
          <w:tcPr>
            <w:tcW w:w="708"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ГРБС</w:t>
            </w:r>
          </w:p>
        </w:tc>
        <w:tc>
          <w:tcPr>
            <w:tcW w:w="709"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Рз Пр</w:t>
            </w:r>
          </w:p>
        </w:tc>
        <w:tc>
          <w:tcPr>
            <w:tcW w:w="851"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ЦСР</w:t>
            </w:r>
          </w:p>
        </w:tc>
        <w:tc>
          <w:tcPr>
            <w:tcW w:w="777" w:type="dxa"/>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ВР</w:t>
            </w:r>
          </w:p>
        </w:tc>
        <w:tc>
          <w:tcPr>
            <w:tcW w:w="112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2014 год</w:t>
            </w:r>
          </w:p>
        </w:tc>
        <w:tc>
          <w:tcPr>
            <w:tcW w:w="112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2015 год</w:t>
            </w:r>
          </w:p>
        </w:tc>
        <w:tc>
          <w:tcPr>
            <w:tcW w:w="106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2016 год</w:t>
            </w:r>
          </w:p>
        </w:tc>
        <w:tc>
          <w:tcPr>
            <w:tcW w:w="114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2017 год</w:t>
            </w:r>
          </w:p>
        </w:tc>
        <w:tc>
          <w:tcPr>
            <w:tcW w:w="106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2018 год</w:t>
            </w:r>
          </w:p>
        </w:tc>
        <w:tc>
          <w:tcPr>
            <w:tcW w:w="112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2019 год</w:t>
            </w:r>
          </w:p>
        </w:tc>
        <w:tc>
          <w:tcPr>
            <w:tcW w:w="1060" w:type="dxa"/>
            <w:tcBorders>
              <w:top w:val="nil"/>
              <w:left w:val="nil"/>
              <w:bottom w:val="nil"/>
              <w:right w:val="single" w:sz="4" w:space="0" w:color="auto"/>
            </w:tcBorders>
            <w:hideMark/>
          </w:tcPr>
          <w:p w:rsidR="007E6AA4" w:rsidRPr="00DE74A7" w:rsidRDefault="007E6AA4" w:rsidP="00DE74A7">
            <w:pPr>
              <w:jc w:val="center"/>
              <w:rPr>
                <w:sz w:val="20"/>
              </w:rPr>
            </w:pPr>
            <w:r w:rsidRPr="00DE74A7">
              <w:rPr>
                <w:sz w:val="20"/>
              </w:rPr>
              <w:t>2020 год</w:t>
            </w:r>
          </w:p>
        </w:tc>
      </w:tr>
      <w:tr w:rsidR="007E6AA4" w:rsidRPr="00DE74A7" w:rsidTr="00805C7A">
        <w:trPr>
          <w:trHeight w:val="140"/>
        </w:trPr>
        <w:tc>
          <w:tcPr>
            <w:tcW w:w="1133" w:type="dxa"/>
            <w:tcBorders>
              <w:top w:val="nil"/>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1</w:t>
            </w:r>
          </w:p>
        </w:tc>
        <w:tc>
          <w:tcPr>
            <w:tcW w:w="1702"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2</w:t>
            </w:r>
          </w:p>
        </w:tc>
        <w:tc>
          <w:tcPr>
            <w:tcW w:w="1560"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3</w:t>
            </w:r>
          </w:p>
        </w:tc>
        <w:tc>
          <w:tcPr>
            <w:tcW w:w="708"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4</w:t>
            </w:r>
          </w:p>
        </w:tc>
        <w:tc>
          <w:tcPr>
            <w:tcW w:w="709"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5</w:t>
            </w:r>
          </w:p>
        </w:tc>
        <w:tc>
          <w:tcPr>
            <w:tcW w:w="851" w:type="dxa"/>
            <w:gridSpan w:val="2"/>
            <w:tcBorders>
              <w:top w:val="nil"/>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6</w:t>
            </w:r>
          </w:p>
        </w:tc>
        <w:tc>
          <w:tcPr>
            <w:tcW w:w="777" w:type="dxa"/>
            <w:tcBorders>
              <w:top w:val="nil"/>
              <w:left w:val="nil"/>
              <w:bottom w:val="single" w:sz="4" w:space="0" w:color="auto"/>
              <w:right w:val="nil"/>
            </w:tcBorders>
            <w:hideMark/>
          </w:tcPr>
          <w:p w:rsidR="007E6AA4" w:rsidRPr="00DE74A7" w:rsidRDefault="007E6AA4" w:rsidP="00DE74A7">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7E6AA4" w:rsidRPr="00DE74A7" w:rsidRDefault="007E6AA4" w:rsidP="00DE74A7">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7E6AA4" w:rsidRPr="00DE74A7" w:rsidRDefault="007E6AA4" w:rsidP="00DE74A7">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7E6AA4" w:rsidRPr="00DE74A7" w:rsidRDefault="007E6AA4" w:rsidP="00DE74A7">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7E6AA4" w:rsidRPr="00DE74A7" w:rsidRDefault="007E6AA4" w:rsidP="00DE74A7">
            <w:pPr>
              <w:jc w:val="center"/>
              <w:rPr>
                <w:sz w:val="20"/>
              </w:rPr>
            </w:pPr>
            <w:r w:rsidRPr="00DE74A7">
              <w:rPr>
                <w:sz w:val="20"/>
              </w:rPr>
              <w:t>13</w:t>
            </w:r>
          </w:p>
        </w:tc>
        <w:tc>
          <w:tcPr>
            <w:tcW w:w="1060" w:type="dxa"/>
            <w:tcBorders>
              <w:top w:val="single" w:sz="4" w:space="0" w:color="auto"/>
              <w:left w:val="nil"/>
              <w:bottom w:val="nil"/>
              <w:right w:val="single" w:sz="4" w:space="0" w:color="auto"/>
            </w:tcBorders>
            <w:hideMark/>
          </w:tcPr>
          <w:p w:rsidR="007E6AA4" w:rsidRPr="00DE74A7" w:rsidRDefault="007E6AA4" w:rsidP="00DE74A7">
            <w:pPr>
              <w:jc w:val="center"/>
              <w:rPr>
                <w:sz w:val="20"/>
              </w:rPr>
            </w:pPr>
            <w:r w:rsidRPr="00DE74A7">
              <w:rPr>
                <w:sz w:val="20"/>
              </w:rPr>
              <w:t>14</w:t>
            </w:r>
          </w:p>
        </w:tc>
      </w:tr>
      <w:tr w:rsidR="003F0E4D" w:rsidRPr="00DE74A7" w:rsidTr="00805C7A">
        <w:trPr>
          <w:trHeight w:val="469"/>
        </w:trPr>
        <w:tc>
          <w:tcPr>
            <w:tcW w:w="1133" w:type="dxa"/>
            <w:vMerge w:val="restart"/>
            <w:tcBorders>
              <w:top w:val="nil"/>
              <w:left w:val="single" w:sz="4" w:space="0" w:color="auto"/>
              <w:right w:val="single" w:sz="4" w:space="0" w:color="auto"/>
            </w:tcBorders>
            <w:hideMark/>
          </w:tcPr>
          <w:p w:rsidR="003F0E4D" w:rsidRPr="002358D2" w:rsidRDefault="003F0E4D" w:rsidP="003F0E4D">
            <w:pPr>
              <w:ind w:right="-109"/>
              <w:jc w:val="center"/>
              <w:rPr>
                <w:bCs/>
                <w:sz w:val="20"/>
              </w:rPr>
            </w:pPr>
            <w:r>
              <w:rPr>
                <w:bCs/>
                <w:sz w:val="20"/>
              </w:rPr>
              <w:t>Государ-ственная п</w:t>
            </w:r>
            <w:r w:rsidRPr="002358D2">
              <w:rPr>
                <w:bCs/>
                <w:sz w:val="20"/>
              </w:rPr>
              <w:t>рограмма</w:t>
            </w:r>
          </w:p>
          <w:p w:rsidR="003F0E4D" w:rsidRPr="002358D2" w:rsidRDefault="003F0E4D" w:rsidP="00DE74A7">
            <w:pPr>
              <w:jc w:val="center"/>
              <w:rPr>
                <w:bCs/>
                <w:sz w:val="20"/>
              </w:rPr>
            </w:pPr>
            <w:r w:rsidRPr="002358D2">
              <w:rPr>
                <w:bCs/>
                <w:sz w:val="20"/>
              </w:rPr>
              <w:t> </w:t>
            </w:r>
          </w:p>
          <w:p w:rsidR="003F0E4D" w:rsidRPr="002358D2" w:rsidRDefault="003F0E4D" w:rsidP="00DE74A7">
            <w:pPr>
              <w:jc w:val="center"/>
              <w:rPr>
                <w:bCs/>
                <w:sz w:val="20"/>
              </w:rPr>
            </w:pPr>
            <w:r w:rsidRPr="002358D2">
              <w:rPr>
                <w:bCs/>
                <w:sz w:val="20"/>
              </w:rPr>
              <w:t> </w:t>
            </w:r>
          </w:p>
          <w:p w:rsidR="003F0E4D" w:rsidRPr="002358D2" w:rsidRDefault="003F0E4D" w:rsidP="00DE74A7">
            <w:pPr>
              <w:jc w:val="center"/>
              <w:rPr>
                <w:bCs/>
                <w:sz w:val="20"/>
              </w:rPr>
            </w:pPr>
            <w:r w:rsidRPr="002358D2">
              <w:rPr>
                <w:bCs/>
                <w:sz w:val="20"/>
              </w:rPr>
              <w:t> </w:t>
            </w:r>
          </w:p>
        </w:tc>
        <w:tc>
          <w:tcPr>
            <w:tcW w:w="1702" w:type="dxa"/>
            <w:gridSpan w:val="2"/>
            <w:vMerge w:val="restart"/>
            <w:tcBorders>
              <w:top w:val="nil"/>
              <w:left w:val="single" w:sz="4" w:space="0" w:color="auto"/>
              <w:bottom w:val="single" w:sz="4" w:space="0" w:color="000000"/>
              <w:right w:val="single" w:sz="4" w:space="0" w:color="auto"/>
            </w:tcBorders>
            <w:hideMark/>
          </w:tcPr>
          <w:p w:rsidR="003F0E4D" w:rsidRPr="002358D2" w:rsidRDefault="003F0E4D" w:rsidP="0001070D">
            <w:pPr>
              <w:rPr>
                <w:bCs/>
                <w:sz w:val="20"/>
              </w:rPr>
            </w:pPr>
            <w:r w:rsidRPr="002358D2">
              <w:rPr>
                <w:bCs/>
                <w:sz w:val="20"/>
              </w:rPr>
              <w:t>«Культура Республики Карелия» на 2014-2020 годы</w:t>
            </w:r>
          </w:p>
        </w:tc>
        <w:tc>
          <w:tcPr>
            <w:tcW w:w="1560" w:type="dxa"/>
            <w:gridSpan w:val="2"/>
            <w:tcBorders>
              <w:top w:val="nil"/>
              <w:left w:val="nil"/>
              <w:bottom w:val="single" w:sz="4" w:space="0" w:color="auto"/>
              <w:right w:val="single" w:sz="4" w:space="0" w:color="auto"/>
            </w:tcBorders>
            <w:shd w:val="clear" w:color="auto" w:fill="FFFFFF"/>
            <w:hideMark/>
          </w:tcPr>
          <w:p w:rsidR="003F0E4D" w:rsidRPr="002358D2" w:rsidRDefault="003F0E4D" w:rsidP="00DE74A7">
            <w:pPr>
              <w:rPr>
                <w:sz w:val="20"/>
              </w:rPr>
            </w:pPr>
            <w:r w:rsidRPr="002358D2">
              <w:rPr>
                <w:sz w:val="20"/>
              </w:rPr>
              <w:t>всего</w:t>
            </w:r>
          </w:p>
        </w:tc>
        <w:tc>
          <w:tcPr>
            <w:tcW w:w="708" w:type="dxa"/>
            <w:gridSpan w:val="2"/>
            <w:tcBorders>
              <w:top w:val="nil"/>
              <w:left w:val="nil"/>
              <w:bottom w:val="single" w:sz="4" w:space="0" w:color="auto"/>
              <w:right w:val="single" w:sz="4" w:space="0" w:color="auto"/>
            </w:tcBorders>
            <w:hideMark/>
          </w:tcPr>
          <w:p w:rsidR="003F0E4D" w:rsidRPr="002358D2" w:rsidRDefault="003F0E4D" w:rsidP="00DE74A7">
            <w:pPr>
              <w:jc w:val="center"/>
              <w:rPr>
                <w:sz w:val="20"/>
              </w:rPr>
            </w:pPr>
            <w:r w:rsidRPr="002358D2">
              <w:rPr>
                <w:sz w:val="20"/>
              </w:rPr>
              <w:t>Х</w:t>
            </w:r>
          </w:p>
        </w:tc>
        <w:tc>
          <w:tcPr>
            <w:tcW w:w="709" w:type="dxa"/>
            <w:gridSpan w:val="2"/>
            <w:tcBorders>
              <w:top w:val="nil"/>
              <w:left w:val="nil"/>
              <w:bottom w:val="single" w:sz="4" w:space="0" w:color="auto"/>
              <w:right w:val="single" w:sz="4" w:space="0" w:color="auto"/>
            </w:tcBorders>
            <w:hideMark/>
          </w:tcPr>
          <w:p w:rsidR="003F0E4D" w:rsidRPr="002358D2" w:rsidRDefault="003F0E4D" w:rsidP="00DE74A7">
            <w:pPr>
              <w:jc w:val="center"/>
              <w:rPr>
                <w:sz w:val="20"/>
              </w:rPr>
            </w:pPr>
            <w:r w:rsidRPr="002358D2">
              <w:rPr>
                <w:sz w:val="20"/>
              </w:rPr>
              <w:t>Х</w:t>
            </w:r>
          </w:p>
        </w:tc>
        <w:tc>
          <w:tcPr>
            <w:tcW w:w="851" w:type="dxa"/>
            <w:gridSpan w:val="2"/>
            <w:tcBorders>
              <w:top w:val="nil"/>
              <w:left w:val="nil"/>
              <w:bottom w:val="single" w:sz="4" w:space="0" w:color="auto"/>
              <w:right w:val="single" w:sz="4" w:space="0" w:color="auto"/>
            </w:tcBorders>
            <w:hideMark/>
          </w:tcPr>
          <w:p w:rsidR="003F0E4D" w:rsidRPr="002358D2" w:rsidRDefault="003F0E4D"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hideMark/>
          </w:tcPr>
          <w:p w:rsidR="003F0E4D" w:rsidRPr="002358D2" w:rsidRDefault="003F0E4D"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481918,9</w:t>
            </w:r>
          </w:p>
        </w:tc>
        <w:tc>
          <w:tcPr>
            <w:tcW w:w="112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444838,9</w:t>
            </w:r>
          </w:p>
        </w:tc>
        <w:tc>
          <w:tcPr>
            <w:tcW w:w="106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425536,9</w:t>
            </w:r>
          </w:p>
        </w:tc>
        <w:tc>
          <w:tcPr>
            <w:tcW w:w="114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589082,2</w:t>
            </w:r>
          </w:p>
        </w:tc>
        <w:tc>
          <w:tcPr>
            <w:tcW w:w="106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803707,2</w:t>
            </w:r>
          </w:p>
        </w:tc>
        <w:tc>
          <w:tcPr>
            <w:tcW w:w="1120" w:type="dxa"/>
            <w:tcBorders>
              <w:top w:val="nil"/>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728417,2</w:t>
            </w:r>
          </w:p>
        </w:tc>
        <w:tc>
          <w:tcPr>
            <w:tcW w:w="1060" w:type="dxa"/>
            <w:tcBorders>
              <w:top w:val="single" w:sz="4" w:space="0" w:color="auto"/>
              <w:left w:val="nil"/>
              <w:bottom w:val="single" w:sz="4" w:space="0" w:color="auto"/>
              <w:right w:val="single" w:sz="4" w:space="0" w:color="auto"/>
            </w:tcBorders>
            <w:hideMark/>
          </w:tcPr>
          <w:p w:rsidR="003F0E4D" w:rsidRPr="002358D2" w:rsidRDefault="003F0E4D" w:rsidP="00DE74A7">
            <w:pPr>
              <w:jc w:val="center"/>
              <w:rPr>
                <w:bCs/>
                <w:sz w:val="20"/>
              </w:rPr>
            </w:pPr>
            <w:r w:rsidRPr="002358D2">
              <w:rPr>
                <w:bCs/>
                <w:sz w:val="20"/>
              </w:rPr>
              <w:t>558717,2</w:t>
            </w:r>
          </w:p>
        </w:tc>
      </w:tr>
      <w:tr w:rsidR="003F0E4D" w:rsidRPr="00DE74A7" w:rsidTr="00B97D6D">
        <w:trPr>
          <w:trHeight w:val="1020"/>
        </w:trPr>
        <w:tc>
          <w:tcPr>
            <w:tcW w:w="1133" w:type="dxa"/>
            <w:vMerge/>
            <w:tcBorders>
              <w:left w:val="single" w:sz="4" w:space="0" w:color="auto"/>
              <w:right w:val="single" w:sz="4" w:space="0" w:color="auto"/>
            </w:tcBorders>
            <w:hideMark/>
          </w:tcPr>
          <w:p w:rsidR="003F0E4D" w:rsidRPr="002358D2" w:rsidRDefault="003F0E4D" w:rsidP="00DE74A7">
            <w:pPr>
              <w:jc w:val="center"/>
              <w:rPr>
                <w:bCs/>
                <w:sz w:val="20"/>
              </w:rPr>
            </w:pPr>
          </w:p>
        </w:tc>
        <w:tc>
          <w:tcPr>
            <w:tcW w:w="1702" w:type="dxa"/>
            <w:gridSpan w:val="2"/>
            <w:vMerge/>
            <w:tcBorders>
              <w:top w:val="nil"/>
              <w:left w:val="single" w:sz="4" w:space="0" w:color="auto"/>
              <w:bottom w:val="single" w:sz="4" w:space="0" w:color="000000"/>
              <w:right w:val="single" w:sz="4" w:space="0" w:color="auto"/>
            </w:tcBorders>
            <w:vAlign w:val="center"/>
            <w:hideMark/>
          </w:tcPr>
          <w:p w:rsidR="003F0E4D" w:rsidRPr="002358D2" w:rsidRDefault="003F0E4D" w:rsidP="00DE74A7">
            <w:pPr>
              <w:rPr>
                <w:bCs/>
                <w:sz w:val="20"/>
              </w:rPr>
            </w:pPr>
          </w:p>
        </w:tc>
        <w:tc>
          <w:tcPr>
            <w:tcW w:w="1560"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rPr>
                <w:sz w:val="20"/>
              </w:rPr>
            </w:pPr>
            <w:r w:rsidRPr="002358D2">
              <w:rPr>
                <w:sz w:val="20"/>
              </w:rPr>
              <w:t>Министерство культуры Республики Карелия</w:t>
            </w:r>
          </w:p>
        </w:tc>
        <w:tc>
          <w:tcPr>
            <w:tcW w:w="708"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802</w:t>
            </w:r>
          </w:p>
        </w:tc>
        <w:tc>
          <w:tcPr>
            <w:tcW w:w="709"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851"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481918,9</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444838,9</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425536,9</w:t>
            </w:r>
          </w:p>
        </w:tc>
        <w:tc>
          <w:tcPr>
            <w:tcW w:w="114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575482,2</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752707,2</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662667,2</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524967,2</w:t>
            </w:r>
          </w:p>
        </w:tc>
      </w:tr>
      <w:tr w:rsidR="003F0E4D" w:rsidRPr="00DE74A7" w:rsidTr="00B97D6D">
        <w:trPr>
          <w:trHeight w:val="1020"/>
        </w:trPr>
        <w:tc>
          <w:tcPr>
            <w:tcW w:w="1133" w:type="dxa"/>
            <w:vMerge/>
            <w:tcBorders>
              <w:left w:val="single" w:sz="4" w:space="0" w:color="auto"/>
              <w:right w:val="single" w:sz="4" w:space="0" w:color="auto"/>
            </w:tcBorders>
            <w:hideMark/>
          </w:tcPr>
          <w:p w:rsidR="003F0E4D" w:rsidRPr="002358D2" w:rsidRDefault="003F0E4D" w:rsidP="00DE74A7">
            <w:pPr>
              <w:jc w:val="center"/>
              <w:rPr>
                <w:bCs/>
                <w:sz w:val="20"/>
              </w:rPr>
            </w:pPr>
          </w:p>
        </w:tc>
        <w:tc>
          <w:tcPr>
            <w:tcW w:w="1702" w:type="dxa"/>
            <w:gridSpan w:val="2"/>
            <w:vMerge/>
            <w:tcBorders>
              <w:top w:val="nil"/>
              <w:left w:val="single" w:sz="4" w:space="0" w:color="auto"/>
              <w:bottom w:val="single" w:sz="4" w:space="0" w:color="000000"/>
              <w:right w:val="single" w:sz="4" w:space="0" w:color="auto"/>
            </w:tcBorders>
            <w:vAlign w:val="center"/>
            <w:hideMark/>
          </w:tcPr>
          <w:p w:rsidR="003F0E4D" w:rsidRPr="002358D2" w:rsidRDefault="003F0E4D" w:rsidP="00DE74A7">
            <w:pPr>
              <w:rPr>
                <w:bCs/>
                <w:sz w:val="20"/>
              </w:rPr>
            </w:pPr>
          </w:p>
        </w:tc>
        <w:tc>
          <w:tcPr>
            <w:tcW w:w="1560"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rPr>
                <w:sz w:val="20"/>
              </w:rPr>
            </w:pPr>
            <w:r w:rsidRPr="002358D2">
              <w:rPr>
                <w:sz w:val="20"/>
              </w:rPr>
              <w:t>Министерство образования Республики Карелия</w:t>
            </w:r>
          </w:p>
        </w:tc>
        <w:tc>
          <w:tcPr>
            <w:tcW w:w="708"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801</w:t>
            </w:r>
          </w:p>
        </w:tc>
        <w:tc>
          <w:tcPr>
            <w:tcW w:w="709"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851"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14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300,0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300,0</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300,0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300,0</w:t>
            </w:r>
          </w:p>
        </w:tc>
      </w:tr>
      <w:tr w:rsidR="003F0E4D" w:rsidRPr="00DE74A7" w:rsidTr="00B97D6D">
        <w:trPr>
          <w:trHeight w:val="96"/>
        </w:trPr>
        <w:tc>
          <w:tcPr>
            <w:tcW w:w="1133" w:type="dxa"/>
            <w:vMerge/>
            <w:tcBorders>
              <w:left w:val="single" w:sz="4" w:space="0" w:color="auto"/>
              <w:bottom w:val="single" w:sz="4" w:space="0" w:color="auto"/>
              <w:right w:val="single" w:sz="4" w:space="0" w:color="auto"/>
            </w:tcBorders>
            <w:hideMark/>
          </w:tcPr>
          <w:p w:rsidR="003F0E4D" w:rsidRPr="002358D2" w:rsidRDefault="003F0E4D" w:rsidP="00DE74A7">
            <w:pPr>
              <w:jc w:val="center"/>
              <w:rPr>
                <w:bCs/>
                <w:sz w:val="20"/>
              </w:rPr>
            </w:pPr>
          </w:p>
        </w:tc>
        <w:tc>
          <w:tcPr>
            <w:tcW w:w="1702" w:type="dxa"/>
            <w:gridSpan w:val="2"/>
            <w:vMerge/>
            <w:tcBorders>
              <w:top w:val="nil"/>
              <w:left w:val="single" w:sz="4" w:space="0" w:color="auto"/>
              <w:bottom w:val="single" w:sz="4" w:space="0" w:color="000000"/>
              <w:right w:val="single" w:sz="4" w:space="0" w:color="auto"/>
            </w:tcBorders>
            <w:vAlign w:val="center"/>
            <w:hideMark/>
          </w:tcPr>
          <w:p w:rsidR="003F0E4D" w:rsidRPr="002358D2" w:rsidRDefault="003F0E4D" w:rsidP="00DE74A7">
            <w:pPr>
              <w:rPr>
                <w:bCs/>
                <w:sz w:val="20"/>
              </w:rPr>
            </w:pPr>
          </w:p>
        </w:tc>
        <w:tc>
          <w:tcPr>
            <w:tcW w:w="1560"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rPr>
                <w:sz w:val="20"/>
              </w:rPr>
            </w:pPr>
            <w:r w:rsidRPr="002358D2">
              <w:rPr>
                <w:sz w:val="20"/>
              </w:rPr>
              <w:t>Государствен</w:t>
            </w:r>
            <w:r w:rsidR="00805C7A">
              <w:rPr>
                <w:sz w:val="20"/>
              </w:rPr>
              <w:t>-</w:t>
            </w:r>
            <w:r w:rsidRPr="002358D2">
              <w:rPr>
                <w:sz w:val="20"/>
              </w:rPr>
              <w:t>ный комитет Республики Карелия по туризму</w:t>
            </w:r>
          </w:p>
        </w:tc>
        <w:tc>
          <w:tcPr>
            <w:tcW w:w="708"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 </w:t>
            </w:r>
          </w:p>
        </w:tc>
        <w:tc>
          <w:tcPr>
            <w:tcW w:w="709"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851" w:type="dxa"/>
            <w:gridSpan w:val="2"/>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0,0</w:t>
            </w:r>
          </w:p>
        </w:tc>
        <w:tc>
          <w:tcPr>
            <w:tcW w:w="114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100,0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100,0</w:t>
            </w:r>
          </w:p>
        </w:tc>
        <w:tc>
          <w:tcPr>
            <w:tcW w:w="112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100,0</w:t>
            </w:r>
          </w:p>
        </w:tc>
        <w:tc>
          <w:tcPr>
            <w:tcW w:w="1060" w:type="dxa"/>
            <w:tcBorders>
              <w:top w:val="nil"/>
              <w:left w:val="nil"/>
              <w:bottom w:val="single" w:sz="4" w:space="0" w:color="auto"/>
              <w:right w:val="single" w:sz="4" w:space="0" w:color="auto"/>
            </w:tcBorders>
            <w:shd w:val="clear" w:color="auto" w:fill="FFFFFF" w:themeFill="background1"/>
            <w:hideMark/>
          </w:tcPr>
          <w:p w:rsidR="003F0E4D" w:rsidRPr="002358D2" w:rsidRDefault="003F0E4D" w:rsidP="00DE74A7">
            <w:pPr>
              <w:jc w:val="center"/>
              <w:rPr>
                <w:bCs/>
                <w:sz w:val="20"/>
              </w:rPr>
            </w:pPr>
            <w:r w:rsidRPr="002358D2">
              <w:rPr>
                <w:bCs/>
                <w:sz w:val="20"/>
              </w:rPr>
              <w:t>100,0</w:t>
            </w:r>
          </w:p>
        </w:tc>
      </w:tr>
    </w:tbl>
    <w:p w:rsidR="00805C7A" w:rsidRDefault="00805C7A"/>
    <w:p w:rsidR="00805C7A" w:rsidRDefault="00805C7A"/>
    <w:p w:rsidR="00805C7A" w:rsidRDefault="00805C7A"/>
    <w:p w:rsidR="00805C7A" w:rsidRDefault="00805C7A"/>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805C7A" w:rsidRPr="00DE74A7" w:rsidTr="00805C7A">
        <w:trPr>
          <w:trHeight w:val="140"/>
        </w:trPr>
        <w:tc>
          <w:tcPr>
            <w:tcW w:w="1133" w:type="dxa"/>
            <w:tcBorders>
              <w:top w:val="single" w:sz="4" w:space="0" w:color="auto"/>
              <w:left w:val="single" w:sz="4" w:space="0" w:color="auto"/>
              <w:bottom w:val="single" w:sz="4" w:space="0" w:color="auto"/>
              <w:right w:val="single" w:sz="4" w:space="0" w:color="auto"/>
            </w:tcBorders>
            <w:hideMark/>
          </w:tcPr>
          <w:p w:rsidR="00805C7A" w:rsidRPr="00DE74A7" w:rsidRDefault="00805C7A"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805C7A" w:rsidRPr="00DE74A7" w:rsidRDefault="00805C7A"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805C7A" w:rsidRPr="00DE74A7" w:rsidRDefault="00805C7A"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805C7A" w:rsidRPr="00DE74A7" w:rsidRDefault="00805C7A"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805C7A" w:rsidRPr="00DE74A7" w:rsidRDefault="00805C7A"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805C7A" w:rsidRPr="00DE74A7" w:rsidRDefault="00805C7A"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805C7A" w:rsidRPr="00DE74A7" w:rsidRDefault="00805C7A" w:rsidP="00B97D6D">
            <w:pPr>
              <w:jc w:val="center"/>
              <w:rPr>
                <w:sz w:val="20"/>
              </w:rPr>
            </w:pPr>
            <w:r w:rsidRPr="00DE74A7">
              <w:rPr>
                <w:sz w:val="20"/>
              </w:rPr>
              <w:t>14</w:t>
            </w:r>
          </w:p>
        </w:tc>
      </w:tr>
      <w:tr w:rsidR="00256345" w:rsidRPr="00DE74A7" w:rsidTr="00B97D6D">
        <w:trPr>
          <w:trHeight w:val="1530"/>
        </w:trPr>
        <w:tc>
          <w:tcPr>
            <w:tcW w:w="1133" w:type="dxa"/>
            <w:vMerge w:val="restart"/>
            <w:tcBorders>
              <w:top w:val="single" w:sz="4" w:space="0" w:color="auto"/>
              <w:left w:val="single" w:sz="4" w:space="0" w:color="auto"/>
              <w:right w:val="single" w:sz="4" w:space="0" w:color="auto"/>
            </w:tcBorders>
            <w:hideMark/>
          </w:tcPr>
          <w:p w:rsidR="00256345" w:rsidRPr="002358D2" w:rsidRDefault="00256345" w:rsidP="00DE74A7">
            <w:pPr>
              <w:jc w:val="center"/>
              <w:rPr>
                <w:bCs/>
                <w:sz w:val="20"/>
              </w:rPr>
            </w:pPr>
            <w:r w:rsidRPr="002358D2">
              <w:rPr>
                <w:bCs/>
                <w:sz w:val="20"/>
              </w:rPr>
              <w:t> </w:t>
            </w:r>
          </w:p>
          <w:p w:rsidR="00256345" w:rsidRPr="002358D2" w:rsidRDefault="00256345" w:rsidP="00DE74A7">
            <w:pPr>
              <w:jc w:val="center"/>
              <w:rPr>
                <w:bCs/>
                <w:sz w:val="20"/>
              </w:rPr>
            </w:pPr>
            <w:r w:rsidRPr="002358D2">
              <w:rPr>
                <w:bCs/>
                <w:sz w:val="20"/>
              </w:rPr>
              <w:t> </w:t>
            </w:r>
          </w:p>
        </w:tc>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256345" w:rsidRPr="002358D2" w:rsidRDefault="00256345" w:rsidP="00DE74A7">
            <w:pPr>
              <w:rPr>
                <w:bCs/>
                <w:sz w:val="20"/>
              </w:rPr>
            </w:pPr>
          </w:p>
        </w:tc>
        <w:tc>
          <w:tcPr>
            <w:tcW w:w="1560" w:type="dxa"/>
            <w:tcBorders>
              <w:top w:val="single" w:sz="4" w:space="0" w:color="auto"/>
              <w:left w:val="nil"/>
              <w:bottom w:val="single" w:sz="4" w:space="0" w:color="auto"/>
              <w:right w:val="single" w:sz="4" w:space="0" w:color="auto"/>
            </w:tcBorders>
            <w:shd w:val="clear" w:color="auto" w:fill="FFFFFF"/>
            <w:hideMark/>
          </w:tcPr>
          <w:p w:rsidR="00256345" w:rsidRPr="002358D2" w:rsidRDefault="00256345" w:rsidP="00DE74A7">
            <w:pPr>
              <w:rPr>
                <w:sz w:val="20"/>
              </w:rPr>
            </w:pPr>
            <w:r w:rsidRPr="002358D2">
              <w:rPr>
                <w:sz w:val="20"/>
              </w:rPr>
              <w:t>Министерство по делам моло</w:t>
            </w:r>
            <w:r w:rsidR="00801D78">
              <w:rPr>
                <w:sz w:val="20"/>
              </w:rPr>
              <w:t>-</w:t>
            </w:r>
            <w:r w:rsidRPr="002358D2">
              <w:rPr>
                <w:sz w:val="20"/>
              </w:rPr>
              <w:t>дежи, физиче</w:t>
            </w:r>
            <w:r w:rsidR="00801D78">
              <w:rPr>
                <w:sz w:val="20"/>
              </w:rPr>
              <w:t>-</w:t>
            </w:r>
            <w:r w:rsidRPr="002358D2">
              <w:rPr>
                <w:sz w:val="20"/>
              </w:rPr>
              <w:t>ской культуре и спорту Республики Карелия</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814</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777" w:type="dxa"/>
            <w:tcBorders>
              <w:top w:val="single" w:sz="4" w:space="0" w:color="auto"/>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112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12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06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14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200,0</w:t>
            </w:r>
          </w:p>
        </w:tc>
        <w:tc>
          <w:tcPr>
            <w:tcW w:w="106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200,0</w:t>
            </w:r>
          </w:p>
        </w:tc>
        <w:tc>
          <w:tcPr>
            <w:tcW w:w="112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200,0</w:t>
            </w:r>
          </w:p>
        </w:tc>
        <w:tc>
          <w:tcPr>
            <w:tcW w:w="1060" w:type="dxa"/>
            <w:tcBorders>
              <w:top w:val="single" w:sz="4" w:space="0" w:color="auto"/>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200,0</w:t>
            </w:r>
          </w:p>
        </w:tc>
      </w:tr>
      <w:tr w:rsidR="00256345" w:rsidRPr="00DE74A7" w:rsidTr="00B97D6D">
        <w:trPr>
          <w:trHeight w:val="2040"/>
        </w:trPr>
        <w:tc>
          <w:tcPr>
            <w:tcW w:w="1133" w:type="dxa"/>
            <w:vMerge/>
            <w:tcBorders>
              <w:left w:val="single" w:sz="4" w:space="0" w:color="auto"/>
              <w:bottom w:val="nil"/>
              <w:right w:val="single" w:sz="4" w:space="0" w:color="auto"/>
            </w:tcBorders>
            <w:hideMark/>
          </w:tcPr>
          <w:p w:rsidR="00256345" w:rsidRPr="002358D2" w:rsidRDefault="00256345" w:rsidP="00DE74A7">
            <w:pPr>
              <w:jc w:val="center"/>
              <w:rPr>
                <w:bCs/>
                <w:sz w:val="20"/>
              </w:rPr>
            </w:pPr>
          </w:p>
        </w:tc>
        <w:tc>
          <w:tcPr>
            <w:tcW w:w="1702" w:type="dxa"/>
            <w:vMerge/>
            <w:tcBorders>
              <w:top w:val="nil"/>
              <w:left w:val="single" w:sz="4" w:space="0" w:color="auto"/>
              <w:bottom w:val="single" w:sz="4" w:space="0" w:color="000000"/>
              <w:right w:val="single" w:sz="4" w:space="0" w:color="auto"/>
            </w:tcBorders>
            <w:vAlign w:val="center"/>
            <w:hideMark/>
          </w:tcPr>
          <w:p w:rsidR="00256345" w:rsidRPr="002358D2" w:rsidRDefault="00256345" w:rsidP="00DE74A7">
            <w:pPr>
              <w:rPr>
                <w:bCs/>
                <w:sz w:val="20"/>
              </w:rPr>
            </w:pPr>
          </w:p>
        </w:tc>
        <w:tc>
          <w:tcPr>
            <w:tcW w:w="1560" w:type="dxa"/>
            <w:tcBorders>
              <w:top w:val="single" w:sz="4" w:space="0" w:color="auto"/>
              <w:left w:val="nil"/>
              <w:bottom w:val="single" w:sz="4" w:space="0" w:color="auto"/>
              <w:right w:val="single" w:sz="4" w:space="0" w:color="auto"/>
            </w:tcBorders>
            <w:shd w:val="clear" w:color="auto" w:fill="FFFFFF"/>
            <w:hideMark/>
          </w:tcPr>
          <w:p w:rsidR="00256345" w:rsidRPr="002358D2" w:rsidRDefault="00256345" w:rsidP="00DE74A7">
            <w:pPr>
              <w:rPr>
                <w:sz w:val="20"/>
              </w:rPr>
            </w:pPr>
            <w:r w:rsidRPr="002358D2">
              <w:rPr>
                <w:sz w:val="20"/>
              </w:rPr>
              <w:t>Министерство строительства, жилищно-коммунального хозяйства и энергетики Республики Карелия</w:t>
            </w:r>
          </w:p>
        </w:tc>
        <w:tc>
          <w:tcPr>
            <w:tcW w:w="708" w:type="dxa"/>
            <w:tcBorders>
              <w:top w:val="nil"/>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811</w:t>
            </w:r>
          </w:p>
        </w:tc>
        <w:tc>
          <w:tcPr>
            <w:tcW w:w="709" w:type="dxa"/>
            <w:tcBorders>
              <w:top w:val="nil"/>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256345" w:rsidRPr="002358D2" w:rsidRDefault="00256345"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12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06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0,0</w:t>
            </w:r>
          </w:p>
        </w:tc>
        <w:tc>
          <w:tcPr>
            <w:tcW w:w="114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13000,0</w:t>
            </w:r>
          </w:p>
        </w:tc>
        <w:tc>
          <w:tcPr>
            <w:tcW w:w="106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50400,0</w:t>
            </w:r>
          </w:p>
        </w:tc>
        <w:tc>
          <w:tcPr>
            <w:tcW w:w="112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65150,0</w:t>
            </w:r>
          </w:p>
        </w:tc>
        <w:tc>
          <w:tcPr>
            <w:tcW w:w="1060" w:type="dxa"/>
            <w:tcBorders>
              <w:top w:val="nil"/>
              <w:left w:val="nil"/>
              <w:bottom w:val="single" w:sz="4" w:space="0" w:color="auto"/>
              <w:right w:val="single" w:sz="4" w:space="0" w:color="auto"/>
            </w:tcBorders>
            <w:hideMark/>
          </w:tcPr>
          <w:p w:rsidR="00256345" w:rsidRPr="002358D2" w:rsidRDefault="00256345" w:rsidP="00DE74A7">
            <w:pPr>
              <w:jc w:val="center"/>
              <w:rPr>
                <w:bCs/>
                <w:sz w:val="20"/>
              </w:rPr>
            </w:pPr>
            <w:r w:rsidRPr="002358D2">
              <w:rPr>
                <w:bCs/>
                <w:sz w:val="20"/>
              </w:rPr>
              <w:t>33150,0</w:t>
            </w:r>
          </w:p>
        </w:tc>
      </w:tr>
      <w:tr w:rsidR="007E6AA4" w:rsidRPr="00DE74A7" w:rsidTr="00801D78">
        <w:trPr>
          <w:trHeight w:val="300"/>
        </w:trPr>
        <w:tc>
          <w:tcPr>
            <w:tcW w:w="1133" w:type="dxa"/>
            <w:vMerge w:val="restart"/>
            <w:tcBorders>
              <w:top w:val="single" w:sz="4" w:space="0" w:color="auto"/>
              <w:left w:val="single" w:sz="4" w:space="0" w:color="auto"/>
              <w:bottom w:val="nil"/>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 xml:space="preserve">Задача 1 </w:t>
            </w:r>
          </w:p>
        </w:tc>
        <w:tc>
          <w:tcPr>
            <w:tcW w:w="1702" w:type="dxa"/>
            <w:vMerge w:val="restart"/>
            <w:tcBorders>
              <w:top w:val="nil"/>
              <w:left w:val="single" w:sz="4" w:space="0" w:color="auto"/>
              <w:bottom w:val="nil"/>
              <w:right w:val="single" w:sz="4" w:space="0" w:color="auto"/>
            </w:tcBorders>
            <w:shd w:val="clear" w:color="auto" w:fill="FFFFFF" w:themeFill="background1"/>
            <w:hideMark/>
          </w:tcPr>
          <w:p w:rsidR="007E6AA4" w:rsidRPr="002358D2" w:rsidRDefault="00256345" w:rsidP="00256345">
            <w:pPr>
              <w:rPr>
                <w:sz w:val="20"/>
              </w:rPr>
            </w:pPr>
            <w:r>
              <w:rPr>
                <w:sz w:val="20"/>
              </w:rPr>
              <w:t>с</w:t>
            </w:r>
            <w:r w:rsidR="007E6AA4" w:rsidRPr="002358D2">
              <w:rPr>
                <w:sz w:val="20"/>
              </w:rPr>
              <w:t>охранение культурного наследия и расширение доступа граждан к культурным ценностям и информации</w:t>
            </w:r>
          </w:p>
        </w:tc>
        <w:tc>
          <w:tcPr>
            <w:tcW w:w="15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 xml:space="preserve">всего            </w:t>
            </w:r>
          </w:p>
        </w:tc>
        <w:tc>
          <w:tcPr>
            <w:tcW w:w="708"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709"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177912,3</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166573,2</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159912,0</w:t>
            </w:r>
          </w:p>
        </w:tc>
        <w:tc>
          <w:tcPr>
            <w:tcW w:w="114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184505,3</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186900,3</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190270,3</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bCs/>
                <w:sz w:val="20"/>
              </w:rPr>
            </w:pPr>
            <w:r w:rsidRPr="002358D2">
              <w:rPr>
                <w:bCs/>
                <w:sz w:val="20"/>
              </w:rPr>
              <w:t>192740,3</w:t>
            </w:r>
          </w:p>
        </w:tc>
      </w:tr>
      <w:tr w:rsidR="007E6AA4" w:rsidRPr="00DE74A7" w:rsidTr="00801D78">
        <w:trPr>
          <w:trHeight w:val="1020"/>
        </w:trPr>
        <w:tc>
          <w:tcPr>
            <w:tcW w:w="113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sz w:val="20"/>
              </w:rPr>
            </w:pPr>
          </w:p>
        </w:tc>
        <w:tc>
          <w:tcPr>
            <w:tcW w:w="1702" w:type="dxa"/>
            <w:vMerge/>
            <w:tcBorders>
              <w:top w:val="nil"/>
              <w:left w:val="single" w:sz="4" w:space="0" w:color="auto"/>
              <w:bottom w:val="nil"/>
              <w:right w:val="single" w:sz="4" w:space="0" w:color="auto"/>
            </w:tcBorders>
            <w:shd w:val="clear" w:color="auto" w:fill="FFFFFF" w:themeFill="background1"/>
            <w:vAlign w:val="center"/>
            <w:hideMark/>
          </w:tcPr>
          <w:p w:rsidR="007E6AA4" w:rsidRPr="002358D2" w:rsidRDefault="007E6AA4" w:rsidP="00256345">
            <w:pPr>
              <w:rPr>
                <w:sz w:val="20"/>
              </w:rPr>
            </w:pPr>
          </w:p>
        </w:tc>
        <w:tc>
          <w:tcPr>
            <w:tcW w:w="15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177912,3</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166573,2</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159912,0</w:t>
            </w:r>
          </w:p>
        </w:tc>
        <w:tc>
          <w:tcPr>
            <w:tcW w:w="114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184205,3</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186600,3</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189970,3</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192440,3</w:t>
            </w:r>
          </w:p>
        </w:tc>
      </w:tr>
      <w:tr w:rsidR="007E6AA4" w:rsidRPr="00DE74A7" w:rsidTr="00801D78">
        <w:trPr>
          <w:trHeight w:val="1020"/>
        </w:trPr>
        <w:tc>
          <w:tcPr>
            <w:tcW w:w="113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sz w:val="20"/>
              </w:rPr>
            </w:pPr>
          </w:p>
        </w:tc>
        <w:tc>
          <w:tcPr>
            <w:tcW w:w="1702" w:type="dxa"/>
            <w:vMerge/>
            <w:tcBorders>
              <w:top w:val="nil"/>
              <w:left w:val="single" w:sz="4" w:space="0" w:color="auto"/>
              <w:bottom w:val="nil"/>
              <w:right w:val="single" w:sz="4" w:space="0" w:color="auto"/>
            </w:tcBorders>
            <w:shd w:val="clear" w:color="auto" w:fill="FFFFFF" w:themeFill="background1"/>
            <w:vAlign w:val="center"/>
            <w:hideMark/>
          </w:tcPr>
          <w:p w:rsidR="007E6AA4" w:rsidRPr="002358D2" w:rsidRDefault="007E6AA4" w:rsidP="00256345">
            <w:pPr>
              <w:rPr>
                <w:sz w:val="20"/>
              </w:rPr>
            </w:pPr>
          </w:p>
        </w:tc>
        <w:tc>
          <w:tcPr>
            <w:tcW w:w="15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Министерство образования Республики Карелия</w:t>
            </w:r>
          </w:p>
        </w:tc>
        <w:tc>
          <w:tcPr>
            <w:tcW w:w="708"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801</w:t>
            </w:r>
          </w:p>
        </w:tc>
        <w:tc>
          <w:tcPr>
            <w:tcW w:w="709"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300,0</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300,0</w:t>
            </w:r>
          </w:p>
        </w:tc>
        <w:tc>
          <w:tcPr>
            <w:tcW w:w="112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300,0</w:t>
            </w:r>
          </w:p>
        </w:tc>
        <w:tc>
          <w:tcPr>
            <w:tcW w:w="1060" w:type="dxa"/>
            <w:tcBorders>
              <w:top w:val="nil"/>
              <w:left w:val="nil"/>
              <w:bottom w:val="single" w:sz="4" w:space="0" w:color="auto"/>
              <w:right w:val="single" w:sz="4" w:space="0" w:color="auto"/>
            </w:tcBorders>
            <w:shd w:val="clear" w:color="auto" w:fill="FFFFFF" w:themeFill="background1"/>
            <w:hideMark/>
          </w:tcPr>
          <w:p w:rsidR="007E6AA4" w:rsidRPr="002358D2" w:rsidRDefault="007E6AA4" w:rsidP="00DE74A7">
            <w:pPr>
              <w:jc w:val="center"/>
              <w:rPr>
                <w:sz w:val="20"/>
              </w:rPr>
            </w:pPr>
            <w:r w:rsidRPr="002358D2">
              <w:rPr>
                <w:sz w:val="20"/>
              </w:rPr>
              <w:t>300,0</w:t>
            </w:r>
          </w:p>
        </w:tc>
      </w:tr>
      <w:tr w:rsidR="007E6AA4" w:rsidRPr="00DE74A7" w:rsidTr="00DE74A7">
        <w:trPr>
          <w:trHeight w:val="1785"/>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DE74A7">
            <w:pPr>
              <w:rPr>
                <w:color w:val="000000"/>
                <w:sz w:val="20"/>
              </w:rPr>
            </w:pPr>
            <w:r w:rsidRPr="002358D2">
              <w:rPr>
                <w:color w:val="000000"/>
                <w:sz w:val="20"/>
              </w:rPr>
              <w:t>Основное меро</w:t>
            </w:r>
            <w:r w:rsidR="00A34CE6">
              <w:rPr>
                <w:color w:val="000000"/>
                <w:sz w:val="20"/>
              </w:rPr>
              <w:t>-</w:t>
            </w:r>
            <w:r w:rsidRPr="002358D2">
              <w:rPr>
                <w:color w:val="000000"/>
                <w:sz w:val="20"/>
              </w:rPr>
              <w:t>приятие 1.1</w:t>
            </w:r>
          </w:p>
        </w:tc>
        <w:tc>
          <w:tcPr>
            <w:tcW w:w="1702" w:type="dxa"/>
            <w:tcBorders>
              <w:top w:val="single" w:sz="4" w:space="0" w:color="auto"/>
              <w:left w:val="nil"/>
              <w:bottom w:val="single" w:sz="4" w:space="0" w:color="auto"/>
              <w:right w:val="single" w:sz="4" w:space="0" w:color="auto"/>
            </w:tcBorders>
            <w:shd w:val="clear" w:color="auto" w:fill="FFFFFF"/>
            <w:hideMark/>
          </w:tcPr>
          <w:p w:rsidR="007E6AA4" w:rsidRPr="002358D2" w:rsidRDefault="00256345" w:rsidP="00256345">
            <w:pPr>
              <w:rPr>
                <w:color w:val="FF0000"/>
                <w:sz w:val="20"/>
              </w:rPr>
            </w:pPr>
            <w:r>
              <w:rPr>
                <w:sz w:val="20"/>
              </w:rPr>
              <w:t>с</w:t>
            </w:r>
            <w:r w:rsidR="007E6AA4" w:rsidRPr="002358D2">
              <w:rPr>
                <w:sz w:val="20"/>
              </w:rPr>
              <w:t>охранение, использование, популяризация и государственная охрана объектов культурного наследия объек</w:t>
            </w:r>
            <w:r w:rsidR="00A34CE6">
              <w:rPr>
                <w:sz w:val="20"/>
              </w:rPr>
              <w:t>-</w:t>
            </w:r>
            <w:r w:rsidR="007E6AA4" w:rsidRPr="002358D2">
              <w:rPr>
                <w:sz w:val="20"/>
              </w:rPr>
              <w:t>тов культурного наследия (памят</w:t>
            </w:r>
            <w:r w:rsidR="00A34CE6">
              <w:rPr>
                <w:sz w:val="20"/>
              </w:rPr>
              <w:t>-</w:t>
            </w:r>
            <w:r w:rsidR="007E6AA4" w:rsidRPr="002358D2">
              <w:rPr>
                <w:sz w:val="20"/>
              </w:rPr>
              <w:t>ников истории и культуры)</w:t>
            </w: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0801</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07.0.2331</w:t>
            </w:r>
            <w:r w:rsidRPr="002358D2">
              <w:rPr>
                <w:sz w:val="20"/>
              </w:rPr>
              <w:br/>
            </w:r>
            <w:r w:rsidRPr="002358D2">
              <w:rPr>
                <w:sz w:val="20"/>
              </w:rPr>
              <w:br/>
            </w:r>
            <w:r w:rsidRPr="002358D2">
              <w:rPr>
                <w:sz w:val="20"/>
              </w:rPr>
              <w:br/>
              <w:t>07.0.4303</w:t>
            </w:r>
          </w:p>
        </w:tc>
        <w:tc>
          <w:tcPr>
            <w:tcW w:w="777" w:type="dxa"/>
            <w:tcBorders>
              <w:top w:val="nil"/>
              <w:left w:val="nil"/>
              <w:bottom w:val="single" w:sz="4" w:space="0" w:color="auto"/>
              <w:right w:val="single" w:sz="4" w:space="0" w:color="auto"/>
            </w:tcBorders>
            <w:shd w:val="clear" w:color="auto" w:fill="FFFFFF"/>
            <w:hideMark/>
          </w:tcPr>
          <w:p w:rsidR="007E6AA4" w:rsidRPr="002358D2" w:rsidRDefault="007E6AA4" w:rsidP="00A34CE6">
            <w:pPr>
              <w:jc w:val="center"/>
              <w:rPr>
                <w:sz w:val="20"/>
              </w:rPr>
            </w:pPr>
            <w:r w:rsidRPr="002358D2">
              <w:rPr>
                <w:sz w:val="20"/>
              </w:rPr>
              <w:t xml:space="preserve">120, </w:t>
            </w:r>
            <w:r w:rsidRPr="002358D2">
              <w:rPr>
                <w:sz w:val="20"/>
              </w:rPr>
              <w:br/>
              <w:t>240,</w:t>
            </w:r>
            <w:r w:rsidRPr="002358D2">
              <w:rPr>
                <w:sz w:val="20"/>
              </w:rPr>
              <w:br/>
              <w:t>850</w:t>
            </w:r>
            <w:r w:rsidRPr="002358D2">
              <w:rPr>
                <w:sz w:val="20"/>
              </w:rPr>
              <w:br/>
              <w:t>520</w:t>
            </w:r>
          </w:p>
        </w:tc>
        <w:tc>
          <w:tcPr>
            <w:tcW w:w="112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31704,2</w:t>
            </w:r>
          </w:p>
        </w:tc>
        <w:tc>
          <w:tcPr>
            <w:tcW w:w="112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31316,2</w:t>
            </w:r>
          </w:p>
        </w:tc>
        <w:tc>
          <w:tcPr>
            <w:tcW w:w="106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30199,8</w:t>
            </w:r>
          </w:p>
        </w:tc>
        <w:tc>
          <w:tcPr>
            <w:tcW w:w="114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44738,1</w:t>
            </w:r>
          </w:p>
        </w:tc>
        <w:tc>
          <w:tcPr>
            <w:tcW w:w="106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46838,1</w:t>
            </w:r>
          </w:p>
        </w:tc>
        <w:tc>
          <w:tcPr>
            <w:tcW w:w="112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47738,1</w:t>
            </w:r>
          </w:p>
        </w:tc>
        <w:tc>
          <w:tcPr>
            <w:tcW w:w="1060" w:type="dxa"/>
            <w:tcBorders>
              <w:top w:val="nil"/>
              <w:left w:val="nil"/>
              <w:bottom w:val="single" w:sz="4" w:space="0" w:color="auto"/>
              <w:right w:val="single" w:sz="4" w:space="0" w:color="000000"/>
            </w:tcBorders>
            <w:shd w:val="clear" w:color="auto" w:fill="FFFFFF"/>
            <w:noWrap/>
            <w:hideMark/>
          </w:tcPr>
          <w:p w:rsidR="007E6AA4" w:rsidRPr="002358D2" w:rsidRDefault="007E6AA4" w:rsidP="00DE74A7">
            <w:pPr>
              <w:jc w:val="center"/>
              <w:rPr>
                <w:sz w:val="20"/>
              </w:rPr>
            </w:pPr>
            <w:r w:rsidRPr="002358D2">
              <w:rPr>
                <w:sz w:val="20"/>
              </w:rPr>
              <w:t>47738,1</w:t>
            </w:r>
          </w:p>
        </w:tc>
      </w:tr>
    </w:tbl>
    <w:p w:rsidR="00A34CE6" w:rsidRDefault="00A34CE6"/>
    <w:p w:rsidR="00A34CE6" w:rsidRDefault="00A34CE6"/>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A34CE6" w:rsidRPr="00DE74A7" w:rsidTr="00B97D6D">
        <w:trPr>
          <w:trHeight w:val="140"/>
        </w:trPr>
        <w:tc>
          <w:tcPr>
            <w:tcW w:w="1133"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A34CE6" w:rsidRPr="00DE74A7" w:rsidRDefault="00A34CE6"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A34CE6" w:rsidRPr="00DE74A7" w:rsidRDefault="00A34CE6"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A34CE6" w:rsidRPr="00DE74A7" w:rsidRDefault="00A34CE6"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14</w:t>
            </w:r>
          </w:p>
        </w:tc>
      </w:tr>
      <w:tr w:rsidR="007E6AA4" w:rsidRPr="00DE74A7" w:rsidTr="00A34CE6">
        <w:trPr>
          <w:trHeight w:val="1020"/>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A34CE6">
            <w:pPr>
              <w:rPr>
                <w:sz w:val="20"/>
              </w:rPr>
            </w:pPr>
            <w:r w:rsidRPr="002358D2">
              <w:rPr>
                <w:sz w:val="20"/>
              </w:rPr>
              <w:t>Основное меро</w:t>
            </w:r>
            <w:r w:rsidR="00A34CE6">
              <w:rPr>
                <w:sz w:val="20"/>
              </w:rPr>
              <w:t>-</w:t>
            </w:r>
            <w:r w:rsidRPr="002358D2">
              <w:rPr>
                <w:sz w:val="20"/>
              </w:rPr>
              <w:t>приятие 1.2</w:t>
            </w:r>
          </w:p>
        </w:tc>
        <w:tc>
          <w:tcPr>
            <w:tcW w:w="1702" w:type="dxa"/>
            <w:tcBorders>
              <w:top w:val="single" w:sz="4" w:space="0" w:color="auto"/>
              <w:left w:val="nil"/>
              <w:bottom w:val="single" w:sz="4" w:space="0" w:color="auto"/>
              <w:right w:val="single" w:sz="4" w:space="0" w:color="auto"/>
            </w:tcBorders>
            <w:hideMark/>
          </w:tcPr>
          <w:p w:rsidR="007E6AA4" w:rsidRPr="002358D2" w:rsidRDefault="00A34CE6" w:rsidP="00A34CE6">
            <w:pPr>
              <w:rPr>
                <w:sz w:val="20"/>
              </w:rPr>
            </w:pPr>
            <w:r>
              <w:rPr>
                <w:sz w:val="20"/>
              </w:rPr>
              <w:t>р</w:t>
            </w:r>
            <w:r w:rsidR="007E6AA4" w:rsidRPr="002358D2">
              <w:rPr>
                <w:sz w:val="20"/>
              </w:rPr>
              <w:t>азвитие архивного дела</w:t>
            </w:r>
          </w:p>
        </w:tc>
        <w:tc>
          <w:tcPr>
            <w:tcW w:w="1560" w:type="dxa"/>
            <w:tcBorders>
              <w:top w:val="single" w:sz="4" w:space="0" w:color="auto"/>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0113</w:t>
            </w:r>
          </w:p>
        </w:tc>
        <w:tc>
          <w:tcPr>
            <w:tcW w:w="851"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07.0.2301</w:t>
            </w:r>
          </w:p>
        </w:tc>
        <w:tc>
          <w:tcPr>
            <w:tcW w:w="777"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110,</w:t>
            </w:r>
            <w:r w:rsidRPr="002358D2">
              <w:rPr>
                <w:sz w:val="20"/>
              </w:rPr>
              <w:br/>
              <w:t>240,</w:t>
            </w:r>
            <w:r w:rsidRPr="002358D2">
              <w:rPr>
                <w:sz w:val="20"/>
              </w:rPr>
              <w:br/>
              <w:t>850</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36707,9</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34227,4</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32820,1</w:t>
            </w:r>
          </w:p>
        </w:tc>
        <w:tc>
          <w:tcPr>
            <w:tcW w:w="114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34925,1</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35220,1</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35290,1</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34760,1</w:t>
            </w:r>
          </w:p>
        </w:tc>
      </w:tr>
      <w:tr w:rsidR="007E6AA4" w:rsidRPr="00DE74A7" w:rsidTr="00A34CE6">
        <w:trPr>
          <w:trHeight w:val="1020"/>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A34CE6">
            <w:pPr>
              <w:rPr>
                <w:sz w:val="20"/>
              </w:rPr>
            </w:pPr>
            <w:r w:rsidRPr="002358D2">
              <w:rPr>
                <w:sz w:val="20"/>
              </w:rPr>
              <w:t>Основное меро</w:t>
            </w:r>
            <w:r w:rsidR="00A34CE6">
              <w:rPr>
                <w:sz w:val="20"/>
              </w:rPr>
              <w:t>-</w:t>
            </w:r>
            <w:r w:rsidRPr="002358D2">
              <w:rPr>
                <w:sz w:val="20"/>
              </w:rPr>
              <w:t>приятие 1.3</w:t>
            </w:r>
          </w:p>
        </w:tc>
        <w:tc>
          <w:tcPr>
            <w:tcW w:w="1702" w:type="dxa"/>
            <w:tcBorders>
              <w:top w:val="single" w:sz="4" w:space="0" w:color="auto"/>
              <w:left w:val="nil"/>
              <w:bottom w:val="single" w:sz="4" w:space="0" w:color="auto"/>
              <w:right w:val="single" w:sz="4" w:space="0" w:color="auto"/>
            </w:tcBorders>
            <w:hideMark/>
          </w:tcPr>
          <w:p w:rsidR="007E6AA4" w:rsidRPr="002358D2" w:rsidRDefault="00A34CE6" w:rsidP="00A34CE6">
            <w:pPr>
              <w:rPr>
                <w:sz w:val="20"/>
              </w:rPr>
            </w:pPr>
            <w:r>
              <w:rPr>
                <w:sz w:val="20"/>
              </w:rPr>
              <w:t>р</w:t>
            </w:r>
            <w:r w:rsidR="007E6AA4" w:rsidRPr="002358D2">
              <w:rPr>
                <w:sz w:val="20"/>
              </w:rPr>
              <w:t>азвитие музейного дела</w:t>
            </w:r>
          </w:p>
        </w:tc>
        <w:tc>
          <w:tcPr>
            <w:tcW w:w="1560" w:type="dxa"/>
            <w:tcBorders>
              <w:top w:val="single" w:sz="4" w:space="0" w:color="auto"/>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0801</w:t>
            </w:r>
          </w:p>
        </w:tc>
        <w:tc>
          <w:tcPr>
            <w:tcW w:w="851"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07.0.2316</w:t>
            </w:r>
          </w:p>
        </w:tc>
        <w:tc>
          <w:tcPr>
            <w:tcW w:w="777"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color w:val="000000"/>
                <w:sz w:val="20"/>
              </w:rPr>
            </w:pPr>
            <w:r w:rsidRPr="002358D2">
              <w:rPr>
                <w:color w:val="000000"/>
                <w:sz w:val="20"/>
              </w:rPr>
              <w:t>610</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44649,5</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41632,4</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39920,6</w:t>
            </w:r>
          </w:p>
        </w:tc>
        <w:tc>
          <w:tcPr>
            <w:tcW w:w="114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44420,6</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44420,6</w:t>
            </w:r>
          </w:p>
        </w:tc>
        <w:tc>
          <w:tcPr>
            <w:tcW w:w="112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46420,6</w:t>
            </w:r>
          </w:p>
        </w:tc>
        <w:tc>
          <w:tcPr>
            <w:tcW w:w="10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48420,6</w:t>
            </w:r>
          </w:p>
        </w:tc>
      </w:tr>
      <w:tr w:rsidR="007E6AA4" w:rsidRPr="00DE74A7" w:rsidTr="00A34CE6">
        <w:trPr>
          <w:trHeight w:val="1020"/>
        </w:trPr>
        <w:tc>
          <w:tcPr>
            <w:tcW w:w="1133" w:type="dxa"/>
            <w:vMerge w:val="restart"/>
            <w:tcBorders>
              <w:top w:val="nil"/>
              <w:left w:val="single" w:sz="4" w:space="0" w:color="auto"/>
              <w:bottom w:val="single" w:sz="4" w:space="0" w:color="000000"/>
              <w:right w:val="single" w:sz="4" w:space="0" w:color="auto"/>
            </w:tcBorders>
            <w:hideMark/>
          </w:tcPr>
          <w:p w:rsidR="007E6AA4" w:rsidRPr="002358D2" w:rsidRDefault="007E6AA4" w:rsidP="00A34CE6">
            <w:pPr>
              <w:rPr>
                <w:sz w:val="20"/>
              </w:rPr>
            </w:pPr>
            <w:r w:rsidRPr="002358D2">
              <w:rPr>
                <w:sz w:val="20"/>
              </w:rPr>
              <w:t>Основное меро</w:t>
            </w:r>
            <w:r w:rsidR="00A34CE6">
              <w:rPr>
                <w:sz w:val="20"/>
              </w:rPr>
              <w:t>-</w:t>
            </w:r>
            <w:r w:rsidRPr="002358D2">
              <w:rPr>
                <w:sz w:val="20"/>
              </w:rPr>
              <w:t>приятие 1.4</w:t>
            </w:r>
          </w:p>
        </w:tc>
        <w:tc>
          <w:tcPr>
            <w:tcW w:w="1702" w:type="dxa"/>
            <w:vMerge w:val="restart"/>
            <w:tcBorders>
              <w:top w:val="nil"/>
              <w:left w:val="single" w:sz="4" w:space="0" w:color="auto"/>
              <w:bottom w:val="single" w:sz="4" w:space="0" w:color="000000"/>
              <w:right w:val="single" w:sz="4" w:space="0" w:color="auto"/>
            </w:tcBorders>
            <w:shd w:val="clear" w:color="auto" w:fill="FFFFFF"/>
            <w:hideMark/>
          </w:tcPr>
          <w:p w:rsidR="007E6AA4" w:rsidRPr="002358D2" w:rsidRDefault="00A34CE6" w:rsidP="00A34CE6">
            <w:pPr>
              <w:rPr>
                <w:sz w:val="20"/>
              </w:rPr>
            </w:pPr>
            <w:r>
              <w:rPr>
                <w:sz w:val="20"/>
              </w:rPr>
              <w:t>р</w:t>
            </w:r>
            <w:r w:rsidR="007E6AA4" w:rsidRPr="002358D2">
              <w:rPr>
                <w:sz w:val="20"/>
              </w:rPr>
              <w:t>азвитие биб</w:t>
            </w:r>
            <w:r>
              <w:rPr>
                <w:sz w:val="20"/>
              </w:rPr>
              <w:t>-</w:t>
            </w:r>
            <w:r w:rsidR="007E6AA4" w:rsidRPr="002358D2">
              <w:rPr>
                <w:sz w:val="20"/>
              </w:rPr>
              <w:t>лиотечного дела</w:t>
            </w: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0801</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07.0.2317</w:t>
            </w:r>
            <w:r w:rsidRPr="002358D2">
              <w:rPr>
                <w:sz w:val="20"/>
              </w:rPr>
              <w:br/>
              <w:t>07.0.4311</w:t>
            </w:r>
          </w:p>
        </w:tc>
        <w:tc>
          <w:tcPr>
            <w:tcW w:w="777"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610</w:t>
            </w:r>
            <w:r w:rsidRPr="002358D2">
              <w:rPr>
                <w:sz w:val="20"/>
              </w:rPr>
              <w:br/>
              <w:t>520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64850,7</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59397,2</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56971,5</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60121,5</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60121,5</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60521,5</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61521,5</w:t>
            </w:r>
          </w:p>
        </w:tc>
      </w:tr>
      <w:tr w:rsidR="007E6AA4" w:rsidRPr="00DE74A7" w:rsidTr="00A34CE6">
        <w:trPr>
          <w:trHeight w:val="1020"/>
        </w:trPr>
        <w:tc>
          <w:tcPr>
            <w:tcW w:w="1133" w:type="dxa"/>
            <w:vMerge/>
            <w:tcBorders>
              <w:top w:val="nil"/>
              <w:left w:val="single" w:sz="4" w:space="0" w:color="auto"/>
              <w:bottom w:val="single" w:sz="4" w:space="0" w:color="000000"/>
              <w:right w:val="single" w:sz="4" w:space="0" w:color="auto"/>
            </w:tcBorders>
            <w:hideMark/>
          </w:tcPr>
          <w:p w:rsidR="007E6AA4" w:rsidRPr="002358D2" w:rsidRDefault="007E6AA4" w:rsidP="00A34CE6">
            <w:pPr>
              <w:rPr>
                <w:sz w:val="20"/>
              </w:rPr>
            </w:pPr>
          </w:p>
        </w:tc>
        <w:tc>
          <w:tcPr>
            <w:tcW w:w="1702" w:type="dxa"/>
            <w:vMerge/>
            <w:tcBorders>
              <w:top w:val="nil"/>
              <w:left w:val="single" w:sz="4" w:space="0" w:color="auto"/>
              <w:bottom w:val="single" w:sz="4" w:space="0" w:color="000000"/>
              <w:right w:val="single" w:sz="4" w:space="0" w:color="auto"/>
            </w:tcBorders>
            <w:vAlign w:val="center"/>
            <w:hideMark/>
          </w:tcPr>
          <w:p w:rsidR="007E6AA4" w:rsidRPr="002358D2" w:rsidRDefault="007E6AA4" w:rsidP="00A34CE6">
            <w:pPr>
              <w:rPr>
                <w:sz w:val="20"/>
              </w:rPr>
            </w:pP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образования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801</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300,0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300,0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300,0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300,0</w:t>
            </w:r>
          </w:p>
        </w:tc>
      </w:tr>
      <w:tr w:rsidR="007E6AA4" w:rsidRPr="00DE74A7" w:rsidTr="00A34CE6">
        <w:trPr>
          <w:trHeight w:val="300"/>
        </w:trPr>
        <w:tc>
          <w:tcPr>
            <w:tcW w:w="1133" w:type="dxa"/>
            <w:vMerge w:val="restart"/>
            <w:tcBorders>
              <w:top w:val="nil"/>
              <w:left w:val="single" w:sz="4" w:space="0" w:color="auto"/>
              <w:bottom w:val="single" w:sz="4" w:space="0" w:color="000000"/>
              <w:right w:val="single" w:sz="4" w:space="0" w:color="auto"/>
            </w:tcBorders>
            <w:shd w:val="clear" w:color="auto" w:fill="auto"/>
            <w:hideMark/>
          </w:tcPr>
          <w:p w:rsidR="007E6AA4" w:rsidRPr="002358D2" w:rsidRDefault="007E6AA4" w:rsidP="00A34CE6">
            <w:pPr>
              <w:rPr>
                <w:bCs/>
                <w:sz w:val="20"/>
              </w:rPr>
            </w:pPr>
            <w:r w:rsidRPr="002358D2">
              <w:rPr>
                <w:bCs/>
                <w:sz w:val="20"/>
              </w:rPr>
              <w:t>Задача 2</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7E6AA4" w:rsidRPr="002358D2" w:rsidRDefault="00A34CE6" w:rsidP="00A34CE6">
            <w:pPr>
              <w:rPr>
                <w:sz w:val="20"/>
              </w:rPr>
            </w:pPr>
            <w:r>
              <w:rPr>
                <w:sz w:val="20"/>
              </w:rPr>
              <w:t>п</w:t>
            </w:r>
            <w:r w:rsidR="007E6AA4" w:rsidRPr="002358D2">
              <w:rPr>
                <w:sz w:val="20"/>
              </w:rPr>
              <w:t>оддержка и развитие худо</w:t>
            </w:r>
            <w:r>
              <w:rPr>
                <w:sz w:val="20"/>
              </w:rPr>
              <w:t>-</w:t>
            </w:r>
            <w:r w:rsidR="007E6AA4" w:rsidRPr="002358D2">
              <w:rPr>
                <w:sz w:val="20"/>
              </w:rPr>
              <w:t>жественно-творческой деятельности, искусств и реализация творческого потенциала жителей Республики Карелия</w:t>
            </w:r>
          </w:p>
        </w:tc>
        <w:tc>
          <w:tcPr>
            <w:tcW w:w="1560" w:type="dxa"/>
            <w:tcBorders>
              <w:top w:val="nil"/>
              <w:left w:val="nil"/>
              <w:bottom w:val="single" w:sz="4" w:space="0" w:color="auto"/>
              <w:right w:val="single" w:sz="4" w:space="0" w:color="auto"/>
            </w:tcBorders>
            <w:shd w:val="clear" w:color="auto" w:fill="auto"/>
            <w:hideMark/>
          </w:tcPr>
          <w:p w:rsidR="007E6AA4" w:rsidRPr="002358D2" w:rsidRDefault="007E6AA4" w:rsidP="00DE74A7">
            <w:pPr>
              <w:rPr>
                <w:sz w:val="20"/>
              </w:rPr>
            </w:pPr>
            <w:r w:rsidRPr="002358D2">
              <w:rPr>
                <w:sz w:val="20"/>
              </w:rPr>
              <w:t xml:space="preserve">всего            </w:t>
            </w:r>
          </w:p>
        </w:tc>
        <w:tc>
          <w:tcPr>
            <w:tcW w:w="708"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709"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239066,0</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219233,8</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208915,2</w:t>
            </w:r>
          </w:p>
        </w:tc>
        <w:tc>
          <w:tcPr>
            <w:tcW w:w="114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222967,2</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229817,2</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232217,2</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right"/>
              <w:rPr>
                <w:bCs/>
                <w:sz w:val="20"/>
              </w:rPr>
            </w:pPr>
            <w:r w:rsidRPr="002358D2">
              <w:rPr>
                <w:bCs/>
                <w:sz w:val="20"/>
              </w:rPr>
              <w:t>239967,2</w:t>
            </w:r>
          </w:p>
        </w:tc>
      </w:tr>
      <w:tr w:rsidR="007E6AA4" w:rsidRPr="00DE74A7" w:rsidTr="00A34CE6">
        <w:trPr>
          <w:trHeight w:val="1020"/>
        </w:trPr>
        <w:tc>
          <w:tcPr>
            <w:tcW w:w="1133" w:type="dxa"/>
            <w:vMerge/>
            <w:tcBorders>
              <w:top w:val="nil"/>
              <w:left w:val="single" w:sz="4" w:space="0" w:color="auto"/>
              <w:bottom w:val="single" w:sz="4" w:space="0" w:color="000000"/>
              <w:right w:val="single" w:sz="4" w:space="0" w:color="auto"/>
            </w:tcBorders>
            <w:shd w:val="clear" w:color="auto" w:fill="auto"/>
            <w:hideMark/>
          </w:tcPr>
          <w:p w:rsidR="007E6AA4" w:rsidRPr="002358D2" w:rsidRDefault="007E6AA4" w:rsidP="00A34CE6">
            <w:pPr>
              <w:rPr>
                <w:bCs/>
                <w:sz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7E6AA4" w:rsidRPr="002358D2" w:rsidRDefault="007E6AA4" w:rsidP="00A34CE6">
            <w:pPr>
              <w:rPr>
                <w:sz w:val="20"/>
              </w:rPr>
            </w:pPr>
          </w:p>
        </w:tc>
        <w:tc>
          <w:tcPr>
            <w:tcW w:w="1560" w:type="dxa"/>
            <w:tcBorders>
              <w:top w:val="nil"/>
              <w:left w:val="nil"/>
              <w:bottom w:val="single" w:sz="4" w:space="0" w:color="auto"/>
              <w:right w:val="single" w:sz="4" w:space="0" w:color="auto"/>
            </w:tcBorders>
            <w:shd w:val="clear" w:color="auto" w:fill="auto"/>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239066,0</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219233,8</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208915,2</w:t>
            </w:r>
          </w:p>
        </w:tc>
        <w:tc>
          <w:tcPr>
            <w:tcW w:w="114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222867,2</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229717,2</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232117,2</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239867,2</w:t>
            </w:r>
          </w:p>
        </w:tc>
      </w:tr>
      <w:tr w:rsidR="007E6AA4" w:rsidRPr="00DE74A7" w:rsidTr="00A34CE6">
        <w:trPr>
          <w:trHeight w:val="1275"/>
        </w:trPr>
        <w:tc>
          <w:tcPr>
            <w:tcW w:w="1133" w:type="dxa"/>
            <w:vMerge/>
            <w:tcBorders>
              <w:top w:val="nil"/>
              <w:left w:val="single" w:sz="4" w:space="0" w:color="auto"/>
              <w:bottom w:val="single" w:sz="4" w:space="0" w:color="000000"/>
              <w:right w:val="single" w:sz="4" w:space="0" w:color="auto"/>
            </w:tcBorders>
            <w:shd w:val="clear" w:color="auto" w:fill="auto"/>
            <w:hideMark/>
          </w:tcPr>
          <w:p w:rsidR="007E6AA4" w:rsidRPr="002358D2" w:rsidRDefault="007E6AA4" w:rsidP="00A34CE6">
            <w:pPr>
              <w:rPr>
                <w:bCs/>
                <w:sz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7E6AA4" w:rsidRPr="002358D2" w:rsidRDefault="007E6AA4" w:rsidP="00A34CE6">
            <w:pPr>
              <w:rPr>
                <w:sz w:val="20"/>
              </w:rPr>
            </w:pPr>
          </w:p>
        </w:tc>
        <w:tc>
          <w:tcPr>
            <w:tcW w:w="1560" w:type="dxa"/>
            <w:tcBorders>
              <w:top w:val="nil"/>
              <w:left w:val="nil"/>
              <w:bottom w:val="single" w:sz="4" w:space="0" w:color="auto"/>
              <w:right w:val="single" w:sz="4" w:space="0" w:color="auto"/>
            </w:tcBorders>
            <w:shd w:val="clear" w:color="auto" w:fill="auto"/>
            <w:hideMark/>
          </w:tcPr>
          <w:p w:rsidR="007E6AA4" w:rsidRPr="002358D2" w:rsidRDefault="007E6AA4" w:rsidP="00DE74A7">
            <w:pPr>
              <w:rPr>
                <w:sz w:val="20"/>
              </w:rPr>
            </w:pPr>
            <w:r w:rsidRPr="002358D2">
              <w:rPr>
                <w:sz w:val="20"/>
              </w:rPr>
              <w:t>Государствен</w:t>
            </w:r>
            <w:r w:rsidR="00A34CE6">
              <w:rPr>
                <w:sz w:val="20"/>
              </w:rPr>
              <w:t>-</w:t>
            </w:r>
            <w:r w:rsidRPr="002358D2">
              <w:rPr>
                <w:sz w:val="20"/>
              </w:rPr>
              <w:t>ный комитет Республики Карелия по туризму</w:t>
            </w:r>
          </w:p>
        </w:tc>
        <w:tc>
          <w:tcPr>
            <w:tcW w:w="708"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709"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 </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100,0</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100,0</w:t>
            </w:r>
          </w:p>
        </w:tc>
        <w:tc>
          <w:tcPr>
            <w:tcW w:w="112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100,0</w:t>
            </w:r>
          </w:p>
        </w:tc>
        <w:tc>
          <w:tcPr>
            <w:tcW w:w="1060" w:type="dxa"/>
            <w:tcBorders>
              <w:top w:val="nil"/>
              <w:left w:val="nil"/>
              <w:bottom w:val="single" w:sz="4" w:space="0" w:color="auto"/>
              <w:right w:val="single" w:sz="4" w:space="0" w:color="auto"/>
            </w:tcBorders>
            <w:shd w:val="clear" w:color="auto" w:fill="auto"/>
            <w:noWrap/>
            <w:hideMark/>
          </w:tcPr>
          <w:p w:rsidR="007E6AA4" w:rsidRPr="002358D2" w:rsidRDefault="007E6AA4" w:rsidP="00DE74A7">
            <w:pPr>
              <w:jc w:val="center"/>
              <w:rPr>
                <w:sz w:val="20"/>
              </w:rPr>
            </w:pPr>
            <w:r w:rsidRPr="002358D2">
              <w:rPr>
                <w:sz w:val="20"/>
              </w:rPr>
              <w:t>100,0</w:t>
            </w:r>
          </w:p>
        </w:tc>
      </w:tr>
      <w:tr w:rsidR="007E6AA4" w:rsidRPr="00DE74A7" w:rsidTr="00A34CE6">
        <w:trPr>
          <w:trHeight w:val="1020"/>
        </w:trPr>
        <w:tc>
          <w:tcPr>
            <w:tcW w:w="1133" w:type="dxa"/>
            <w:tcBorders>
              <w:top w:val="nil"/>
              <w:left w:val="single" w:sz="4" w:space="0" w:color="auto"/>
              <w:bottom w:val="single" w:sz="4" w:space="0" w:color="auto"/>
              <w:right w:val="single" w:sz="4" w:space="0" w:color="auto"/>
            </w:tcBorders>
            <w:hideMark/>
          </w:tcPr>
          <w:p w:rsidR="007E6AA4" w:rsidRPr="002358D2" w:rsidRDefault="007E6AA4" w:rsidP="00A34CE6">
            <w:pPr>
              <w:rPr>
                <w:sz w:val="20"/>
              </w:rPr>
            </w:pPr>
            <w:r w:rsidRPr="002358D2">
              <w:rPr>
                <w:sz w:val="20"/>
              </w:rPr>
              <w:t>Основное меро</w:t>
            </w:r>
            <w:r w:rsidR="00A34CE6">
              <w:rPr>
                <w:sz w:val="20"/>
              </w:rPr>
              <w:t>-</w:t>
            </w:r>
            <w:r w:rsidRPr="002358D2">
              <w:rPr>
                <w:sz w:val="20"/>
              </w:rPr>
              <w:t>приятие 2.1</w:t>
            </w:r>
          </w:p>
        </w:tc>
        <w:tc>
          <w:tcPr>
            <w:tcW w:w="1702" w:type="dxa"/>
            <w:tcBorders>
              <w:top w:val="nil"/>
              <w:left w:val="nil"/>
              <w:bottom w:val="single" w:sz="4" w:space="0" w:color="auto"/>
              <w:right w:val="single" w:sz="4" w:space="0" w:color="auto"/>
            </w:tcBorders>
            <w:shd w:val="clear" w:color="auto" w:fill="FFFFFF"/>
            <w:hideMark/>
          </w:tcPr>
          <w:p w:rsidR="007E6AA4" w:rsidRPr="002358D2" w:rsidRDefault="00A34CE6" w:rsidP="00A34CE6">
            <w:pPr>
              <w:rPr>
                <w:sz w:val="20"/>
              </w:rPr>
            </w:pPr>
            <w:r>
              <w:rPr>
                <w:sz w:val="20"/>
              </w:rPr>
              <w:t>р</w:t>
            </w:r>
            <w:r w:rsidR="007E6AA4" w:rsidRPr="002358D2">
              <w:rPr>
                <w:sz w:val="20"/>
              </w:rPr>
              <w:t>азвитие театрального искусства</w:t>
            </w: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0801</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07.0.2318,</w:t>
            </w:r>
            <w:r w:rsidRPr="002358D2">
              <w:rPr>
                <w:sz w:val="20"/>
              </w:rPr>
              <w:br/>
              <w:t>07.0.2331</w:t>
            </w:r>
            <w:r w:rsidRPr="002358D2">
              <w:rPr>
                <w:sz w:val="20"/>
              </w:rPr>
              <w:br/>
              <w:t>07.0.7522</w:t>
            </w:r>
          </w:p>
        </w:tc>
        <w:tc>
          <w:tcPr>
            <w:tcW w:w="777"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610</w:t>
            </w:r>
            <w:r w:rsidRPr="002358D2">
              <w:rPr>
                <w:sz w:val="20"/>
              </w:rPr>
              <w:br/>
            </w:r>
            <w:r w:rsidRPr="002358D2">
              <w:rPr>
                <w:sz w:val="20"/>
              </w:rPr>
              <w:br/>
              <w:t>350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220189,7</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205323,7</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196901,9</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200903,9</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204903,9</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202903,9</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207403,9</w:t>
            </w:r>
          </w:p>
        </w:tc>
      </w:tr>
    </w:tbl>
    <w:p w:rsidR="00A34CE6" w:rsidRDefault="00A34CE6"/>
    <w:p w:rsidR="00A34CE6" w:rsidRDefault="00A34CE6"/>
    <w:p w:rsidR="00A34CE6" w:rsidRDefault="00A34CE6"/>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A34CE6" w:rsidRPr="00DE74A7" w:rsidTr="00B97D6D">
        <w:trPr>
          <w:trHeight w:val="140"/>
        </w:trPr>
        <w:tc>
          <w:tcPr>
            <w:tcW w:w="1133"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A34CE6" w:rsidRPr="00DE74A7" w:rsidRDefault="00A34CE6"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A34CE6" w:rsidRPr="00DE74A7" w:rsidRDefault="00A34CE6"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A34CE6" w:rsidRPr="00DE74A7" w:rsidRDefault="00A34CE6"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A34CE6" w:rsidRPr="00DE74A7" w:rsidRDefault="00A34CE6"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A34CE6" w:rsidRPr="00DE74A7" w:rsidRDefault="00A34CE6" w:rsidP="00B97D6D">
            <w:pPr>
              <w:jc w:val="center"/>
              <w:rPr>
                <w:sz w:val="20"/>
              </w:rPr>
            </w:pPr>
            <w:r w:rsidRPr="00DE74A7">
              <w:rPr>
                <w:sz w:val="20"/>
              </w:rPr>
              <w:t>14</w:t>
            </w:r>
          </w:p>
        </w:tc>
      </w:tr>
      <w:tr w:rsidR="007E6AA4" w:rsidRPr="00DE74A7" w:rsidTr="003C7EDD">
        <w:trPr>
          <w:trHeight w:val="2115"/>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E6AA4" w:rsidRPr="002358D2" w:rsidRDefault="007E6AA4" w:rsidP="003C7EDD">
            <w:pPr>
              <w:rPr>
                <w:sz w:val="20"/>
              </w:rPr>
            </w:pPr>
            <w:r w:rsidRPr="002358D2">
              <w:rPr>
                <w:sz w:val="20"/>
              </w:rPr>
              <w:t>Основное меро</w:t>
            </w:r>
            <w:r w:rsidR="003C7EDD">
              <w:rPr>
                <w:sz w:val="20"/>
              </w:rPr>
              <w:t>-</w:t>
            </w:r>
            <w:r w:rsidRPr="002358D2">
              <w:rPr>
                <w:sz w:val="20"/>
              </w:rPr>
              <w:t>приятие 2.2</w:t>
            </w:r>
          </w:p>
        </w:tc>
        <w:tc>
          <w:tcPr>
            <w:tcW w:w="1702" w:type="dxa"/>
            <w:tcBorders>
              <w:top w:val="single" w:sz="4" w:space="0" w:color="auto"/>
              <w:left w:val="nil"/>
              <w:bottom w:val="single" w:sz="4" w:space="0" w:color="auto"/>
              <w:right w:val="single" w:sz="4" w:space="0" w:color="auto"/>
            </w:tcBorders>
            <w:shd w:val="clear" w:color="auto" w:fill="FFFFFF"/>
            <w:hideMark/>
          </w:tcPr>
          <w:p w:rsidR="007E6AA4" w:rsidRPr="002358D2" w:rsidRDefault="003C7EDD" w:rsidP="003C7EDD">
            <w:pPr>
              <w:rPr>
                <w:sz w:val="20"/>
              </w:rPr>
            </w:pPr>
            <w:r>
              <w:rPr>
                <w:sz w:val="20"/>
              </w:rPr>
              <w:t>с</w:t>
            </w:r>
            <w:r w:rsidR="007E6AA4" w:rsidRPr="002358D2">
              <w:rPr>
                <w:sz w:val="20"/>
              </w:rPr>
              <w:t>охранение и развитие испол</w:t>
            </w:r>
            <w:r>
              <w:rPr>
                <w:sz w:val="20"/>
              </w:rPr>
              <w:t>-</w:t>
            </w:r>
            <w:r w:rsidR="007E6AA4" w:rsidRPr="002358D2">
              <w:rPr>
                <w:sz w:val="20"/>
              </w:rPr>
              <w:t>нительских искусств, под</w:t>
            </w:r>
            <w:r>
              <w:rPr>
                <w:sz w:val="20"/>
              </w:rPr>
              <w:t>-</w:t>
            </w:r>
            <w:r w:rsidR="007E6AA4" w:rsidRPr="002358D2">
              <w:rPr>
                <w:sz w:val="20"/>
              </w:rPr>
              <w:t>держка совре</w:t>
            </w:r>
            <w:r>
              <w:rPr>
                <w:sz w:val="20"/>
              </w:rPr>
              <w:t>-</w:t>
            </w:r>
            <w:r w:rsidR="007E6AA4" w:rsidRPr="002358D2">
              <w:rPr>
                <w:sz w:val="20"/>
              </w:rPr>
              <w:t>менного изоб</w:t>
            </w:r>
            <w:r>
              <w:rPr>
                <w:sz w:val="20"/>
              </w:rPr>
              <w:t>-</w:t>
            </w:r>
            <w:r w:rsidR="007E6AA4" w:rsidRPr="002358D2">
              <w:rPr>
                <w:sz w:val="20"/>
              </w:rPr>
              <w:t>разительного искусства</w:t>
            </w:r>
          </w:p>
        </w:tc>
        <w:tc>
          <w:tcPr>
            <w:tcW w:w="15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0801</w:t>
            </w:r>
            <w:r w:rsidRPr="002358D2">
              <w:rPr>
                <w:sz w:val="20"/>
              </w:rPr>
              <w:br/>
            </w:r>
            <w:r w:rsidRPr="002358D2">
              <w:rPr>
                <w:sz w:val="20"/>
              </w:rPr>
              <w:br/>
            </w:r>
            <w:r w:rsidRPr="002358D2">
              <w:rPr>
                <w:sz w:val="20"/>
              </w:rPr>
              <w:br/>
              <w:t>0802</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07.0.2316, 07.0.2318</w:t>
            </w:r>
            <w:r w:rsidRPr="002358D2">
              <w:rPr>
                <w:sz w:val="20"/>
              </w:rPr>
              <w:br/>
            </w:r>
            <w:r w:rsidRPr="002358D2">
              <w:rPr>
                <w:sz w:val="20"/>
              </w:rPr>
              <w:br/>
              <w:t>07.0.2317,</w:t>
            </w:r>
            <w:r w:rsidRPr="002358D2">
              <w:rPr>
                <w:sz w:val="20"/>
              </w:rPr>
              <w:br/>
              <w:t>07.0.2331</w:t>
            </w:r>
          </w:p>
        </w:tc>
        <w:tc>
          <w:tcPr>
            <w:tcW w:w="777"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610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10964,7</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6951,4</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5400,9</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7400,9</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7400,9</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9400,9</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9400,9</w:t>
            </w:r>
          </w:p>
        </w:tc>
      </w:tr>
      <w:tr w:rsidR="007E6AA4" w:rsidRPr="00DE74A7" w:rsidTr="003C7EDD">
        <w:trPr>
          <w:trHeight w:val="1020"/>
        </w:trPr>
        <w:tc>
          <w:tcPr>
            <w:tcW w:w="113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7E6AA4" w:rsidRPr="002358D2" w:rsidRDefault="007E6AA4" w:rsidP="003C7EDD">
            <w:pPr>
              <w:rPr>
                <w:sz w:val="20"/>
              </w:rPr>
            </w:pPr>
            <w:r w:rsidRPr="002358D2">
              <w:rPr>
                <w:sz w:val="20"/>
              </w:rPr>
              <w:t>Основное меро</w:t>
            </w:r>
            <w:r w:rsidR="003C7EDD">
              <w:rPr>
                <w:sz w:val="20"/>
              </w:rPr>
              <w:t>-</w:t>
            </w:r>
            <w:r w:rsidRPr="002358D2">
              <w:rPr>
                <w:sz w:val="20"/>
              </w:rPr>
              <w:t>приятие 2.3</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7E6AA4" w:rsidRPr="002358D2" w:rsidRDefault="003C7EDD" w:rsidP="003C7EDD">
            <w:pPr>
              <w:rPr>
                <w:sz w:val="20"/>
              </w:rPr>
            </w:pPr>
            <w:r>
              <w:rPr>
                <w:sz w:val="20"/>
              </w:rPr>
              <w:t>р</w:t>
            </w:r>
            <w:r w:rsidR="007E6AA4" w:rsidRPr="002358D2">
              <w:rPr>
                <w:sz w:val="20"/>
              </w:rPr>
              <w:t>азвитие творческих индустрий</w:t>
            </w:r>
          </w:p>
        </w:tc>
        <w:tc>
          <w:tcPr>
            <w:tcW w:w="1560"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0801</w:t>
            </w:r>
          </w:p>
        </w:tc>
        <w:tc>
          <w:tcPr>
            <w:tcW w:w="851"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07.0.2331</w:t>
            </w:r>
          </w:p>
        </w:tc>
        <w:tc>
          <w:tcPr>
            <w:tcW w:w="777"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610</w:t>
            </w:r>
          </w:p>
        </w:tc>
        <w:tc>
          <w:tcPr>
            <w:tcW w:w="112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2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06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4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3100,0</w:t>
            </w:r>
          </w:p>
        </w:tc>
        <w:tc>
          <w:tcPr>
            <w:tcW w:w="106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4850,0</w:t>
            </w:r>
          </w:p>
        </w:tc>
        <w:tc>
          <w:tcPr>
            <w:tcW w:w="112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5400,0</w:t>
            </w:r>
          </w:p>
        </w:tc>
        <w:tc>
          <w:tcPr>
            <w:tcW w:w="1060"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6650,0</w:t>
            </w:r>
          </w:p>
        </w:tc>
      </w:tr>
      <w:tr w:rsidR="007E6AA4" w:rsidRPr="00DE74A7" w:rsidTr="003C7EDD">
        <w:trPr>
          <w:trHeight w:val="1275"/>
        </w:trPr>
        <w:tc>
          <w:tcPr>
            <w:tcW w:w="1133" w:type="dxa"/>
            <w:vMerge/>
            <w:tcBorders>
              <w:top w:val="single" w:sz="4" w:space="0" w:color="auto"/>
              <w:left w:val="single" w:sz="4" w:space="0" w:color="auto"/>
              <w:bottom w:val="single" w:sz="4" w:space="0" w:color="000000"/>
              <w:right w:val="single" w:sz="4" w:space="0" w:color="auto"/>
            </w:tcBorders>
            <w:hideMark/>
          </w:tcPr>
          <w:p w:rsidR="007E6AA4" w:rsidRPr="002358D2" w:rsidRDefault="007E6AA4" w:rsidP="003C7EDD">
            <w:pPr>
              <w:rPr>
                <w:sz w:val="20"/>
              </w:rPr>
            </w:pPr>
          </w:p>
        </w:tc>
        <w:tc>
          <w:tcPr>
            <w:tcW w:w="1702" w:type="dxa"/>
            <w:vMerge/>
            <w:tcBorders>
              <w:top w:val="single" w:sz="4" w:space="0" w:color="auto"/>
              <w:left w:val="single" w:sz="4" w:space="0" w:color="auto"/>
              <w:bottom w:val="single" w:sz="4" w:space="0" w:color="000000"/>
              <w:right w:val="single" w:sz="4" w:space="0" w:color="auto"/>
            </w:tcBorders>
            <w:hideMark/>
          </w:tcPr>
          <w:p w:rsidR="007E6AA4" w:rsidRPr="002358D2" w:rsidRDefault="007E6AA4" w:rsidP="003C7EDD">
            <w:pPr>
              <w:rPr>
                <w:sz w:val="20"/>
              </w:rPr>
            </w:pP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Государствен</w:t>
            </w:r>
            <w:r w:rsidR="003C7EDD">
              <w:rPr>
                <w:sz w:val="20"/>
              </w:rPr>
              <w:t>-</w:t>
            </w:r>
            <w:r w:rsidRPr="002358D2">
              <w:rPr>
                <w:sz w:val="20"/>
              </w:rPr>
              <w:t>ный комитет Республики Карелия по туризму</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 </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100,0</w:t>
            </w:r>
          </w:p>
        </w:tc>
      </w:tr>
      <w:tr w:rsidR="007E6AA4" w:rsidRPr="00DE74A7" w:rsidTr="003C7EDD">
        <w:trPr>
          <w:trHeight w:val="1290"/>
        </w:trPr>
        <w:tc>
          <w:tcPr>
            <w:tcW w:w="1133" w:type="dxa"/>
            <w:tcBorders>
              <w:top w:val="nil"/>
              <w:left w:val="single" w:sz="4" w:space="0" w:color="auto"/>
              <w:bottom w:val="nil"/>
              <w:right w:val="single" w:sz="4" w:space="0" w:color="auto"/>
            </w:tcBorders>
            <w:shd w:val="clear" w:color="auto" w:fill="FFFFFF"/>
            <w:hideMark/>
          </w:tcPr>
          <w:p w:rsidR="007E6AA4" w:rsidRPr="002358D2" w:rsidRDefault="007E6AA4" w:rsidP="003C7EDD">
            <w:pPr>
              <w:rPr>
                <w:sz w:val="20"/>
              </w:rPr>
            </w:pPr>
            <w:r w:rsidRPr="002358D2">
              <w:rPr>
                <w:sz w:val="20"/>
              </w:rPr>
              <w:t>Основное меро</w:t>
            </w:r>
            <w:r w:rsidR="003C7EDD">
              <w:rPr>
                <w:sz w:val="20"/>
              </w:rPr>
              <w:t>-</w:t>
            </w:r>
            <w:r w:rsidRPr="002358D2">
              <w:rPr>
                <w:sz w:val="20"/>
              </w:rPr>
              <w:t>приятие 2.4</w:t>
            </w:r>
          </w:p>
        </w:tc>
        <w:tc>
          <w:tcPr>
            <w:tcW w:w="1702" w:type="dxa"/>
            <w:tcBorders>
              <w:top w:val="nil"/>
              <w:left w:val="nil"/>
              <w:bottom w:val="nil"/>
              <w:right w:val="single" w:sz="4" w:space="0" w:color="auto"/>
            </w:tcBorders>
            <w:shd w:val="clear" w:color="auto" w:fill="FFFFFF"/>
            <w:hideMark/>
          </w:tcPr>
          <w:p w:rsidR="007E6AA4" w:rsidRPr="002358D2" w:rsidRDefault="003C7EDD" w:rsidP="003C7EDD">
            <w:pPr>
              <w:rPr>
                <w:sz w:val="20"/>
              </w:rPr>
            </w:pPr>
            <w:r>
              <w:rPr>
                <w:sz w:val="20"/>
              </w:rPr>
              <w:t>р</w:t>
            </w:r>
            <w:r w:rsidR="007E6AA4" w:rsidRPr="002358D2">
              <w:rPr>
                <w:sz w:val="20"/>
              </w:rPr>
              <w:t>азвитие культурно-досугового обслуживания населения</w:t>
            </w: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hideMark/>
          </w:tcPr>
          <w:p w:rsidR="007E6AA4" w:rsidRPr="002358D2" w:rsidRDefault="007E6AA4" w:rsidP="00DE74A7">
            <w:pPr>
              <w:spacing w:after="240"/>
              <w:jc w:val="center"/>
              <w:rPr>
                <w:sz w:val="20"/>
              </w:rPr>
            </w:pPr>
            <w:r w:rsidRPr="002358D2">
              <w:rPr>
                <w:sz w:val="20"/>
              </w:rPr>
              <w:t>0801</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07.0.2331</w:t>
            </w:r>
          </w:p>
        </w:tc>
        <w:tc>
          <w:tcPr>
            <w:tcW w:w="777"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610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1600,0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2150,0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2250,0</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2500,0</w:t>
            </w:r>
          </w:p>
        </w:tc>
      </w:tr>
      <w:tr w:rsidR="007E6AA4" w:rsidRPr="00DE74A7" w:rsidTr="003C7EDD">
        <w:trPr>
          <w:trHeight w:val="1848"/>
        </w:trPr>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E6AA4" w:rsidRPr="002358D2" w:rsidRDefault="007E6AA4" w:rsidP="003C7EDD">
            <w:pPr>
              <w:rPr>
                <w:sz w:val="20"/>
              </w:rPr>
            </w:pPr>
            <w:r w:rsidRPr="002358D2">
              <w:rPr>
                <w:sz w:val="20"/>
              </w:rPr>
              <w:t>Основное меро</w:t>
            </w:r>
            <w:r w:rsidR="003C7EDD">
              <w:rPr>
                <w:sz w:val="20"/>
              </w:rPr>
              <w:t>-</w:t>
            </w:r>
            <w:r w:rsidRPr="002358D2">
              <w:rPr>
                <w:sz w:val="20"/>
              </w:rPr>
              <w:t>приятие 2.5</w:t>
            </w:r>
          </w:p>
        </w:tc>
        <w:tc>
          <w:tcPr>
            <w:tcW w:w="1702" w:type="dxa"/>
            <w:tcBorders>
              <w:top w:val="single" w:sz="4" w:space="0" w:color="auto"/>
              <w:left w:val="nil"/>
              <w:bottom w:val="single" w:sz="4" w:space="0" w:color="auto"/>
              <w:right w:val="single" w:sz="4" w:space="0" w:color="auto"/>
            </w:tcBorders>
            <w:shd w:val="clear" w:color="auto" w:fill="FFFFFF"/>
            <w:hideMark/>
          </w:tcPr>
          <w:p w:rsidR="007E6AA4" w:rsidRPr="002358D2" w:rsidRDefault="003C7EDD" w:rsidP="003C7EDD">
            <w:pPr>
              <w:rPr>
                <w:sz w:val="20"/>
              </w:rPr>
            </w:pPr>
            <w:r>
              <w:rPr>
                <w:sz w:val="20"/>
              </w:rPr>
              <w:t>с</w:t>
            </w:r>
            <w:r w:rsidR="007E6AA4" w:rsidRPr="002358D2">
              <w:rPr>
                <w:sz w:val="20"/>
              </w:rPr>
              <w:t>охранение и развитие тради</w:t>
            </w:r>
            <w:r>
              <w:rPr>
                <w:sz w:val="20"/>
              </w:rPr>
              <w:t>-</w:t>
            </w:r>
            <w:r w:rsidR="007E6AA4" w:rsidRPr="002358D2">
              <w:rPr>
                <w:sz w:val="20"/>
              </w:rPr>
              <w:t>ционной народ</w:t>
            </w:r>
            <w:r>
              <w:rPr>
                <w:sz w:val="20"/>
              </w:rPr>
              <w:t>-</w:t>
            </w:r>
            <w:r w:rsidR="007E6AA4" w:rsidRPr="002358D2">
              <w:rPr>
                <w:sz w:val="20"/>
              </w:rPr>
              <w:t>ной культуры, нематериального культурного наследия</w:t>
            </w:r>
          </w:p>
        </w:tc>
        <w:tc>
          <w:tcPr>
            <w:tcW w:w="1560" w:type="dxa"/>
            <w:tcBorders>
              <w:top w:val="nil"/>
              <w:left w:val="nil"/>
              <w:bottom w:val="single" w:sz="4" w:space="0" w:color="auto"/>
              <w:right w:val="single" w:sz="4" w:space="0" w:color="auto"/>
            </w:tcBorders>
            <w:shd w:val="clear" w:color="auto" w:fill="FFFFFF"/>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0801</w:t>
            </w:r>
            <w:r w:rsidRPr="002358D2">
              <w:rPr>
                <w:sz w:val="20"/>
              </w:rPr>
              <w:br/>
            </w:r>
            <w:r w:rsidRPr="002358D2">
              <w:rPr>
                <w:sz w:val="20"/>
              </w:rPr>
              <w:br/>
            </w:r>
            <w:r w:rsidRPr="002358D2">
              <w:rPr>
                <w:sz w:val="20"/>
              </w:rPr>
              <w:br/>
              <w:t>1202</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07.0.2331</w:t>
            </w:r>
            <w:r w:rsidRPr="002358D2">
              <w:rPr>
                <w:sz w:val="20"/>
              </w:rPr>
              <w:br/>
              <w:t>07.0.7517</w:t>
            </w:r>
            <w:r w:rsidRPr="002358D2">
              <w:rPr>
                <w:sz w:val="20"/>
              </w:rPr>
              <w:br/>
              <w:t>07.0.2318</w:t>
            </w:r>
            <w:r w:rsidRPr="002358D2">
              <w:rPr>
                <w:sz w:val="20"/>
              </w:rPr>
              <w:br/>
              <w:t>07.0.2330</w:t>
            </w:r>
          </w:p>
        </w:tc>
        <w:tc>
          <w:tcPr>
            <w:tcW w:w="777"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240</w:t>
            </w:r>
            <w:r w:rsidRPr="002358D2">
              <w:rPr>
                <w:sz w:val="20"/>
              </w:rPr>
              <w:br/>
            </w:r>
            <w:r w:rsidRPr="002358D2">
              <w:rPr>
                <w:sz w:val="20"/>
              </w:rPr>
              <w:br/>
              <w:t>610</w:t>
            </w:r>
            <w:r w:rsidRPr="002358D2">
              <w:rPr>
                <w:sz w:val="20"/>
              </w:rPr>
              <w:br/>
              <w:t>620</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7911,6</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6958,7</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6612,4</w:t>
            </w:r>
          </w:p>
        </w:tc>
        <w:tc>
          <w:tcPr>
            <w:tcW w:w="114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9862,4</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10412,4</w:t>
            </w:r>
          </w:p>
        </w:tc>
        <w:tc>
          <w:tcPr>
            <w:tcW w:w="112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12162,4</w:t>
            </w:r>
          </w:p>
        </w:tc>
        <w:tc>
          <w:tcPr>
            <w:tcW w:w="1060"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13912,4</w:t>
            </w:r>
          </w:p>
        </w:tc>
      </w:tr>
    </w:tbl>
    <w:p w:rsidR="003C7EDD" w:rsidRDefault="003C7EDD"/>
    <w:p w:rsidR="003C7EDD" w:rsidRDefault="003C7EDD"/>
    <w:p w:rsidR="003C7EDD" w:rsidRDefault="003C7EDD"/>
    <w:p w:rsidR="003C7EDD" w:rsidRDefault="003C7EDD"/>
    <w:p w:rsidR="003C7EDD" w:rsidRDefault="003C7EDD"/>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3C7EDD" w:rsidRPr="00DE74A7" w:rsidTr="00B97D6D">
        <w:trPr>
          <w:trHeight w:val="140"/>
        </w:trPr>
        <w:tc>
          <w:tcPr>
            <w:tcW w:w="1133" w:type="dxa"/>
            <w:tcBorders>
              <w:top w:val="single" w:sz="4" w:space="0" w:color="auto"/>
              <w:left w:val="single" w:sz="4" w:space="0" w:color="auto"/>
              <w:bottom w:val="single" w:sz="4" w:space="0" w:color="auto"/>
              <w:right w:val="single" w:sz="4" w:space="0" w:color="auto"/>
            </w:tcBorders>
            <w:hideMark/>
          </w:tcPr>
          <w:p w:rsidR="003C7EDD" w:rsidRPr="00DE74A7" w:rsidRDefault="003C7EDD"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3C7EDD" w:rsidRPr="00DE74A7" w:rsidRDefault="003C7EDD"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3C7EDD" w:rsidRPr="00DE74A7" w:rsidRDefault="003C7EDD"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3C7EDD" w:rsidRPr="00DE74A7" w:rsidRDefault="003C7EDD"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3C7EDD" w:rsidRPr="00DE74A7" w:rsidRDefault="003C7EDD"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3C7EDD" w:rsidRPr="00DE74A7" w:rsidRDefault="003C7EDD"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3C7EDD" w:rsidRPr="00DE74A7" w:rsidRDefault="003C7EDD" w:rsidP="00B97D6D">
            <w:pPr>
              <w:jc w:val="center"/>
              <w:rPr>
                <w:sz w:val="20"/>
              </w:rPr>
            </w:pPr>
            <w:r w:rsidRPr="00DE74A7">
              <w:rPr>
                <w:sz w:val="20"/>
              </w:rPr>
              <w:t>14</w:t>
            </w:r>
          </w:p>
        </w:tc>
      </w:tr>
      <w:tr w:rsidR="007E6AA4" w:rsidRPr="00DE74A7" w:rsidTr="003C7EDD">
        <w:trPr>
          <w:trHeight w:val="300"/>
        </w:trPr>
        <w:tc>
          <w:tcPr>
            <w:tcW w:w="1133" w:type="dxa"/>
            <w:vMerge w:val="restart"/>
            <w:tcBorders>
              <w:top w:val="single" w:sz="4" w:space="0" w:color="auto"/>
              <w:left w:val="single" w:sz="4" w:space="0" w:color="auto"/>
              <w:bottom w:val="nil"/>
              <w:right w:val="single" w:sz="4" w:space="0" w:color="auto"/>
            </w:tcBorders>
            <w:shd w:val="clear" w:color="auto" w:fill="FFFFFF" w:themeFill="background1"/>
            <w:hideMark/>
          </w:tcPr>
          <w:p w:rsidR="007E6AA4" w:rsidRPr="002358D2" w:rsidRDefault="007E6AA4" w:rsidP="003C7EDD">
            <w:pPr>
              <w:rPr>
                <w:bCs/>
                <w:sz w:val="20"/>
              </w:rPr>
            </w:pPr>
            <w:r w:rsidRPr="002358D2">
              <w:rPr>
                <w:bCs/>
                <w:sz w:val="20"/>
              </w:rPr>
              <w:t>Задача 3</w:t>
            </w:r>
          </w:p>
        </w:tc>
        <w:tc>
          <w:tcPr>
            <w:tcW w:w="1702" w:type="dxa"/>
            <w:vMerge w:val="restart"/>
            <w:tcBorders>
              <w:top w:val="single" w:sz="4" w:space="0" w:color="auto"/>
              <w:left w:val="single" w:sz="4" w:space="0" w:color="auto"/>
              <w:bottom w:val="nil"/>
              <w:right w:val="single" w:sz="4" w:space="0" w:color="auto"/>
            </w:tcBorders>
            <w:shd w:val="clear" w:color="auto" w:fill="FFFFFF" w:themeFill="background1"/>
            <w:hideMark/>
          </w:tcPr>
          <w:p w:rsidR="007E6AA4" w:rsidRPr="002358D2" w:rsidRDefault="003C7EDD" w:rsidP="003C7EDD">
            <w:pPr>
              <w:rPr>
                <w:bCs/>
                <w:sz w:val="20"/>
              </w:rPr>
            </w:pPr>
            <w:r>
              <w:rPr>
                <w:bCs/>
                <w:sz w:val="20"/>
              </w:rPr>
              <w:t>с</w:t>
            </w:r>
            <w:r w:rsidR="007E6AA4" w:rsidRPr="002358D2">
              <w:rPr>
                <w:bCs/>
                <w:sz w:val="20"/>
              </w:rPr>
              <w:t>оздание благоприятных условий для устойчивого развития сферы культуры, укрепление и развитие ее регионального потенциала</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 xml:space="preserve">всего            </w:t>
            </w:r>
          </w:p>
        </w:tc>
        <w:tc>
          <w:tcPr>
            <w:tcW w:w="708"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64940,6</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59031,9</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56709,6</w:t>
            </w:r>
          </w:p>
        </w:tc>
        <w:tc>
          <w:tcPr>
            <w:tcW w:w="114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181609,6</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386989,6</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305929,6</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bCs/>
                <w:sz w:val="20"/>
              </w:rPr>
            </w:pPr>
            <w:r w:rsidRPr="002358D2">
              <w:rPr>
                <w:bCs/>
                <w:sz w:val="20"/>
              </w:rPr>
              <w:t>126009,6</w:t>
            </w:r>
          </w:p>
        </w:tc>
      </w:tr>
      <w:tr w:rsidR="007E6AA4" w:rsidRPr="00DE74A7" w:rsidTr="002358D2">
        <w:trPr>
          <w:trHeight w:val="1020"/>
        </w:trPr>
        <w:tc>
          <w:tcPr>
            <w:tcW w:w="113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702"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Х</w:t>
            </w:r>
          </w:p>
        </w:tc>
        <w:tc>
          <w:tcPr>
            <w:tcW w:w="851"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Х</w:t>
            </w:r>
          </w:p>
        </w:tc>
        <w:tc>
          <w:tcPr>
            <w:tcW w:w="777"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Х</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64940,6</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59031,9</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56709,6</w:t>
            </w:r>
          </w:p>
        </w:tc>
        <w:tc>
          <w:tcPr>
            <w:tcW w:w="114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168409,6</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336389,6</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240579,6</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92659,6</w:t>
            </w:r>
          </w:p>
        </w:tc>
      </w:tr>
      <w:tr w:rsidR="007E6AA4" w:rsidRPr="00DE74A7" w:rsidTr="003C7EDD">
        <w:trPr>
          <w:trHeight w:val="1857"/>
        </w:trPr>
        <w:tc>
          <w:tcPr>
            <w:tcW w:w="113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702"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Министерство строительства, жилищно-коммунального хозяйства и энергетики Республики Карелия</w:t>
            </w:r>
          </w:p>
        </w:tc>
        <w:tc>
          <w:tcPr>
            <w:tcW w:w="708"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811</w:t>
            </w:r>
          </w:p>
        </w:tc>
        <w:tc>
          <w:tcPr>
            <w:tcW w:w="709"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851"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777" w:type="dxa"/>
            <w:tcBorders>
              <w:top w:val="nil"/>
              <w:left w:val="nil"/>
              <w:bottom w:val="single" w:sz="4" w:space="0" w:color="auto"/>
              <w:right w:val="nil"/>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1120" w:type="dxa"/>
            <w:tcBorders>
              <w:top w:val="nil"/>
              <w:left w:val="single" w:sz="4" w:space="0" w:color="auto"/>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13000,0</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50400,0</w:t>
            </w:r>
          </w:p>
        </w:tc>
        <w:tc>
          <w:tcPr>
            <w:tcW w:w="112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65150,0</w:t>
            </w:r>
          </w:p>
        </w:tc>
        <w:tc>
          <w:tcPr>
            <w:tcW w:w="1060" w:type="dxa"/>
            <w:tcBorders>
              <w:top w:val="nil"/>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33150,0</w:t>
            </w:r>
          </w:p>
        </w:tc>
      </w:tr>
      <w:tr w:rsidR="007E6AA4" w:rsidRPr="00DE74A7" w:rsidTr="003C7EDD">
        <w:trPr>
          <w:trHeight w:val="1699"/>
        </w:trPr>
        <w:tc>
          <w:tcPr>
            <w:tcW w:w="113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702"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7E6AA4" w:rsidRPr="002358D2" w:rsidRDefault="007E6AA4" w:rsidP="00DE74A7">
            <w:pPr>
              <w:rPr>
                <w:bCs/>
                <w:sz w:val="20"/>
              </w:rPr>
            </w:pP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rsidR="007E6AA4" w:rsidRPr="002358D2" w:rsidRDefault="007E6AA4" w:rsidP="00DE74A7">
            <w:pPr>
              <w:rPr>
                <w:sz w:val="20"/>
              </w:rPr>
            </w:pPr>
            <w:r w:rsidRPr="002358D2">
              <w:rPr>
                <w:sz w:val="20"/>
              </w:rPr>
              <w:t>Министерство по делам моло</w:t>
            </w:r>
            <w:r w:rsidR="003C7EDD">
              <w:rPr>
                <w:sz w:val="20"/>
              </w:rPr>
              <w:t>-</w:t>
            </w:r>
            <w:r w:rsidRPr="002358D2">
              <w:rPr>
                <w:sz w:val="20"/>
              </w:rPr>
              <w:t>дежи, физиче</w:t>
            </w:r>
            <w:r w:rsidR="003C7EDD">
              <w:rPr>
                <w:sz w:val="20"/>
              </w:rPr>
              <w:t>-</w:t>
            </w:r>
            <w:r w:rsidRPr="002358D2">
              <w:rPr>
                <w:sz w:val="20"/>
              </w:rPr>
              <w:t>ской культуре и спорту Республики Карелия</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814</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777" w:type="dxa"/>
            <w:tcBorders>
              <w:top w:val="single" w:sz="4" w:space="0" w:color="auto"/>
              <w:left w:val="nil"/>
              <w:bottom w:val="single" w:sz="4" w:space="0" w:color="auto"/>
              <w:right w:val="nil"/>
            </w:tcBorders>
            <w:shd w:val="clear" w:color="auto" w:fill="FFFFFF" w:themeFill="background1"/>
            <w:noWrap/>
            <w:hideMark/>
          </w:tcPr>
          <w:p w:rsidR="007E6AA4" w:rsidRPr="002358D2" w:rsidRDefault="007E6AA4" w:rsidP="00DE74A7">
            <w:pPr>
              <w:jc w:val="center"/>
              <w:rPr>
                <w:sz w:val="20"/>
              </w:rPr>
            </w:pPr>
            <w:r w:rsidRPr="002358D2">
              <w:rPr>
                <w:sz w:val="20"/>
              </w:rPr>
              <w:t> </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12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06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0,0</w:t>
            </w:r>
          </w:p>
        </w:tc>
        <w:tc>
          <w:tcPr>
            <w:tcW w:w="114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200,0</w:t>
            </w:r>
          </w:p>
        </w:tc>
        <w:tc>
          <w:tcPr>
            <w:tcW w:w="106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200,0</w:t>
            </w:r>
          </w:p>
        </w:tc>
        <w:tc>
          <w:tcPr>
            <w:tcW w:w="112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200,0</w:t>
            </w:r>
          </w:p>
        </w:tc>
        <w:tc>
          <w:tcPr>
            <w:tcW w:w="1060" w:type="dxa"/>
            <w:tcBorders>
              <w:top w:val="single" w:sz="4" w:space="0" w:color="auto"/>
              <w:left w:val="nil"/>
              <w:bottom w:val="single" w:sz="4" w:space="0" w:color="auto"/>
              <w:right w:val="single" w:sz="4" w:space="0" w:color="auto"/>
            </w:tcBorders>
            <w:shd w:val="clear" w:color="auto" w:fill="FFFFFF" w:themeFill="background1"/>
            <w:noWrap/>
            <w:hideMark/>
          </w:tcPr>
          <w:p w:rsidR="007E6AA4" w:rsidRPr="002358D2" w:rsidRDefault="007E6AA4" w:rsidP="00DE74A7">
            <w:pPr>
              <w:jc w:val="center"/>
              <w:rPr>
                <w:sz w:val="20"/>
              </w:rPr>
            </w:pPr>
            <w:r w:rsidRPr="002358D2">
              <w:rPr>
                <w:sz w:val="20"/>
              </w:rPr>
              <w:t>200,0</w:t>
            </w:r>
          </w:p>
        </w:tc>
      </w:tr>
      <w:tr w:rsidR="007E6AA4" w:rsidRPr="00DE74A7" w:rsidTr="003C7EDD">
        <w:trPr>
          <w:trHeight w:val="1770"/>
        </w:trPr>
        <w:tc>
          <w:tcPr>
            <w:tcW w:w="1133" w:type="dxa"/>
            <w:tcBorders>
              <w:top w:val="single" w:sz="4" w:space="0" w:color="auto"/>
              <w:left w:val="single" w:sz="4" w:space="0" w:color="auto"/>
              <w:bottom w:val="nil"/>
              <w:right w:val="single" w:sz="4" w:space="0" w:color="auto"/>
            </w:tcBorders>
            <w:hideMark/>
          </w:tcPr>
          <w:p w:rsidR="007E6AA4" w:rsidRPr="002358D2" w:rsidRDefault="007E6AA4" w:rsidP="003C7EDD">
            <w:pPr>
              <w:rPr>
                <w:sz w:val="20"/>
              </w:rPr>
            </w:pPr>
            <w:r w:rsidRPr="002358D2">
              <w:rPr>
                <w:sz w:val="20"/>
              </w:rPr>
              <w:t>Основное меро</w:t>
            </w:r>
            <w:r w:rsidR="003C7EDD">
              <w:rPr>
                <w:sz w:val="20"/>
              </w:rPr>
              <w:t>-</w:t>
            </w:r>
            <w:r w:rsidRPr="002358D2">
              <w:rPr>
                <w:sz w:val="20"/>
              </w:rPr>
              <w:t>приятие 3.1</w:t>
            </w:r>
          </w:p>
        </w:tc>
        <w:tc>
          <w:tcPr>
            <w:tcW w:w="1702" w:type="dxa"/>
            <w:tcBorders>
              <w:top w:val="single" w:sz="4" w:space="0" w:color="auto"/>
              <w:left w:val="nil"/>
              <w:bottom w:val="nil"/>
              <w:right w:val="single" w:sz="4" w:space="0" w:color="auto"/>
            </w:tcBorders>
            <w:hideMark/>
          </w:tcPr>
          <w:p w:rsidR="007E6AA4" w:rsidRPr="002358D2" w:rsidRDefault="003C7EDD" w:rsidP="003C7EDD">
            <w:pPr>
              <w:rPr>
                <w:sz w:val="20"/>
              </w:rPr>
            </w:pPr>
            <w:r>
              <w:rPr>
                <w:sz w:val="20"/>
              </w:rPr>
              <w:t>с</w:t>
            </w:r>
            <w:r w:rsidR="007E6AA4" w:rsidRPr="002358D2">
              <w:rPr>
                <w:sz w:val="20"/>
              </w:rPr>
              <w:t>овершенство</w:t>
            </w:r>
            <w:r>
              <w:rPr>
                <w:sz w:val="20"/>
              </w:rPr>
              <w:t>-</w:t>
            </w:r>
            <w:r w:rsidR="007E6AA4" w:rsidRPr="002358D2">
              <w:rPr>
                <w:sz w:val="20"/>
              </w:rPr>
              <w:t>вание системы управления в сфере культуры Республики Карелия</w:t>
            </w:r>
          </w:p>
        </w:tc>
        <w:tc>
          <w:tcPr>
            <w:tcW w:w="1560" w:type="dxa"/>
            <w:tcBorders>
              <w:top w:val="nil"/>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0804</w:t>
            </w:r>
            <w:r w:rsidRPr="002358D2">
              <w:rPr>
                <w:sz w:val="20"/>
              </w:rPr>
              <w:br/>
              <w:t>0801</w:t>
            </w:r>
            <w:r w:rsidRPr="002358D2">
              <w:rPr>
                <w:sz w:val="20"/>
              </w:rPr>
              <w:br/>
              <w:t>0113</w:t>
            </w:r>
          </w:p>
        </w:tc>
        <w:tc>
          <w:tcPr>
            <w:tcW w:w="851"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30.0.5950</w:t>
            </w:r>
            <w:r w:rsidRPr="002358D2">
              <w:rPr>
                <w:sz w:val="20"/>
              </w:rPr>
              <w:br/>
              <w:t>07.0.2301</w:t>
            </w:r>
            <w:r w:rsidRPr="002358D2">
              <w:rPr>
                <w:sz w:val="20"/>
              </w:rPr>
              <w:br/>
              <w:t>07.0.2317</w:t>
            </w:r>
            <w:r w:rsidRPr="002358D2">
              <w:rPr>
                <w:sz w:val="20"/>
              </w:rPr>
              <w:br/>
              <w:t>07.0.2331</w:t>
            </w:r>
            <w:r w:rsidRPr="002358D2">
              <w:rPr>
                <w:sz w:val="20"/>
              </w:rPr>
              <w:br/>
              <w:t>07.0.2316</w:t>
            </w:r>
          </w:p>
        </w:tc>
        <w:tc>
          <w:tcPr>
            <w:tcW w:w="777" w:type="dxa"/>
            <w:tcBorders>
              <w:top w:val="nil"/>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110,</w:t>
            </w:r>
            <w:r w:rsidRPr="002358D2">
              <w:rPr>
                <w:sz w:val="20"/>
              </w:rPr>
              <w:br/>
              <w:t>240,</w:t>
            </w:r>
            <w:r w:rsidRPr="002358D2">
              <w:rPr>
                <w:sz w:val="20"/>
              </w:rPr>
              <w:br/>
              <w:t>850,</w:t>
            </w:r>
            <w:r w:rsidRPr="002358D2">
              <w:rPr>
                <w:sz w:val="20"/>
              </w:rPr>
              <w:br/>
              <w:t>610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19504,1</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18186,2</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17438,4</w:t>
            </w:r>
          </w:p>
        </w:tc>
        <w:tc>
          <w:tcPr>
            <w:tcW w:w="114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17838,4</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17838,4</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17838,4</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17838,4</w:t>
            </w:r>
          </w:p>
        </w:tc>
      </w:tr>
      <w:tr w:rsidR="007B72DF" w:rsidRPr="00DE74A7" w:rsidTr="007B72DF">
        <w:trPr>
          <w:trHeight w:val="191"/>
        </w:trPr>
        <w:tc>
          <w:tcPr>
            <w:tcW w:w="1133" w:type="dxa"/>
            <w:vMerge w:val="restart"/>
            <w:tcBorders>
              <w:top w:val="single" w:sz="4" w:space="0" w:color="auto"/>
              <w:left w:val="single" w:sz="4" w:space="0" w:color="auto"/>
              <w:bottom w:val="single" w:sz="4" w:space="0" w:color="auto"/>
              <w:right w:val="single" w:sz="4" w:space="0" w:color="auto"/>
            </w:tcBorders>
            <w:hideMark/>
          </w:tcPr>
          <w:p w:rsidR="007B72DF" w:rsidRPr="002358D2" w:rsidRDefault="007B72DF" w:rsidP="003C7EDD">
            <w:pPr>
              <w:rPr>
                <w:sz w:val="20"/>
              </w:rPr>
            </w:pPr>
            <w:r w:rsidRPr="002358D2">
              <w:rPr>
                <w:sz w:val="20"/>
              </w:rPr>
              <w:t>Основное меро</w:t>
            </w:r>
            <w:r>
              <w:rPr>
                <w:sz w:val="20"/>
              </w:rPr>
              <w:t>-</w:t>
            </w:r>
            <w:r w:rsidRPr="002358D2">
              <w:rPr>
                <w:sz w:val="20"/>
              </w:rPr>
              <w:t>приятие 3.2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B72DF" w:rsidRPr="002358D2" w:rsidRDefault="007B72DF" w:rsidP="007B72DF">
            <w:pPr>
              <w:rPr>
                <w:sz w:val="20"/>
              </w:rPr>
            </w:pPr>
            <w:r>
              <w:rPr>
                <w:sz w:val="20"/>
              </w:rPr>
              <w:t>п</w:t>
            </w:r>
            <w:r w:rsidRPr="002358D2">
              <w:rPr>
                <w:sz w:val="20"/>
              </w:rPr>
              <w:t>оддержка и развитие отрас</w:t>
            </w:r>
            <w:r>
              <w:rPr>
                <w:sz w:val="20"/>
              </w:rPr>
              <w:t>-</w:t>
            </w:r>
            <w:r w:rsidRPr="002358D2">
              <w:rPr>
                <w:sz w:val="20"/>
              </w:rPr>
              <w:t>левого образова</w:t>
            </w:r>
            <w:r>
              <w:rPr>
                <w:sz w:val="20"/>
              </w:rPr>
              <w:t>-</w:t>
            </w:r>
            <w:r w:rsidRPr="002358D2">
              <w:rPr>
                <w:sz w:val="20"/>
              </w:rPr>
              <w:t>ния, кадрового потенциала сферы культуры</w:t>
            </w:r>
          </w:p>
        </w:tc>
        <w:tc>
          <w:tcPr>
            <w:tcW w:w="1560" w:type="dxa"/>
            <w:vMerge w:val="restart"/>
            <w:tcBorders>
              <w:top w:val="nil"/>
              <w:left w:val="nil"/>
              <w:right w:val="single" w:sz="4" w:space="0" w:color="auto"/>
            </w:tcBorders>
            <w:hideMark/>
          </w:tcPr>
          <w:p w:rsidR="007B72DF" w:rsidRPr="002358D2" w:rsidRDefault="007B72DF" w:rsidP="00DE74A7">
            <w:pPr>
              <w:rPr>
                <w:sz w:val="20"/>
              </w:rPr>
            </w:pPr>
            <w:r w:rsidRPr="002358D2">
              <w:rPr>
                <w:sz w:val="20"/>
              </w:rPr>
              <w:t>Министерство культуры Республики Карелия</w:t>
            </w:r>
          </w:p>
        </w:tc>
        <w:tc>
          <w:tcPr>
            <w:tcW w:w="708" w:type="dxa"/>
            <w:vMerge w:val="restart"/>
            <w:tcBorders>
              <w:top w:val="nil"/>
              <w:left w:val="nil"/>
              <w:right w:val="single" w:sz="4" w:space="0" w:color="auto"/>
            </w:tcBorders>
            <w:shd w:val="clear" w:color="auto" w:fill="FFFFFF"/>
            <w:noWrap/>
            <w:hideMark/>
          </w:tcPr>
          <w:p w:rsidR="007B72DF" w:rsidRPr="002358D2" w:rsidRDefault="007B72DF" w:rsidP="00DE74A7">
            <w:pPr>
              <w:jc w:val="center"/>
              <w:rPr>
                <w:sz w:val="20"/>
              </w:rPr>
            </w:pPr>
            <w:r w:rsidRPr="002358D2">
              <w:rPr>
                <w:sz w:val="20"/>
              </w:rPr>
              <w:t>802</w:t>
            </w:r>
          </w:p>
        </w:tc>
        <w:tc>
          <w:tcPr>
            <w:tcW w:w="709" w:type="dxa"/>
            <w:vMerge w:val="restart"/>
            <w:tcBorders>
              <w:top w:val="nil"/>
              <w:left w:val="nil"/>
              <w:right w:val="single" w:sz="4" w:space="0" w:color="auto"/>
            </w:tcBorders>
            <w:shd w:val="clear" w:color="auto" w:fill="FFFFFF"/>
            <w:hideMark/>
          </w:tcPr>
          <w:p w:rsidR="007B72DF" w:rsidRPr="002358D2" w:rsidRDefault="007B72DF" w:rsidP="00DE74A7">
            <w:pPr>
              <w:jc w:val="center"/>
              <w:rPr>
                <w:sz w:val="20"/>
              </w:rPr>
            </w:pPr>
            <w:r w:rsidRPr="002358D2">
              <w:rPr>
                <w:sz w:val="20"/>
              </w:rPr>
              <w:t>0704</w:t>
            </w:r>
            <w:r w:rsidRPr="002358D2">
              <w:rPr>
                <w:sz w:val="20"/>
              </w:rPr>
              <w:br/>
            </w:r>
            <w:r w:rsidRPr="002358D2">
              <w:rPr>
                <w:sz w:val="20"/>
              </w:rPr>
              <w:br/>
              <w:t>0801</w:t>
            </w:r>
          </w:p>
        </w:tc>
        <w:tc>
          <w:tcPr>
            <w:tcW w:w="851" w:type="dxa"/>
            <w:tcBorders>
              <w:top w:val="nil"/>
              <w:left w:val="nil"/>
              <w:right w:val="single" w:sz="4" w:space="0" w:color="auto"/>
            </w:tcBorders>
            <w:shd w:val="clear" w:color="auto" w:fill="FFFFFF"/>
            <w:hideMark/>
          </w:tcPr>
          <w:p w:rsidR="007B72DF" w:rsidRPr="002358D2" w:rsidRDefault="007B72DF" w:rsidP="00DE74A7">
            <w:pPr>
              <w:jc w:val="center"/>
              <w:rPr>
                <w:sz w:val="20"/>
              </w:rPr>
            </w:pPr>
            <w:r w:rsidRPr="002358D2">
              <w:rPr>
                <w:sz w:val="20"/>
              </w:rPr>
              <w:t>07.0.2313</w:t>
            </w:r>
            <w:r w:rsidRPr="002358D2">
              <w:rPr>
                <w:sz w:val="20"/>
              </w:rPr>
              <w:br/>
            </w:r>
            <w:r w:rsidRPr="002358D2">
              <w:rPr>
                <w:sz w:val="20"/>
              </w:rPr>
              <w:br/>
              <w:t>07.0.7522</w:t>
            </w:r>
          </w:p>
        </w:tc>
        <w:tc>
          <w:tcPr>
            <w:tcW w:w="777" w:type="dxa"/>
            <w:tcBorders>
              <w:top w:val="nil"/>
              <w:left w:val="nil"/>
              <w:right w:val="nil"/>
            </w:tcBorders>
            <w:hideMark/>
          </w:tcPr>
          <w:p w:rsidR="007B72DF" w:rsidRPr="002358D2" w:rsidRDefault="007B72DF" w:rsidP="00DE74A7">
            <w:pPr>
              <w:jc w:val="center"/>
              <w:rPr>
                <w:sz w:val="20"/>
              </w:rPr>
            </w:pPr>
            <w:r w:rsidRPr="002358D2">
              <w:rPr>
                <w:sz w:val="20"/>
              </w:rPr>
              <w:t>240</w:t>
            </w:r>
            <w:r w:rsidRPr="002358D2">
              <w:rPr>
                <w:sz w:val="20"/>
              </w:rPr>
              <w:br/>
            </w:r>
            <w:r w:rsidRPr="002358D2">
              <w:rPr>
                <w:sz w:val="20"/>
              </w:rPr>
              <w:br/>
              <w:t>360</w:t>
            </w:r>
          </w:p>
        </w:tc>
        <w:tc>
          <w:tcPr>
            <w:tcW w:w="1120" w:type="dxa"/>
            <w:tcBorders>
              <w:top w:val="nil"/>
              <w:left w:val="single" w:sz="4" w:space="0" w:color="auto"/>
              <w:right w:val="single" w:sz="4" w:space="0" w:color="auto"/>
            </w:tcBorders>
            <w:noWrap/>
            <w:hideMark/>
          </w:tcPr>
          <w:p w:rsidR="007B72DF" w:rsidRPr="002358D2" w:rsidRDefault="007B72DF" w:rsidP="00DE74A7">
            <w:pPr>
              <w:jc w:val="center"/>
              <w:rPr>
                <w:sz w:val="20"/>
              </w:rPr>
            </w:pPr>
            <w:r w:rsidRPr="002358D2">
              <w:rPr>
                <w:sz w:val="20"/>
              </w:rPr>
              <w:t>2745,5</w:t>
            </w:r>
          </w:p>
        </w:tc>
        <w:tc>
          <w:tcPr>
            <w:tcW w:w="112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2207,0</w:t>
            </w:r>
          </w:p>
        </w:tc>
        <w:tc>
          <w:tcPr>
            <w:tcW w:w="106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2160,8</w:t>
            </w:r>
          </w:p>
        </w:tc>
        <w:tc>
          <w:tcPr>
            <w:tcW w:w="114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5560,8</w:t>
            </w:r>
          </w:p>
        </w:tc>
        <w:tc>
          <w:tcPr>
            <w:tcW w:w="106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5610,8</w:t>
            </w:r>
          </w:p>
        </w:tc>
        <w:tc>
          <w:tcPr>
            <w:tcW w:w="112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5710,8</w:t>
            </w:r>
          </w:p>
        </w:tc>
        <w:tc>
          <w:tcPr>
            <w:tcW w:w="1060" w:type="dxa"/>
            <w:tcBorders>
              <w:top w:val="nil"/>
              <w:left w:val="nil"/>
              <w:right w:val="single" w:sz="4" w:space="0" w:color="auto"/>
            </w:tcBorders>
            <w:noWrap/>
            <w:hideMark/>
          </w:tcPr>
          <w:p w:rsidR="007B72DF" w:rsidRPr="002358D2" w:rsidRDefault="007B72DF" w:rsidP="00DE74A7">
            <w:pPr>
              <w:jc w:val="center"/>
              <w:rPr>
                <w:sz w:val="20"/>
              </w:rPr>
            </w:pPr>
            <w:r w:rsidRPr="002358D2">
              <w:rPr>
                <w:sz w:val="20"/>
              </w:rPr>
              <w:t>6210,8</w:t>
            </w:r>
          </w:p>
        </w:tc>
      </w:tr>
      <w:tr w:rsidR="007B72DF" w:rsidRPr="00DE74A7" w:rsidTr="00B97D6D">
        <w:trPr>
          <w:trHeight w:val="7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7B72DF" w:rsidRPr="002358D2" w:rsidRDefault="007B72DF"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B72DF" w:rsidRPr="002358D2" w:rsidRDefault="007B72DF" w:rsidP="00DE74A7">
            <w:pPr>
              <w:rPr>
                <w:sz w:val="20"/>
              </w:rPr>
            </w:pPr>
          </w:p>
        </w:tc>
        <w:tc>
          <w:tcPr>
            <w:tcW w:w="1560" w:type="dxa"/>
            <w:vMerge/>
            <w:tcBorders>
              <w:left w:val="nil"/>
              <w:bottom w:val="single" w:sz="4" w:space="0" w:color="auto"/>
              <w:right w:val="single" w:sz="4" w:space="0" w:color="auto"/>
            </w:tcBorders>
          </w:tcPr>
          <w:p w:rsidR="007B72DF" w:rsidRPr="002358D2" w:rsidRDefault="007B72DF" w:rsidP="00DE74A7">
            <w:pPr>
              <w:rPr>
                <w:sz w:val="20"/>
              </w:rPr>
            </w:pPr>
          </w:p>
        </w:tc>
        <w:tc>
          <w:tcPr>
            <w:tcW w:w="708" w:type="dxa"/>
            <w:vMerge/>
            <w:tcBorders>
              <w:left w:val="nil"/>
              <w:bottom w:val="single" w:sz="4" w:space="0" w:color="auto"/>
              <w:right w:val="single" w:sz="4" w:space="0" w:color="auto"/>
            </w:tcBorders>
            <w:noWrap/>
          </w:tcPr>
          <w:p w:rsidR="007B72DF" w:rsidRPr="002358D2" w:rsidRDefault="007B72DF" w:rsidP="00DE74A7">
            <w:pPr>
              <w:jc w:val="center"/>
              <w:rPr>
                <w:sz w:val="20"/>
              </w:rPr>
            </w:pPr>
          </w:p>
        </w:tc>
        <w:tc>
          <w:tcPr>
            <w:tcW w:w="709" w:type="dxa"/>
            <w:vMerge/>
            <w:tcBorders>
              <w:left w:val="nil"/>
              <w:bottom w:val="single" w:sz="4" w:space="0" w:color="auto"/>
              <w:right w:val="single" w:sz="4" w:space="0" w:color="auto"/>
            </w:tcBorders>
            <w:noWrap/>
          </w:tcPr>
          <w:p w:rsidR="007B72DF" w:rsidRPr="002358D2" w:rsidRDefault="007B72DF" w:rsidP="00DE74A7">
            <w:pPr>
              <w:jc w:val="center"/>
              <w:rPr>
                <w:sz w:val="20"/>
              </w:rPr>
            </w:pPr>
          </w:p>
        </w:tc>
        <w:tc>
          <w:tcPr>
            <w:tcW w:w="851"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777" w:type="dxa"/>
            <w:tcBorders>
              <w:top w:val="nil"/>
              <w:left w:val="nil"/>
              <w:bottom w:val="single" w:sz="4" w:space="0" w:color="auto"/>
              <w:right w:val="nil"/>
            </w:tcBorders>
            <w:noWrap/>
          </w:tcPr>
          <w:p w:rsidR="007B72DF" w:rsidRPr="002358D2" w:rsidRDefault="007B72DF" w:rsidP="00DE74A7">
            <w:pPr>
              <w:jc w:val="center"/>
              <w:rPr>
                <w:sz w:val="20"/>
              </w:rPr>
            </w:pPr>
          </w:p>
        </w:tc>
        <w:tc>
          <w:tcPr>
            <w:tcW w:w="1120" w:type="dxa"/>
            <w:tcBorders>
              <w:top w:val="nil"/>
              <w:left w:val="single" w:sz="4" w:space="0" w:color="auto"/>
              <w:bottom w:val="single" w:sz="4" w:space="0" w:color="auto"/>
              <w:right w:val="single" w:sz="4" w:space="0" w:color="auto"/>
            </w:tcBorders>
            <w:noWrap/>
          </w:tcPr>
          <w:p w:rsidR="007B72DF" w:rsidRPr="002358D2" w:rsidRDefault="007B72DF" w:rsidP="00DE74A7">
            <w:pPr>
              <w:jc w:val="center"/>
              <w:rPr>
                <w:sz w:val="20"/>
              </w:rPr>
            </w:pPr>
          </w:p>
        </w:tc>
        <w:tc>
          <w:tcPr>
            <w:tcW w:w="112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106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114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106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112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c>
          <w:tcPr>
            <w:tcW w:w="1060" w:type="dxa"/>
            <w:tcBorders>
              <w:top w:val="nil"/>
              <w:left w:val="nil"/>
              <w:bottom w:val="single" w:sz="4" w:space="0" w:color="auto"/>
              <w:right w:val="single" w:sz="4" w:space="0" w:color="auto"/>
            </w:tcBorders>
            <w:noWrap/>
          </w:tcPr>
          <w:p w:rsidR="007B72DF" w:rsidRPr="002358D2" w:rsidRDefault="007B72DF" w:rsidP="00DE74A7">
            <w:pPr>
              <w:jc w:val="center"/>
              <w:rPr>
                <w:sz w:val="20"/>
              </w:rPr>
            </w:pPr>
          </w:p>
        </w:tc>
      </w:tr>
    </w:tbl>
    <w:p w:rsidR="007B72DF" w:rsidRDefault="007B72DF"/>
    <w:p w:rsidR="007B72DF" w:rsidRDefault="007B72DF"/>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7B72DF" w:rsidRPr="00DE74A7" w:rsidTr="00B97D6D">
        <w:trPr>
          <w:trHeight w:val="140"/>
        </w:trPr>
        <w:tc>
          <w:tcPr>
            <w:tcW w:w="1133" w:type="dxa"/>
            <w:tcBorders>
              <w:top w:val="single" w:sz="4" w:space="0" w:color="auto"/>
              <w:left w:val="single" w:sz="4" w:space="0" w:color="auto"/>
              <w:bottom w:val="single" w:sz="4" w:space="0" w:color="auto"/>
              <w:right w:val="single" w:sz="4" w:space="0" w:color="auto"/>
            </w:tcBorders>
            <w:hideMark/>
          </w:tcPr>
          <w:p w:rsidR="007B72DF" w:rsidRPr="00DE74A7" w:rsidRDefault="007B72DF"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7B72DF" w:rsidRPr="00DE74A7" w:rsidRDefault="007B72DF"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7B72DF" w:rsidRPr="00DE74A7" w:rsidRDefault="007B72DF"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7B72DF" w:rsidRPr="00DE74A7" w:rsidRDefault="007B72DF"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7B72DF" w:rsidRPr="00DE74A7" w:rsidRDefault="007B72DF"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7B72DF" w:rsidRPr="00DE74A7" w:rsidRDefault="007B72DF"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7B72DF" w:rsidRPr="00DE74A7" w:rsidRDefault="007B72DF" w:rsidP="00B97D6D">
            <w:pPr>
              <w:jc w:val="center"/>
              <w:rPr>
                <w:sz w:val="20"/>
              </w:rPr>
            </w:pPr>
            <w:r w:rsidRPr="00DE74A7">
              <w:rPr>
                <w:sz w:val="20"/>
              </w:rPr>
              <w:t>14</w:t>
            </w:r>
          </w:p>
        </w:tc>
      </w:tr>
      <w:tr w:rsidR="007B72DF" w:rsidRPr="00DE74A7" w:rsidTr="007C03CB">
        <w:trPr>
          <w:trHeight w:val="140"/>
        </w:trPr>
        <w:tc>
          <w:tcPr>
            <w:tcW w:w="1133" w:type="dxa"/>
            <w:tcBorders>
              <w:top w:val="single" w:sz="4" w:space="0" w:color="auto"/>
              <w:left w:val="single" w:sz="4" w:space="0" w:color="auto"/>
              <w:bottom w:val="single" w:sz="4" w:space="0" w:color="auto"/>
              <w:right w:val="single" w:sz="4" w:space="0" w:color="auto"/>
            </w:tcBorders>
          </w:tcPr>
          <w:p w:rsidR="007B72DF" w:rsidRPr="00DE74A7" w:rsidRDefault="007B72DF" w:rsidP="007C03CB">
            <w:pPr>
              <w:rPr>
                <w:sz w:val="20"/>
              </w:rPr>
            </w:pPr>
          </w:p>
        </w:tc>
        <w:tc>
          <w:tcPr>
            <w:tcW w:w="1702" w:type="dxa"/>
            <w:tcBorders>
              <w:top w:val="single" w:sz="4" w:space="0" w:color="auto"/>
              <w:left w:val="nil"/>
              <w:bottom w:val="single" w:sz="4" w:space="0" w:color="auto"/>
              <w:right w:val="single" w:sz="4" w:space="0" w:color="auto"/>
            </w:tcBorders>
          </w:tcPr>
          <w:p w:rsidR="007B72DF" w:rsidRPr="00DE74A7" w:rsidRDefault="007B72DF" w:rsidP="007C03CB">
            <w:pPr>
              <w:rPr>
                <w:sz w:val="20"/>
              </w:rPr>
            </w:pPr>
          </w:p>
        </w:tc>
        <w:tc>
          <w:tcPr>
            <w:tcW w:w="1560" w:type="dxa"/>
            <w:tcBorders>
              <w:top w:val="single" w:sz="4" w:space="0" w:color="auto"/>
              <w:left w:val="nil"/>
              <w:bottom w:val="single" w:sz="4" w:space="0" w:color="auto"/>
              <w:right w:val="single" w:sz="4" w:space="0" w:color="auto"/>
            </w:tcBorders>
          </w:tcPr>
          <w:p w:rsidR="007B72DF" w:rsidRPr="002358D2" w:rsidRDefault="007B72DF" w:rsidP="00B97D6D">
            <w:pPr>
              <w:rPr>
                <w:sz w:val="20"/>
              </w:rPr>
            </w:pPr>
            <w:r w:rsidRPr="002358D2">
              <w:rPr>
                <w:sz w:val="20"/>
              </w:rPr>
              <w:t>Министерство по делам моло</w:t>
            </w:r>
            <w:r w:rsidR="007C03CB">
              <w:rPr>
                <w:sz w:val="20"/>
              </w:rPr>
              <w:t>-</w:t>
            </w:r>
            <w:r w:rsidRPr="002358D2">
              <w:rPr>
                <w:sz w:val="20"/>
              </w:rPr>
              <w:t>дежи, физиче</w:t>
            </w:r>
            <w:r w:rsidR="007C03CB">
              <w:rPr>
                <w:sz w:val="20"/>
              </w:rPr>
              <w:t>-</w:t>
            </w:r>
            <w:r w:rsidRPr="002358D2">
              <w:rPr>
                <w:sz w:val="20"/>
              </w:rPr>
              <w:t xml:space="preserve">ской культуре и спорту Республики Карелия </w:t>
            </w:r>
          </w:p>
        </w:tc>
        <w:tc>
          <w:tcPr>
            <w:tcW w:w="708"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814</w:t>
            </w:r>
          </w:p>
        </w:tc>
        <w:tc>
          <w:tcPr>
            <w:tcW w:w="709"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 </w:t>
            </w:r>
          </w:p>
        </w:tc>
        <w:tc>
          <w:tcPr>
            <w:tcW w:w="851"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 </w:t>
            </w:r>
          </w:p>
        </w:tc>
        <w:tc>
          <w:tcPr>
            <w:tcW w:w="777" w:type="dxa"/>
            <w:tcBorders>
              <w:top w:val="single" w:sz="4" w:space="0" w:color="auto"/>
              <w:left w:val="nil"/>
              <w:bottom w:val="single" w:sz="4" w:space="0" w:color="auto"/>
              <w:right w:val="nil"/>
            </w:tcBorders>
          </w:tcPr>
          <w:p w:rsidR="007B72DF" w:rsidRPr="002358D2" w:rsidRDefault="007B72DF" w:rsidP="00B97D6D">
            <w:pPr>
              <w:jc w:val="center"/>
              <w:rPr>
                <w:sz w:val="20"/>
              </w:rPr>
            </w:pPr>
            <w:r w:rsidRPr="002358D2">
              <w:rPr>
                <w:sz w:val="20"/>
              </w:rPr>
              <w:t> </w:t>
            </w:r>
          </w:p>
        </w:tc>
        <w:tc>
          <w:tcPr>
            <w:tcW w:w="1120" w:type="dxa"/>
            <w:tcBorders>
              <w:top w:val="single" w:sz="4" w:space="0" w:color="auto"/>
              <w:left w:val="single" w:sz="4" w:space="0" w:color="auto"/>
              <w:bottom w:val="single" w:sz="4" w:space="0" w:color="auto"/>
              <w:right w:val="single" w:sz="4" w:space="0" w:color="auto"/>
            </w:tcBorders>
          </w:tcPr>
          <w:p w:rsidR="007B72DF" w:rsidRPr="002358D2" w:rsidRDefault="007B72DF" w:rsidP="00B97D6D">
            <w:pPr>
              <w:jc w:val="center"/>
              <w:rPr>
                <w:sz w:val="20"/>
              </w:rPr>
            </w:pPr>
            <w:r w:rsidRPr="002358D2">
              <w:rPr>
                <w:sz w:val="20"/>
              </w:rPr>
              <w:t>0,0</w:t>
            </w:r>
          </w:p>
        </w:tc>
        <w:tc>
          <w:tcPr>
            <w:tcW w:w="1120" w:type="dxa"/>
            <w:tcBorders>
              <w:top w:val="single" w:sz="4" w:space="0" w:color="auto"/>
              <w:left w:val="nil"/>
              <w:bottom w:val="single" w:sz="4" w:space="0" w:color="auto"/>
              <w:right w:val="nil"/>
            </w:tcBorders>
          </w:tcPr>
          <w:p w:rsidR="007B72DF" w:rsidRPr="002358D2" w:rsidRDefault="007B72DF" w:rsidP="00B97D6D">
            <w:pPr>
              <w:jc w:val="center"/>
              <w:rPr>
                <w:sz w:val="20"/>
              </w:rPr>
            </w:pPr>
            <w:r w:rsidRPr="002358D2">
              <w:rPr>
                <w:sz w:val="20"/>
              </w:rPr>
              <w:t>0,0</w:t>
            </w:r>
          </w:p>
        </w:tc>
        <w:tc>
          <w:tcPr>
            <w:tcW w:w="1060" w:type="dxa"/>
            <w:tcBorders>
              <w:top w:val="single" w:sz="4" w:space="0" w:color="auto"/>
              <w:left w:val="single" w:sz="4" w:space="0" w:color="auto"/>
              <w:bottom w:val="single" w:sz="4" w:space="0" w:color="auto"/>
              <w:right w:val="nil"/>
            </w:tcBorders>
          </w:tcPr>
          <w:p w:rsidR="007B72DF" w:rsidRPr="002358D2" w:rsidRDefault="007B72DF" w:rsidP="00B97D6D">
            <w:pPr>
              <w:jc w:val="center"/>
              <w:rPr>
                <w:sz w:val="20"/>
              </w:rPr>
            </w:pPr>
            <w:r w:rsidRPr="002358D2">
              <w:rPr>
                <w:sz w:val="20"/>
              </w:rPr>
              <w:t>0,0</w:t>
            </w:r>
          </w:p>
        </w:tc>
        <w:tc>
          <w:tcPr>
            <w:tcW w:w="1140" w:type="dxa"/>
            <w:tcBorders>
              <w:top w:val="single" w:sz="4" w:space="0" w:color="auto"/>
              <w:left w:val="single" w:sz="4" w:space="0" w:color="auto"/>
              <w:bottom w:val="single" w:sz="4" w:space="0" w:color="auto"/>
              <w:right w:val="single" w:sz="4" w:space="0" w:color="auto"/>
            </w:tcBorders>
          </w:tcPr>
          <w:p w:rsidR="007B72DF" w:rsidRPr="002358D2" w:rsidRDefault="007B72DF" w:rsidP="00B97D6D">
            <w:pPr>
              <w:jc w:val="center"/>
              <w:rPr>
                <w:sz w:val="20"/>
              </w:rPr>
            </w:pPr>
            <w:r w:rsidRPr="002358D2">
              <w:rPr>
                <w:sz w:val="20"/>
              </w:rPr>
              <w:t>200,0</w:t>
            </w:r>
          </w:p>
        </w:tc>
        <w:tc>
          <w:tcPr>
            <w:tcW w:w="1060"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200,0</w:t>
            </w:r>
          </w:p>
        </w:tc>
        <w:tc>
          <w:tcPr>
            <w:tcW w:w="1120"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200,0</w:t>
            </w:r>
          </w:p>
        </w:tc>
        <w:tc>
          <w:tcPr>
            <w:tcW w:w="1060" w:type="dxa"/>
            <w:tcBorders>
              <w:top w:val="single" w:sz="4" w:space="0" w:color="auto"/>
              <w:left w:val="nil"/>
              <w:bottom w:val="single" w:sz="4" w:space="0" w:color="auto"/>
              <w:right w:val="single" w:sz="4" w:space="0" w:color="auto"/>
            </w:tcBorders>
          </w:tcPr>
          <w:p w:rsidR="007B72DF" w:rsidRPr="002358D2" w:rsidRDefault="007B72DF" w:rsidP="00B97D6D">
            <w:pPr>
              <w:jc w:val="center"/>
              <w:rPr>
                <w:sz w:val="20"/>
              </w:rPr>
            </w:pPr>
            <w:r w:rsidRPr="002358D2">
              <w:rPr>
                <w:sz w:val="20"/>
              </w:rPr>
              <w:t>200,0</w:t>
            </w:r>
          </w:p>
        </w:tc>
      </w:tr>
      <w:tr w:rsidR="007E6AA4" w:rsidRPr="00DE74A7" w:rsidTr="007C03CB">
        <w:trPr>
          <w:trHeight w:val="1920"/>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7C03CB">
            <w:pPr>
              <w:rPr>
                <w:sz w:val="20"/>
              </w:rPr>
            </w:pPr>
            <w:r w:rsidRPr="002358D2">
              <w:rPr>
                <w:sz w:val="20"/>
              </w:rPr>
              <w:t>Основное меро</w:t>
            </w:r>
            <w:r w:rsidR="007C03CB">
              <w:rPr>
                <w:sz w:val="20"/>
              </w:rPr>
              <w:t>-</w:t>
            </w:r>
            <w:r w:rsidRPr="002358D2">
              <w:rPr>
                <w:sz w:val="20"/>
              </w:rPr>
              <w:t>приятие 3.3</w:t>
            </w:r>
          </w:p>
        </w:tc>
        <w:tc>
          <w:tcPr>
            <w:tcW w:w="1702" w:type="dxa"/>
            <w:tcBorders>
              <w:top w:val="single" w:sz="4" w:space="0" w:color="auto"/>
              <w:left w:val="nil"/>
              <w:bottom w:val="single" w:sz="4" w:space="0" w:color="auto"/>
              <w:right w:val="single" w:sz="4" w:space="0" w:color="auto"/>
            </w:tcBorders>
            <w:hideMark/>
          </w:tcPr>
          <w:p w:rsidR="007E6AA4" w:rsidRPr="002358D2" w:rsidRDefault="007C03CB" w:rsidP="007C03CB">
            <w:pPr>
              <w:rPr>
                <w:sz w:val="20"/>
              </w:rPr>
            </w:pPr>
            <w:r>
              <w:rPr>
                <w:sz w:val="20"/>
              </w:rPr>
              <w:t>с</w:t>
            </w:r>
            <w:r w:rsidR="007E6AA4" w:rsidRPr="002358D2">
              <w:rPr>
                <w:sz w:val="20"/>
              </w:rPr>
              <w:t>овершенствова</w:t>
            </w:r>
            <w:r>
              <w:rPr>
                <w:sz w:val="20"/>
              </w:rPr>
              <w:t>-</w:t>
            </w:r>
            <w:r w:rsidR="007E6AA4" w:rsidRPr="002358D2">
              <w:rPr>
                <w:sz w:val="20"/>
              </w:rPr>
              <w:t>ние механизмов межведомствен</w:t>
            </w:r>
            <w:r>
              <w:rPr>
                <w:sz w:val="20"/>
              </w:rPr>
              <w:t>-</w:t>
            </w:r>
            <w:r w:rsidR="007E6AA4" w:rsidRPr="002358D2">
              <w:rPr>
                <w:sz w:val="20"/>
              </w:rPr>
              <w:t xml:space="preserve">ного и </w:t>
            </w:r>
            <w:r>
              <w:rPr>
                <w:sz w:val="20"/>
              </w:rPr>
              <w:t>м</w:t>
            </w:r>
            <w:r w:rsidR="007E6AA4" w:rsidRPr="002358D2">
              <w:rPr>
                <w:sz w:val="20"/>
              </w:rPr>
              <w:t>ежре</w:t>
            </w:r>
            <w:r>
              <w:rPr>
                <w:sz w:val="20"/>
              </w:rPr>
              <w:t>-</w:t>
            </w:r>
            <w:r w:rsidR="007E6AA4" w:rsidRPr="002358D2">
              <w:rPr>
                <w:sz w:val="20"/>
              </w:rPr>
              <w:t>гионального взаимодействия в сфере куль</w:t>
            </w:r>
            <w:r>
              <w:rPr>
                <w:sz w:val="20"/>
              </w:rPr>
              <w:t>-</w:t>
            </w:r>
            <w:r w:rsidR="007E6AA4" w:rsidRPr="002358D2">
              <w:rPr>
                <w:sz w:val="20"/>
              </w:rPr>
              <w:t>туры</w:t>
            </w:r>
          </w:p>
        </w:tc>
        <w:tc>
          <w:tcPr>
            <w:tcW w:w="1560" w:type="dxa"/>
            <w:tcBorders>
              <w:top w:val="single" w:sz="4" w:space="0" w:color="auto"/>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0804</w:t>
            </w:r>
            <w:r w:rsidRPr="002358D2">
              <w:rPr>
                <w:sz w:val="20"/>
              </w:rPr>
              <w:br/>
            </w:r>
            <w:r w:rsidRPr="002358D2">
              <w:rPr>
                <w:sz w:val="20"/>
              </w:rPr>
              <w:br/>
            </w:r>
            <w:r w:rsidRPr="002358D2">
              <w:rPr>
                <w:sz w:val="20"/>
              </w:rPr>
              <w:br/>
            </w:r>
            <w:r w:rsidRPr="002358D2">
              <w:rPr>
                <w:sz w:val="20"/>
              </w:rPr>
              <w:br/>
              <w:t>0801</w:t>
            </w:r>
          </w:p>
        </w:tc>
        <w:tc>
          <w:tcPr>
            <w:tcW w:w="851"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30.0.5950</w:t>
            </w:r>
            <w:r w:rsidRPr="002358D2">
              <w:rPr>
                <w:sz w:val="20"/>
              </w:rPr>
              <w:br/>
            </w:r>
            <w:r w:rsidRPr="002358D2">
              <w:rPr>
                <w:sz w:val="20"/>
              </w:rPr>
              <w:br/>
            </w:r>
            <w:r w:rsidRPr="002358D2">
              <w:rPr>
                <w:sz w:val="20"/>
              </w:rPr>
              <w:br/>
            </w:r>
            <w:r w:rsidRPr="002358D2">
              <w:rPr>
                <w:sz w:val="20"/>
              </w:rPr>
              <w:br/>
              <w:t>07.0.7517</w:t>
            </w:r>
          </w:p>
        </w:tc>
        <w:tc>
          <w:tcPr>
            <w:tcW w:w="777" w:type="dxa"/>
            <w:tcBorders>
              <w:top w:val="single" w:sz="4" w:space="0" w:color="auto"/>
              <w:left w:val="nil"/>
              <w:bottom w:val="single" w:sz="4" w:space="0" w:color="auto"/>
              <w:right w:val="single" w:sz="4" w:space="0" w:color="auto"/>
            </w:tcBorders>
            <w:shd w:val="clear" w:color="auto" w:fill="FFFFFF"/>
            <w:hideMark/>
          </w:tcPr>
          <w:p w:rsidR="007E6AA4" w:rsidRPr="002358D2" w:rsidRDefault="007E6AA4" w:rsidP="00DE74A7">
            <w:pPr>
              <w:jc w:val="center"/>
              <w:rPr>
                <w:sz w:val="20"/>
              </w:rPr>
            </w:pPr>
            <w:r w:rsidRPr="002358D2">
              <w:rPr>
                <w:sz w:val="20"/>
              </w:rPr>
              <w:t>110,</w:t>
            </w:r>
            <w:r w:rsidRPr="002358D2">
              <w:rPr>
                <w:sz w:val="20"/>
              </w:rPr>
              <w:br/>
              <w:t>240,</w:t>
            </w:r>
            <w:r w:rsidRPr="002358D2">
              <w:rPr>
                <w:sz w:val="20"/>
              </w:rPr>
              <w:br/>
              <w:t>850</w:t>
            </w:r>
            <w:r w:rsidRPr="002358D2">
              <w:rPr>
                <w:sz w:val="20"/>
              </w:rPr>
              <w:br/>
            </w:r>
            <w:r w:rsidRPr="002358D2">
              <w:rPr>
                <w:sz w:val="20"/>
              </w:rPr>
              <w:br/>
              <w:t>610</w:t>
            </w:r>
          </w:p>
        </w:tc>
        <w:tc>
          <w:tcPr>
            <w:tcW w:w="112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1100,0</w:t>
            </w:r>
          </w:p>
        </w:tc>
        <w:tc>
          <w:tcPr>
            <w:tcW w:w="112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4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2800,0</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2800,0</w:t>
            </w:r>
          </w:p>
        </w:tc>
        <w:tc>
          <w:tcPr>
            <w:tcW w:w="112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2800,0</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3300,0</w:t>
            </w:r>
          </w:p>
        </w:tc>
      </w:tr>
      <w:tr w:rsidR="007E6AA4" w:rsidRPr="00DE74A7" w:rsidTr="007C03CB">
        <w:trPr>
          <w:trHeight w:val="1530"/>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7C03CB">
            <w:pPr>
              <w:rPr>
                <w:sz w:val="20"/>
              </w:rPr>
            </w:pPr>
            <w:r w:rsidRPr="002358D2">
              <w:rPr>
                <w:sz w:val="20"/>
              </w:rPr>
              <w:t>Основное меро</w:t>
            </w:r>
            <w:r w:rsidR="007C03CB">
              <w:rPr>
                <w:sz w:val="20"/>
              </w:rPr>
              <w:t>-</w:t>
            </w:r>
            <w:r w:rsidRPr="002358D2">
              <w:rPr>
                <w:sz w:val="20"/>
              </w:rPr>
              <w:t>приятие 3.4</w:t>
            </w:r>
          </w:p>
        </w:tc>
        <w:tc>
          <w:tcPr>
            <w:tcW w:w="1702" w:type="dxa"/>
            <w:tcBorders>
              <w:top w:val="single" w:sz="4" w:space="0" w:color="auto"/>
              <w:left w:val="nil"/>
              <w:bottom w:val="single" w:sz="4" w:space="0" w:color="auto"/>
              <w:right w:val="single" w:sz="4" w:space="0" w:color="auto"/>
            </w:tcBorders>
            <w:hideMark/>
          </w:tcPr>
          <w:p w:rsidR="007E6AA4" w:rsidRPr="002358D2" w:rsidRDefault="007C03CB" w:rsidP="007C03CB">
            <w:pPr>
              <w:rPr>
                <w:sz w:val="20"/>
              </w:rPr>
            </w:pPr>
            <w:r>
              <w:rPr>
                <w:bCs/>
                <w:iCs/>
                <w:color w:val="000000"/>
                <w:sz w:val="20"/>
              </w:rPr>
              <w:t>о</w:t>
            </w:r>
            <w:r w:rsidR="007E6AA4" w:rsidRPr="002358D2">
              <w:rPr>
                <w:bCs/>
                <w:iCs/>
                <w:color w:val="000000"/>
                <w:sz w:val="20"/>
              </w:rPr>
              <w:t>беспечение комплексной безопасности учреждений культуры</w:t>
            </w:r>
            <w:r w:rsidR="00E83B5F">
              <w:rPr>
                <w:bCs/>
                <w:iCs/>
                <w:color w:val="000000"/>
                <w:sz w:val="20"/>
              </w:rPr>
              <w:t xml:space="preserve">, </w:t>
            </w:r>
            <w:r w:rsidR="007E6AA4" w:rsidRPr="002358D2">
              <w:rPr>
                <w:bCs/>
                <w:iCs/>
                <w:color w:val="000000"/>
                <w:sz w:val="20"/>
              </w:rPr>
              <w:t xml:space="preserve"> подведомствен</w:t>
            </w:r>
            <w:r w:rsidR="00E83B5F">
              <w:rPr>
                <w:bCs/>
                <w:iCs/>
                <w:color w:val="000000"/>
                <w:sz w:val="20"/>
              </w:rPr>
              <w:t>-</w:t>
            </w:r>
            <w:r w:rsidR="007E6AA4" w:rsidRPr="002358D2">
              <w:rPr>
                <w:bCs/>
                <w:iCs/>
                <w:color w:val="000000"/>
                <w:sz w:val="20"/>
              </w:rPr>
              <w:t>ных Министер</w:t>
            </w:r>
            <w:r w:rsidR="00E83B5F">
              <w:rPr>
                <w:bCs/>
                <w:iCs/>
                <w:color w:val="000000"/>
                <w:sz w:val="20"/>
              </w:rPr>
              <w:t>-</w:t>
            </w:r>
            <w:r w:rsidR="007E6AA4" w:rsidRPr="002358D2">
              <w:rPr>
                <w:bCs/>
                <w:iCs/>
                <w:color w:val="000000"/>
                <w:sz w:val="20"/>
              </w:rPr>
              <w:t>ству культуры Республики Карелия</w:t>
            </w:r>
          </w:p>
        </w:tc>
        <w:tc>
          <w:tcPr>
            <w:tcW w:w="1560" w:type="dxa"/>
            <w:tcBorders>
              <w:top w:val="single" w:sz="4" w:space="0" w:color="auto"/>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0804</w:t>
            </w:r>
          </w:p>
        </w:tc>
        <w:tc>
          <w:tcPr>
            <w:tcW w:w="851"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07.0.2331</w:t>
            </w:r>
          </w:p>
        </w:tc>
        <w:tc>
          <w:tcPr>
            <w:tcW w:w="777" w:type="dxa"/>
            <w:tcBorders>
              <w:top w:val="nil"/>
              <w:left w:val="nil"/>
              <w:bottom w:val="single" w:sz="4" w:space="0" w:color="auto"/>
              <w:right w:val="nil"/>
            </w:tcBorders>
            <w:noWrap/>
            <w:hideMark/>
          </w:tcPr>
          <w:p w:rsidR="007E6AA4" w:rsidRPr="002358D2" w:rsidRDefault="007E6AA4" w:rsidP="00DE74A7">
            <w:pPr>
              <w:jc w:val="center"/>
              <w:rPr>
                <w:sz w:val="20"/>
              </w:rPr>
            </w:pPr>
            <w:r w:rsidRPr="002358D2">
              <w:rPr>
                <w:sz w:val="20"/>
              </w:rPr>
              <w:t>610</w:t>
            </w:r>
          </w:p>
        </w:tc>
        <w:tc>
          <w:tcPr>
            <w:tcW w:w="1120" w:type="dxa"/>
            <w:tcBorders>
              <w:top w:val="nil"/>
              <w:left w:val="single" w:sz="4" w:space="0" w:color="auto"/>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1500,0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1500,0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1500,0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1500,0</w:t>
            </w:r>
          </w:p>
        </w:tc>
      </w:tr>
      <w:tr w:rsidR="007E6AA4" w:rsidRPr="00DE74A7" w:rsidTr="007C03CB">
        <w:trPr>
          <w:trHeight w:val="1650"/>
        </w:trPr>
        <w:tc>
          <w:tcPr>
            <w:tcW w:w="1133" w:type="dxa"/>
            <w:tcBorders>
              <w:top w:val="single" w:sz="4" w:space="0" w:color="auto"/>
              <w:left w:val="single" w:sz="4" w:space="0" w:color="auto"/>
              <w:bottom w:val="single" w:sz="4" w:space="0" w:color="auto"/>
              <w:right w:val="single" w:sz="4" w:space="0" w:color="auto"/>
            </w:tcBorders>
            <w:hideMark/>
          </w:tcPr>
          <w:p w:rsidR="007E6AA4" w:rsidRPr="002358D2" w:rsidRDefault="007E6AA4" w:rsidP="007C03CB">
            <w:pPr>
              <w:rPr>
                <w:sz w:val="20"/>
              </w:rPr>
            </w:pPr>
            <w:r w:rsidRPr="002358D2">
              <w:rPr>
                <w:sz w:val="20"/>
              </w:rPr>
              <w:t>Основное меро</w:t>
            </w:r>
            <w:r w:rsidR="007C03CB">
              <w:rPr>
                <w:sz w:val="20"/>
              </w:rPr>
              <w:t>-</w:t>
            </w:r>
            <w:r w:rsidRPr="002358D2">
              <w:rPr>
                <w:sz w:val="20"/>
              </w:rPr>
              <w:t>приятие 3.5</w:t>
            </w:r>
          </w:p>
        </w:tc>
        <w:tc>
          <w:tcPr>
            <w:tcW w:w="1702" w:type="dxa"/>
            <w:tcBorders>
              <w:top w:val="single" w:sz="4" w:space="0" w:color="auto"/>
              <w:left w:val="nil"/>
              <w:bottom w:val="single" w:sz="4" w:space="0" w:color="auto"/>
              <w:right w:val="single" w:sz="4" w:space="0" w:color="auto"/>
            </w:tcBorders>
            <w:hideMark/>
          </w:tcPr>
          <w:p w:rsidR="007E6AA4" w:rsidRPr="002358D2" w:rsidRDefault="007C03CB" w:rsidP="007C03CB">
            <w:pPr>
              <w:rPr>
                <w:sz w:val="20"/>
              </w:rPr>
            </w:pPr>
            <w:r>
              <w:rPr>
                <w:sz w:val="20"/>
              </w:rPr>
              <w:t>у</w:t>
            </w:r>
            <w:r w:rsidR="007E6AA4" w:rsidRPr="002358D2">
              <w:rPr>
                <w:sz w:val="20"/>
              </w:rPr>
              <w:t>крепление материально-технической базы и модерни</w:t>
            </w:r>
            <w:r>
              <w:rPr>
                <w:sz w:val="20"/>
              </w:rPr>
              <w:t>-</w:t>
            </w:r>
            <w:r w:rsidR="007E6AA4" w:rsidRPr="002358D2">
              <w:rPr>
                <w:sz w:val="20"/>
              </w:rPr>
              <w:t>зация учрежде</w:t>
            </w:r>
            <w:r>
              <w:rPr>
                <w:sz w:val="20"/>
              </w:rPr>
              <w:t>-</w:t>
            </w:r>
            <w:r w:rsidR="007E6AA4" w:rsidRPr="002358D2">
              <w:rPr>
                <w:sz w:val="20"/>
              </w:rPr>
              <w:t>ний культуры</w:t>
            </w:r>
          </w:p>
        </w:tc>
        <w:tc>
          <w:tcPr>
            <w:tcW w:w="1560" w:type="dxa"/>
            <w:tcBorders>
              <w:top w:val="single" w:sz="4" w:space="0" w:color="auto"/>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0804</w:t>
            </w:r>
          </w:p>
        </w:tc>
        <w:tc>
          <w:tcPr>
            <w:tcW w:w="851" w:type="dxa"/>
            <w:tcBorders>
              <w:top w:val="single" w:sz="4" w:space="0" w:color="auto"/>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07.0.2331</w:t>
            </w:r>
          </w:p>
        </w:tc>
        <w:tc>
          <w:tcPr>
            <w:tcW w:w="777" w:type="dxa"/>
            <w:tcBorders>
              <w:top w:val="single" w:sz="4" w:space="0" w:color="auto"/>
              <w:left w:val="nil"/>
              <w:bottom w:val="single" w:sz="4" w:space="0" w:color="auto"/>
              <w:right w:val="nil"/>
            </w:tcBorders>
            <w:noWrap/>
            <w:hideMark/>
          </w:tcPr>
          <w:p w:rsidR="007E6AA4" w:rsidRPr="002358D2" w:rsidRDefault="007E6AA4" w:rsidP="00DE74A7">
            <w:pPr>
              <w:jc w:val="center"/>
              <w:rPr>
                <w:sz w:val="20"/>
              </w:rPr>
            </w:pPr>
            <w:r w:rsidRPr="002358D2">
              <w:rPr>
                <w:sz w:val="20"/>
              </w:rPr>
              <w:t>610</w:t>
            </w:r>
          </w:p>
        </w:tc>
        <w:tc>
          <w:tcPr>
            <w:tcW w:w="1120" w:type="dxa"/>
            <w:tcBorders>
              <w:top w:val="single" w:sz="4" w:space="0" w:color="auto"/>
              <w:left w:val="single" w:sz="4" w:space="0" w:color="auto"/>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41591,0</w:t>
            </w:r>
          </w:p>
        </w:tc>
        <w:tc>
          <w:tcPr>
            <w:tcW w:w="112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38638,7</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37110,4</w:t>
            </w:r>
          </w:p>
        </w:tc>
        <w:tc>
          <w:tcPr>
            <w:tcW w:w="114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44660,4</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45560,4</w:t>
            </w:r>
          </w:p>
        </w:tc>
        <w:tc>
          <w:tcPr>
            <w:tcW w:w="112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45760,4</w:t>
            </w:r>
          </w:p>
        </w:tc>
        <w:tc>
          <w:tcPr>
            <w:tcW w:w="1060" w:type="dxa"/>
            <w:tcBorders>
              <w:top w:val="single" w:sz="4" w:space="0" w:color="auto"/>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45810,4</w:t>
            </w:r>
          </w:p>
        </w:tc>
      </w:tr>
    </w:tbl>
    <w:p w:rsidR="007C03CB" w:rsidRDefault="007C03CB"/>
    <w:p w:rsidR="007C03CB" w:rsidRDefault="007C03CB"/>
    <w:p w:rsidR="007C03CB" w:rsidRDefault="007C03CB"/>
    <w:p w:rsidR="007C03CB" w:rsidRDefault="007C03CB"/>
    <w:p w:rsidR="007C03CB" w:rsidRDefault="007C03CB"/>
    <w:p w:rsidR="007C03CB" w:rsidRDefault="007C03CB"/>
    <w:tbl>
      <w:tblPr>
        <w:tblW w:w="15120" w:type="dxa"/>
        <w:tblInd w:w="108" w:type="dxa"/>
        <w:tblLayout w:type="fixed"/>
        <w:tblLook w:val="04A0" w:firstRow="1" w:lastRow="0" w:firstColumn="1" w:lastColumn="0" w:noHBand="0" w:noVBand="1"/>
      </w:tblPr>
      <w:tblGrid>
        <w:gridCol w:w="1133"/>
        <w:gridCol w:w="1702"/>
        <w:gridCol w:w="1560"/>
        <w:gridCol w:w="708"/>
        <w:gridCol w:w="709"/>
        <w:gridCol w:w="851"/>
        <w:gridCol w:w="777"/>
        <w:gridCol w:w="1120"/>
        <w:gridCol w:w="1120"/>
        <w:gridCol w:w="1060"/>
        <w:gridCol w:w="1140"/>
        <w:gridCol w:w="1060"/>
        <w:gridCol w:w="1120"/>
        <w:gridCol w:w="1060"/>
      </w:tblGrid>
      <w:tr w:rsidR="007C03CB" w:rsidRPr="00DE74A7" w:rsidTr="00B97D6D">
        <w:trPr>
          <w:trHeight w:val="140"/>
        </w:trPr>
        <w:tc>
          <w:tcPr>
            <w:tcW w:w="1133" w:type="dxa"/>
            <w:tcBorders>
              <w:top w:val="single" w:sz="4" w:space="0" w:color="auto"/>
              <w:left w:val="single" w:sz="4" w:space="0" w:color="auto"/>
              <w:bottom w:val="single" w:sz="4" w:space="0" w:color="auto"/>
              <w:right w:val="single" w:sz="4" w:space="0" w:color="auto"/>
            </w:tcBorders>
            <w:hideMark/>
          </w:tcPr>
          <w:p w:rsidR="007C03CB" w:rsidRPr="00DE74A7" w:rsidRDefault="007C03CB" w:rsidP="00B97D6D">
            <w:pPr>
              <w:jc w:val="center"/>
              <w:rPr>
                <w:sz w:val="20"/>
              </w:rPr>
            </w:pPr>
            <w:r w:rsidRPr="00DE74A7">
              <w:rPr>
                <w:sz w:val="20"/>
              </w:rPr>
              <w:t>1</w:t>
            </w:r>
          </w:p>
        </w:tc>
        <w:tc>
          <w:tcPr>
            <w:tcW w:w="1702"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2</w:t>
            </w:r>
          </w:p>
        </w:tc>
        <w:tc>
          <w:tcPr>
            <w:tcW w:w="1560"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3</w:t>
            </w:r>
          </w:p>
        </w:tc>
        <w:tc>
          <w:tcPr>
            <w:tcW w:w="708"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4</w:t>
            </w:r>
          </w:p>
        </w:tc>
        <w:tc>
          <w:tcPr>
            <w:tcW w:w="709"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5</w:t>
            </w:r>
          </w:p>
        </w:tc>
        <w:tc>
          <w:tcPr>
            <w:tcW w:w="851"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6</w:t>
            </w:r>
          </w:p>
        </w:tc>
        <w:tc>
          <w:tcPr>
            <w:tcW w:w="777" w:type="dxa"/>
            <w:tcBorders>
              <w:top w:val="single" w:sz="4" w:space="0" w:color="auto"/>
              <w:left w:val="nil"/>
              <w:bottom w:val="single" w:sz="4" w:space="0" w:color="auto"/>
              <w:right w:val="nil"/>
            </w:tcBorders>
            <w:hideMark/>
          </w:tcPr>
          <w:p w:rsidR="007C03CB" w:rsidRPr="00DE74A7" w:rsidRDefault="007C03CB" w:rsidP="00B97D6D">
            <w:pPr>
              <w:jc w:val="center"/>
              <w:rPr>
                <w:sz w:val="20"/>
              </w:rPr>
            </w:pPr>
            <w:r w:rsidRPr="00DE74A7">
              <w:rPr>
                <w:sz w:val="20"/>
              </w:rPr>
              <w:t>7</w:t>
            </w:r>
          </w:p>
        </w:tc>
        <w:tc>
          <w:tcPr>
            <w:tcW w:w="1120" w:type="dxa"/>
            <w:tcBorders>
              <w:top w:val="single" w:sz="4" w:space="0" w:color="auto"/>
              <w:left w:val="single" w:sz="4" w:space="0" w:color="auto"/>
              <w:bottom w:val="single" w:sz="4" w:space="0" w:color="auto"/>
              <w:right w:val="single" w:sz="4" w:space="0" w:color="auto"/>
            </w:tcBorders>
            <w:hideMark/>
          </w:tcPr>
          <w:p w:rsidR="007C03CB" w:rsidRPr="00DE74A7" w:rsidRDefault="007C03CB" w:rsidP="00B97D6D">
            <w:pPr>
              <w:jc w:val="center"/>
              <w:rPr>
                <w:sz w:val="20"/>
              </w:rPr>
            </w:pPr>
            <w:r w:rsidRPr="00DE74A7">
              <w:rPr>
                <w:sz w:val="20"/>
              </w:rPr>
              <w:t>8</w:t>
            </w:r>
          </w:p>
        </w:tc>
        <w:tc>
          <w:tcPr>
            <w:tcW w:w="1120" w:type="dxa"/>
            <w:tcBorders>
              <w:top w:val="single" w:sz="4" w:space="0" w:color="auto"/>
              <w:left w:val="nil"/>
              <w:bottom w:val="single" w:sz="4" w:space="0" w:color="auto"/>
              <w:right w:val="nil"/>
            </w:tcBorders>
            <w:hideMark/>
          </w:tcPr>
          <w:p w:rsidR="007C03CB" w:rsidRPr="00DE74A7" w:rsidRDefault="007C03CB" w:rsidP="00B97D6D">
            <w:pPr>
              <w:jc w:val="center"/>
              <w:rPr>
                <w:sz w:val="20"/>
              </w:rPr>
            </w:pPr>
            <w:r w:rsidRPr="00DE74A7">
              <w:rPr>
                <w:sz w:val="20"/>
              </w:rPr>
              <w:t>9</w:t>
            </w:r>
          </w:p>
        </w:tc>
        <w:tc>
          <w:tcPr>
            <w:tcW w:w="1060" w:type="dxa"/>
            <w:tcBorders>
              <w:top w:val="single" w:sz="4" w:space="0" w:color="auto"/>
              <w:left w:val="single" w:sz="4" w:space="0" w:color="auto"/>
              <w:bottom w:val="single" w:sz="4" w:space="0" w:color="auto"/>
              <w:right w:val="nil"/>
            </w:tcBorders>
            <w:hideMark/>
          </w:tcPr>
          <w:p w:rsidR="007C03CB" w:rsidRPr="00DE74A7" w:rsidRDefault="007C03CB" w:rsidP="00B97D6D">
            <w:pPr>
              <w:jc w:val="center"/>
              <w:rPr>
                <w:sz w:val="20"/>
              </w:rPr>
            </w:pPr>
            <w:r w:rsidRPr="00DE74A7">
              <w:rPr>
                <w:sz w:val="20"/>
              </w:rPr>
              <w:t>10</w:t>
            </w:r>
          </w:p>
        </w:tc>
        <w:tc>
          <w:tcPr>
            <w:tcW w:w="1140" w:type="dxa"/>
            <w:tcBorders>
              <w:top w:val="single" w:sz="4" w:space="0" w:color="auto"/>
              <w:left w:val="single" w:sz="4" w:space="0" w:color="auto"/>
              <w:bottom w:val="single" w:sz="4" w:space="0" w:color="auto"/>
              <w:right w:val="single" w:sz="4" w:space="0" w:color="auto"/>
            </w:tcBorders>
            <w:hideMark/>
          </w:tcPr>
          <w:p w:rsidR="007C03CB" w:rsidRPr="00DE74A7" w:rsidRDefault="007C03CB" w:rsidP="00B97D6D">
            <w:pPr>
              <w:jc w:val="center"/>
              <w:rPr>
                <w:sz w:val="20"/>
              </w:rPr>
            </w:pPr>
            <w:r w:rsidRPr="00DE74A7">
              <w:rPr>
                <w:sz w:val="20"/>
              </w:rPr>
              <w:t>11</w:t>
            </w:r>
          </w:p>
        </w:tc>
        <w:tc>
          <w:tcPr>
            <w:tcW w:w="1060"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12</w:t>
            </w:r>
          </w:p>
        </w:tc>
        <w:tc>
          <w:tcPr>
            <w:tcW w:w="1120"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13</w:t>
            </w:r>
          </w:p>
        </w:tc>
        <w:tc>
          <w:tcPr>
            <w:tcW w:w="1060" w:type="dxa"/>
            <w:tcBorders>
              <w:top w:val="single" w:sz="4" w:space="0" w:color="auto"/>
              <w:left w:val="nil"/>
              <w:bottom w:val="single" w:sz="4" w:space="0" w:color="auto"/>
              <w:right w:val="single" w:sz="4" w:space="0" w:color="auto"/>
            </w:tcBorders>
            <w:hideMark/>
          </w:tcPr>
          <w:p w:rsidR="007C03CB" w:rsidRPr="00DE74A7" w:rsidRDefault="007C03CB" w:rsidP="00B97D6D">
            <w:pPr>
              <w:jc w:val="center"/>
              <w:rPr>
                <w:sz w:val="20"/>
              </w:rPr>
            </w:pPr>
            <w:r w:rsidRPr="00DE74A7">
              <w:rPr>
                <w:sz w:val="20"/>
              </w:rPr>
              <w:t>14</w:t>
            </w:r>
          </w:p>
        </w:tc>
      </w:tr>
      <w:tr w:rsidR="007E6AA4" w:rsidRPr="00DE74A7" w:rsidTr="007C03CB">
        <w:trPr>
          <w:trHeight w:val="1260"/>
        </w:trPr>
        <w:tc>
          <w:tcPr>
            <w:tcW w:w="1133" w:type="dxa"/>
            <w:vMerge w:val="restart"/>
            <w:tcBorders>
              <w:top w:val="single" w:sz="4" w:space="0" w:color="auto"/>
              <w:left w:val="single" w:sz="4" w:space="0" w:color="auto"/>
              <w:bottom w:val="single" w:sz="4" w:space="0" w:color="000000"/>
              <w:right w:val="single" w:sz="4" w:space="0" w:color="auto"/>
            </w:tcBorders>
            <w:hideMark/>
          </w:tcPr>
          <w:p w:rsidR="007E6AA4" w:rsidRPr="002358D2" w:rsidRDefault="007E6AA4" w:rsidP="007C03CB">
            <w:pPr>
              <w:rPr>
                <w:sz w:val="20"/>
              </w:rPr>
            </w:pPr>
            <w:r w:rsidRPr="002358D2">
              <w:rPr>
                <w:sz w:val="20"/>
              </w:rPr>
              <w:t>Основное меро</w:t>
            </w:r>
            <w:r w:rsidR="007C03CB">
              <w:rPr>
                <w:sz w:val="20"/>
              </w:rPr>
              <w:t>-</w:t>
            </w:r>
            <w:r w:rsidRPr="002358D2">
              <w:rPr>
                <w:sz w:val="20"/>
              </w:rPr>
              <w:t>приятие 3.6</w:t>
            </w:r>
          </w:p>
        </w:tc>
        <w:tc>
          <w:tcPr>
            <w:tcW w:w="1702" w:type="dxa"/>
            <w:vMerge w:val="restart"/>
            <w:tcBorders>
              <w:top w:val="single" w:sz="4" w:space="0" w:color="auto"/>
              <w:left w:val="single" w:sz="4" w:space="0" w:color="auto"/>
              <w:bottom w:val="single" w:sz="4" w:space="0" w:color="000000"/>
              <w:right w:val="single" w:sz="4" w:space="0" w:color="auto"/>
            </w:tcBorders>
            <w:hideMark/>
          </w:tcPr>
          <w:p w:rsidR="007E6AA4" w:rsidRPr="002358D2" w:rsidRDefault="007C03CB" w:rsidP="007C03CB">
            <w:pPr>
              <w:rPr>
                <w:sz w:val="20"/>
              </w:rPr>
            </w:pPr>
            <w:r>
              <w:rPr>
                <w:bCs/>
                <w:iCs/>
                <w:color w:val="000000"/>
                <w:sz w:val="20"/>
              </w:rPr>
              <w:t>р</w:t>
            </w:r>
            <w:r w:rsidR="007E6AA4" w:rsidRPr="002358D2">
              <w:rPr>
                <w:bCs/>
                <w:iCs/>
                <w:color w:val="000000"/>
                <w:sz w:val="20"/>
              </w:rPr>
              <w:t>еконструкция и строительство учреждений культуры</w:t>
            </w:r>
          </w:p>
        </w:tc>
        <w:tc>
          <w:tcPr>
            <w:tcW w:w="1560" w:type="dxa"/>
            <w:tcBorders>
              <w:top w:val="nil"/>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культуры Республики Карелия</w:t>
            </w:r>
          </w:p>
        </w:tc>
        <w:tc>
          <w:tcPr>
            <w:tcW w:w="708"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802</w:t>
            </w:r>
          </w:p>
        </w:tc>
        <w:tc>
          <w:tcPr>
            <w:tcW w:w="709"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0804</w:t>
            </w:r>
          </w:p>
        </w:tc>
        <w:tc>
          <w:tcPr>
            <w:tcW w:w="851" w:type="dxa"/>
            <w:tcBorders>
              <w:top w:val="nil"/>
              <w:left w:val="nil"/>
              <w:bottom w:val="single" w:sz="4" w:space="0" w:color="auto"/>
              <w:right w:val="single" w:sz="4" w:space="0" w:color="auto"/>
            </w:tcBorders>
            <w:shd w:val="clear" w:color="auto" w:fill="FFFFFF"/>
            <w:noWrap/>
            <w:hideMark/>
          </w:tcPr>
          <w:p w:rsidR="007E6AA4" w:rsidRPr="002358D2" w:rsidRDefault="007E6AA4" w:rsidP="00DE74A7">
            <w:pPr>
              <w:jc w:val="center"/>
              <w:rPr>
                <w:sz w:val="20"/>
              </w:rPr>
            </w:pPr>
            <w:r w:rsidRPr="002358D2">
              <w:rPr>
                <w:sz w:val="20"/>
              </w:rPr>
              <w:t>07.0.2331</w:t>
            </w:r>
          </w:p>
        </w:tc>
        <w:tc>
          <w:tcPr>
            <w:tcW w:w="777" w:type="dxa"/>
            <w:tcBorders>
              <w:top w:val="nil"/>
              <w:left w:val="nil"/>
              <w:bottom w:val="single" w:sz="4" w:space="0" w:color="auto"/>
              <w:right w:val="nil"/>
            </w:tcBorders>
            <w:noWrap/>
            <w:hideMark/>
          </w:tcPr>
          <w:p w:rsidR="007E6AA4" w:rsidRPr="002358D2" w:rsidRDefault="007E6AA4" w:rsidP="00DE74A7">
            <w:pPr>
              <w:jc w:val="center"/>
              <w:rPr>
                <w:sz w:val="20"/>
              </w:rPr>
            </w:pPr>
            <w:r w:rsidRPr="002358D2">
              <w:rPr>
                <w:sz w:val="20"/>
              </w:rPr>
              <w:t>610</w:t>
            </w:r>
          </w:p>
        </w:tc>
        <w:tc>
          <w:tcPr>
            <w:tcW w:w="1120" w:type="dxa"/>
            <w:tcBorders>
              <w:top w:val="nil"/>
              <w:left w:val="single" w:sz="4" w:space="0" w:color="auto"/>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96050,0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263080,0</w:t>
            </w:r>
          </w:p>
        </w:tc>
        <w:tc>
          <w:tcPr>
            <w:tcW w:w="1120" w:type="dxa"/>
            <w:tcBorders>
              <w:top w:val="nil"/>
              <w:left w:val="nil"/>
              <w:bottom w:val="single" w:sz="4" w:space="0" w:color="auto"/>
              <w:right w:val="single" w:sz="4" w:space="0" w:color="auto"/>
            </w:tcBorders>
            <w:noWrap/>
          </w:tcPr>
          <w:p w:rsidR="007E6AA4" w:rsidRPr="002358D2" w:rsidRDefault="007E6AA4" w:rsidP="00DE74A7">
            <w:pPr>
              <w:jc w:val="center"/>
              <w:rPr>
                <w:sz w:val="20"/>
              </w:rPr>
            </w:pPr>
            <w:r w:rsidRPr="002358D2">
              <w:rPr>
                <w:sz w:val="20"/>
              </w:rPr>
              <w:t>166970,0</w:t>
            </w:r>
          </w:p>
          <w:p w:rsidR="007E6AA4" w:rsidRPr="002358D2" w:rsidRDefault="007E6AA4" w:rsidP="00DE74A7">
            <w:pPr>
              <w:rPr>
                <w:sz w:val="20"/>
              </w:rPr>
            </w:pPr>
          </w:p>
          <w:p w:rsidR="007E6AA4" w:rsidRPr="002358D2" w:rsidRDefault="007E6AA4" w:rsidP="00DE74A7">
            <w:pPr>
              <w:rPr>
                <w:sz w:val="20"/>
              </w:rPr>
            </w:pPr>
          </w:p>
          <w:p w:rsidR="007E6AA4" w:rsidRPr="002358D2" w:rsidRDefault="007E6AA4" w:rsidP="00DE74A7">
            <w:pPr>
              <w:rPr>
                <w:sz w:val="20"/>
              </w:rPr>
            </w:pPr>
          </w:p>
          <w:p w:rsidR="007E6AA4" w:rsidRPr="002358D2" w:rsidRDefault="007E6AA4" w:rsidP="00DE74A7">
            <w:pPr>
              <w:tabs>
                <w:tab w:val="left" w:pos="652"/>
              </w:tabs>
              <w:suppressAutoHyphens/>
              <w:rPr>
                <w:sz w:val="20"/>
              </w:rPr>
            </w:pPr>
            <w:r w:rsidRPr="002358D2">
              <w:rPr>
                <w:sz w:val="20"/>
              </w:rPr>
              <w:tab/>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18000,0</w:t>
            </w:r>
          </w:p>
        </w:tc>
      </w:tr>
      <w:tr w:rsidR="007E6AA4" w:rsidRPr="00DE74A7" w:rsidTr="00DE74A7">
        <w:trPr>
          <w:trHeight w:val="2040"/>
        </w:trPr>
        <w:tc>
          <w:tcPr>
            <w:tcW w:w="1133" w:type="dxa"/>
            <w:vMerge/>
            <w:tcBorders>
              <w:top w:val="single" w:sz="4" w:space="0" w:color="auto"/>
              <w:left w:val="single" w:sz="4" w:space="0" w:color="auto"/>
              <w:bottom w:val="single" w:sz="4" w:space="0" w:color="000000"/>
              <w:right w:val="single" w:sz="4" w:space="0" w:color="auto"/>
            </w:tcBorders>
            <w:vAlign w:val="center"/>
            <w:hideMark/>
          </w:tcPr>
          <w:p w:rsidR="007E6AA4" w:rsidRPr="002358D2" w:rsidRDefault="007E6AA4" w:rsidP="00DE74A7">
            <w:pPr>
              <w:rPr>
                <w:sz w:val="20"/>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7E6AA4" w:rsidRPr="002358D2" w:rsidRDefault="007E6AA4" w:rsidP="00DE74A7">
            <w:pPr>
              <w:rPr>
                <w:sz w:val="20"/>
              </w:rPr>
            </w:pPr>
          </w:p>
        </w:tc>
        <w:tc>
          <w:tcPr>
            <w:tcW w:w="1560" w:type="dxa"/>
            <w:tcBorders>
              <w:top w:val="nil"/>
              <w:left w:val="nil"/>
              <w:bottom w:val="single" w:sz="4" w:space="0" w:color="auto"/>
              <w:right w:val="single" w:sz="4" w:space="0" w:color="auto"/>
            </w:tcBorders>
            <w:hideMark/>
          </w:tcPr>
          <w:p w:rsidR="007E6AA4" w:rsidRPr="002358D2" w:rsidRDefault="007E6AA4" w:rsidP="00DE74A7">
            <w:pPr>
              <w:rPr>
                <w:sz w:val="20"/>
              </w:rPr>
            </w:pPr>
            <w:r w:rsidRPr="002358D2">
              <w:rPr>
                <w:sz w:val="20"/>
              </w:rPr>
              <w:t>Министерство строительства, жилищно-коммунального хозяйства и энергетики Республики Карелия</w:t>
            </w:r>
          </w:p>
        </w:tc>
        <w:tc>
          <w:tcPr>
            <w:tcW w:w="708"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811</w:t>
            </w:r>
          </w:p>
        </w:tc>
        <w:tc>
          <w:tcPr>
            <w:tcW w:w="709"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0801</w:t>
            </w:r>
          </w:p>
        </w:tc>
        <w:tc>
          <w:tcPr>
            <w:tcW w:w="851"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07.0.5014</w:t>
            </w:r>
          </w:p>
        </w:tc>
        <w:tc>
          <w:tcPr>
            <w:tcW w:w="777" w:type="dxa"/>
            <w:tcBorders>
              <w:top w:val="nil"/>
              <w:left w:val="nil"/>
              <w:bottom w:val="single" w:sz="4" w:space="0" w:color="auto"/>
              <w:right w:val="nil"/>
            </w:tcBorders>
            <w:hideMark/>
          </w:tcPr>
          <w:p w:rsidR="007E6AA4" w:rsidRPr="002358D2" w:rsidRDefault="007E6AA4" w:rsidP="00DE74A7">
            <w:pPr>
              <w:jc w:val="center"/>
              <w:rPr>
                <w:sz w:val="20"/>
              </w:rPr>
            </w:pPr>
            <w:r w:rsidRPr="002358D2">
              <w:rPr>
                <w:sz w:val="20"/>
              </w:rPr>
              <w:t>414</w:t>
            </w:r>
          </w:p>
        </w:tc>
        <w:tc>
          <w:tcPr>
            <w:tcW w:w="1120" w:type="dxa"/>
            <w:tcBorders>
              <w:top w:val="nil"/>
              <w:left w:val="single" w:sz="4" w:space="0" w:color="auto"/>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0,0</w:t>
            </w:r>
          </w:p>
        </w:tc>
        <w:tc>
          <w:tcPr>
            <w:tcW w:w="114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13000,0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50400,0</w:t>
            </w:r>
          </w:p>
        </w:tc>
        <w:tc>
          <w:tcPr>
            <w:tcW w:w="112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65150,0</w:t>
            </w:r>
          </w:p>
        </w:tc>
        <w:tc>
          <w:tcPr>
            <w:tcW w:w="1060" w:type="dxa"/>
            <w:tcBorders>
              <w:top w:val="nil"/>
              <w:left w:val="nil"/>
              <w:bottom w:val="single" w:sz="4" w:space="0" w:color="auto"/>
              <w:right w:val="single" w:sz="4" w:space="0" w:color="auto"/>
            </w:tcBorders>
            <w:noWrap/>
            <w:hideMark/>
          </w:tcPr>
          <w:p w:rsidR="007E6AA4" w:rsidRPr="002358D2" w:rsidRDefault="007E6AA4" w:rsidP="00DE74A7">
            <w:pPr>
              <w:jc w:val="center"/>
              <w:rPr>
                <w:sz w:val="20"/>
              </w:rPr>
            </w:pPr>
            <w:r w:rsidRPr="002358D2">
              <w:rPr>
                <w:sz w:val="20"/>
              </w:rPr>
              <w:t>33150,0</w:t>
            </w:r>
          </w:p>
        </w:tc>
      </w:tr>
    </w:tbl>
    <w:p w:rsidR="007E6AA4" w:rsidRPr="00DE74A7" w:rsidRDefault="007E6AA4" w:rsidP="00DE74A7">
      <w:pPr>
        <w:ind w:firstLine="540"/>
        <w:jc w:val="both"/>
        <w:rPr>
          <w:b/>
          <w:sz w:val="22"/>
          <w:szCs w:val="22"/>
        </w:rPr>
      </w:pPr>
    </w:p>
    <w:p w:rsidR="007C03CB" w:rsidRDefault="007C03CB" w:rsidP="00DE74A7">
      <w:pPr>
        <w:ind w:firstLine="540"/>
        <w:jc w:val="both"/>
        <w:rPr>
          <w:b/>
          <w:sz w:val="22"/>
          <w:szCs w:val="22"/>
        </w:rPr>
        <w:sectPr w:rsidR="007C03CB" w:rsidSect="00C653BB">
          <w:pgSz w:w="16838" w:h="11906" w:orient="landscape"/>
          <w:pgMar w:top="1134" w:right="1134" w:bottom="851" w:left="1134" w:header="720" w:footer="720" w:gutter="0"/>
          <w:pgNumType w:start="82"/>
          <w:cols w:space="720"/>
          <w:titlePg/>
          <w:docGrid w:linePitch="381"/>
        </w:sectPr>
      </w:pP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7E6AA4" w:rsidRPr="00DE74A7" w:rsidTr="008D0D02">
        <w:trPr>
          <w:trHeight w:val="300"/>
        </w:trPr>
        <w:tc>
          <w:tcPr>
            <w:tcW w:w="15210" w:type="dxa"/>
            <w:gridSpan w:val="11"/>
            <w:tcBorders>
              <w:top w:val="nil"/>
              <w:left w:val="nil"/>
              <w:bottom w:val="nil"/>
              <w:right w:val="nil"/>
            </w:tcBorders>
            <w:noWrap/>
          </w:tcPr>
          <w:p w:rsidR="007E6AA4" w:rsidRPr="008D0D02" w:rsidRDefault="007E6AA4" w:rsidP="00DE74A7">
            <w:pPr>
              <w:jc w:val="right"/>
              <w:rPr>
                <w:b/>
                <w:bCs/>
                <w:color w:val="000000"/>
                <w:sz w:val="26"/>
                <w:szCs w:val="26"/>
              </w:rPr>
            </w:pPr>
            <w:r w:rsidRPr="008D0D02">
              <w:rPr>
                <w:sz w:val="26"/>
                <w:szCs w:val="26"/>
              </w:rPr>
              <w:lastRenderedPageBreak/>
              <w:t>Приложение 9 к государственной программе</w:t>
            </w:r>
          </w:p>
          <w:p w:rsidR="007E6AA4" w:rsidRPr="008D0D02" w:rsidRDefault="007E6AA4" w:rsidP="00DE74A7">
            <w:pPr>
              <w:jc w:val="center"/>
              <w:rPr>
                <w:b/>
                <w:bCs/>
                <w:color w:val="000000"/>
                <w:sz w:val="26"/>
                <w:szCs w:val="26"/>
              </w:rPr>
            </w:pPr>
          </w:p>
          <w:p w:rsidR="007E6AA4" w:rsidRPr="00DE74A7" w:rsidRDefault="007E6AA4" w:rsidP="008D0D02">
            <w:pPr>
              <w:suppressAutoHyphens/>
              <w:jc w:val="center"/>
              <w:rPr>
                <w:lang w:eastAsia="ar-SA"/>
              </w:rPr>
            </w:pPr>
            <w:r w:rsidRPr="008D0D02">
              <w:rPr>
                <w:b/>
                <w:bCs/>
                <w:color w:val="000000"/>
                <w:sz w:val="26"/>
                <w:szCs w:val="26"/>
              </w:rPr>
              <w:t xml:space="preserve">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целей государственной программы Республики Карелия </w:t>
            </w:r>
          </w:p>
        </w:tc>
      </w:tr>
      <w:tr w:rsidR="007E6AA4" w:rsidRPr="00DE74A7" w:rsidTr="008D0D02">
        <w:trPr>
          <w:trHeight w:val="300"/>
        </w:trPr>
        <w:tc>
          <w:tcPr>
            <w:tcW w:w="1277" w:type="dxa"/>
            <w:tcBorders>
              <w:top w:val="nil"/>
              <w:left w:val="nil"/>
              <w:bottom w:val="single" w:sz="4" w:space="0" w:color="auto"/>
              <w:right w:val="nil"/>
            </w:tcBorders>
          </w:tcPr>
          <w:p w:rsidR="007E6AA4" w:rsidRPr="00DE74A7" w:rsidRDefault="007E6AA4" w:rsidP="00DE74A7">
            <w:pPr>
              <w:jc w:val="center"/>
              <w:rPr>
                <w:sz w:val="20"/>
              </w:rPr>
            </w:pPr>
          </w:p>
        </w:tc>
        <w:tc>
          <w:tcPr>
            <w:tcW w:w="1702" w:type="dxa"/>
            <w:tcBorders>
              <w:top w:val="nil"/>
              <w:left w:val="nil"/>
              <w:bottom w:val="single" w:sz="4" w:space="0" w:color="auto"/>
              <w:right w:val="nil"/>
            </w:tcBorders>
          </w:tcPr>
          <w:p w:rsidR="007E6AA4" w:rsidRPr="00DE74A7" w:rsidRDefault="007E6AA4" w:rsidP="00DE74A7">
            <w:pPr>
              <w:jc w:val="center"/>
              <w:rPr>
                <w:sz w:val="20"/>
              </w:rPr>
            </w:pPr>
          </w:p>
        </w:tc>
        <w:tc>
          <w:tcPr>
            <w:tcW w:w="4052" w:type="dxa"/>
            <w:gridSpan w:val="2"/>
            <w:tcBorders>
              <w:top w:val="nil"/>
              <w:left w:val="nil"/>
              <w:bottom w:val="single" w:sz="4" w:space="0" w:color="auto"/>
              <w:right w:val="nil"/>
            </w:tcBorders>
          </w:tcPr>
          <w:p w:rsidR="007E6AA4" w:rsidRPr="00DE74A7" w:rsidRDefault="007E6AA4" w:rsidP="00DE74A7">
            <w:pPr>
              <w:jc w:val="center"/>
              <w:rPr>
                <w:sz w:val="20"/>
              </w:rPr>
            </w:pPr>
          </w:p>
        </w:tc>
        <w:tc>
          <w:tcPr>
            <w:tcW w:w="8179" w:type="dxa"/>
            <w:gridSpan w:val="7"/>
            <w:tcBorders>
              <w:top w:val="nil"/>
              <w:left w:val="nil"/>
              <w:bottom w:val="single" w:sz="4" w:space="0" w:color="auto"/>
              <w:right w:val="nil"/>
            </w:tcBorders>
          </w:tcPr>
          <w:p w:rsidR="007E6AA4" w:rsidRPr="00DE74A7" w:rsidRDefault="007E6AA4" w:rsidP="00DE74A7">
            <w:pPr>
              <w:jc w:val="center"/>
              <w:rPr>
                <w:sz w:val="20"/>
              </w:rPr>
            </w:pPr>
          </w:p>
        </w:tc>
      </w:tr>
      <w:tr w:rsidR="007E6AA4" w:rsidRPr="00DE74A7" w:rsidTr="008D0D02">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Статус</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Наименование государственной программы, основных мероприятий и мероприятий</w:t>
            </w:r>
          </w:p>
        </w:tc>
        <w:tc>
          <w:tcPr>
            <w:tcW w:w="4052" w:type="dxa"/>
            <w:gridSpan w:val="2"/>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Источники финансового обеспечения</w:t>
            </w:r>
          </w:p>
        </w:tc>
        <w:tc>
          <w:tcPr>
            <w:tcW w:w="8179" w:type="dxa"/>
            <w:gridSpan w:val="7"/>
            <w:tcBorders>
              <w:top w:val="single" w:sz="4" w:space="0" w:color="auto"/>
              <w:left w:val="single" w:sz="4" w:space="0" w:color="auto"/>
              <w:bottom w:val="single" w:sz="4" w:space="0" w:color="auto"/>
              <w:right w:val="single" w:sz="4" w:space="0" w:color="auto"/>
            </w:tcBorders>
            <w:hideMark/>
          </w:tcPr>
          <w:p w:rsidR="007E6AA4" w:rsidRPr="00A659DA" w:rsidRDefault="007E6AA4" w:rsidP="008D0D02">
            <w:pPr>
              <w:jc w:val="center"/>
              <w:rPr>
                <w:sz w:val="20"/>
              </w:rPr>
            </w:pPr>
            <w:r w:rsidRPr="00A659DA">
              <w:rPr>
                <w:sz w:val="20"/>
              </w:rPr>
              <w:t>Оценка расходов</w:t>
            </w:r>
            <w:r w:rsidR="008D0D02" w:rsidRPr="00A659DA">
              <w:rPr>
                <w:sz w:val="20"/>
              </w:rPr>
              <w:t xml:space="preserve">, </w:t>
            </w:r>
            <w:r w:rsidRPr="00A659DA">
              <w:rPr>
                <w:sz w:val="20"/>
              </w:rPr>
              <w:t>тыс.</w:t>
            </w:r>
            <w:r w:rsidR="008D0D02" w:rsidRPr="00A659DA">
              <w:rPr>
                <w:sz w:val="20"/>
              </w:rPr>
              <w:t xml:space="preserve"> </w:t>
            </w:r>
            <w:r w:rsidRPr="00A659DA">
              <w:rPr>
                <w:sz w:val="20"/>
              </w:rPr>
              <w:t>руб</w:t>
            </w:r>
            <w:r w:rsidR="008D0D02" w:rsidRPr="00A659DA">
              <w:rPr>
                <w:sz w:val="20"/>
              </w:rPr>
              <w:t>лей</w:t>
            </w:r>
          </w:p>
        </w:tc>
      </w:tr>
      <w:tr w:rsidR="007E6AA4" w:rsidRPr="00DE74A7" w:rsidTr="007C03CB">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2014 год</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2015 год</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2016 год</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2017 год</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2018 год</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2019 год</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sz w:val="20"/>
              </w:rPr>
            </w:pPr>
            <w:r w:rsidRPr="00A659DA">
              <w:rPr>
                <w:sz w:val="20"/>
              </w:rPr>
              <w:t>2020 год</w:t>
            </w:r>
          </w:p>
        </w:tc>
      </w:tr>
      <w:tr w:rsidR="008D0D02" w:rsidRPr="00DE74A7" w:rsidTr="008D0D02">
        <w:trPr>
          <w:trHeight w:val="189"/>
        </w:trPr>
        <w:tc>
          <w:tcPr>
            <w:tcW w:w="1277"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8D0D02" w:rsidRPr="00A659DA" w:rsidRDefault="008D0D02" w:rsidP="008D0D02">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8D0D02" w:rsidRPr="00A659DA" w:rsidRDefault="008D0D02" w:rsidP="008D0D02">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8D0D02" w:rsidRPr="00A659DA" w:rsidRDefault="008D0D02" w:rsidP="00DE74A7">
            <w:pPr>
              <w:jc w:val="center"/>
              <w:rPr>
                <w:sz w:val="20"/>
              </w:rPr>
            </w:pPr>
            <w:r w:rsidRPr="00A659DA">
              <w:rPr>
                <w:sz w:val="20"/>
              </w:rPr>
              <w:t>10</w:t>
            </w:r>
          </w:p>
        </w:tc>
      </w:tr>
      <w:tr w:rsidR="007E6AA4" w:rsidRPr="00DE74A7" w:rsidTr="00203622">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Государст</w:t>
            </w:r>
            <w:r w:rsidR="00A659DA">
              <w:rPr>
                <w:bCs/>
                <w:sz w:val="20"/>
              </w:rPr>
              <w:t>-</w:t>
            </w:r>
            <w:r w:rsidRPr="00A659DA">
              <w:rPr>
                <w:bCs/>
                <w:sz w:val="20"/>
              </w:rPr>
              <w:t>венная 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3910A2">
            <w:pPr>
              <w:rPr>
                <w:bCs/>
                <w:color w:val="000000"/>
                <w:sz w:val="20"/>
              </w:rPr>
            </w:pPr>
            <w:r w:rsidRPr="00A659DA">
              <w:rPr>
                <w:bCs/>
                <w:color w:val="000000"/>
                <w:sz w:val="20"/>
              </w:rPr>
              <w:t>«Культура Республики Карелия» на 2014-2020 годы</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A659DA" w:rsidP="00A659DA">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937218,9</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635738,9</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1031176,9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1418902,2</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2214077,2</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1664147,2</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712287,2</w:t>
            </w:r>
          </w:p>
        </w:tc>
      </w:tr>
      <w:tr w:rsidR="007E6AA4" w:rsidRPr="00DE74A7" w:rsidTr="00203622">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03622">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A659DA">
            <w:pPr>
              <w:rPr>
                <w:sz w:val="20"/>
              </w:rPr>
            </w:pPr>
            <w:r w:rsidRPr="00A659DA">
              <w:rPr>
                <w:sz w:val="20"/>
              </w:rPr>
              <w:t>средства бюджета Республики Карелия</w:t>
            </w:r>
            <w:r w:rsidR="00A659DA">
              <w:rPr>
                <w:sz w:val="20"/>
              </w:rPr>
              <w:t>,</w:t>
            </w:r>
            <w:r w:rsidRPr="00A659DA">
              <w:rPr>
                <w:sz w:val="20"/>
              </w:rPr>
              <w:t xml:space="preserve"> за исключением целевых федеральных средств</w:t>
            </w:r>
            <w:r w:rsidRPr="00A659DA">
              <w:rPr>
                <w:sz w:val="20"/>
                <w:vertAlign w:val="superscript"/>
              </w:rPr>
              <w:t xml:space="preserve">1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481918,9</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444838,9</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425536,9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589082,2</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803707,2</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728417,2</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558717,2</w:t>
            </w:r>
          </w:p>
        </w:tc>
      </w:tr>
      <w:tr w:rsidR="007E6AA4" w:rsidRPr="00DE74A7" w:rsidTr="00203622">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A659DA">
            <w:pPr>
              <w:rPr>
                <w:sz w:val="20"/>
              </w:rPr>
            </w:pPr>
            <w:r w:rsidRPr="00A659DA">
              <w:rPr>
                <w:sz w:val="20"/>
              </w:rPr>
              <w:t>средства, поступающие в бюджет Республики Карелия из федерального бюджета</w:t>
            </w:r>
            <w:r w:rsidRPr="00A659DA">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439700,0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177800,0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568590,0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770960,0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1339800,0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896930,0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133500,0</w:t>
            </w:r>
          </w:p>
        </w:tc>
      </w:tr>
      <w:tr w:rsidR="007E6AA4" w:rsidRPr="00DE74A7" w:rsidTr="00203622">
        <w:trPr>
          <w:trHeight w:val="12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A659DA">
            <w:pPr>
              <w:rPr>
                <w:sz w:val="20"/>
              </w:rPr>
            </w:pPr>
            <w:r w:rsidRPr="00A659DA">
              <w:rPr>
                <w:sz w:val="20"/>
              </w:rPr>
              <w:t>безвозмездные поступления в бюджет Республики Карелия от государственной корпорации – Фонда содействия реформиро</w:t>
            </w:r>
            <w:r w:rsidR="00A659DA">
              <w:rPr>
                <w:sz w:val="20"/>
              </w:rPr>
              <w:t>-</w:t>
            </w:r>
            <w:r w:rsidRPr="00A659DA">
              <w:rPr>
                <w:sz w:val="20"/>
              </w:rPr>
              <w:t>ванию жилищно-коммунального хозяйства (далее – Фонд содействия реформированию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20362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15000,0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12000,0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11000,0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22860,0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29920,0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20360,0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12770,0</w:t>
            </w:r>
          </w:p>
        </w:tc>
      </w:tr>
      <w:tr w:rsidR="007E6AA4" w:rsidRPr="00DE74A7" w:rsidTr="0020362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20362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20362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3910A2">
            <w:pPr>
              <w:rPr>
                <w:bCs/>
                <w:color w:val="000000"/>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A659DA">
            <w:pPr>
              <w:rPr>
                <w:sz w:val="20"/>
              </w:rPr>
            </w:pPr>
            <w:r w:rsidRPr="00A659DA">
              <w:rPr>
                <w:sz w:val="20"/>
              </w:rPr>
              <w:t>юридические лица</w:t>
            </w:r>
            <w:r w:rsidRPr="00A659DA">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600,0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26050,0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36000,0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40650,0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18440,0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7300,0</w:t>
            </w:r>
          </w:p>
        </w:tc>
      </w:tr>
    </w:tbl>
    <w:p w:rsidR="003910A2" w:rsidRDefault="003910A2"/>
    <w:p w:rsidR="003910A2" w:rsidRDefault="003910A2"/>
    <w:p w:rsidR="003910A2" w:rsidRDefault="003910A2"/>
    <w:p w:rsidR="003910A2" w:rsidRDefault="003910A2"/>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3910A2" w:rsidRPr="00DE74A7" w:rsidTr="00B97D6D">
        <w:trPr>
          <w:trHeight w:val="189"/>
        </w:trPr>
        <w:tc>
          <w:tcPr>
            <w:tcW w:w="1277"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3910A2" w:rsidRPr="00A659DA" w:rsidRDefault="003910A2" w:rsidP="00B97D6D">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xml:space="preserve">Задача 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3910A2" w:rsidP="003910A2">
            <w:pPr>
              <w:rPr>
                <w:bCs/>
                <w:sz w:val="20"/>
              </w:rPr>
            </w:pPr>
            <w:r>
              <w:rPr>
                <w:bCs/>
                <w:sz w:val="20"/>
              </w:rPr>
              <w:t>с</w:t>
            </w:r>
            <w:r w:rsidR="007E6AA4" w:rsidRPr="00A659DA">
              <w:rPr>
                <w:bCs/>
                <w:sz w:val="20"/>
              </w:rPr>
              <w:t>охранение культурного наследия и расширение доступа граждан к культурным ценностям и информации</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3910A2" w:rsidP="003910A2">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195912,3</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188273,2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181612,0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242705,3</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250500,3</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252070,3</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254440,3</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03622">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средства бюджета Республики Карелия</w:t>
            </w:r>
            <w:r w:rsidR="00203622">
              <w:rPr>
                <w:sz w:val="20"/>
              </w:rPr>
              <w:t>,</w:t>
            </w:r>
            <w:r w:rsidRPr="00A659DA">
              <w:rPr>
                <w:sz w:val="20"/>
              </w:rPr>
              <w:t xml:space="preserve"> за исключением целевых федеральных средств</w:t>
            </w:r>
            <w:r w:rsidRPr="00203622">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177912,3</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166573,2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159912,0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184505,3</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186900,3</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190270,3</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192740,3</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средства, поступающие в бюджет Республики Карелия из федерального бюджета</w:t>
            </w:r>
            <w:r w:rsidRPr="00203622">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2500,0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9200,0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10200,0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43700,0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49100,0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46800,0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46700,0</w:t>
            </w:r>
          </w:p>
        </w:tc>
      </w:tr>
      <w:tr w:rsidR="007E6AA4" w:rsidRPr="00DE74A7" w:rsidTr="00203622">
        <w:trPr>
          <w:trHeight w:val="10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безвозмездные поступления в бюджет Республики Карелия от Фонда содействия реформиро</w:t>
            </w:r>
            <w:r w:rsidR="002C5BB7">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15000,0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12000,0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11000,0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11000,0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11000,0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11500,0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11500,0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территориальные государственные внебюджетные фонды</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юридические лица</w:t>
            </w:r>
            <w:r w:rsidRPr="00203622">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500,0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3500,0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3500,0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3500,0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3500,0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203622">
              <w:rPr>
                <w:sz w:val="20"/>
              </w:rPr>
              <w:t>-</w:t>
            </w:r>
            <w:r w:rsidRPr="00A659DA">
              <w:rPr>
                <w:sz w:val="20"/>
              </w:rPr>
              <w:t>приятие 1.1.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203622" w:rsidP="00203622">
            <w:pPr>
              <w:rPr>
                <w:sz w:val="20"/>
              </w:rPr>
            </w:pPr>
            <w:r>
              <w:rPr>
                <w:bCs/>
                <w:iCs/>
                <w:sz w:val="20"/>
              </w:rPr>
              <w:t>с</w:t>
            </w:r>
            <w:r w:rsidR="007E6AA4" w:rsidRPr="00A659DA">
              <w:rPr>
                <w:bCs/>
                <w:iCs/>
                <w:sz w:val="20"/>
              </w:rPr>
              <w:t>охранение, использование, популяризация и государственная охрана объектов культурного наследия (памят</w:t>
            </w:r>
            <w:r>
              <w:rPr>
                <w:bCs/>
                <w:iCs/>
                <w:sz w:val="20"/>
              </w:rPr>
              <w:t>-</w:t>
            </w:r>
            <w:r w:rsidR="007E6AA4" w:rsidRPr="00A659DA">
              <w:rPr>
                <w:bCs/>
                <w:iCs/>
                <w:sz w:val="20"/>
              </w:rPr>
              <w:t>ников истории и культуры)</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203622" w:rsidP="00203622">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44704,2</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48316,2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46199,8</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95138,1</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103138,1</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100738,1</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bCs/>
                <w:sz w:val="20"/>
              </w:rPr>
            </w:pPr>
            <w:r w:rsidRPr="00A659DA">
              <w:rPr>
                <w:bCs/>
                <w:sz w:val="20"/>
              </w:rPr>
              <w:t>100738,1</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03622">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средства бюджета Республики Карелия</w:t>
            </w:r>
            <w:r w:rsidR="00203622">
              <w:rPr>
                <w:sz w:val="20"/>
              </w:rPr>
              <w:t>,</w:t>
            </w:r>
            <w:r w:rsidRPr="00A659DA">
              <w:rPr>
                <w:sz w:val="20"/>
              </w:rPr>
              <w:t xml:space="preserve"> за исключением целевых федеральных средств</w:t>
            </w:r>
            <w:r w:rsidRPr="00203622">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31704,2</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31316,2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30199,8</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44738,1</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46838,1</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47738,1</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47738,1</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rPr>
                <w:sz w:val="20"/>
              </w:rPr>
            </w:pPr>
            <w:r w:rsidRPr="00A659DA">
              <w:rPr>
                <w:sz w:val="20"/>
              </w:rPr>
              <w:t>средства, поступающие в бюджет Республики Карелия из федерального бюджета</w:t>
            </w:r>
            <w:r w:rsidRPr="00203622">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2500,0</w:t>
            </w:r>
          </w:p>
        </w:tc>
        <w:tc>
          <w:tcPr>
            <w:tcW w:w="10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6500,0</w:t>
            </w: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6500,0</w:t>
            </w:r>
          </w:p>
        </w:tc>
        <w:tc>
          <w:tcPr>
            <w:tcW w:w="124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38900,0</w:t>
            </w:r>
          </w:p>
        </w:tc>
        <w:tc>
          <w:tcPr>
            <w:tcW w:w="121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44800,0</w:t>
            </w:r>
          </w:p>
        </w:tc>
        <w:tc>
          <w:tcPr>
            <w:tcW w:w="1143"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41500,0</w:t>
            </w:r>
          </w:p>
        </w:tc>
        <w:tc>
          <w:tcPr>
            <w:tcW w:w="113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03622">
            <w:pPr>
              <w:jc w:val="center"/>
              <w:rPr>
                <w:sz w:val="20"/>
              </w:rPr>
            </w:pPr>
            <w:r w:rsidRPr="00A659DA">
              <w:rPr>
                <w:sz w:val="20"/>
              </w:rPr>
              <w:t>41500,0</w:t>
            </w:r>
          </w:p>
        </w:tc>
      </w:tr>
      <w:tr w:rsidR="007E6AA4" w:rsidRPr="00DE74A7" w:rsidTr="0043337A">
        <w:trPr>
          <w:trHeight w:val="95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3337A">
            <w:pPr>
              <w:rPr>
                <w:sz w:val="20"/>
              </w:rPr>
            </w:pPr>
            <w:r w:rsidRPr="00A659DA">
              <w:rPr>
                <w:sz w:val="20"/>
              </w:rPr>
              <w:t>безвозмездные поступления в бюджет Республики Карелия от Фонда содействия реформиро</w:t>
            </w:r>
            <w:r w:rsidR="00203622">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10000,0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10000,0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9000,0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8000,0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8000,0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8000,0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03622">
            <w:pPr>
              <w:jc w:val="center"/>
              <w:rPr>
                <w:sz w:val="20"/>
              </w:rPr>
            </w:pPr>
            <w:r w:rsidRPr="00A659DA">
              <w:rPr>
                <w:sz w:val="20"/>
              </w:rPr>
              <w:t>8000,0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0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24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21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143"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c>
          <w:tcPr>
            <w:tcW w:w="113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DE74A7">
            <w:pPr>
              <w:rPr>
                <w:color w:val="000000"/>
                <w:sz w:val="20"/>
              </w:rPr>
            </w:pPr>
            <w:r w:rsidRPr="00A659DA">
              <w:rPr>
                <w:color w:val="000000"/>
                <w:sz w:val="20"/>
              </w:rPr>
              <w:t> </w:t>
            </w:r>
          </w:p>
        </w:tc>
      </w:tr>
      <w:tr w:rsidR="0043337A" w:rsidRPr="00DE74A7" w:rsidTr="0043337A">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3337A" w:rsidRPr="00A659DA" w:rsidRDefault="0043337A" w:rsidP="00B44465">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337A" w:rsidRPr="00A659DA" w:rsidRDefault="0043337A" w:rsidP="00B44465">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43337A" w:rsidRPr="00A659DA" w:rsidRDefault="0043337A" w:rsidP="00B44465">
            <w:pPr>
              <w:rPr>
                <w:sz w:val="20"/>
              </w:rPr>
            </w:pPr>
            <w:r>
              <w:rPr>
                <w:sz w:val="20"/>
              </w:rPr>
              <w:t>юридические лица</w:t>
            </w:r>
            <w:r w:rsidRPr="00E83B5F">
              <w:rPr>
                <w:sz w:val="20"/>
                <w:vertAlign w:val="superscript"/>
              </w:rPr>
              <w:t xml:space="preserve">3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43337A">
            <w:pPr>
              <w:rPr>
                <w:bCs/>
                <w:iCs/>
                <w:sz w:val="20"/>
              </w:rPr>
            </w:pPr>
            <w:r w:rsidRPr="0043337A">
              <w:rPr>
                <w:bCs/>
                <w:iCs/>
                <w:sz w:val="20"/>
              </w:rPr>
              <w:t>500,0</w:t>
            </w:r>
          </w:p>
        </w:tc>
        <w:tc>
          <w:tcPr>
            <w:tcW w:w="1080"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43337A">
            <w:pPr>
              <w:rPr>
                <w:bCs/>
                <w:sz w:val="20"/>
              </w:rPr>
            </w:pPr>
            <w:r w:rsidRPr="0043337A">
              <w:rPr>
                <w:bCs/>
                <w:sz w:val="20"/>
              </w:rPr>
              <w:t>500,0</w:t>
            </w:r>
          </w:p>
        </w:tc>
        <w:tc>
          <w:tcPr>
            <w:tcW w:w="1180"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43337A">
            <w:pPr>
              <w:rPr>
                <w:bCs/>
                <w:sz w:val="20"/>
              </w:rPr>
            </w:pPr>
            <w:r w:rsidRPr="0043337A">
              <w:rPr>
                <w:bCs/>
                <w:sz w:val="20"/>
              </w:rPr>
              <w:t>500,0</w:t>
            </w:r>
          </w:p>
        </w:tc>
        <w:tc>
          <w:tcPr>
            <w:tcW w:w="1240"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B44465">
            <w:pPr>
              <w:jc w:val="center"/>
              <w:rPr>
                <w:bCs/>
                <w:sz w:val="20"/>
              </w:rPr>
            </w:pPr>
            <w:r w:rsidRPr="0043337A">
              <w:rPr>
                <w:bCs/>
                <w:sz w:val="20"/>
              </w:rPr>
              <w:t>3500,0</w:t>
            </w:r>
          </w:p>
        </w:tc>
        <w:tc>
          <w:tcPr>
            <w:tcW w:w="1218"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B44465">
            <w:pPr>
              <w:jc w:val="center"/>
              <w:rPr>
                <w:bCs/>
                <w:sz w:val="20"/>
              </w:rPr>
            </w:pPr>
            <w:r w:rsidRPr="0043337A">
              <w:rPr>
                <w:bCs/>
                <w:sz w:val="20"/>
              </w:rPr>
              <w:t>3500,0</w:t>
            </w:r>
          </w:p>
        </w:tc>
        <w:tc>
          <w:tcPr>
            <w:tcW w:w="1143"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B44465">
            <w:pPr>
              <w:jc w:val="center"/>
              <w:rPr>
                <w:bCs/>
                <w:sz w:val="20"/>
              </w:rPr>
            </w:pPr>
            <w:r w:rsidRPr="0043337A">
              <w:rPr>
                <w:bCs/>
                <w:sz w:val="20"/>
              </w:rPr>
              <w:t>3500,0</w:t>
            </w:r>
          </w:p>
        </w:tc>
        <w:tc>
          <w:tcPr>
            <w:tcW w:w="1138" w:type="dxa"/>
            <w:tcBorders>
              <w:top w:val="single" w:sz="4" w:space="0" w:color="auto"/>
              <w:left w:val="single" w:sz="4" w:space="0" w:color="auto"/>
              <w:bottom w:val="single" w:sz="4" w:space="0" w:color="auto"/>
              <w:right w:val="single" w:sz="4" w:space="0" w:color="auto"/>
            </w:tcBorders>
            <w:noWrap/>
            <w:hideMark/>
          </w:tcPr>
          <w:p w:rsidR="0043337A" w:rsidRPr="0043337A" w:rsidRDefault="0043337A" w:rsidP="00B44465">
            <w:pPr>
              <w:jc w:val="center"/>
              <w:rPr>
                <w:bCs/>
                <w:sz w:val="20"/>
              </w:rPr>
            </w:pPr>
            <w:r w:rsidRPr="0043337A">
              <w:rPr>
                <w:bCs/>
                <w:sz w:val="20"/>
              </w:rPr>
              <w:t>3500,0</w:t>
            </w:r>
          </w:p>
        </w:tc>
      </w:tr>
    </w:tbl>
    <w:p w:rsidR="00203622" w:rsidRDefault="00203622"/>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203622" w:rsidRPr="00DE74A7" w:rsidTr="00B97D6D">
        <w:trPr>
          <w:trHeight w:val="189"/>
        </w:trPr>
        <w:tc>
          <w:tcPr>
            <w:tcW w:w="1277"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203622" w:rsidRPr="00A659DA" w:rsidRDefault="00203622" w:rsidP="00B97D6D">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2C5BB7">
              <w:rPr>
                <w:sz w:val="20"/>
              </w:rPr>
              <w:t>-</w:t>
            </w:r>
            <w:r w:rsidRPr="00A659DA">
              <w:rPr>
                <w:sz w:val="20"/>
              </w:rPr>
              <w:t>приятие 1.2.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2C5BB7" w:rsidP="002C5BB7">
            <w:pPr>
              <w:rPr>
                <w:sz w:val="20"/>
              </w:rPr>
            </w:pPr>
            <w:r>
              <w:rPr>
                <w:sz w:val="20"/>
              </w:rPr>
              <w:t>р</w:t>
            </w:r>
            <w:r w:rsidR="007E6AA4" w:rsidRPr="00A659DA">
              <w:rPr>
                <w:sz w:val="20"/>
              </w:rPr>
              <w:t>азвитие архивного дела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2C5BB7" w:rsidP="002C5BB7">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36707,9</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34227,4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32820,1</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34925,1</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35220,1</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35290,1</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34760,1</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C5BB7">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средства бюджета Республики Карелия за исключением целевых федеральных средств</w:t>
            </w:r>
            <w:r w:rsidRPr="002C5BB7">
              <w:rPr>
                <w:sz w:val="20"/>
                <w:vertAlign w:val="superscript"/>
              </w:rPr>
              <w:t xml:space="preserve">1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36707,9</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34227,4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32820,1</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34925,1</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35220,1</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35290,1</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34760,1</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средства, поступающие в бюджет Республики Карелия из федерального бюджета</w:t>
            </w:r>
            <w:r w:rsidRPr="002C5BB7">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0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18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240"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21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143"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c>
          <w:tcPr>
            <w:tcW w:w="1138" w:type="dxa"/>
            <w:tcBorders>
              <w:top w:val="single" w:sz="4" w:space="0" w:color="auto"/>
              <w:left w:val="single" w:sz="4" w:space="0" w:color="auto"/>
              <w:bottom w:val="single" w:sz="4" w:space="0" w:color="auto"/>
              <w:right w:val="single" w:sz="4" w:space="0" w:color="auto"/>
            </w:tcBorders>
            <w:noWrap/>
            <w:hideMark/>
          </w:tcPr>
          <w:p w:rsidR="007E6AA4" w:rsidRPr="00A659DA" w:rsidRDefault="007E6AA4" w:rsidP="002C5BB7">
            <w:pPr>
              <w:jc w:val="center"/>
              <w:rPr>
                <w:color w:val="000000"/>
                <w:sz w:val="20"/>
              </w:rPr>
            </w:pPr>
          </w:p>
        </w:tc>
      </w:tr>
      <w:tr w:rsidR="007E6AA4" w:rsidRPr="00DE74A7" w:rsidTr="002C5BB7">
        <w:trPr>
          <w:trHeight w:val="99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безвозмездные поступления в бюджет Республики Карелия от Фонда содействия реформиро</w:t>
            </w:r>
            <w:r w:rsidR="002C5BB7">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C5BB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юридические лица</w:t>
            </w:r>
            <w:r w:rsidRPr="002C5BB7">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2C5BB7">
              <w:rPr>
                <w:sz w:val="20"/>
              </w:rPr>
              <w:t>-</w:t>
            </w:r>
            <w:r w:rsidRPr="00A659DA">
              <w:rPr>
                <w:sz w:val="20"/>
              </w:rPr>
              <w:t>приятие 1.3.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2C5BB7" w:rsidP="002C5BB7">
            <w:pPr>
              <w:rPr>
                <w:sz w:val="20"/>
              </w:rPr>
            </w:pPr>
            <w:r>
              <w:rPr>
                <w:sz w:val="20"/>
              </w:rPr>
              <w:t>р</w:t>
            </w:r>
            <w:r w:rsidR="007E6AA4" w:rsidRPr="00A659DA">
              <w:rPr>
                <w:sz w:val="20"/>
              </w:rPr>
              <w:t>азвитие музейного дела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2C5BB7" w:rsidP="002C5BB7">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44649,5</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42632,4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41420,6</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46920,6</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46920,6</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49920,6</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bCs/>
                <w:sz w:val="20"/>
              </w:rPr>
            </w:pPr>
            <w:r w:rsidRPr="00A659DA">
              <w:rPr>
                <w:bCs/>
                <w:sz w:val="20"/>
              </w:rPr>
              <w:t>50920,6</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C5BB7">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средства бюджета Республики Карелия</w:t>
            </w:r>
            <w:r w:rsidR="002C5BB7">
              <w:rPr>
                <w:sz w:val="20"/>
              </w:rPr>
              <w:t>,</w:t>
            </w:r>
            <w:r w:rsidRPr="00A659DA">
              <w:rPr>
                <w:sz w:val="20"/>
              </w:rPr>
              <w:t xml:space="preserve"> за исключением целевых федеральных средств</w:t>
            </w:r>
            <w:r w:rsidRPr="002C5BB7">
              <w:rPr>
                <w:sz w:val="20"/>
                <w:vertAlign w:val="superscript"/>
              </w:rPr>
              <w:t xml:space="preserve">1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44649,5</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41632,4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39920,6</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44420,6</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44420,6</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46420,6</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48420,6</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средства, поступающие в бюджет Республики Карелия из федерального бюджета</w:t>
            </w:r>
            <w:r w:rsidRPr="002C5BB7">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1000,0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1500,0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2500,0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2500,0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3500,0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jc w:val="center"/>
              <w:rPr>
                <w:sz w:val="20"/>
              </w:rPr>
            </w:pPr>
            <w:r w:rsidRPr="00A659DA">
              <w:rPr>
                <w:sz w:val="20"/>
              </w:rPr>
              <w:t>2500,0</w:t>
            </w:r>
          </w:p>
        </w:tc>
      </w:tr>
      <w:tr w:rsidR="007E6AA4" w:rsidRPr="00DE74A7" w:rsidTr="002C5BB7">
        <w:trPr>
          <w:trHeight w:val="95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C5BB7">
            <w:pPr>
              <w:rPr>
                <w:sz w:val="20"/>
              </w:rPr>
            </w:pPr>
            <w:r w:rsidRPr="00A659DA">
              <w:rPr>
                <w:sz w:val="20"/>
              </w:rPr>
              <w:t>безвозмездные поступления в бюджет Республики Карелия от Фонда содействия реформиро</w:t>
            </w:r>
            <w:r w:rsidR="00D16A83">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43337A" w:rsidRPr="00DE74A7" w:rsidTr="0043337A">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3337A" w:rsidRPr="00A659DA" w:rsidRDefault="0043337A" w:rsidP="00B44465">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3337A" w:rsidRPr="00A659DA" w:rsidRDefault="0043337A" w:rsidP="00B44465">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43337A" w:rsidRPr="00A659DA" w:rsidRDefault="0043337A" w:rsidP="00B44465">
            <w:pPr>
              <w:rPr>
                <w:sz w:val="20"/>
              </w:rPr>
            </w:pPr>
            <w:r w:rsidRPr="00A659DA">
              <w:rPr>
                <w:sz w:val="20"/>
              </w:rPr>
              <w:t>юридические лица</w:t>
            </w:r>
            <w:r w:rsidRPr="00E83B5F">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43337A" w:rsidRPr="00A659DA" w:rsidRDefault="0043337A" w:rsidP="0043337A">
            <w:pPr>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rPr>
                <w:bCs/>
                <w:sz w:val="20"/>
              </w:rPr>
            </w:pPr>
            <w:r w:rsidRPr="0043337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rPr>
                <w:bCs/>
                <w:sz w:val="20"/>
              </w:rPr>
            </w:pPr>
            <w:r w:rsidRPr="0043337A">
              <w:rPr>
                <w:bCs/>
                <w:sz w:val="20"/>
              </w:rPr>
              <w:t> </w:t>
            </w:r>
          </w:p>
        </w:tc>
        <w:tc>
          <w:tcPr>
            <w:tcW w:w="1240"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jc w:val="center"/>
              <w:rPr>
                <w:bCs/>
                <w:sz w:val="20"/>
              </w:rPr>
            </w:pPr>
            <w:r w:rsidRPr="0043337A">
              <w:rPr>
                <w:bCs/>
                <w:sz w:val="20"/>
              </w:rPr>
              <w:t> </w:t>
            </w:r>
          </w:p>
        </w:tc>
        <w:tc>
          <w:tcPr>
            <w:tcW w:w="1218"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jc w:val="center"/>
              <w:rPr>
                <w:bCs/>
                <w:sz w:val="20"/>
              </w:rPr>
            </w:pPr>
            <w:r w:rsidRPr="0043337A">
              <w:rPr>
                <w:bCs/>
                <w:sz w:val="20"/>
              </w:rPr>
              <w:t> </w:t>
            </w:r>
          </w:p>
        </w:tc>
        <w:tc>
          <w:tcPr>
            <w:tcW w:w="1143"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jc w:val="center"/>
              <w:rPr>
                <w:bCs/>
                <w:sz w:val="20"/>
              </w:rPr>
            </w:pPr>
            <w:r w:rsidRPr="0043337A">
              <w:rPr>
                <w:bCs/>
                <w:sz w:val="20"/>
              </w:rPr>
              <w:t> </w:t>
            </w:r>
          </w:p>
        </w:tc>
        <w:tc>
          <w:tcPr>
            <w:tcW w:w="1138" w:type="dxa"/>
            <w:tcBorders>
              <w:top w:val="single" w:sz="4" w:space="0" w:color="auto"/>
              <w:left w:val="single" w:sz="4" w:space="0" w:color="auto"/>
              <w:bottom w:val="single" w:sz="4" w:space="0" w:color="auto"/>
              <w:right w:val="single" w:sz="4" w:space="0" w:color="auto"/>
            </w:tcBorders>
            <w:hideMark/>
          </w:tcPr>
          <w:p w:rsidR="0043337A" w:rsidRPr="0043337A" w:rsidRDefault="0043337A" w:rsidP="0043337A">
            <w:pPr>
              <w:jc w:val="center"/>
              <w:rPr>
                <w:bCs/>
                <w:sz w:val="20"/>
              </w:rPr>
            </w:pPr>
            <w:r w:rsidRPr="0043337A">
              <w:rPr>
                <w:bCs/>
                <w:sz w:val="20"/>
              </w:rPr>
              <w:t> </w:t>
            </w:r>
          </w:p>
        </w:tc>
      </w:tr>
    </w:tbl>
    <w:p w:rsidR="00D16A83" w:rsidRDefault="00D16A83"/>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D16A83" w:rsidRPr="00DE74A7" w:rsidTr="00B97D6D">
        <w:trPr>
          <w:trHeight w:val="189"/>
        </w:trPr>
        <w:tc>
          <w:tcPr>
            <w:tcW w:w="1277"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D16A83" w:rsidRPr="00A659DA" w:rsidRDefault="00D16A83" w:rsidP="00B97D6D">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B97D6D">
              <w:rPr>
                <w:sz w:val="20"/>
              </w:rPr>
              <w:t>-</w:t>
            </w:r>
            <w:r w:rsidRPr="00A659DA">
              <w:rPr>
                <w:sz w:val="20"/>
              </w:rPr>
              <w:t>приятие 1.4.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B97D6D" w:rsidP="00B97D6D">
            <w:pPr>
              <w:rPr>
                <w:sz w:val="20"/>
              </w:rPr>
            </w:pPr>
            <w:r>
              <w:rPr>
                <w:sz w:val="20"/>
              </w:rPr>
              <w:t>р</w:t>
            </w:r>
            <w:r w:rsidR="007E6AA4" w:rsidRPr="00A659DA">
              <w:rPr>
                <w:sz w:val="20"/>
              </w:rPr>
              <w:t>азвитие библиотечного дела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B97D6D" w:rsidP="00B97D6D">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69850,7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63097,2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61171,5</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65721,5</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65221,5</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66121,5</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68021,5</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B97D6D">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rPr>
                <w:sz w:val="20"/>
              </w:rPr>
            </w:pPr>
            <w:r w:rsidRPr="00A659DA">
              <w:rPr>
                <w:sz w:val="20"/>
              </w:rPr>
              <w:t>средства бюджета Республики Карелия</w:t>
            </w:r>
            <w:r w:rsidR="00B97D6D">
              <w:rPr>
                <w:sz w:val="20"/>
              </w:rPr>
              <w:t>,</w:t>
            </w:r>
            <w:r w:rsidRPr="00A659DA">
              <w:rPr>
                <w:sz w:val="20"/>
              </w:rPr>
              <w:t xml:space="preserve"> за исключением целевых федеральных средств</w:t>
            </w:r>
            <w:r w:rsidRPr="00B97D6D">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64850,7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59397,2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56971,5</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60421,5</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60421,5</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60821,5</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61821,5</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sz w:val="20"/>
              </w:rPr>
            </w:pPr>
            <w:r w:rsidRPr="00A659DA">
              <w:rPr>
                <w:sz w:val="20"/>
              </w:rPr>
              <w:t>средства, поступающие в бюджет Республики Карелия из федерального бюджета</w:t>
            </w:r>
            <w:r w:rsidRPr="006956B1">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1700,0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2200,0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2300,0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1800,0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1800,0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2700,0</w:t>
            </w:r>
          </w:p>
        </w:tc>
      </w:tr>
      <w:tr w:rsidR="007E6AA4" w:rsidRPr="00DE74A7" w:rsidTr="006956B1">
        <w:trPr>
          <w:trHeight w:val="99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sz w:val="20"/>
              </w:rPr>
            </w:pPr>
            <w:r w:rsidRPr="00A659DA">
              <w:rPr>
                <w:sz w:val="20"/>
              </w:rPr>
              <w:t>безвозмездные поступления в бюджет Республики Карелия от Фонда содействия реформиро</w:t>
            </w:r>
            <w:r w:rsidR="006956B1">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5000,0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2000,0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3000,0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3000,0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3500,0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3500,0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B97D6D">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sz w:val="20"/>
              </w:rPr>
            </w:pPr>
            <w:r w:rsidRPr="00A659DA">
              <w:rPr>
                <w:sz w:val="20"/>
              </w:rPr>
              <w:t>юридические лица</w:t>
            </w:r>
            <w:r w:rsidRPr="006956B1">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center"/>
              <w:rPr>
                <w:bCs/>
                <w:sz w:val="20"/>
              </w:rPr>
            </w:pPr>
            <w:r w:rsidRPr="00A659DA">
              <w:rPr>
                <w:bCs/>
                <w:sz w:val="20"/>
              </w:rPr>
              <w:t xml:space="preserve">Задача 2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6956B1" w:rsidP="006956B1">
            <w:pPr>
              <w:rPr>
                <w:sz w:val="20"/>
              </w:rPr>
            </w:pPr>
            <w:r>
              <w:rPr>
                <w:sz w:val="20"/>
              </w:rPr>
              <w:t>п</w:t>
            </w:r>
            <w:r w:rsidR="007E6AA4" w:rsidRPr="00A659DA">
              <w:rPr>
                <w:sz w:val="20"/>
              </w:rPr>
              <w:t>оддержка и развитие худо</w:t>
            </w:r>
            <w:r>
              <w:rPr>
                <w:sz w:val="20"/>
              </w:rPr>
              <w:t>-</w:t>
            </w:r>
            <w:r w:rsidR="007E6AA4" w:rsidRPr="00A659DA">
              <w:rPr>
                <w:sz w:val="20"/>
              </w:rPr>
              <w:t>жественно-творческой деятельности, искусств и реализация творческого потенциала жителей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E83B5F" w:rsidP="00DE74A7">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242366,0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227783,8</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220465,2</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238867,2</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255167,2</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258767,2</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bCs/>
                <w:sz w:val="20"/>
              </w:rPr>
            </w:pPr>
            <w:r w:rsidRPr="00A659DA">
              <w:rPr>
                <w:bCs/>
                <w:sz w:val="20"/>
              </w:rPr>
              <w:t>273917,2</w:t>
            </w:r>
          </w:p>
        </w:tc>
      </w:tr>
      <w:tr w:rsidR="007E6AA4" w:rsidRPr="00DE74A7" w:rsidTr="006956B1">
        <w:trPr>
          <w:trHeight w:val="68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бюджет Респуб</w:t>
            </w:r>
            <w:r w:rsidR="00B97D6D">
              <w:rPr>
                <w:bCs/>
                <w:sz w:val="20"/>
              </w:rPr>
              <w:t>-</w:t>
            </w:r>
            <w:r w:rsidRPr="00A659DA">
              <w:rPr>
                <w:bCs/>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bCs/>
                <w:sz w:val="20"/>
              </w:rPr>
            </w:pPr>
            <w:r w:rsidRPr="00A659DA">
              <w:rPr>
                <w:bCs/>
                <w:sz w:val="20"/>
              </w:rPr>
              <w:t>средства бюджета Республики Карелия</w:t>
            </w:r>
            <w:r w:rsidR="006956B1">
              <w:rPr>
                <w:bCs/>
                <w:sz w:val="20"/>
              </w:rPr>
              <w:t>,</w:t>
            </w:r>
            <w:r w:rsidRPr="00A659DA">
              <w:rPr>
                <w:bCs/>
                <w:sz w:val="20"/>
              </w:rPr>
              <w:t xml:space="preserve"> за исключением целевых федеральных средств</w:t>
            </w:r>
            <w:r w:rsidRPr="006956B1">
              <w:rPr>
                <w:bCs/>
                <w:sz w:val="20"/>
                <w:vertAlign w:val="superscript"/>
              </w:rPr>
              <w:t>1</w:t>
            </w:r>
            <w:r w:rsidRPr="00A659DA">
              <w:rPr>
                <w:bCs/>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239066,0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219233,8</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208915,2</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222967,2</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229817,2</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232217,2</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239967,2</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bCs/>
                <w:sz w:val="20"/>
              </w:rPr>
            </w:pPr>
            <w:r w:rsidRPr="00A659DA">
              <w:rPr>
                <w:bCs/>
                <w:sz w:val="20"/>
              </w:rPr>
              <w:t>средства, поступающие в бюджет Республики Карелия из федерального бюджета</w:t>
            </w:r>
            <w:r w:rsidRPr="006956B1">
              <w:rPr>
                <w:bCs/>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3200,0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8000,0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10700,0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14450,0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21500,0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23800,0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31200,0</w:t>
            </w:r>
          </w:p>
        </w:tc>
      </w:tr>
      <w:tr w:rsidR="007E6AA4" w:rsidRPr="00DE74A7" w:rsidTr="006956B1">
        <w:trPr>
          <w:trHeight w:val="9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bCs/>
                <w:sz w:val="20"/>
              </w:rPr>
            </w:pPr>
            <w:r w:rsidRPr="00A659DA">
              <w:rPr>
                <w:bCs/>
                <w:sz w:val="20"/>
              </w:rPr>
              <w:t>безвозмездные поступления в бюджет Республики Карелия от Фонда содействия реформиро</w:t>
            </w:r>
            <w:r w:rsidR="006956B1">
              <w:rPr>
                <w:bCs/>
                <w:sz w:val="20"/>
              </w:rPr>
              <w:t>-</w:t>
            </w:r>
            <w:r w:rsidRPr="00A659DA">
              <w:rPr>
                <w:bCs/>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B97D6D">
            <w:pPr>
              <w:jc w:val="center"/>
              <w:rPr>
                <w:sz w:val="20"/>
              </w:rPr>
            </w:pPr>
            <w:r w:rsidRPr="00A659DA">
              <w:rPr>
                <w:sz w:val="20"/>
              </w:rPr>
              <w:t>0,0</w:t>
            </w:r>
          </w:p>
        </w:tc>
      </w:tr>
      <w:tr w:rsidR="007E6AA4" w:rsidRPr="00DE74A7" w:rsidTr="007C03CB">
        <w:trPr>
          <w:trHeight w:val="55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6956B1">
            <w:pPr>
              <w:rPr>
                <w:bCs/>
                <w:sz w:val="20"/>
              </w:rPr>
            </w:pPr>
            <w:r w:rsidRPr="00A659DA">
              <w:rPr>
                <w:bCs/>
                <w:sz w:val="20"/>
              </w:rPr>
              <w:t>юридические лица</w:t>
            </w:r>
            <w:r w:rsidRPr="006956B1">
              <w:rPr>
                <w:bCs/>
                <w:sz w:val="20"/>
                <w:vertAlign w:val="superscript"/>
              </w:rPr>
              <w:t xml:space="preserve">3 </w:t>
            </w:r>
            <w:r w:rsidRPr="00A659DA">
              <w:rPr>
                <w:bCs/>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550,0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850,0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1450,0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3850,0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2750,0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2750,0</w:t>
            </w:r>
          </w:p>
        </w:tc>
      </w:tr>
    </w:tbl>
    <w:p w:rsidR="0043337A" w:rsidRDefault="0043337A"/>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EF50C2"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EF50C2" w:rsidRPr="00A659DA" w:rsidRDefault="00EF50C2" w:rsidP="00B44465">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EF50C2">
              <w:rPr>
                <w:sz w:val="20"/>
              </w:rPr>
              <w:t>-</w:t>
            </w:r>
            <w:r w:rsidRPr="00A659DA">
              <w:rPr>
                <w:sz w:val="20"/>
              </w:rPr>
              <w:t>приятие 2.1.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EF50C2" w:rsidP="00EF50C2">
            <w:pPr>
              <w:jc w:val="both"/>
              <w:rPr>
                <w:sz w:val="20"/>
              </w:rPr>
            </w:pPr>
            <w:r>
              <w:rPr>
                <w:sz w:val="20"/>
              </w:rPr>
              <w:t>р</w:t>
            </w:r>
            <w:r w:rsidR="007E6AA4" w:rsidRPr="00A659DA">
              <w:rPr>
                <w:sz w:val="20"/>
              </w:rPr>
              <w:t>азвитие театрального искусства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EF50C2" w:rsidP="00EF50C2">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220189,7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206823,7</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198401,9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203403,9</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214403,9</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207903,9</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217903,9</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EF50C2">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rPr>
                <w:sz w:val="20"/>
              </w:rPr>
            </w:pPr>
            <w:r w:rsidRPr="00A659DA">
              <w:rPr>
                <w:sz w:val="20"/>
              </w:rPr>
              <w:t>средства бюджета Республики Карелия</w:t>
            </w:r>
            <w:r w:rsidR="00EF50C2">
              <w:rPr>
                <w:sz w:val="20"/>
              </w:rPr>
              <w:t>,</w:t>
            </w:r>
            <w:r w:rsidRPr="00A659DA">
              <w:rPr>
                <w:sz w:val="20"/>
              </w:rPr>
              <w:t xml:space="preserve"> за исключением целевых федеральных средств</w:t>
            </w:r>
            <w:r w:rsidRPr="00EF50C2">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220189,7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205323,7</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196901,9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200903,9</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204903,9</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202903,9</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207403,9</w:t>
            </w:r>
          </w:p>
        </w:tc>
      </w:tr>
      <w:tr w:rsidR="007E6AA4" w:rsidRPr="00DE74A7" w:rsidTr="007C03CB">
        <w:trPr>
          <w:trHeight w:val="51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rPr>
                <w:sz w:val="20"/>
              </w:rPr>
            </w:pPr>
            <w:r w:rsidRPr="00A659DA">
              <w:rPr>
                <w:sz w:val="20"/>
              </w:rPr>
              <w:t>средства, поступающие в бюджет Республики Карелия из федерального бюджета</w:t>
            </w:r>
            <w:r w:rsidRPr="00EF50C2">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1500,0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1500,0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2500,0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7500,0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4000,0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8500,0</w:t>
            </w:r>
          </w:p>
        </w:tc>
      </w:tr>
      <w:tr w:rsidR="007E6AA4" w:rsidRPr="00DE74A7" w:rsidTr="00EF50C2">
        <w:trPr>
          <w:trHeight w:val="85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rPr>
                <w:sz w:val="20"/>
              </w:rPr>
            </w:pPr>
            <w:r w:rsidRPr="00A659DA">
              <w:rPr>
                <w:sz w:val="20"/>
              </w:rPr>
              <w:t>безвозмездные поступления в бюджет Республики Карелия от Фонда содействия реформиро</w:t>
            </w:r>
            <w:r w:rsidR="00EF50C2">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rPr>
                <w:sz w:val="20"/>
              </w:rPr>
            </w:pPr>
            <w:r w:rsidRPr="00A659DA">
              <w:rPr>
                <w:sz w:val="20"/>
              </w:rPr>
              <w:t>юридические лица</w:t>
            </w:r>
            <w:r w:rsidRPr="00EF50C2">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2000,0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EF50C2">
              <w:rPr>
                <w:sz w:val="20"/>
              </w:rPr>
              <w:t>-</w:t>
            </w:r>
            <w:r w:rsidRPr="00A659DA">
              <w:rPr>
                <w:sz w:val="20"/>
              </w:rPr>
              <w:t>приятие 2.2.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EF50C2" w:rsidP="00EF50C2">
            <w:pPr>
              <w:rPr>
                <w:sz w:val="20"/>
              </w:rPr>
            </w:pPr>
            <w:r>
              <w:rPr>
                <w:sz w:val="20"/>
              </w:rPr>
              <w:t>с</w:t>
            </w:r>
            <w:r w:rsidR="007E6AA4" w:rsidRPr="00A659DA">
              <w:rPr>
                <w:sz w:val="20"/>
              </w:rPr>
              <w:t>охранение и развитие испол</w:t>
            </w:r>
            <w:r w:rsidR="003A4CE0">
              <w:rPr>
                <w:sz w:val="20"/>
              </w:rPr>
              <w:t>-</w:t>
            </w:r>
            <w:r w:rsidR="007E6AA4" w:rsidRPr="00A659DA">
              <w:rPr>
                <w:sz w:val="20"/>
              </w:rPr>
              <w:t>нительских искусств, под</w:t>
            </w:r>
            <w:r w:rsidR="003A4CE0">
              <w:rPr>
                <w:sz w:val="20"/>
              </w:rPr>
              <w:t>-</w:t>
            </w:r>
            <w:r w:rsidR="007E6AA4" w:rsidRPr="00A659DA">
              <w:rPr>
                <w:sz w:val="20"/>
              </w:rPr>
              <w:t>держка совре</w:t>
            </w:r>
            <w:r w:rsidR="003A4CE0">
              <w:rPr>
                <w:sz w:val="20"/>
              </w:rPr>
              <w:t>-</w:t>
            </w:r>
            <w:r w:rsidR="007E6AA4" w:rsidRPr="00A659DA">
              <w:rPr>
                <w:sz w:val="20"/>
              </w:rPr>
              <w:t>менного изобра</w:t>
            </w:r>
            <w:r w:rsidR="003A4CE0">
              <w:rPr>
                <w:sz w:val="20"/>
              </w:rPr>
              <w:t>-</w:t>
            </w:r>
            <w:r w:rsidR="007E6AA4" w:rsidRPr="00A659DA">
              <w:rPr>
                <w:sz w:val="20"/>
              </w:rPr>
              <w:t>зительного искусства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EF50C2" w:rsidP="00EF50C2">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13464,7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9451,4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7900,9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10400,9</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10900,9</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17400,9</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bCs/>
                <w:sz w:val="20"/>
              </w:rPr>
            </w:pPr>
            <w:r w:rsidRPr="00A659DA">
              <w:rPr>
                <w:bCs/>
                <w:sz w:val="20"/>
              </w:rPr>
              <w:t>17400,9</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EF50C2">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3A4CE0">
            <w:pPr>
              <w:rPr>
                <w:sz w:val="20"/>
              </w:rPr>
            </w:pPr>
            <w:r w:rsidRPr="00A659DA">
              <w:rPr>
                <w:sz w:val="20"/>
              </w:rPr>
              <w:t>средства бюджета Республики Карелия</w:t>
            </w:r>
            <w:r w:rsidR="003A4CE0">
              <w:rPr>
                <w:sz w:val="20"/>
              </w:rPr>
              <w:t>,</w:t>
            </w:r>
            <w:r w:rsidRPr="00A659DA">
              <w:rPr>
                <w:sz w:val="20"/>
              </w:rPr>
              <w:t xml:space="preserve"> за исключением целевых федеральных средств</w:t>
            </w:r>
            <w:r w:rsidRPr="003A4CE0">
              <w:rPr>
                <w:sz w:val="20"/>
                <w:vertAlign w:val="superscript"/>
              </w:rPr>
              <w:t xml:space="preserve">1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10964,7</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6951,4</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5400,9</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7400,9</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7400,9</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9400,9</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9400,9</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3A4CE0">
            <w:pPr>
              <w:rPr>
                <w:sz w:val="20"/>
              </w:rPr>
            </w:pPr>
            <w:r w:rsidRPr="00A659DA">
              <w:rPr>
                <w:sz w:val="20"/>
              </w:rPr>
              <w:t>средства, поступающие в бюджет Республики Карелия из федерального бюджета</w:t>
            </w:r>
            <w:r w:rsidRPr="003A4CE0">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2500,0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2500,0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2500,0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3000,0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3500,0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7000,0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8000,0</w:t>
            </w:r>
          </w:p>
        </w:tc>
      </w:tr>
      <w:tr w:rsidR="007E6AA4" w:rsidRPr="00DE74A7" w:rsidTr="003A4CE0">
        <w:trPr>
          <w:trHeight w:val="104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3A4CE0">
            <w:pPr>
              <w:rPr>
                <w:sz w:val="20"/>
              </w:rPr>
            </w:pPr>
            <w:r w:rsidRPr="00A659DA">
              <w:rPr>
                <w:sz w:val="20"/>
              </w:rPr>
              <w:t>безвозмездные поступления в бюджет Республики Карелия от Фонда содействия реформиро</w:t>
            </w:r>
            <w:r w:rsidR="003A4CE0">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EF50C2">
            <w:pPr>
              <w:jc w:val="center"/>
              <w:rPr>
                <w:sz w:val="20"/>
              </w:rPr>
            </w:pPr>
            <w:r w:rsidRPr="00A659DA">
              <w:rPr>
                <w:sz w:val="20"/>
              </w:rPr>
              <w:t>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3A4CE0">
            <w:pPr>
              <w:rPr>
                <w:sz w:val="20"/>
              </w:rPr>
            </w:pPr>
            <w:r w:rsidRPr="00A659DA">
              <w:rPr>
                <w:sz w:val="20"/>
              </w:rPr>
              <w:t>юридические лица</w:t>
            </w:r>
            <w:r w:rsidRPr="003A4CE0">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1000,0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r>
    </w:tbl>
    <w:p w:rsidR="00C55C3E" w:rsidRDefault="00C55C3E"/>
    <w:p w:rsidR="00C55C3E" w:rsidRDefault="00C55C3E"/>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C55C3E"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C55C3E" w:rsidRPr="00A659DA" w:rsidRDefault="00C55C3E" w:rsidP="00B44465">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C55C3E">
              <w:rPr>
                <w:sz w:val="20"/>
              </w:rPr>
              <w:t>-</w:t>
            </w:r>
            <w:r w:rsidRPr="00A659DA">
              <w:rPr>
                <w:sz w:val="20"/>
              </w:rPr>
              <w:t>приятие 2.3.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C55C3E" w:rsidP="00C55C3E">
            <w:pPr>
              <w:jc w:val="both"/>
              <w:rPr>
                <w:sz w:val="20"/>
              </w:rPr>
            </w:pPr>
            <w:r>
              <w:rPr>
                <w:sz w:val="20"/>
              </w:rPr>
              <w:t>р</w:t>
            </w:r>
            <w:r w:rsidR="007E6AA4" w:rsidRPr="00A659DA">
              <w:rPr>
                <w:sz w:val="20"/>
              </w:rPr>
              <w:t>азвитие творческих индустрий</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C55C3E" w:rsidP="00C55C3E">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500,0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1250,0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4050,0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9400,0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11200,0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10250,0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bCs/>
                <w:sz w:val="20"/>
              </w:rPr>
            </w:pPr>
            <w:r w:rsidRPr="00A659DA">
              <w:rPr>
                <w:bCs/>
                <w:sz w:val="20"/>
              </w:rPr>
              <w:t>14500,0</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C55C3E">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C55C3E">
            <w:pPr>
              <w:rPr>
                <w:sz w:val="20"/>
              </w:rPr>
            </w:pPr>
            <w:r w:rsidRPr="00A659DA">
              <w:rPr>
                <w:sz w:val="20"/>
              </w:rPr>
              <w:t>средства бюджета Республики Карелия</w:t>
            </w:r>
            <w:r w:rsidR="00C55C3E">
              <w:rPr>
                <w:sz w:val="20"/>
              </w:rPr>
              <w:t>,</w:t>
            </w:r>
            <w:r w:rsidRPr="00A659DA">
              <w:rPr>
                <w:sz w:val="20"/>
              </w:rPr>
              <w:t xml:space="preserve"> за исключением целевых федеральных средств</w:t>
            </w:r>
            <w:r w:rsidRPr="00C55C3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3200,0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4950,0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5500,0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6750,0</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C55C3E">
            <w:pPr>
              <w:rPr>
                <w:sz w:val="20"/>
              </w:rPr>
            </w:pPr>
            <w:r w:rsidRPr="00A659DA">
              <w:rPr>
                <w:sz w:val="20"/>
              </w:rPr>
              <w:t>средства, поступающие в бюджет Республики Карелия из федерального бюджета</w:t>
            </w:r>
            <w:r w:rsidRPr="00C55C3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500,0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1000,0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3500,0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5250,0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4700,0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4700,0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4A066B">
            <w:pPr>
              <w:jc w:val="center"/>
              <w:rPr>
                <w:sz w:val="20"/>
              </w:rPr>
            </w:pPr>
            <w:r w:rsidRPr="00A659DA">
              <w:rPr>
                <w:sz w:val="20"/>
              </w:rPr>
              <w:t>7700,0</w:t>
            </w:r>
          </w:p>
        </w:tc>
      </w:tr>
      <w:tr w:rsidR="007E6AA4" w:rsidRPr="00DE74A7" w:rsidTr="00C55C3E">
        <w:trPr>
          <w:trHeight w:val="9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C55C3E">
            <w:pPr>
              <w:rPr>
                <w:sz w:val="20"/>
              </w:rPr>
            </w:pPr>
            <w:r w:rsidRPr="00A659DA">
              <w:rPr>
                <w:sz w:val="20"/>
              </w:rPr>
              <w:t>безвозмездные поступления в бюджет Республики Карелия от Фонда содействия реформиро</w:t>
            </w:r>
            <w:r w:rsidR="00C55C3E">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C55C3E">
            <w:pPr>
              <w:rPr>
                <w:sz w:val="20"/>
              </w:rPr>
            </w:pPr>
            <w:r w:rsidRPr="00A659DA">
              <w:rPr>
                <w:sz w:val="20"/>
              </w:rPr>
              <w:t>юридические лица</w:t>
            </w:r>
            <w:r w:rsidRPr="00C55C3E">
              <w:rPr>
                <w:sz w:val="20"/>
                <w:vertAlign w:val="superscript"/>
              </w:rPr>
              <w:t xml:space="preserve">3 </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550,0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950,0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1550,0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50,0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50,0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C55C3E">
              <w:rPr>
                <w:sz w:val="20"/>
              </w:rPr>
              <w:t>-</w:t>
            </w:r>
            <w:r w:rsidRPr="00A659DA">
              <w:rPr>
                <w:sz w:val="20"/>
              </w:rPr>
              <w:t>приятие 2.4.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C55C3E" w:rsidP="00C55C3E">
            <w:pPr>
              <w:rPr>
                <w:sz w:val="20"/>
              </w:rPr>
            </w:pPr>
            <w:r>
              <w:rPr>
                <w:sz w:val="20"/>
              </w:rPr>
              <w:t>р</w:t>
            </w:r>
            <w:r w:rsidR="007E6AA4" w:rsidRPr="00A659DA">
              <w:rPr>
                <w:sz w:val="20"/>
              </w:rPr>
              <w:t>азвитие культурно-досугового обслуживания населения</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C55C3E" w:rsidP="00C55C3E">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200,0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250,0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450,0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2400,0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2150,0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3250,0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bCs/>
                <w:sz w:val="20"/>
              </w:rPr>
            </w:pPr>
            <w:r w:rsidRPr="00A659DA">
              <w:rPr>
                <w:bCs/>
                <w:sz w:val="20"/>
              </w:rPr>
              <w:t>2500,0</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C55C3E">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rPr>
                <w:sz w:val="20"/>
              </w:rPr>
            </w:pPr>
            <w:r w:rsidRPr="00A659DA">
              <w:rPr>
                <w:sz w:val="20"/>
              </w:rPr>
              <w:t>средства бюджета Республики Карелия</w:t>
            </w:r>
            <w:r w:rsidR="00917376">
              <w:rPr>
                <w:sz w:val="20"/>
              </w:rPr>
              <w:t>,</w:t>
            </w:r>
            <w:r w:rsidRPr="00A659DA">
              <w:rPr>
                <w:sz w:val="20"/>
              </w:rPr>
              <w:t xml:space="preserve"> за исключением целевых федеральных средств</w:t>
            </w:r>
            <w:r w:rsidRPr="00917376">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1600,0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2150,0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2250,0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2500,0</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rPr>
                <w:sz w:val="20"/>
              </w:rPr>
            </w:pPr>
            <w:r w:rsidRPr="00A659DA">
              <w:rPr>
                <w:sz w:val="20"/>
              </w:rPr>
              <w:t>средства, поступающие в бюджет Республики Карелия из федерального бюджета</w:t>
            </w:r>
            <w:r w:rsidRPr="00917376">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250,0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450,0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800,0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1000,0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jc w:val="center"/>
              <w:rPr>
                <w:sz w:val="20"/>
              </w:rPr>
            </w:pPr>
            <w:r w:rsidRPr="00A659DA">
              <w:rPr>
                <w:sz w:val="20"/>
              </w:rPr>
              <w:t>0,0</w:t>
            </w:r>
          </w:p>
        </w:tc>
      </w:tr>
      <w:tr w:rsidR="007E6AA4" w:rsidRPr="00DE74A7" w:rsidTr="00917376">
        <w:trPr>
          <w:trHeight w:val="96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rPr>
                <w:sz w:val="20"/>
              </w:rPr>
            </w:pPr>
            <w:r w:rsidRPr="00A659DA">
              <w:rPr>
                <w:sz w:val="20"/>
              </w:rPr>
              <w:t>безвозмездные поступления в бюджет Республики Карелия от Фонда содействия реформиро</w:t>
            </w:r>
            <w:r w:rsidR="00917376">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917376">
            <w:pPr>
              <w:rPr>
                <w:sz w:val="20"/>
              </w:rPr>
            </w:pPr>
            <w:r w:rsidRPr="00A659DA">
              <w:rPr>
                <w:sz w:val="20"/>
              </w:rPr>
              <w:t>юридические лица</w:t>
            </w:r>
            <w:r w:rsidRPr="00917376">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bl>
    <w:p w:rsidR="00581061" w:rsidRDefault="00581061"/>
    <w:p w:rsidR="00581061" w:rsidRDefault="00581061"/>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581061"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581061" w:rsidRPr="00A659DA" w:rsidRDefault="00581061" w:rsidP="00B44465">
            <w:pPr>
              <w:jc w:val="center"/>
              <w:rPr>
                <w:sz w:val="20"/>
              </w:rPr>
            </w:pPr>
            <w:r w:rsidRPr="00A659DA">
              <w:rPr>
                <w:sz w:val="20"/>
              </w:rPr>
              <w:t>10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Основное меро</w:t>
            </w:r>
            <w:r w:rsidR="002920DE">
              <w:rPr>
                <w:sz w:val="20"/>
              </w:rPr>
              <w:t>-</w:t>
            </w:r>
            <w:r w:rsidRPr="00A659DA">
              <w:rPr>
                <w:sz w:val="20"/>
              </w:rPr>
              <w:t>приятие 2.5.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2920DE" w:rsidP="002920DE">
            <w:pPr>
              <w:rPr>
                <w:sz w:val="20"/>
              </w:rPr>
            </w:pPr>
            <w:r>
              <w:rPr>
                <w:sz w:val="20"/>
              </w:rPr>
              <w:t>с</w:t>
            </w:r>
            <w:r w:rsidR="007E6AA4" w:rsidRPr="00A659DA">
              <w:rPr>
                <w:sz w:val="20"/>
              </w:rPr>
              <w:t>охранение и развитие тради</w:t>
            </w:r>
            <w:r>
              <w:rPr>
                <w:sz w:val="20"/>
              </w:rPr>
              <w:t>-</w:t>
            </w:r>
            <w:r w:rsidR="007E6AA4" w:rsidRPr="00A659DA">
              <w:rPr>
                <w:sz w:val="20"/>
              </w:rPr>
              <w:t>ционной народ</w:t>
            </w:r>
            <w:r>
              <w:rPr>
                <w:sz w:val="20"/>
              </w:rPr>
              <w:t>-</w:t>
            </w:r>
            <w:r w:rsidR="007E6AA4" w:rsidRPr="00A659DA">
              <w:rPr>
                <w:sz w:val="20"/>
              </w:rPr>
              <w:t>ной культуры, нематериального культурного наследия</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2920DE" w:rsidP="002920DE">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8011,6</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10008,7</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9662,4</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13262,4</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16512,4</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19962,4</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21612,4</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 Респуб</w:t>
            </w:r>
            <w:r w:rsidR="002920DE">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rPr>
                <w:sz w:val="20"/>
              </w:rPr>
            </w:pPr>
            <w:r w:rsidRPr="00A659DA">
              <w:rPr>
                <w:sz w:val="20"/>
              </w:rPr>
              <w:t>средства бюджета Республики Карелия</w:t>
            </w:r>
            <w:r w:rsidR="002920DE">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7911,6</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6958,7</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6612,4</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9862,4</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10412,4</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12162,4</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13912,4</w:t>
            </w:r>
          </w:p>
        </w:tc>
      </w:tr>
      <w:tr w:rsidR="007E6AA4"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2750,0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2750,0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2900,0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5800,0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7100,0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7000,0</w:t>
            </w:r>
          </w:p>
        </w:tc>
      </w:tr>
      <w:tr w:rsidR="007E6AA4" w:rsidRPr="00DE74A7" w:rsidTr="002920DE">
        <w:trPr>
          <w:trHeight w:val="9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rPr>
                <w:sz w:val="20"/>
              </w:rPr>
            </w:pPr>
            <w:r w:rsidRPr="00A659DA">
              <w:rPr>
                <w:sz w:val="20"/>
              </w:rPr>
              <w:t>безвозмездные поступления в бюджет Республики Карелия от Фонда содействия реформиро</w:t>
            </w:r>
            <w:r w:rsidR="002920DE">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2920DE">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100,0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300,0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300,0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500,0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300,0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700,0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700,0</w:t>
            </w:r>
          </w:p>
        </w:tc>
      </w:tr>
      <w:tr w:rsidR="007E6AA4"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xml:space="preserve">Задача 3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7E6AA4" w:rsidRPr="00A659DA" w:rsidRDefault="002920DE" w:rsidP="002920DE">
            <w:pPr>
              <w:rPr>
                <w:bCs/>
                <w:sz w:val="20"/>
              </w:rPr>
            </w:pPr>
            <w:r>
              <w:rPr>
                <w:bCs/>
                <w:sz w:val="20"/>
              </w:rPr>
              <w:t>с</w:t>
            </w:r>
            <w:r w:rsidR="007E6AA4" w:rsidRPr="00A659DA">
              <w:rPr>
                <w:bCs/>
                <w:sz w:val="20"/>
              </w:rPr>
              <w:t>оздание благоприятных условий для устойчивого развития сферы культуры, укрепление и развитие ее регионального потенциала</w:t>
            </w:r>
          </w:p>
        </w:tc>
        <w:tc>
          <w:tcPr>
            <w:tcW w:w="992" w:type="dxa"/>
            <w:tcBorders>
              <w:top w:val="single" w:sz="4" w:space="0" w:color="auto"/>
              <w:left w:val="single" w:sz="4" w:space="0" w:color="auto"/>
              <w:bottom w:val="single" w:sz="4" w:space="0" w:color="auto"/>
              <w:right w:val="single" w:sz="4" w:space="0" w:color="auto"/>
            </w:tcBorders>
            <w:hideMark/>
          </w:tcPr>
          <w:p w:rsidR="007E6AA4" w:rsidRPr="00A659DA" w:rsidRDefault="002920DE" w:rsidP="002920DE">
            <w:pPr>
              <w:rPr>
                <w:bCs/>
                <w:sz w:val="20"/>
              </w:rPr>
            </w:pPr>
            <w:r>
              <w:rPr>
                <w:bCs/>
                <w:sz w:val="20"/>
              </w:rPr>
              <w:t>в</w:t>
            </w:r>
            <w:r w:rsidR="007E6AA4"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498940,6</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219681,9</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629099,6</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937329,6</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1708409,6</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1153309,6</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bCs/>
                <w:sz w:val="20"/>
              </w:rPr>
            </w:pPr>
            <w:r w:rsidRPr="00A659DA">
              <w:rPr>
                <w:bCs/>
                <w:sz w:val="20"/>
              </w:rPr>
              <w:t>183929,6</w:t>
            </w:r>
          </w:p>
        </w:tc>
      </w:tr>
      <w:tr w:rsidR="002920DE"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2920DE" w:rsidRPr="00A659DA" w:rsidRDefault="002920DE" w:rsidP="00DE74A7">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64940,6</w:t>
            </w:r>
          </w:p>
        </w:tc>
        <w:tc>
          <w:tcPr>
            <w:tcW w:w="10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59031,9</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56709,6</w:t>
            </w:r>
          </w:p>
        </w:tc>
        <w:tc>
          <w:tcPr>
            <w:tcW w:w="124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181609,6</w:t>
            </w:r>
          </w:p>
        </w:tc>
        <w:tc>
          <w:tcPr>
            <w:tcW w:w="121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386989,6</w:t>
            </w:r>
          </w:p>
        </w:tc>
        <w:tc>
          <w:tcPr>
            <w:tcW w:w="1143"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305929,6</w:t>
            </w:r>
          </w:p>
        </w:tc>
        <w:tc>
          <w:tcPr>
            <w:tcW w:w="113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126009,6</w:t>
            </w:r>
          </w:p>
        </w:tc>
      </w:tr>
      <w:tr w:rsidR="002920DE"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B44465">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434000,0</w:t>
            </w:r>
          </w:p>
        </w:tc>
        <w:tc>
          <w:tcPr>
            <w:tcW w:w="10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160600,0</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547690,0</w:t>
            </w:r>
          </w:p>
        </w:tc>
        <w:tc>
          <w:tcPr>
            <w:tcW w:w="124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712810,0</w:t>
            </w:r>
          </w:p>
        </w:tc>
        <w:tc>
          <w:tcPr>
            <w:tcW w:w="121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1269200,0</w:t>
            </w:r>
          </w:p>
        </w:tc>
        <w:tc>
          <w:tcPr>
            <w:tcW w:w="1143"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826330,0</w:t>
            </w:r>
          </w:p>
        </w:tc>
        <w:tc>
          <w:tcPr>
            <w:tcW w:w="113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55600,0</w:t>
            </w:r>
          </w:p>
        </w:tc>
      </w:tr>
      <w:tr w:rsidR="002920DE" w:rsidRPr="00DE74A7" w:rsidTr="002920DE">
        <w:trPr>
          <w:trHeight w:val="96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B44465">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11860,0</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18920,0</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8860,0</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r w:rsidRPr="00A659DA">
              <w:rPr>
                <w:sz w:val="20"/>
              </w:rPr>
              <w:t>1270,0</w:t>
            </w: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2920DE">
            <w:pPr>
              <w:jc w:val="center"/>
              <w:rPr>
                <w:sz w:val="20"/>
              </w:rPr>
            </w:pPr>
          </w:p>
        </w:tc>
      </w:tr>
      <w:tr w:rsidR="007E6AA4"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7E6AA4" w:rsidRPr="00A659DA" w:rsidRDefault="007E6AA4"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7E6AA4" w:rsidRPr="00A659DA" w:rsidRDefault="007E6AA4" w:rsidP="00DE74A7">
            <w:pPr>
              <w:jc w:val="right"/>
              <w:rPr>
                <w:sz w:val="20"/>
              </w:rPr>
            </w:pPr>
            <w:r w:rsidRPr="00A659DA">
              <w:rPr>
                <w:sz w:val="20"/>
              </w:rPr>
              <w:t> </w:t>
            </w:r>
          </w:p>
        </w:tc>
      </w:tr>
      <w:tr w:rsidR="002920DE"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920DE" w:rsidRPr="00A659DA" w:rsidRDefault="002920DE" w:rsidP="00DE74A7">
            <w:pPr>
              <w:rPr>
                <w:bCs/>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2920DE" w:rsidRPr="00A659DA" w:rsidRDefault="002920DE"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50,0</w:t>
            </w:r>
          </w:p>
        </w:tc>
        <w:tc>
          <w:tcPr>
            <w:tcW w:w="118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24700,0</w:t>
            </w:r>
          </w:p>
        </w:tc>
        <w:tc>
          <w:tcPr>
            <w:tcW w:w="1240"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31050,0</w:t>
            </w:r>
          </w:p>
        </w:tc>
        <w:tc>
          <w:tcPr>
            <w:tcW w:w="121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33300,0</w:t>
            </w:r>
          </w:p>
        </w:tc>
        <w:tc>
          <w:tcPr>
            <w:tcW w:w="1143"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12190,0</w:t>
            </w:r>
          </w:p>
        </w:tc>
        <w:tc>
          <w:tcPr>
            <w:tcW w:w="1138" w:type="dxa"/>
            <w:tcBorders>
              <w:top w:val="single" w:sz="4" w:space="0" w:color="auto"/>
              <w:left w:val="single" w:sz="4" w:space="0" w:color="auto"/>
              <w:bottom w:val="single" w:sz="4" w:space="0" w:color="auto"/>
              <w:right w:val="single" w:sz="4" w:space="0" w:color="auto"/>
            </w:tcBorders>
            <w:hideMark/>
          </w:tcPr>
          <w:p w:rsidR="002920DE" w:rsidRPr="00A659DA" w:rsidRDefault="002920DE" w:rsidP="002920DE">
            <w:pPr>
              <w:jc w:val="center"/>
              <w:rPr>
                <w:sz w:val="20"/>
              </w:rPr>
            </w:pPr>
            <w:r w:rsidRPr="00A659DA">
              <w:rPr>
                <w:sz w:val="20"/>
              </w:rPr>
              <w:t>1050,0</w:t>
            </w:r>
          </w:p>
        </w:tc>
      </w:tr>
    </w:tbl>
    <w:p w:rsidR="00AA2510" w:rsidRDefault="00AA2510"/>
    <w:p w:rsidR="00AA2510" w:rsidRDefault="00AA2510"/>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AA2510"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jc w:val="center"/>
              <w:rPr>
                <w:sz w:val="20"/>
              </w:rPr>
            </w:pPr>
            <w:r w:rsidRPr="00A659DA">
              <w:rPr>
                <w:sz w:val="20"/>
              </w:rPr>
              <w:t>10</w:t>
            </w:r>
          </w:p>
        </w:tc>
      </w:tr>
      <w:tr w:rsidR="00AA2510"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Основное меро</w:t>
            </w:r>
            <w:r>
              <w:rPr>
                <w:sz w:val="20"/>
              </w:rPr>
              <w:t>-</w:t>
            </w:r>
            <w:r w:rsidRPr="00A659DA">
              <w:rPr>
                <w:sz w:val="20"/>
              </w:rPr>
              <w:t>приятие 3.1.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AA2510">
            <w:pPr>
              <w:rPr>
                <w:sz w:val="20"/>
              </w:rPr>
            </w:pPr>
            <w:r>
              <w:rPr>
                <w:sz w:val="20"/>
              </w:rPr>
              <w:t>с</w:t>
            </w:r>
            <w:r w:rsidRPr="00A659DA">
              <w:rPr>
                <w:sz w:val="20"/>
              </w:rPr>
              <w:t>овершенствова</w:t>
            </w:r>
            <w:r w:rsidR="00E83B5F">
              <w:rPr>
                <w:sz w:val="20"/>
              </w:rPr>
              <w:t>-</w:t>
            </w:r>
            <w:r w:rsidRPr="00A659DA">
              <w:rPr>
                <w:sz w:val="20"/>
              </w:rPr>
              <w:t>ние системы управления в сфере культуры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19504,1</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18186,2</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17438,4</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17838,4</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17838,4</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17838,4</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bCs/>
                <w:sz w:val="20"/>
              </w:rPr>
            </w:pPr>
            <w:r w:rsidRPr="00A659DA">
              <w:rPr>
                <w:bCs/>
                <w:sz w:val="20"/>
              </w:rPr>
              <w:t>17838,4</w:t>
            </w:r>
          </w:p>
        </w:tc>
      </w:tr>
      <w:tr w:rsidR="00AA2510" w:rsidRPr="00DE74A7" w:rsidTr="00AA2510">
        <w:trPr>
          <w:trHeight w:val="78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19504,1</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18186,2</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17438,4</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17838,4</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17838,4</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17838,4</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2920DE">
            <w:pPr>
              <w:jc w:val="center"/>
              <w:rPr>
                <w:sz w:val="20"/>
              </w:rPr>
            </w:pPr>
            <w:r w:rsidRPr="00A659DA">
              <w:rPr>
                <w:sz w:val="20"/>
              </w:rPr>
              <w:t>17838,4</w:t>
            </w:r>
          </w:p>
        </w:tc>
      </w:tr>
      <w:tr w:rsidR="00AA2510"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AA2510">
        <w:trPr>
          <w:trHeight w:val="104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AA2510">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jc w:val="right"/>
              <w:rPr>
                <w:sz w:val="20"/>
              </w:rPr>
            </w:pPr>
            <w:r w:rsidRPr="00A659DA">
              <w:rPr>
                <w:sz w:val="20"/>
              </w:rPr>
              <w:t> </w:t>
            </w:r>
          </w:p>
        </w:tc>
      </w:tr>
      <w:tr w:rsidR="00AA2510" w:rsidRPr="00DE74A7" w:rsidTr="00D63C52">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Основное меро</w:t>
            </w:r>
            <w:r>
              <w:rPr>
                <w:sz w:val="20"/>
              </w:rPr>
              <w:t>-</w:t>
            </w:r>
            <w:r w:rsidRPr="00A659DA">
              <w:rPr>
                <w:sz w:val="20"/>
              </w:rPr>
              <w:t>приятие 3.2.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AA2510">
            <w:pPr>
              <w:rPr>
                <w:sz w:val="20"/>
              </w:rPr>
            </w:pPr>
            <w:r>
              <w:rPr>
                <w:sz w:val="20"/>
              </w:rPr>
              <w:t>п</w:t>
            </w:r>
            <w:r w:rsidRPr="00A659DA">
              <w:rPr>
                <w:sz w:val="20"/>
              </w:rPr>
              <w:t>оддержка и развитие отрас</w:t>
            </w:r>
            <w:r w:rsidR="00D63C52">
              <w:rPr>
                <w:sz w:val="20"/>
              </w:rPr>
              <w:t>-</w:t>
            </w:r>
            <w:r w:rsidRPr="00A659DA">
              <w:rPr>
                <w:sz w:val="20"/>
              </w:rPr>
              <w:t>левого образова</w:t>
            </w:r>
            <w:r w:rsidR="00D63C52">
              <w:rPr>
                <w:sz w:val="20"/>
              </w:rPr>
              <w:t>-</w:t>
            </w:r>
            <w:r w:rsidRPr="00A659DA">
              <w:rPr>
                <w:sz w:val="20"/>
              </w:rPr>
              <w:t>ния, кадрового потенциала сферы культуры</w:t>
            </w:r>
          </w:p>
        </w:tc>
        <w:tc>
          <w:tcPr>
            <w:tcW w:w="992"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2945,5</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3457,0</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4410,8</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9010,8</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8560,8</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9160,8</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bCs/>
                <w:sz w:val="20"/>
              </w:rPr>
            </w:pPr>
            <w:r w:rsidRPr="00A659DA">
              <w:rPr>
                <w:bCs/>
                <w:sz w:val="20"/>
              </w:rPr>
              <w:t>9660,8</w:t>
            </w:r>
          </w:p>
        </w:tc>
      </w:tr>
      <w:tr w:rsidR="00AA2510" w:rsidRPr="00DE74A7" w:rsidTr="00D63C52">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2745,5</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2207,0</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2160,8</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5760,8</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5810,8</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5910,8</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6410,8</w:t>
            </w:r>
          </w:p>
        </w:tc>
      </w:tr>
      <w:tr w:rsidR="00AA2510" w:rsidRPr="00DE74A7" w:rsidTr="00D63C52">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200,0</w:t>
            </w: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1200,0</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2200,0</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3200,0</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2700,0</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3200,0</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3200,0</w:t>
            </w:r>
          </w:p>
        </w:tc>
      </w:tr>
      <w:tr w:rsidR="00AA2510" w:rsidRPr="00DE74A7" w:rsidTr="00D63C52">
        <w:trPr>
          <w:trHeight w:val="110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r>
      <w:tr w:rsidR="00AA2510" w:rsidRPr="00DE74A7" w:rsidTr="00D63C5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0,0</w:t>
            </w:r>
          </w:p>
        </w:tc>
      </w:tr>
      <w:tr w:rsidR="00AA2510" w:rsidRPr="00DE74A7" w:rsidTr="00D63C5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r>
      <w:tr w:rsidR="00AA2510" w:rsidRPr="00DE74A7" w:rsidTr="00D63C5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r>
      <w:tr w:rsidR="00AA2510" w:rsidRPr="00DE74A7" w:rsidTr="00D63C52">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AA2510" w:rsidRPr="00A659DA" w:rsidRDefault="00AA2510"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AA2510" w:rsidRPr="00A659DA" w:rsidRDefault="00AA2510"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c>
          <w:tcPr>
            <w:tcW w:w="118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c>
          <w:tcPr>
            <w:tcW w:w="1240"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c>
          <w:tcPr>
            <w:tcW w:w="121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c>
          <w:tcPr>
            <w:tcW w:w="1143"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c>
          <w:tcPr>
            <w:tcW w:w="1138" w:type="dxa"/>
            <w:tcBorders>
              <w:top w:val="single" w:sz="4" w:space="0" w:color="auto"/>
              <w:left w:val="single" w:sz="4" w:space="0" w:color="auto"/>
              <w:bottom w:val="single" w:sz="4" w:space="0" w:color="auto"/>
              <w:right w:val="single" w:sz="4" w:space="0" w:color="auto"/>
            </w:tcBorders>
            <w:hideMark/>
          </w:tcPr>
          <w:p w:rsidR="00AA2510" w:rsidRPr="00A659DA" w:rsidRDefault="00AA2510" w:rsidP="00D63C52">
            <w:pPr>
              <w:jc w:val="center"/>
              <w:rPr>
                <w:sz w:val="20"/>
              </w:rPr>
            </w:pPr>
            <w:r w:rsidRPr="00A659DA">
              <w:rPr>
                <w:sz w:val="20"/>
              </w:rPr>
              <w:t>50,0</w:t>
            </w:r>
          </w:p>
        </w:tc>
      </w:tr>
    </w:tbl>
    <w:p w:rsidR="00D63C52" w:rsidRDefault="00D63C52"/>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D63C52"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D63C52" w:rsidRPr="00A659DA" w:rsidRDefault="00D63C52" w:rsidP="00B44465">
            <w:pPr>
              <w:jc w:val="center"/>
              <w:rPr>
                <w:sz w:val="20"/>
              </w:rPr>
            </w:pPr>
            <w:r w:rsidRPr="00A659DA">
              <w:rPr>
                <w:sz w:val="20"/>
              </w:rPr>
              <w:t>10</w:t>
            </w:r>
          </w:p>
        </w:tc>
      </w:tr>
      <w:tr w:rsidR="00315DE8"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Основное меро</w:t>
            </w:r>
            <w:r>
              <w:rPr>
                <w:sz w:val="20"/>
              </w:rPr>
              <w:t>-</w:t>
            </w:r>
            <w:r w:rsidRPr="00A659DA">
              <w:rPr>
                <w:sz w:val="20"/>
              </w:rPr>
              <w:t>приятие 3.3.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rPr>
                <w:sz w:val="20"/>
              </w:rPr>
            </w:pPr>
            <w:r>
              <w:rPr>
                <w:sz w:val="20"/>
              </w:rPr>
              <w:t>с</w:t>
            </w:r>
            <w:r w:rsidRPr="00A659DA">
              <w:rPr>
                <w:sz w:val="20"/>
              </w:rPr>
              <w:t>овершенствова</w:t>
            </w:r>
            <w:r>
              <w:rPr>
                <w:sz w:val="20"/>
              </w:rPr>
              <w:t>-</w:t>
            </w:r>
            <w:r w:rsidRPr="00A659DA">
              <w:rPr>
                <w:sz w:val="20"/>
              </w:rPr>
              <w:t>ние механизмов межведомствен</w:t>
            </w:r>
            <w:r>
              <w:rPr>
                <w:sz w:val="20"/>
              </w:rPr>
              <w:t>-</w:t>
            </w:r>
            <w:r w:rsidRPr="00A659DA">
              <w:rPr>
                <w:sz w:val="20"/>
              </w:rPr>
              <w:t>ного и межре</w:t>
            </w:r>
            <w:r>
              <w:rPr>
                <w:sz w:val="20"/>
              </w:rPr>
              <w:t>-</w:t>
            </w:r>
            <w:r w:rsidRPr="00A659DA">
              <w:rPr>
                <w:sz w:val="20"/>
              </w:rPr>
              <w:t>гионального взаимодействия в сфере культуры</w:t>
            </w:r>
          </w:p>
        </w:tc>
        <w:tc>
          <w:tcPr>
            <w:tcW w:w="992"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1100,0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4800,0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4800,0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4800,0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5300,0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1100,0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2800,0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2800,0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2800,0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3300,0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r>
      <w:tr w:rsidR="00315DE8" w:rsidRPr="00DE74A7" w:rsidTr="0043337A">
        <w:trPr>
          <w:trHeight w:val="10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1000,0</w:t>
            </w:r>
          </w:p>
        </w:tc>
      </w:tr>
      <w:tr w:rsidR="00315DE8"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Основное меро</w:t>
            </w:r>
            <w:r>
              <w:rPr>
                <w:sz w:val="20"/>
              </w:rPr>
              <w:t>-</w:t>
            </w:r>
            <w:r w:rsidRPr="00A659DA">
              <w:rPr>
                <w:sz w:val="20"/>
              </w:rPr>
              <w:t>приятие 3.4.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rPr>
                <w:sz w:val="20"/>
              </w:rPr>
            </w:pPr>
            <w:r>
              <w:rPr>
                <w:bCs/>
                <w:iCs/>
                <w:color w:val="000000"/>
                <w:sz w:val="20"/>
              </w:rPr>
              <w:t>о</w:t>
            </w:r>
            <w:r w:rsidRPr="00A659DA">
              <w:rPr>
                <w:bCs/>
                <w:iCs/>
                <w:color w:val="000000"/>
                <w:sz w:val="20"/>
              </w:rPr>
              <w:t>беспечение комплексной безопасности учреждений культуры</w:t>
            </w:r>
            <w:r w:rsidR="00E83B5F">
              <w:rPr>
                <w:bCs/>
                <w:iCs/>
                <w:color w:val="000000"/>
                <w:sz w:val="20"/>
              </w:rPr>
              <w:t xml:space="preserve">, </w:t>
            </w:r>
            <w:r w:rsidRPr="00A659DA">
              <w:rPr>
                <w:bCs/>
                <w:iCs/>
                <w:color w:val="000000"/>
                <w:sz w:val="20"/>
              </w:rPr>
              <w:t xml:space="preserve"> под</w:t>
            </w:r>
            <w:r>
              <w:rPr>
                <w:bCs/>
                <w:iCs/>
                <w:color w:val="000000"/>
                <w:sz w:val="20"/>
              </w:rPr>
              <w:t>-</w:t>
            </w:r>
            <w:r w:rsidRPr="00A659DA">
              <w:rPr>
                <w:bCs/>
                <w:iCs/>
                <w:color w:val="000000"/>
                <w:sz w:val="20"/>
              </w:rPr>
              <w:t>ведомственных Министерству культуры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1500,0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1500,0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1500,0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1500,0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1500,0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1500,0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1500,0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1500,0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r w:rsidR="00315DE8" w:rsidRPr="00DE74A7" w:rsidTr="00B27BB3">
        <w:trPr>
          <w:trHeight w:val="95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jc w:val="right"/>
              <w:rPr>
                <w:sz w:val="20"/>
              </w:rPr>
            </w:pPr>
            <w:r w:rsidRPr="00A659DA">
              <w:rPr>
                <w:sz w:val="20"/>
              </w:rPr>
              <w:t> </w:t>
            </w:r>
          </w:p>
        </w:tc>
      </w:tr>
    </w:tbl>
    <w:p w:rsidR="00B27BB3" w:rsidRDefault="00B27BB3"/>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02"/>
        <w:gridCol w:w="992"/>
        <w:gridCol w:w="3060"/>
        <w:gridCol w:w="1180"/>
        <w:gridCol w:w="1080"/>
        <w:gridCol w:w="1180"/>
        <w:gridCol w:w="1240"/>
        <w:gridCol w:w="1218"/>
        <w:gridCol w:w="1143"/>
        <w:gridCol w:w="1138"/>
      </w:tblGrid>
      <w:tr w:rsidR="00315DE8" w:rsidRPr="00DE74A7" w:rsidTr="00B44465">
        <w:trPr>
          <w:trHeight w:val="189"/>
        </w:trPr>
        <w:tc>
          <w:tcPr>
            <w:tcW w:w="1277"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1</w:t>
            </w:r>
          </w:p>
        </w:tc>
        <w:tc>
          <w:tcPr>
            <w:tcW w:w="1702"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2</w:t>
            </w: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3</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4</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5</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6</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7</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8</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9</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jc w:val="center"/>
              <w:rPr>
                <w:sz w:val="20"/>
              </w:rPr>
            </w:pPr>
            <w:r w:rsidRPr="00A659DA">
              <w:rPr>
                <w:sz w:val="20"/>
              </w:rPr>
              <w:t>10</w:t>
            </w:r>
          </w:p>
        </w:tc>
      </w:tr>
      <w:tr w:rsidR="00315DE8"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Основное меро</w:t>
            </w:r>
            <w:r>
              <w:rPr>
                <w:sz w:val="20"/>
              </w:rPr>
              <w:t>-</w:t>
            </w:r>
            <w:r w:rsidRPr="00A659DA">
              <w:rPr>
                <w:sz w:val="20"/>
              </w:rPr>
              <w:t>приятие 3.5.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rPr>
                <w:sz w:val="20"/>
              </w:rPr>
            </w:pPr>
            <w:r>
              <w:rPr>
                <w:sz w:val="20"/>
              </w:rPr>
              <w:t>у</w:t>
            </w:r>
            <w:r w:rsidRPr="00A659DA">
              <w:rPr>
                <w:sz w:val="20"/>
              </w:rPr>
              <w:t>крепление материально-технической базы и модерни</w:t>
            </w:r>
            <w:r>
              <w:rPr>
                <w:sz w:val="20"/>
              </w:rPr>
              <w:t>-</w:t>
            </w:r>
            <w:r w:rsidRPr="00A659DA">
              <w:rPr>
                <w:sz w:val="20"/>
              </w:rPr>
              <w:t>зация учрежде</w:t>
            </w:r>
            <w:r>
              <w:rPr>
                <w:sz w:val="20"/>
              </w:rPr>
              <w:t>-</w:t>
            </w:r>
            <w:r w:rsidRPr="00A659DA">
              <w:rPr>
                <w:sz w:val="20"/>
              </w:rPr>
              <w:t>ний культуры</w:t>
            </w:r>
          </w:p>
        </w:tc>
        <w:tc>
          <w:tcPr>
            <w:tcW w:w="992"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42891,0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40038,7</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40360,4</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54060,4</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56810,4</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56160,4</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53210,4</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41591,0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38638,7</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37110,4</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44660,4</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45560,4</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45760,4</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45810,4</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1300,0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1400,0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3250,0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9400,0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11250,0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10400,0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7400,0</w:t>
            </w:r>
          </w:p>
        </w:tc>
      </w:tr>
      <w:tr w:rsidR="00315DE8" w:rsidRPr="00DE74A7" w:rsidTr="00315DE8">
        <w:trPr>
          <w:trHeight w:val="105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315DE8">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r>
      <w:tr w:rsidR="00315DE8" w:rsidRPr="00DE74A7" w:rsidTr="007C03CB">
        <w:trPr>
          <w:trHeight w:val="300"/>
        </w:trPr>
        <w:tc>
          <w:tcPr>
            <w:tcW w:w="1277"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Основное меро</w:t>
            </w:r>
            <w:r>
              <w:rPr>
                <w:sz w:val="20"/>
              </w:rPr>
              <w:t>-</w:t>
            </w:r>
            <w:r w:rsidRPr="00A659DA">
              <w:rPr>
                <w:sz w:val="20"/>
              </w:rPr>
              <w:t>приятие 3.6.</w:t>
            </w:r>
          </w:p>
        </w:tc>
        <w:tc>
          <w:tcPr>
            <w:tcW w:w="170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rPr>
                <w:sz w:val="20"/>
              </w:rPr>
            </w:pPr>
            <w:r>
              <w:rPr>
                <w:bCs/>
                <w:iCs/>
                <w:color w:val="000000"/>
                <w:sz w:val="20"/>
              </w:rPr>
              <w:t>р</w:t>
            </w:r>
            <w:r w:rsidRPr="00A659DA">
              <w:rPr>
                <w:bCs/>
                <w:iCs/>
                <w:color w:val="000000"/>
                <w:sz w:val="20"/>
              </w:rPr>
              <w:t>еконструкция и строительство учреждений культуры</w:t>
            </w:r>
          </w:p>
        </w:tc>
        <w:tc>
          <w:tcPr>
            <w:tcW w:w="992"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Pr>
                <w:bCs/>
                <w:sz w:val="20"/>
              </w:rPr>
              <w:t>в</w:t>
            </w:r>
            <w:r w:rsidRPr="00A659DA">
              <w:rPr>
                <w:bCs/>
                <w:sz w:val="20"/>
              </w:rPr>
              <w:t xml:space="preserve">сего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bCs/>
                <w:sz w:val="20"/>
              </w:rPr>
            </w:pPr>
            <w:r w:rsidRPr="00A659DA">
              <w:rPr>
                <w:bCs/>
                <w:sz w:val="20"/>
              </w:rPr>
              <w:t>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432500,0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158000,0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566890,0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850120,0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1618900,0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1063850,0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bCs/>
                <w:sz w:val="20"/>
              </w:rPr>
            </w:pPr>
            <w:r w:rsidRPr="00A659DA">
              <w:rPr>
                <w:bCs/>
                <w:sz w:val="20"/>
              </w:rPr>
              <w:t>96420,0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 Респуб</w:t>
            </w:r>
            <w:r>
              <w:rPr>
                <w:sz w:val="20"/>
              </w:rPr>
              <w:t>-</w:t>
            </w:r>
            <w:r w:rsidRPr="00A659DA">
              <w:rPr>
                <w:sz w:val="20"/>
              </w:rPr>
              <w:t xml:space="preserve">лики Карелия </w:t>
            </w: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средства бюджета Республики Карелия</w:t>
            </w:r>
            <w:r>
              <w:rPr>
                <w:sz w:val="20"/>
              </w:rPr>
              <w:t>,</w:t>
            </w:r>
            <w:r w:rsidRPr="00A659DA">
              <w:rPr>
                <w:sz w:val="20"/>
              </w:rPr>
              <w:t xml:space="preserve"> за исключением целевых федеральных средств</w:t>
            </w:r>
            <w:r w:rsidRPr="002920DE">
              <w:rPr>
                <w:sz w:val="20"/>
                <w:vertAlign w:val="superscript"/>
              </w:rPr>
              <w:t>1</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109050,0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313480,0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232120,0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51150,0</w:t>
            </w:r>
          </w:p>
        </w:tc>
      </w:tr>
      <w:tr w:rsidR="00315DE8" w:rsidRPr="00DE74A7" w:rsidTr="007C03C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средства, поступающие в бюджет Республики Карелия из федерального бюджета</w:t>
            </w:r>
            <w:r w:rsidRPr="002920DE">
              <w:rPr>
                <w:sz w:val="20"/>
                <w:vertAlign w:val="superscript"/>
              </w:rPr>
              <w:t>2</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432500,0</w:t>
            </w: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158000,0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542240,0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699210,0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1254250,0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811730,0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44000,0</w:t>
            </w:r>
          </w:p>
        </w:tc>
      </w:tr>
      <w:tr w:rsidR="00315DE8" w:rsidRPr="00DE74A7" w:rsidTr="00315DE8">
        <w:trPr>
          <w:trHeight w:val="9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306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DE74A7">
            <w:pPr>
              <w:rPr>
                <w:sz w:val="20"/>
              </w:rPr>
            </w:pPr>
            <w:r w:rsidRPr="00A659DA">
              <w:rPr>
                <w:sz w:val="20"/>
              </w:rPr>
              <w:t>безвозмездные поступления в бюджет Республики Карелия от Фонда содействия реформиро</w:t>
            </w:r>
            <w:r>
              <w:rPr>
                <w:sz w:val="20"/>
              </w:rPr>
              <w:t>-</w:t>
            </w:r>
            <w:r w:rsidRPr="00A659DA">
              <w:rPr>
                <w:sz w:val="20"/>
              </w:rPr>
              <w:t>ванию ЖКХ</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бюджеты   муниципальных образований</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11860,0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18920,0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8860,0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1270,0</w:t>
            </w: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государственные внебюджетные фонды Российской Федерации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RPr="00DE74A7"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 xml:space="preserve">территориальные государственные внебюджетные фонды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r>
      <w:tr w:rsidR="00315DE8" w:rsidTr="007C03CB">
        <w:trPr>
          <w:trHeight w:val="3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315DE8" w:rsidRPr="00A659DA" w:rsidRDefault="00315DE8" w:rsidP="00DE74A7">
            <w:pPr>
              <w:rPr>
                <w:sz w:val="20"/>
              </w:rPr>
            </w:pPr>
          </w:p>
        </w:tc>
        <w:tc>
          <w:tcPr>
            <w:tcW w:w="4052" w:type="dxa"/>
            <w:gridSpan w:val="2"/>
            <w:tcBorders>
              <w:top w:val="single" w:sz="4" w:space="0" w:color="auto"/>
              <w:left w:val="single" w:sz="4" w:space="0" w:color="auto"/>
              <w:bottom w:val="single" w:sz="4" w:space="0" w:color="auto"/>
              <w:right w:val="single" w:sz="4" w:space="0" w:color="auto"/>
            </w:tcBorders>
            <w:hideMark/>
          </w:tcPr>
          <w:p w:rsidR="00315DE8" w:rsidRPr="00A659DA" w:rsidRDefault="00315DE8" w:rsidP="00B44465">
            <w:pPr>
              <w:rPr>
                <w:sz w:val="20"/>
              </w:rPr>
            </w:pPr>
            <w:r w:rsidRPr="00A659DA">
              <w:rPr>
                <w:sz w:val="20"/>
              </w:rPr>
              <w:t>юридические лица</w:t>
            </w:r>
            <w:r w:rsidRPr="002920DE">
              <w:rPr>
                <w:sz w:val="20"/>
                <w:vertAlign w:val="superscript"/>
              </w:rPr>
              <w:t>3</w:t>
            </w:r>
            <w:r w:rsidRPr="00A659DA">
              <w:rPr>
                <w:sz w:val="20"/>
              </w:rPr>
              <w:t xml:space="preserve">        </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p>
        </w:tc>
        <w:tc>
          <w:tcPr>
            <w:tcW w:w="10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c>
          <w:tcPr>
            <w:tcW w:w="118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24650,0</w:t>
            </w:r>
          </w:p>
        </w:tc>
        <w:tc>
          <w:tcPr>
            <w:tcW w:w="1240"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30000,0</w:t>
            </w:r>
          </w:p>
        </w:tc>
        <w:tc>
          <w:tcPr>
            <w:tcW w:w="121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32250,0</w:t>
            </w:r>
          </w:p>
        </w:tc>
        <w:tc>
          <w:tcPr>
            <w:tcW w:w="1143"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11140,0</w:t>
            </w:r>
          </w:p>
        </w:tc>
        <w:tc>
          <w:tcPr>
            <w:tcW w:w="1138" w:type="dxa"/>
            <w:tcBorders>
              <w:top w:val="single" w:sz="4" w:space="0" w:color="auto"/>
              <w:left w:val="single" w:sz="4" w:space="0" w:color="auto"/>
              <w:bottom w:val="single" w:sz="4" w:space="0" w:color="auto"/>
              <w:right w:val="single" w:sz="4" w:space="0" w:color="auto"/>
            </w:tcBorders>
            <w:hideMark/>
          </w:tcPr>
          <w:p w:rsidR="00315DE8" w:rsidRPr="00A659DA" w:rsidRDefault="00315DE8" w:rsidP="00315DE8">
            <w:pPr>
              <w:jc w:val="center"/>
              <w:rPr>
                <w:sz w:val="20"/>
              </w:rPr>
            </w:pPr>
            <w:r w:rsidRPr="00A659DA">
              <w:rPr>
                <w:sz w:val="20"/>
              </w:rPr>
              <w:t>0,0</w:t>
            </w:r>
          </w:p>
        </w:tc>
      </w:tr>
    </w:tbl>
    <w:p w:rsidR="00FE4D32" w:rsidRDefault="00FE4D32" w:rsidP="00315DE8">
      <w:pPr>
        <w:ind w:left="-142" w:firstLine="567"/>
        <w:jc w:val="both"/>
        <w:rPr>
          <w:sz w:val="27"/>
          <w:szCs w:val="27"/>
        </w:rPr>
      </w:pPr>
      <w:r>
        <w:rPr>
          <w:sz w:val="27"/>
          <w:szCs w:val="27"/>
        </w:rPr>
        <w:lastRenderedPageBreak/>
        <w:t>_____________________</w:t>
      </w:r>
    </w:p>
    <w:p w:rsidR="00FE4D32" w:rsidRDefault="00FE4D32" w:rsidP="00315DE8">
      <w:pPr>
        <w:ind w:left="-142" w:firstLine="567"/>
        <w:jc w:val="both"/>
        <w:rPr>
          <w:sz w:val="20"/>
        </w:rPr>
      </w:pPr>
      <w:r w:rsidRPr="00FE4D32">
        <w:rPr>
          <w:sz w:val="20"/>
          <w:vertAlign w:val="superscript"/>
        </w:rPr>
        <w:t>1</w:t>
      </w:r>
      <w:r w:rsidRPr="00FE4D32">
        <w:rPr>
          <w:sz w:val="20"/>
        </w:rPr>
        <w:t xml:space="preserve"> Здесь и далее в таблице – бюджет Республики Карелия указывается в соответствии с финансовым обеспечением реализации государственной программы Республики Карелия за счет средств бюджета Республики Карелия.</w:t>
      </w:r>
    </w:p>
    <w:p w:rsidR="00FE4D32" w:rsidRDefault="00FE4D32" w:rsidP="00315DE8">
      <w:pPr>
        <w:ind w:left="-142" w:firstLine="567"/>
        <w:jc w:val="both"/>
        <w:rPr>
          <w:sz w:val="20"/>
        </w:rPr>
      </w:pPr>
      <w:r w:rsidRPr="00FE4D32">
        <w:rPr>
          <w:sz w:val="20"/>
          <w:vertAlign w:val="superscript"/>
        </w:rPr>
        <w:t>2</w:t>
      </w:r>
      <w:r>
        <w:rPr>
          <w:sz w:val="20"/>
        </w:rPr>
        <w:t xml:space="preserve"> Здесь и далее в таблице – субсидии и субвенции, предусмотренные в федеральном бюджете бюджету Республики Карелия (в случае отсутствия в федеральном бюджете прямого распределения межбюджетных трансфертов Республики Карелия на второй и дальнейший год реализации программы допускается указание прогнозных значений).</w:t>
      </w:r>
    </w:p>
    <w:p w:rsidR="00FE4D32" w:rsidRPr="00FE4D32" w:rsidRDefault="00FE4D32" w:rsidP="00315DE8">
      <w:pPr>
        <w:ind w:left="-142" w:firstLine="567"/>
        <w:jc w:val="both"/>
        <w:rPr>
          <w:sz w:val="20"/>
        </w:rPr>
      </w:pPr>
      <w:r w:rsidRPr="00FE4D32">
        <w:rPr>
          <w:sz w:val="20"/>
          <w:vertAlign w:val="superscript"/>
        </w:rPr>
        <w:t>3</w:t>
      </w:r>
      <w:r>
        <w:rPr>
          <w:sz w:val="20"/>
        </w:rPr>
        <w:t xml:space="preserve"> Здесь и далее в таблице </w:t>
      </w:r>
      <w:r w:rsidR="00E83B5F">
        <w:rPr>
          <w:sz w:val="20"/>
        </w:rPr>
        <w:t xml:space="preserve">– </w:t>
      </w:r>
      <w:r>
        <w:rPr>
          <w:sz w:val="20"/>
        </w:rPr>
        <w:t>юридические лица – акционерные общества с государственным участием, общественные, научные и иные организации.</w:t>
      </w:r>
    </w:p>
    <w:sectPr w:rsidR="00FE4D32" w:rsidRPr="00FE4D32" w:rsidSect="00C653BB">
      <w:pgSz w:w="16838" w:h="11906" w:orient="landscape"/>
      <w:pgMar w:top="1134" w:right="1134" w:bottom="851" w:left="1134" w:header="720" w:footer="720" w:gutter="0"/>
      <w:pgNumType w:start="8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BB" w:rsidRDefault="00C653BB" w:rsidP="00CE0D98">
      <w:r>
        <w:separator/>
      </w:r>
    </w:p>
  </w:endnote>
  <w:endnote w:type="continuationSeparator" w:id="0">
    <w:p w:rsidR="00C653BB" w:rsidRDefault="00C653BB"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jaVu Sans Mono">
    <w:charset w:val="CC"/>
    <w:family w:val="modern"/>
    <w:pitch w:val="fixed"/>
    <w:sig w:usb0="E60026FF" w:usb1="D200F9FB" w:usb2="02000028" w:usb3="00000000" w:csb0="000001D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BB" w:rsidRDefault="00C653BB" w:rsidP="00CE0D98">
      <w:r>
        <w:separator/>
      </w:r>
    </w:p>
  </w:footnote>
  <w:footnote w:type="continuationSeparator" w:id="0">
    <w:p w:rsidR="00C653BB" w:rsidRDefault="00C653BB"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73401"/>
      <w:docPartObj>
        <w:docPartGallery w:val="Page Numbers (Top of Page)"/>
        <w:docPartUnique/>
      </w:docPartObj>
    </w:sdtPr>
    <w:sdtEndPr/>
    <w:sdtContent>
      <w:p w:rsidR="00C653BB" w:rsidRDefault="00C653BB">
        <w:pPr>
          <w:pStyle w:val="a7"/>
          <w:jc w:val="center"/>
        </w:pPr>
        <w:r>
          <w:fldChar w:fldCharType="begin"/>
        </w:r>
        <w:r>
          <w:instrText>PAGE   \* MERGEFORMAT</w:instrText>
        </w:r>
        <w:r>
          <w:fldChar w:fldCharType="separate"/>
        </w:r>
        <w:r w:rsidR="008558D6">
          <w:rPr>
            <w:noProof/>
          </w:rPr>
          <w:t>1</w:t>
        </w:r>
        <w:r>
          <w:fldChar w:fldCharType="end"/>
        </w:r>
      </w:p>
    </w:sdtContent>
  </w:sdt>
  <w:p w:rsidR="00C653BB" w:rsidRDefault="00C653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775993"/>
      <w:docPartObj>
        <w:docPartGallery w:val="Page Numbers (Top of Page)"/>
        <w:docPartUnique/>
      </w:docPartObj>
    </w:sdtPr>
    <w:sdtEndPr/>
    <w:sdtContent>
      <w:p w:rsidR="00C653BB" w:rsidRDefault="00C653BB">
        <w:pPr>
          <w:pStyle w:val="a7"/>
          <w:jc w:val="center"/>
        </w:pPr>
        <w:r>
          <w:fldChar w:fldCharType="begin"/>
        </w:r>
        <w:r>
          <w:instrText>PAGE   \* MERGEFORMAT</w:instrText>
        </w:r>
        <w:r>
          <w:fldChar w:fldCharType="separate"/>
        </w:r>
        <w:r w:rsidR="008558D6">
          <w:rPr>
            <w:noProof/>
          </w:rPr>
          <w:t>89</w:t>
        </w:r>
        <w:r>
          <w:fldChar w:fldCharType="end"/>
        </w:r>
      </w:p>
    </w:sdtContent>
  </w:sdt>
  <w:p w:rsidR="00C653BB" w:rsidRDefault="00C653BB"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F34E98AC"/>
    <w:lvl w:ilvl="0">
      <w:start w:val="1"/>
      <w:numFmt w:val="decimal"/>
      <w:lvlText w:val="%1."/>
      <w:lvlJc w:val="left"/>
      <w:pPr>
        <w:ind w:left="720" w:hanging="360"/>
      </w:pPr>
      <w:rPr>
        <w:rFonts w:ascii="Times New Roman" w:eastAsia="Times New Roman" w:hAnsi="Times New Roman" w:cs="Times New Roman"/>
        <w:b w:val="0"/>
        <w:sz w:val="26"/>
        <w:szCs w:val="26"/>
      </w:rPr>
    </w:lvl>
  </w:abstractNum>
  <w:abstractNum w:abstractNumId="2">
    <w:nsid w:val="00000003"/>
    <w:multiLevelType w:val="singleLevel"/>
    <w:tmpl w:val="00000003"/>
    <w:name w:val="WW8Num3"/>
    <w:lvl w:ilvl="0">
      <w:start w:val="1"/>
      <w:numFmt w:val="bullet"/>
      <w:lvlText w:val=""/>
      <w:lvlJc w:val="left"/>
      <w:pPr>
        <w:tabs>
          <w:tab w:val="num" w:pos="502"/>
        </w:tabs>
        <w:ind w:left="502" w:hanging="360"/>
      </w:pPr>
      <w:rPr>
        <w:rFonts w:ascii="Symbol" w:hAnsi="Symbol"/>
      </w:rPr>
    </w:lvl>
  </w:abstractNum>
  <w:abstractNum w:abstractNumId="3">
    <w:nsid w:val="163F23B8"/>
    <w:multiLevelType w:val="hybridMultilevel"/>
    <w:tmpl w:val="3558B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251763"/>
    <w:multiLevelType w:val="hybridMultilevel"/>
    <w:tmpl w:val="9942EA9E"/>
    <w:lvl w:ilvl="0" w:tplc="77EE7FE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2854A8"/>
    <w:multiLevelType w:val="hybridMultilevel"/>
    <w:tmpl w:val="D862B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E20A28"/>
    <w:multiLevelType w:val="hybridMultilevel"/>
    <w:tmpl w:val="6BB8F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8D252C"/>
    <w:multiLevelType w:val="hybridMultilevel"/>
    <w:tmpl w:val="DA0801C4"/>
    <w:lvl w:ilvl="0" w:tplc="F54AA694">
      <w:start w:val="1"/>
      <w:numFmt w:val="decimal"/>
      <w:lvlText w:val="%1."/>
      <w:lvlJc w:val="left"/>
      <w:pPr>
        <w:ind w:left="901" w:hanging="360"/>
      </w:pPr>
      <w:rPr>
        <w:rFonts w:ascii="Times New Roman" w:eastAsia="Times New Roman" w:hAnsi="Times New Roman" w:cs="Times New Roman"/>
      </w:rPr>
    </w:lvl>
    <w:lvl w:ilvl="1" w:tplc="04190003">
      <w:start w:val="1"/>
      <w:numFmt w:val="bullet"/>
      <w:lvlText w:val="o"/>
      <w:lvlJc w:val="left"/>
      <w:pPr>
        <w:ind w:left="1621" w:hanging="360"/>
      </w:pPr>
      <w:rPr>
        <w:rFonts w:ascii="Courier New" w:hAnsi="Courier New" w:cs="Courier New" w:hint="default"/>
      </w:rPr>
    </w:lvl>
    <w:lvl w:ilvl="2" w:tplc="04190005">
      <w:start w:val="1"/>
      <w:numFmt w:val="bullet"/>
      <w:lvlText w:val=""/>
      <w:lvlJc w:val="left"/>
      <w:pPr>
        <w:ind w:left="2341" w:hanging="360"/>
      </w:pPr>
      <w:rPr>
        <w:rFonts w:ascii="Wingdings" w:hAnsi="Wingdings" w:hint="default"/>
      </w:rPr>
    </w:lvl>
    <w:lvl w:ilvl="3" w:tplc="04190001">
      <w:start w:val="1"/>
      <w:numFmt w:val="bullet"/>
      <w:lvlText w:val=""/>
      <w:lvlJc w:val="left"/>
      <w:pPr>
        <w:ind w:left="3061" w:hanging="360"/>
      </w:pPr>
      <w:rPr>
        <w:rFonts w:ascii="Symbol" w:hAnsi="Symbol" w:hint="default"/>
      </w:rPr>
    </w:lvl>
    <w:lvl w:ilvl="4" w:tplc="04190003">
      <w:start w:val="1"/>
      <w:numFmt w:val="bullet"/>
      <w:lvlText w:val="o"/>
      <w:lvlJc w:val="left"/>
      <w:pPr>
        <w:ind w:left="3781" w:hanging="360"/>
      </w:pPr>
      <w:rPr>
        <w:rFonts w:ascii="Courier New" w:hAnsi="Courier New" w:cs="Courier New" w:hint="default"/>
      </w:rPr>
    </w:lvl>
    <w:lvl w:ilvl="5" w:tplc="04190005">
      <w:start w:val="1"/>
      <w:numFmt w:val="bullet"/>
      <w:lvlText w:val=""/>
      <w:lvlJc w:val="left"/>
      <w:pPr>
        <w:ind w:left="4501" w:hanging="360"/>
      </w:pPr>
      <w:rPr>
        <w:rFonts w:ascii="Wingdings" w:hAnsi="Wingdings" w:hint="default"/>
      </w:rPr>
    </w:lvl>
    <w:lvl w:ilvl="6" w:tplc="04190001">
      <w:start w:val="1"/>
      <w:numFmt w:val="bullet"/>
      <w:lvlText w:val=""/>
      <w:lvlJc w:val="left"/>
      <w:pPr>
        <w:ind w:left="5221" w:hanging="360"/>
      </w:pPr>
      <w:rPr>
        <w:rFonts w:ascii="Symbol" w:hAnsi="Symbol" w:hint="default"/>
      </w:rPr>
    </w:lvl>
    <w:lvl w:ilvl="7" w:tplc="04190003">
      <w:start w:val="1"/>
      <w:numFmt w:val="bullet"/>
      <w:lvlText w:val="o"/>
      <w:lvlJc w:val="left"/>
      <w:pPr>
        <w:ind w:left="5941" w:hanging="360"/>
      </w:pPr>
      <w:rPr>
        <w:rFonts w:ascii="Courier New" w:hAnsi="Courier New" w:cs="Courier New" w:hint="default"/>
      </w:rPr>
    </w:lvl>
    <w:lvl w:ilvl="8" w:tplc="04190005">
      <w:start w:val="1"/>
      <w:numFmt w:val="bullet"/>
      <w:lvlText w:val=""/>
      <w:lvlJc w:val="left"/>
      <w:pPr>
        <w:ind w:left="6661" w:hanging="360"/>
      </w:pPr>
      <w:rPr>
        <w:rFonts w:ascii="Wingdings" w:hAnsi="Wingdings" w:hint="default"/>
      </w:rPr>
    </w:lvl>
  </w:abstractNum>
  <w:abstractNum w:abstractNumId="13">
    <w:nsid w:val="5C6F45F6"/>
    <w:multiLevelType w:val="singleLevel"/>
    <w:tmpl w:val="04190011"/>
    <w:lvl w:ilvl="0">
      <w:start w:val="1"/>
      <w:numFmt w:val="decimal"/>
      <w:lvlText w:val="%1)"/>
      <w:lvlJc w:val="left"/>
      <w:pPr>
        <w:ind w:left="928" w:hanging="360"/>
      </w:pPr>
      <w:rPr>
        <w:b w:val="0"/>
      </w:rPr>
    </w:lvl>
  </w:abstractNum>
  <w:abstractNum w:abstractNumId="14">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5"/>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1"/>
    <w:lvlOverride w:ilvl="0">
      <w:startOverride w:val="1"/>
    </w:lvlOverride>
  </w:num>
  <w:num w:numId="16">
    <w:abstractNumId w:val="13"/>
  </w:num>
  <w:num w:numId="17">
    <w:abstractNumId w:val="13"/>
    <w:lvlOverride w:ilvl="0">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070D"/>
    <w:rsid w:val="00012E50"/>
    <w:rsid w:val="000306BC"/>
    <w:rsid w:val="00031AF6"/>
    <w:rsid w:val="0003591E"/>
    <w:rsid w:val="000405E8"/>
    <w:rsid w:val="00067D81"/>
    <w:rsid w:val="0007217A"/>
    <w:rsid w:val="00072527"/>
    <w:rsid w:val="000729CC"/>
    <w:rsid w:val="000916AC"/>
    <w:rsid w:val="000B2D40"/>
    <w:rsid w:val="000C4274"/>
    <w:rsid w:val="000C5CDE"/>
    <w:rsid w:val="000D0690"/>
    <w:rsid w:val="000D32E1"/>
    <w:rsid w:val="000E0EA4"/>
    <w:rsid w:val="000E47B4"/>
    <w:rsid w:val="000F4138"/>
    <w:rsid w:val="00103C69"/>
    <w:rsid w:val="00113638"/>
    <w:rsid w:val="0012493C"/>
    <w:rsid w:val="0013077C"/>
    <w:rsid w:val="0013216D"/>
    <w:rsid w:val="001605B0"/>
    <w:rsid w:val="00170194"/>
    <w:rsid w:val="00195D34"/>
    <w:rsid w:val="001B0655"/>
    <w:rsid w:val="001B3DEA"/>
    <w:rsid w:val="001F2194"/>
    <w:rsid w:val="001F4355"/>
    <w:rsid w:val="001F4465"/>
    <w:rsid w:val="00203622"/>
    <w:rsid w:val="00220535"/>
    <w:rsid w:val="002358D2"/>
    <w:rsid w:val="00241560"/>
    <w:rsid w:val="00256345"/>
    <w:rsid w:val="00265050"/>
    <w:rsid w:val="002920DE"/>
    <w:rsid w:val="002957F8"/>
    <w:rsid w:val="002A6B23"/>
    <w:rsid w:val="002B2726"/>
    <w:rsid w:val="002B50AE"/>
    <w:rsid w:val="002C5305"/>
    <w:rsid w:val="002C5BB7"/>
    <w:rsid w:val="002C62C8"/>
    <w:rsid w:val="002D48CE"/>
    <w:rsid w:val="002F1851"/>
    <w:rsid w:val="00305E46"/>
    <w:rsid w:val="0030622B"/>
    <w:rsid w:val="00307849"/>
    <w:rsid w:val="00315DE8"/>
    <w:rsid w:val="003217A9"/>
    <w:rsid w:val="00370330"/>
    <w:rsid w:val="00375026"/>
    <w:rsid w:val="0038487A"/>
    <w:rsid w:val="003874A7"/>
    <w:rsid w:val="003900CC"/>
    <w:rsid w:val="003910A2"/>
    <w:rsid w:val="003970D7"/>
    <w:rsid w:val="003A4CE0"/>
    <w:rsid w:val="003B4E00"/>
    <w:rsid w:val="003B662F"/>
    <w:rsid w:val="003C4D42"/>
    <w:rsid w:val="003C6BBF"/>
    <w:rsid w:val="003C7EDD"/>
    <w:rsid w:val="003D203C"/>
    <w:rsid w:val="003E6EA6"/>
    <w:rsid w:val="003F0E4D"/>
    <w:rsid w:val="0040555D"/>
    <w:rsid w:val="00426924"/>
    <w:rsid w:val="0043337A"/>
    <w:rsid w:val="00454096"/>
    <w:rsid w:val="004653C9"/>
    <w:rsid w:val="00465C76"/>
    <w:rsid w:val="004731EA"/>
    <w:rsid w:val="00495716"/>
    <w:rsid w:val="004A066B"/>
    <w:rsid w:val="004A24AD"/>
    <w:rsid w:val="004A2AB1"/>
    <w:rsid w:val="004A76A3"/>
    <w:rsid w:val="004C0D1C"/>
    <w:rsid w:val="004C5199"/>
    <w:rsid w:val="004C5F19"/>
    <w:rsid w:val="004D1A00"/>
    <w:rsid w:val="004D445C"/>
    <w:rsid w:val="004D6A28"/>
    <w:rsid w:val="004E2056"/>
    <w:rsid w:val="004E69C3"/>
    <w:rsid w:val="00513F2D"/>
    <w:rsid w:val="00533557"/>
    <w:rsid w:val="00545DF2"/>
    <w:rsid w:val="005531C2"/>
    <w:rsid w:val="00574808"/>
    <w:rsid w:val="00581061"/>
    <w:rsid w:val="00590CF4"/>
    <w:rsid w:val="005979EC"/>
    <w:rsid w:val="005C332A"/>
    <w:rsid w:val="005C3D58"/>
    <w:rsid w:val="005C45D2"/>
    <w:rsid w:val="005C6C28"/>
    <w:rsid w:val="005E42CA"/>
    <w:rsid w:val="005E5206"/>
    <w:rsid w:val="005F0A11"/>
    <w:rsid w:val="00600CF2"/>
    <w:rsid w:val="006055A2"/>
    <w:rsid w:val="00610B10"/>
    <w:rsid w:val="00625CD6"/>
    <w:rsid w:val="00634322"/>
    <w:rsid w:val="006429B5"/>
    <w:rsid w:val="00653398"/>
    <w:rsid w:val="006956B1"/>
    <w:rsid w:val="006C0705"/>
    <w:rsid w:val="006D0339"/>
    <w:rsid w:val="006D1DBB"/>
    <w:rsid w:val="006E64E6"/>
    <w:rsid w:val="007072B5"/>
    <w:rsid w:val="00726286"/>
    <w:rsid w:val="00735AA6"/>
    <w:rsid w:val="00756C1D"/>
    <w:rsid w:val="00757706"/>
    <w:rsid w:val="007705AD"/>
    <w:rsid w:val="00773EE0"/>
    <w:rsid w:val="007761FF"/>
    <w:rsid w:val="007771A7"/>
    <w:rsid w:val="007830D5"/>
    <w:rsid w:val="00786FBE"/>
    <w:rsid w:val="007979F6"/>
    <w:rsid w:val="007A12CE"/>
    <w:rsid w:val="007A425F"/>
    <w:rsid w:val="007B72DF"/>
    <w:rsid w:val="007C03CB"/>
    <w:rsid w:val="007C2C1F"/>
    <w:rsid w:val="007C7486"/>
    <w:rsid w:val="007E6AA4"/>
    <w:rsid w:val="00800178"/>
    <w:rsid w:val="00801D78"/>
    <w:rsid w:val="00805C7A"/>
    <w:rsid w:val="00811621"/>
    <w:rsid w:val="008136AB"/>
    <w:rsid w:val="0081694F"/>
    <w:rsid w:val="008318CB"/>
    <w:rsid w:val="008333C2"/>
    <w:rsid w:val="008558D6"/>
    <w:rsid w:val="00856514"/>
    <w:rsid w:val="008573B7"/>
    <w:rsid w:val="00860B53"/>
    <w:rsid w:val="00864ADB"/>
    <w:rsid w:val="00867F5C"/>
    <w:rsid w:val="00884F2A"/>
    <w:rsid w:val="008A043E"/>
    <w:rsid w:val="008A1AF8"/>
    <w:rsid w:val="008A3180"/>
    <w:rsid w:val="008A52BE"/>
    <w:rsid w:val="008C1EFC"/>
    <w:rsid w:val="008D0D02"/>
    <w:rsid w:val="008D10BC"/>
    <w:rsid w:val="00917376"/>
    <w:rsid w:val="00927AED"/>
    <w:rsid w:val="00935AC6"/>
    <w:rsid w:val="00961BBC"/>
    <w:rsid w:val="00961DF2"/>
    <w:rsid w:val="00965BBA"/>
    <w:rsid w:val="00972890"/>
    <w:rsid w:val="0098016F"/>
    <w:rsid w:val="009A6F16"/>
    <w:rsid w:val="009B5576"/>
    <w:rsid w:val="009B6005"/>
    <w:rsid w:val="009D2DE2"/>
    <w:rsid w:val="009E192A"/>
    <w:rsid w:val="00A03097"/>
    <w:rsid w:val="00A06E77"/>
    <w:rsid w:val="00A11F70"/>
    <w:rsid w:val="00A1433F"/>
    <w:rsid w:val="00A1479B"/>
    <w:rsid w:val="00A24367"/>
    <w:rsid w:val="00A2446E"/>
    <w:rsid w:val="00A26500"/>
    <w:rsid w:val="00A26CBB"/>
    <w:rsid w:val="00A272A0"/>
    <w:rsid w:val="00A314F6"/>
    <w:rsid w:val="00A34CE6"/>
    <w:rsid w:val="00A36C25"/>
    <w:rsid w:val="00A375FC"/>
    <w:rsid w:val="00A50617"/>
    <w:rsid w:val="00A545D1"/>
    <w:rsid w:val="00A604EB"/>
    <w:rsid w:val="00A659DA"/>
    <w:rsid w:val="00A70F0B"/>
    <w:rsid w:val="00A72BAF"/>
    <w:rsid w:val="00A77E33"/>
    <w:rsid w:val="00A82274"/>
    <w:rsid w:val="00A9246D"/>
    <w:rsid w:val="00A9267C"/>
    <w:rsid w:val="00A92C19"/>
    <w:rsid w:val="00A92C29"/>
    <w:rsid w:val="00AA2510"/>
    <w:rsid w:val="00AA36E4"/>
    <w:rsid w:val="00AB6E2A"/>
    <w:rsid w:val="00AC3683"/>
    <w:rsid w:val="00AC72DD"/>
    <w:rsid w:val="00AC737C"/>
    <w:rsid w:val="00AC7D1C"/>
    <w:rsid w:val="00AE3683"/>
    <w:rsid w:val="00B01C31"/>
    <w:rsid w:val="00B106CD"/>
    <w:rsid w:val="00B168AD"/>
    <w:rsid w:val="00B27BB3"/>
    <w:rsid w:val="00B3015B"/>
    <w:rsid w:val="00B378FE"/>
    <w:rsid w:val="00B44465"/>
    <w:rsid w:val="00B62F7E"/>
    <w:rsid w:val="00B653B9"/>
    <w:rsid w:val="00B673A9"/>
    <w:rsid w:val="00B74F90"/>
    <w:rsid w:val="00B86ED4"/>
    <w:rsid w:val="00B901D8"/>
    <w:rsid w:val="00B97D6D"/>
    <w:rsid w:val="00BA0171"/>
    <w:rsid w:val="00BA1074"/>
    <w:rsid w:val="00BA52E2"/>
    <w:rsid w:val="00BB2941"/>
    <w:rsid w:val="00BD2EB2"/>
    <w:rsid w:val="00BD3686"/>
    <w:rsid w:val="00BD4E27"/>
    <w:rsid w:val="00BE6F4A"/>
    <w:rsid w:val="00C0029F"/>
    <w:rsid w:val="00C24172"/>
    <w:rsid w:val="00C24365"/>
    <w:rsid w:val="00C26937"/>
    <w:rsid w:val="00C311EB"/>
    <w:rsid w:val="00C3625F"/>
    <w:rsid w:val="00C55C3E"/>
    <w:rsid w:val="00C653BB"/>
    <w:rsid w:val="00C710EF"/>
    <w:rsid w:val="00C804D1"/>
    <w:rsid w:val="00C92BA5"/>
    <w:rsid w:val="00C97F75"/>
    <w:rsid w:val="00CA3156"/>
    <w:rsid w:val="00CA56EA"/>
    <w:rsid w:val="00CB3707"/>
    <w:rsid w:val="00CB3FDE"/>
    <w:rsid w:val="00CC1D45"/>
    <w:rsid w:val="00CC5E5C"/>
    <w:rsid w:val="00CE0D98"/>
    <w:rsid w:val="00CF001D"/>
    <w:rsid w:val="00CF3847"/>
    <w:rsid w:val="00CF49CF"/>
    <w:rsid w:val="00CF5812"/>
    <w:rsid w:val="00D16A83"/>
    <w:rsid w:val="00D174B8"/>
    <w:rsid w:val="00D22F40"/>
    <w:rsid w:val="00D272CD"/>
    <w:rsid w:val="00D3142A"/>
    <w:rsid w:val="00D3276A"/>
    <w:rsid w:val="00D63C52"/>
    <w:rsid w:val="00D7386E"/>
    <w:rsid w:val="00DA2688"/>
    <w:rsid w:val="00DB34EF"/>
    <w:rsid w:val="00DC600E"/>
    <w:rsid w:val="00DE6341"/>
    <w:rsid w:val="00DE74A7"/>
    <w:rsid w:val="00DF2046"/>
    <w:rsid w:val="00DF3DAD"/>
    <w:rsid w:val="00E065C6"/>
    <w:rsid w:val="00E170EF"/>
    <w:rsid w:val="00E27EE5"/>
    <w:rsid w:val="00E3296A"/>
    <w:rsid w:val="00E356BC"/>
    <w:rsid w:val="00E417CE"/>
    <w:rsid w:val="00E4256C"/>
    <w:rsid w:val="00E51F4B"/>
    <w:rsid w:val="00E55776"/>
    <w:rsid w:val="00E55D81"/>
    <w:rsid w:val="00E775CF"/>
    <w:rsid w:val="00E83B5F"/>
    <w:rsid w:val="00E85B32"/>
    <w:rsid w:val="00EA5A13"/>
    <w:rsid w:val="00EA6AA5"/>
    <w:rsid w:val="00EB2E15"/>
    <w:rsid w:val="00EC4208"/>
    <w:rsid w:val="00ED69B7"/>
    <w:rsid w:val="00ED6C2A"/>
    <w:rsid w:val="00EE6C24"/>
    <w:rsid w:val="00EF50C2"/>
    <w:rsid w:val="00F1484F"/>
    <w:rsid w:val="00F15EC6"/>
    <w:rsid w:val="00F22809"/>
    <w:rsid w:val="00F23974"/>
    <w:rsid w:val="00F258A0"/>
    <w:rsid w:val="00F27FDD"/>
    <w:rsid w:val="00F349EF"/>
    <w:rsid w:val="00F51E2B"/>
    <w:rsid w:val="00F5712B"/>
    <w:rsid w:val="00F64A92"/>
    <w:rsid w:val="00F81111"/>
    <w:rsid w:val="00FA1129"/>
    <w:rsid w:val="00FA61CF"/>
    <w:rsid w:val="00FC01B9"/>
    <w:rsid w:val="00FD03CE"/>
    <w:rsid w:val="00FD5EA8"/>
    <w:rsid w:val="00FE4D32"/>
    <w:rsid w:val="00FE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11"/>
    <w:uiPriority w:val="99"/>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uiPriority w:val="99"/>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80">
    <w:name w:val="Заголовок 8 Знак"/>
    <w:basedOn w:val="a0"/>
    <w:link w:val="8"/>
    <w:uiPriority w:val="99"/>
    <w:rsid w:val="007E6AA4"/>
    <w:rPr>
      <w:i/>
      <w:iCs/>
      <w:sz w:val="24"/>
      <w:szCs w:val="24"/>
    </w:rPr>
  </w:style>
  <w:style w:type="character" w:customStyle="1" w:styleId="90">
    <w:name w:val="Заголовок 9 Знак"/>
    <w:basedOn w:val="a0"/>
    <w:link w:val="9"/>
    <w:uiPriority w:val="99"/>
    <w:rsid w:val="007E6AA4"/>
    <w:rPr>
      <w:rFonts w:ascii="Arial" w:hAnsi="Arial" w:cs="Arial"/>
      <w:sz w:val="22"/>
      <w:szCs w:val="22"/>
    </w:rPr>
  </w:style>
  <w:style w:type="character" w:styleId="af2">
    <w:name w:val="FollowedHyperlink"/>
    <w:uiPriority w:val="99"/>
    <w:semiHidden/>
    <w:unhideWhenUsed/>
    <w:rsid w:val="007E6AA4"/>
    <w:rPr>
      <w:color w:val="800080"/>
      <w:u w:val="single"/>
    </w:rPr>
  </w:style>
  <w:style w:type="paragraph" w:styleId="HTML">
    <w:name w:val="HTML Preformatted"/>
    <w:basedOn w:val="a"/>
    <w:link w:val="HTML2"/>
    <w:semiHidden/>
    <w:unhideWhenUsed/>
    <w:rsid w:val="007E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semiHidden/>
    <w:rsid w:val="007E6AA4"/>
    <w:rPr>
      <w:rFonts w:ascii="Consolas" w:hAnsi="Consolas"/>
    </w:rPr>
  </w:style>
  <w:style w:type="paragraph" w:styleId="af3">
    <w:name w:val="Normal (Web)"/>
    <w:basedOn w:val="a"/>
    <w:uiPriority w:val="99"/>
    <w:unhideWhenUsed/>
    <w:rsid w:val="007E6AA4"/>
    <w:pPr>
      <w:suppressAutoHyphens/>
      <w:spacing w:before="280" w:after="280"/>
    </w:pPr>
    <w:rPr>
      <w:sz w:val="24"/>
      <w:szCs w:val="24"/>
      <w:lang w:eastAsia="ar-SA"/>
    </w:rPr>
  </w:style>
  <w:style w:type="paragraph" w:styleId="22">
    <w:name w:val="toc 2"/>
    <w:basedOn w:val="a"/>
    <w:next w:val="a"/>
    <w:autoRedefine/>
    <w:uiPriority w:val="99"/>
    <w:semiHidden/>
    <w:unhideWhenUsed/>
    <w:rsid w:val="007E6AA4"/>
    <w:pPr>
      <w:suppressAutoHyphens/>
      <w:ind w:left="240"/>
    </w:pPr>
    <w:rPr>
      <w:smallCaps/>
      <w:sz w:val="20"/>
      <w:lang w:eastAsia="ar-SA"/>
    </w:rPr>
  </w:style>
  <w:style w:type="paragraph" w:styleId="af4">
    <w:name w:val="annotation text"/>
    <w:basedOn w:val="a"/>
    <w:link w:val="af5"/>
    <w:uiPriority w:val="99"/>
    <w:semiHidden/>
    <w:unhideWhenUsed/>
    <w:rsid w:val="007E6AA4"/>
    <w:pPr>
      <w:suppressAutoHyphens/>
    </w:pPr>
    <w:rPr>
      <w:sz w:val="20"/>
      <w:lang w:eastAsia="ar-SA"/>
    </w:rPr>
  </w:style>
  <w:style w:type="character" w:customStyle="1" w:styleId="af5">
    <w:name w:val="Текст примечания Знак"/>
    <w:basedOn w:val="a0"/>
    <w:link w:val="af4"/>
    <w:uiPriority w:val="99"/>
    <w:semiHidden/>
    <w:rsid w:val="007E6AA4"/>
    <w:rPr>
      <w:lang w:eastAsia="ar-SA"/>
    </w:rPr>
  </w:style>
  <w:style w:type="paragraph" w:styleId="af6">
    <w:name w:val="footer"/>
    <w:basedOn w:val="a"/>
    <w:link w:val="12"/>
    <w:uiPriority w:val="99"/>
    <w:unhideWhenUsed/>
    <w:rsid w:val="007E6AA4"/>
    <w:pPr>
      <w:suppressAutoHyphens/>
    </w:pPr>
    <w:rPr>
      <w:sz w:val="26"/>
      <w:lang w:eastAsia="ar-SA"/>
    </w:rPr>
  </w:style>
  <w:style w:type="character" w:customStyle="1" w:styleId="af7">
    <w:name w:val="Нижний колонтитул Знак"/>
    <w:basedOn w:val="a0"/>
    <w:uiPriority w:val="99"/>
    <w:semiHidden/>
    <w:rsid w:val="007E6AA4"/>
    <w:rPr>
      <w:sz w:val="28"/>
    </w:rPr>
  </w:style>
  <w:style w:type="paragraph" w:styleId="af8">
    <w:name w:val="endnote text"/>
    <w:basedOn w:val="a"/>
    <w:link w:val="af9"/>
    <w:uiPriority w:val="99"/>
    <w:semiHidden/>
    <w:unhideWhenUsed/>
    <w:rsid w:val="007E6AA4"/>
    <w:pPr>
      <w:suppressAutoHyphens/>
    </w:pPr>
    <w:rPr>
      <w:sz w:val="20"/>
      <w:lang w:eastAsia="ar-SA"/>
    </w:rPr>
  </w:style>
  <w:style w:type="character" w:customStyle="1" w:styleId="af9">
    <w:name w:val="Текст концевой сноски Знак"/>
    <w:basedOn w:val="a0"/>
    <w:link w:val="af8"/>
    <w:uiPriority w:val="99"/>
    <w:semiHidden/>
    <w:rsid w:val="007E6AA4"/>
    <w:rPr>
      <w:lang w:eastAsia="ar-SA"/>
    </w:rPr>
  </w:style>
  <w:style w:type="paragraph" w:styleId="afa">
    <w:name w:val="List"/>
    <w:basedOn w:val="a3"/>
    <w:uiPriority w:val="99"/>
    <w:semiHidden/>
    <w:unhideWhenUsed/>
    <w:rsid w:val="007E6AA4"/>
    <w:pPr>
      <w:suppressAutoHyphens/>
      <w:spacing w:before="0"/>
      <w:ind w:right="0"/>
      <w:jc w:val="both"/>
    </w:pPr>
    <w:rPr>
      <w:rFonts w:ascii="Arial" w:hAnsi="Arial" w:cs="Tahoma"/>
      <w:sz w:val="26"/>
      <w:lang w:eastAsia="ar-SA"/>
    </w:rPr>
  </w:style>
  <w:style w:type="character" w:customStyle="1" w:styleId="afb">
    <w:name w:val="Основной текст с отступом Знак"/>
    <w:basedOn w:val="a0"/>
    <w:semiHidden/>
    <w:rsid w:val="007E6AA4"/>
    <w:rPr>
      <w:sz w:val="28"/>
      <w:lang w:eastAsia="ar-SA"/>
    </w:rPr>
  </w:style>
  <w:style w:type="paragraph" w:styleId="afc">
    <w:name w:val="annotation subject"/>
    <w:basedOn w:val="af4"/>
    <w:next w:val="af4"/>
    <w:link w:val="afd"/>
    <w:uiPriority w:val="99"/>
    <w:semiHidden/>
    <w:unhideWhenUsed/>
    <w:rsid w:val="007E6AA4"/>
    <w:rPr>
      <w:b/>
      <w:bCs/>
    </w:rPr>
  </w:style>
  <w:style w:type="character" w:customStyle="1" w:styleId="afd">
    <w:name w:val="Тема примечания Знак"/>
    <w:basedOn w:val="af5"/>
    <w:link w:val="afc"/>
    <w:uiPriority w:val="99"/>
    <w:semiHidden/>
    <w:rsid w:val="007E6AA4"/>
    <w:rPr>
      <w:b/>
      <w:bCs/>
      <w:lang w:eastAsia="ar-SA"/>
    </w:rPr>
  </w:style>
  <w:style w:type="paragraph" w:styleId="afe">
    <w:name w:val="No Spacing"/>
    <w:uiPriority w:val="1"/>
    <w:qFormat/>
    <w:rsid w:val="007E6AA4"/>
    <w:rPr>
      <w:sz w:val="24"/>
      <w:szCs w:val="24"/>
    </w:rPr>
  </w:style>
  <w:style w:type="paragraph" w:customStyle="1" w:styleId="aff">
    <w:name w:val="Заголовок"/>
    <w:basedOn w:val="a"/>
    <w:next w:val="a3"/>
    <w:uiPriority w:val="99"/>
    <w:rsid w:val="007E6AA4"/>
    <w:pPr>
      <w:keepNext/>
      <w:suppressAutoHyphens/>
      <w:spacing w:before="240" w:after="120"/>
    </w:pPr>
    <w:rPr>
      <w:rFonts w:ascii="Arial" w:eastAsia="Lucida Sans Unicode" w:hAnsi="Arial" w:cs="Tahoma"/>
      <w:szCs w:val="28"/>
      <w:lang w:eastAsia="ar-SA"/>
    </w:rPr>
  </w:style>
  <w:style w:type="paragraph" w:customStyle="1" w:styleId="23">
    <w:name w:val="Название2"/>
    <w:basedOn w:val="a"/>
    <w:uiPriority w:val="99"/>
    <w:rsid w:val="007E6AA4"/>
    <w:pPr>
      <w:suppressLineNumbers/>
      <w:suppressAutoHyphens/>
      <w:spacing w:before="120" w:after="120"/>
    </w:pPr>
    <w:rPr>
      <w:i/>
      <w:iCs/>
      <w:sz w:val="24"/>
      <w:szCs w:val="24"/>
      <w:lang w:eastAsia="ar-SA"/>
    </w:rPr>
  </w:style>
  <w:style w:type="paragraph" w:customStyle="1" w:styleId="24">
    <w:name w:val="Указатель2"/>
    <w:basedOn w:val="a"/>
    <w:uiPriority w:val="99"/>
    <w:rsid w:val="007E6AA4"/>
    <w:pPr>
      <w:suppressLineNumbers/>
      <w:suppressAutoHyphens/>
    </w:pPr>
    <w:rPr>
      <w:lang w:eastAsia="ar-SA"/>
    </w:rPr>
  </w:style>
  <w:style w:type="paragraph" w:customStyle="1" w:styleId="220">
    <w:name w:val="Основной текст 22"/>
    <w:basedOn w:val="a"/>
    <w:uiPriority w:val="99"/>
    <w:rsid w:val="007E6AA4"/>
    <w:pPr>
      <w:suppressAutoHyphens/>
      <w:jc w:val="both"/>
    </w:pPr>
    <w:rPr>
      <w:lang w:eastAsia="ar-SA"/>
    </w:rPr>
  </w:style>
  <w:style w:type="paragraph" w:customStyle="1" w:styleId="320">
    <w:name w:val="Основной текст 32"/>
    <w:basedOn w:val="a"/>
    <w:uiPriority w:val="99"/>
    <w:rsid w:val="007E6AA4"/>
    <w:pPr>
      <w:suppressAutoHyphens/>
      <w:spacing w:after="120"/>
    </w:pPr>
    <w:rPr>
      <w:sz w:val="16"/>
      <w:szCs w:val="16"/>
      <w:lang w:eastAsia="ar-SA"/>
    </w:rPr>
  </w:style>
  <w:style w:type="paragraph" w:customStyle="1" w:styleId="13">
    <w:name w:val="Цитата1"/>
    <w:basedOn w:val="a"/>
    <w:uiPriority w:val="99"/>
    <w:rsid w:val="007E6AA4"/>
    <w:pPr>
      <w:suppressAutoHyphens/>
      <w:ind w:left="113" w:right="113"/>
      <w:jc w:val="both"/>
    </w:pPr>
    <w:rPr>
      <w:sz w:val="20"/>
      <w:lang w:eastAsia="ar-SA"/>
    </w:rPr>
  </w:style>
  <w:style w:type="paragraph" w:customStyle="1" w:styleId="221">
    <w:name w:val="Основной текст с отступом 22"/>
    <w:basedOn w:val="a"/>
    <w:uiPriority w:val="99"/>
    <w:rsid w:val="007E6AA4"/>
    <w:pPr>
      <w:suppressAutoHyphens/>
      <w:ind w:left="720"/>
      <w:jc w:val="center"/>
    </w:pPr>
    <w:rPr>
      <w:b/>
      <w:sz w:val="26"/>
      <w:lang w:eastAsia="ar-SA"/>
    </w:rPr>
  </w:style>
  <w:style w:type="paragraph" w:customStyle="1" w:styleId="321">
    <w:name w:val="Основной текст с отступом 32"/>
    <w:basedOn w:val="a"/>
    <w:uiPriority w:val="99"/>
    <w:rsid w:val="007E6AA4"/>
    <w:pPr>
      <w:suppressAutoHyphens/>
      <w:ind w:firstLine="720"/>
      <w:jc w:val="both"/>
    </w:pPr>
    <w:rPr>
      <w:lang w:eastAsia="ar-SA"/>
    </w:rPr>
  </w:style>
  <w:style w:type="paragraph" w:customStyle="1" w:styleId="14">
    <w:name w:val="Знак Знак Знак Знак Знак Знак1 Знак Знак Знак Знак Знак Знак Знак Знак Знак Знак"/>
    <w:basedOn w:val="a"/>
    <w:uiPriority w:val="99"/>
    <w:rsid w:val="007E6AA4"/>
    <w:pPr>
      <w:suppressAutoHyphens/>
      <w:spacing w:after="160" w:line="240" w:lineRule="exact"/>
    </w:pPr>
    <w:rPr>
      <w:rFonts w:ascii="Verdana" w:hAnsi="Verdana"/>
      <w:sz w:val="20"/>
      <w:lang w:val="en-US" w:eastAsia="ar-SA"/>
    </w:rPr>
  </w:style>
  <w:style w:type="paragraph" w:customStyle="1" w:styleId="Heading">
    <w:name w:val="Heading"/>
    <w:uiPriority w:val="99"/>
    <w:rsid w:val="007E6AA4"/>
    <w:pPr>
      <w:suppressAutoHyphens/>
      <w:autoSpaceDE w:val="0"/>
    </w:pPr>
    <w:rPr>
      <w:rFonts w:ascii="Arial" w:eastAsia="Arial" w:hAnsi="Arial" w:cs="Arial"/>
      <w:b/>
      <w:bCs/>
      <w:sz w:val="22"/>
      <w:szCs w:val="22"/>
      <w:lang w:eastAsia="ar-SA"/>
    </w:rPr>
  </w:style>
  <w:style w:type="paragraph" w:customStyle="1" w:styleId="aff0">
    <w:name w:val="Знак Знак Знак Знак Знак Знак"/>
    <w:basedOn w:val="a"/>
    <w:uiPriority w:val="99"/>
    <w:rsid w:val="007E6AA4"/>
    <w:pPr>
      <w:suppressAutoHyphens/>
      <w:spacing w:after="160" w:line="240" w:lineRule="exact"/>
    </w:pPr>
    <w:rPr>
      <w:rFonts w:ascii="Verdana" w:hAnsi="Verdana"/>
      <w:sz w:val="20"/>
      <w:lang w:val="en-US" w:eastAsia="ar-SA"/>
    </w:rPr>
  </w:style>
  <w:style w:type="paragraph" w:customStyle="1" w:styleId="aff1">
    <w:name w:val="Знак Знак Знак Знак Знак Знак Знак Знак Знак"/>
    <w:basedOn w:val="a"/>
    <w:uiPriority w:val="99"/>
    <w:rsid w:val="007E6AA4"/>
    <w:pPr>
      <w:suppressAutoHyphens/>
      <w:spacing w:after="160" w:line="240" w:lineRule="exact"/>
    </w:pPr>
    <w:rPr>
      <w:rFonts w:ascii="Verdana" w:hAnsi="Verdana"/>
      <w:sz w:val="20"/>
      <w:lang w:val="en-US" w:eastAsia="ar-SA"/>
    </w:rPr>
  </w:style>
  <w:style w:type="paragraph" w:customStyle="1" w:styleId="aff2">
    <w:name w:val="Заголовок статьи"/>
    <w:basedOn w:val="a"/>
    <w:next w:val="a"/>
    <w:uiPriority w:val="99"/>
    <w:rsid w:val="007E6AA4"/>
    <w:pPr>
      <w:widowControl w:val="0"/>
      <w:suppressAutoHyphens/>
      <w:autoSpaceDE w:val="0"/>
      <w:ind w:left="1612" w:hanging="2504"/>
      <w:jc w:val="both"/>
    </w:pPr>
    <w:rPr>
      <w:rFonts w:ascii="Arial" w:hAnsi="Arial" w:cs="Arial"/>
      <w:sz w:val="20"/>
      <w:lang w:eastAsia="ar-SA"/>
    </w:rPr>
  </w:style>
  <w:style w:type="paragraph" w:customStyle="1" w:styleId="aff3">
    <w:name w:val="Знак Знак Знак Знак Знак Знак Знак"/>
    <w:basedOn w:val="a"/>
    <w:uiPriority w:val="99"/>
    <w:rsid w:val="007E6AA4"/>
    <w:pPr>
      <w:suppressAutoHyphens/>
      <w:spacing w:after="160" w:line="240" w:lineRule="exact"/>
    </w:pPr>
    <w:rPr>
      <w:rFonts w:ascii="Verdana" w:hAnsi="Verdana"/>
      <w:sz w:val="20"/>
      <w:lang w:val="en-US" w:eastAsia="ar-SA"/>
    </w:rPr>
  </w:style>
  <w:style w:type="paragraph" w:customStyle="1" w:styleId="aff4">
    <w:name w:val="Знак Знак Знак Знак"/>
    <w:basedOn w:val="a"/>
    <w:uiPriority w:val="99"/>
    <w:rsid w:val="007E6AA4"/>
    <w:pPr>
      <w:suppressAutoHyphens/>
    </w:pPr>
    <w:rPr>
      <w:rFonts w:ascii="Verdana" w:hAnsi="Verdana" w:cs="Verdana"/>
      <w:sz w:val="20"/>
      <w:lang w:val="en-US" w:eastAsia="ar-SA"/>
    </w:rPr>
  </w:style>
  <w:style w:type="paragraph" w:customStyle="1" w:styleId="ConsPlusNonformat">
    <w:name w:val="ConsPlusNonformat"/>
    <w:uiPriority w:val="99"/>
    <w:rsid w:val="007E6AA4"/>
    <w:pPr>
      <w:suppressAutoHyphens/>
      <w:autoSpaceDE w:val="0"/>
    </w:pPr>
    <w:rPr>
      <w:rFonts w:ascii="Courier New" w:eastAsia="Arial" w:hAnsi="Courier New" w:cs="Courier New"/>
      <w:lang w:eastAsia="ar-SA"/>
    </w:rPr>
  </w:style>
  <w:style w:type="paragraph" w:customStyle="1" w:styleId="15">
    <w:name w:val="Основной текст с отступом.Основной текст 1.Нумерованный список !!.Надин стиль"/>
    <w:basedOn w:val="a"/>
    <w:uiPriority w:val="99"/>
    <w:rsid w:val="007E6AA4"/>
    <w:pPr>
      <w:suppressAutoHyphens/>
      <w:spacing w:after="120"/>
      <w:ind w:left="283"/>
    </w:pPr>
    <w:rPr>
      <w:sz w:val="24"/>
      <w:lang w:eastAsia="ar-SA"/>
    </w:rPr>
  </w:style>
  <w:style w:type="paragraph" w:customStyle="1" w:styleId="16">
    <w:name w:val="Знак1 Знак Знак Знак"/>
    <w:basedOn w:val="a"/>
    <w:uiPriority w:val="99"/>
    <w:rsid w:val="007E6AA4"/>
    <w:pPr>
      <w:suppressAutoHyphens/>
    </w:pPr>
    <w:rPr>
      <w:rFonts w:ascii="Verdana" w:hAnsi="Verdana" w:cs="Verdana"/>
      <w:sz w:val="20"/>
      <w:lang w:val="en-US" w:eastAsia="ar-SA"/>
    </w:rPr>
  </w:style>
  <w:style w:type="paragraph" w:customStyle="1" w:styleId="aff5">
    <w:name w:val="Знак Знак Знак"/>
    <w:basedOn w:val="a"/>
    <w:uiPriority w:val="99"/>
    <w:rsid w:val="007E6AA4"/>
    <w:pPr>
      <w:suppressAutoHyphens/>
      <w:spacing w:after="160" w:line="240" w:lineRule="exact"/>
    </w:pPr>
    <w:rPr>
      <w:rFonts w:ascii="Verdana" w:hAnsi="Verdana"/>
      <w:sz w:val="20"/>
      <w:lang w:val="en-US" w:eastAsia="ar-SA"/>
    </w:rPr>
  </w:style>
  <w:style w:type="paragraph" w:customStyle="1" w:styleId="25">
    <w:name w:val="Знак2 Знак Знак Знак Знак Знак Знак Знак Знак Знак Знак Знак Знак Знак Знак Знак"/>
    <w:basedOn w:val="a"/>
    <w:uiPriority w:val="99"/>
    <w:rsid w:val="007E6AA4"/>
    <w:pPr>
      <w:suppressAutoHyphens/>
      <w:spacing w:before="280" w:after="280"/>
    </w:pPr>
    <w:rPr>
      <w:rFonts w:ascii="Tahoma" w:hAnsi="Tahoma"/>
      <w:sz w:val="20"/>
      <w:lang w:val="en-US" w:eastAsia="ar-SA"/>
    </w:rPr>
  </w:style>
  <w:style w:type="paragraph" w:customStyle="1" w:styleId="paragraph">
    <w:name w:val="paragraph"/>
    <w:basedOn w:val="a"/>
    <w:uiPriority w:val="99"/>
    <w:rsid w:val="007E6AA4"/>
    <w:pPr>
      <w:suppressAutoHyphens/>
      <w:spacing w:before="280" w:after="280"/>
    </w:pPr>
    <w:rPr>
      <w:sz w:val="24"/>
      <w:szCs w:val="24"/>
      <w:lang w:eastAsia="ar-SA"/>
    </w:rPr>
  </w:style>
  <w:style w:type="paragraph" w:customStyle="1" w:styleId="17">
    <w:name w:val="Название1"/>
    <w:basedOn w:val="a"/>
    <w:uiPriority w:val="99"/>
    <w:rsid w:val="007E6AA4"/>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
    <w:uiPriority w:val="99"/>
    <w:rsid w:val="007E6AA4"/>
    <w:pPr>
      <w:suppressLineNumbers/>
      <w:suppressAutoHyphens/>
    </w:pPr>
    <w:rPr>
      <w:rFonts w:ascii="Arial" w:hAnsi="Arial" w:cs="Tahoma"/>
      <w:sz w:val="26"/>
      <w:lang w:eastAsia="ar-SA"/>
    </w:rPr>
  </w:style>
  <w:style w:type="paragraph" w:customStyle="1" w:styleId="210">
    <w:name w:val="Основной текст 21"/>
    <w:basedOn w:val="a"/>
    <w:uiPriority w:val="99"/>
    <w:rsid w:val="007E6AA4"/>
    <w:pPr>
      <w:suppressAutoHyphens/>
      <w:jc w:val="both"/>
    </w:pPr>
    <w:rPr>
      <w:rFonts w:cs="Calibri"/>
      <w:b/>
      <w:sz w:val="26"/>
      <w:lang w:eastAsia="ar-SA"/>
    </w:rPr>
  </w:style>
  <w:style w:type="paragraph" w:customStyle="1" w:styleId="310">
    <w:name w:val="Основной текст 31"/>
    <w:basedOn w:val="a"/>
    <w:uiPriority w:val="99"/>
    <w:rsid w:val="007E6AA4"/>
    <w:pPr>
      <w:suppressAutoHyphens/>
      <w:spacing w:after="120" w:line="192" w:lineRule="auto"/>
    </w:pPr>
    <w:rPr>
      <w:rFonts w:cs="Calibri"/>
      <w:lang w:eastAsia="ar-SA"/>
    </w:rPr>
  </w:style>
  <w:style w:type="paragraph" w:customStyle="1" w:styleId="211">
    <w:name w:val="Основной текст с отступом 21"/>
    <w:basedOn w:val="a"/>
    <w:uiPriority w:val="99"/>
    <w:rsid w:val="007E6AA4"/>
    <w:pPr>
      <w:suppressAutoHyphens/>
      <w:ind w:left="720"/>
      <w:jc w:val="center"/>
    </w:pPr>
    <w:rPr>
      <w:rFonts w:cs="Calibri"/>
      <w:b/>
      <w:sz w:val="26"/>
      <w:lang w:eastAsia="ar-SA"/>
    </w:rPr>
  </w:style>
  <w:style w:type="paragraph" w:customStyle="1" w:styleId="311">
    <w:name w:val="Основной текст с отступом 31"/>
    <w:basedOn w:val="a"/>
    <w:uiPriority w:val="99"/>
    <w:rsid w:val="007E6AA4"/>
    <w:pPr>
      <w:suppressAutoHyphens/>
      <w:ind w:firstLine="720"/>
      <w:jc w:val="both"/>
    </w:pPr>
    <w:rPr>
      <w:rFonts w:cs="Calibri"/>
      <w:lang w:eastAsia="ar-SA"/>
    </w:rPr>
  </w:style>
  <w:style w:type="paragraph" w:customStyle="1" w:styleId="WW-1">
    <w:name w:val="WW-Знак Знак Знак Знак Знак Знак1 Знак Знак Знак Знак Знак Знак Знак Знак Знак Знак"/>
    <w:basedOn w:val="a"/>
    <w:uiPriority w:val="99"/>
    <w:rsid w:val="007E6AA4"/>
    <w:pPr>
      <w:suppressAutoHyphens/>
      <w:spacing w:after="160" w:line="240" w:lineRule="exact"/>
    </w:pPr>
    <w:rPr>
      <w:rFonts w:ascii="Verdana" w:hAnsi="Verdana" w:cs="Calibri"/>
      <w:sz w:val="20"/>
      <w:lang w:val="en-US" w:eastAsia="ar-SA"/>
    </w:rPr>
  </w:style>
  <w:style w:type="paragraph" w:customStyle="1" w:styleId="WW-">
    <w:name w:val="WW-Знак Знак Знак Знак Знак Знак"/>
    <w:basedOn w:val="a"/>
    <w:uiPriority w:val="99"/>
    <w:rsid w:val="007E6AA4"/>
    <w:pPr>
      <w:suppressAutoHyphens/>
      <w:spacing w:after="160" w:line="240" w:lineRule="exact"/>
    </w:pPr>
    <w:rPr>
      <w:rFonts w:ascii="Verdana" w:hAnsi="Verdana" w:cs="Calibri"/>
      <w:sz w:val="20"/>
      <w:lang w:val="en-US" w:eastAsia="ar-SA"/>
    </w:rPr>
  </w:style>
  <w:style w:type="paragraph" w:customStyle="1" w:styleId="WW-0">
    <w:name w:val="WW-Знак Знак Знак Знак Знак Знак Знак Знак Знак"/>
    <w:basedOn w:val="a"/>
    <w:uiPriority w:val="99"/>
    <w:rsid w:val="007E6AA4"/>
    <w:pPr>
      <w:suppressAutoHyphens/>
      <w:spacing w:after="160" w:line="240" w:lineRule="exact"/>
    </w:pPr>
    <w:rPr>
      <w:rFonts w:ascii="Verdana" w:hAnsi="Verdana" w:cs="Calibri"/>
      <w:sz w:val="20"/>
      <w:lang w:val="en-US" w:eastAsia="ar-SA"/>
    </w:rPr>
  </w:style>
  <w:style w:type="paragraph" w:customStyle="1" w:styleId="WW-2">
    <w:name w:val="WW-Знак Знак Знак Знак Знак Знак Знак"/>
    <w:basedOn w:val="a"/>
    <w:uiPriority w:val="99"/>
    <w:rsid w:val="007E6AA4"/>
    <w:pPr>
      <w:suppressAutoHyphens/>
      <w:spacing w:after="160" w:line="240" w:lineRule="exact"/>
    </w:pPr>
    <w:rPr>
      <w:rFonts w:ascii="Verdana" w:hAnsi="Verdana" w:cs="Calibri"/>
      <w:sz w:val="20"/>
      <w:lang w:val="en-US" w:eastAsia="ar-SA"/>
    </w:rPr>
  </w:style>
  <w:style w:type="paragraph" w:customStyle="1" w:styleId="WW-3">
    <w:name w:val="WW-Знак Знак Знак Знак"/>
    <w:basedOn w:val="a"/>
    <w:uiPriority w:val="99"/>
    <w:rsid w:val="007E6AA4"/>
    <w:pPr>
      <w:suppressAutoHyphens/>
    </w:pPr>
    <w:rPr>
      <w:rFonts w:ascii="Verdana" w:hAnsi="Verdana" w:cs="Verdana"/>
      <w:sz w:val="20"/>
      <w:lang w:val="en-US" w:eastAsia="ar-SA"/>
    </w:rPr>
  </w:style>
  <w:style w:type="paragraph" w:customStyle="1" w:styleId="aff6">
    <w:name w:val="Содержимое таблицы"/>
    <w:basedOn w:val="a"/>
    <w:uiPriority w:val="99"/>
    <w:rsid w:val="007E6AA4"/>
    <w:pPr>
      <w:suppressLineNumbers/>
      <w:suppressAutoHyphens/>
    </w:pPr>
    <w:rPr>
      <w:rFonts w:cs="Calibri"/>
      <w:sz w:val="26"/>
      <w:lang w:eastAsia="ar-SA"/>
    </w:rPr>
  </w:style>
  <w:style w:type="paragraph" w:customStyle="1" w:styleId="aff7">
    <w:name w:val="Заголовок таблицы"/>
    <w:basedOn w:val="aff6"/>
    <w:uiPriority w:val="99"/>
    <w:rsid w:val="007E6AA4"/>
    <w:pPr>
      <w:jc w:val="center"/>
    </w:pPr>
    <w:rPr>
      <w:b/>
      <w:bCs/>
      <w:i/>
      <w:iCs/>
    </w:rPr>
  </w:style>
  <w:style w:type="paragraph" w:customStyle="1" w:styleId="style13340401990000000490msonormal">
    <w:name w:val="style_13340401990000000490msonormal"/>
    <w:basedOn w:val="a"/>
    <w:uiPriority w:val="99"/>
    <w:rsid w:val="007E6AA4"/>
    <w:pPr>
      <w:suppressAutoHyphens/>
      <w:spacing w:before="280" w:after="280"/>
    </w:pPr>
    <w:rPr>
      <w:sz w:val="24"/>
      <w:szCs w:val="24"/>
      <w:lang w:eastAsia="ar-SA"/>
    </w:rPr>
  </w:style>
  <w:style w:type="paragraph" w:customStyle="1" w:styleId="style13340401990000000490a2">
    <w:name w:val="style_13340401990000000490a2"/>
    <w:basedOn w:val="a"/>
    <w:uiPriority w:val="99"/>
    <w:rsid w:val="007E6AA4"/>
    <w:pPr>
      <w:suppressAutoHyphens/>
      <w:spacing w:before="280" w:after="280"/>
    </w:pPr>
    <w:rPr>
      <w:sz w:val="24"/>
      <w:szCs w:val="24"/>
      <w:lang w:eastAsia="ar-SA"/>
    </w:rPr>
  </w:style>
  <w:style w:type="paragraph" w:customStyle="1" w:styleId="aff8">
    <w:name w:val="Знак"/>
    <w:basedOn w:val="a"/>
    <w:uiPriority w:val="99"/>
    <w:rsid w:val="007E6AA4"/>
    <w:pPr>
      <w:suppressAutoHyphens/>
      <w:spacing w:after="160" w:line="240" w:lineRule="exact"/>
    </w:pPr>
    <w:rPr>
      <w:rFonts w:ascii="Arial" w:hAnsi="Arial" w:cs="Arial"/>
      <w:sz w:val="20"/>
      <w:lang w:val="en-US" w:eastAsia="ar-SA"/>
    </w:rPr>
  </w:style>
  <w:style w:type="paragraph" w:customStyle="1" w:styleId="230">
    <w:name w:val="Основной текст 23"/>
    <w:basedOn w:val="a"/>
    <w:uiPriority w:val="99"/>
    <w:rsid w:val="007E6AA4"/>
    <w:pPr>
      <w:suppressAutoHyphens/>
      <w:spacing w:line="360" w:lineRule="auto"/>
    </w:pPr>
    <w:rPr>
      <w:rFonts w:ascii="Arial" w:hAnsi="Arial"/>
      <w:sz w:val="24"/>
      <w:lang w:eastAsia="ar-SA"/>
    </w:rPr>
  </w:style>
  <w:style w:type="paragraph" w:customStyle="1" w:styleId="26">
    <w:name w:val="Знак Знак Знак2 Знак"/>
    <w:basedOn w:val="a"/>
    <w:uiPriority w:val="99"/>
    <w:rsid w:val="007E6AA4"/>
    <w:pPr>
      <w:suppressAutoHyphens/>
      <w:spacing w:after="160" w:line="240" w:lineRule="exact"/>
    </w:pPr>
    <w:rPr>
      <w:rFonts w:ascii="Arial" w:hAnsi="Arial" w:cs="Arial"/>
      <w:sz w:val="20"/>
      <w:lang w:val="en-US" w:eastAsia="ar-SA"/>
    </w:rPr>
  </w:style>
  <w:style w:type="paragraph" w:customStyle="1" w:styleId="aff9">
    <w:name w:val="Знак Знак Знак Знак Знак Знак Знак Знак Знак Знак"/>
    <w:basedOn w:val="a"/>
    <w:uiPriority w:val="99"/>
    <w:rsid w:val="007E6AA4"/>
    <w:pPr>
      <w:suppressAutoHyphens/>
      <w:spacing w:after="160" w:line="240" w:lineRule="exact"/>
    </w:pPr>
    <w:rPr>
      <w:rFonts w:ascii="Arial" w:hAnsi="Arial" w:cs="Arial"/>
      <w:sz w:val="20"/>
      <w:lang w:val="en-US" w:eastAsia="ar-SA"/>
    </w:rPr>
  </w:style>
  <w:style w:type="paragraph" w:customStyle="1" w:styleId="affa">
    <w:name w:val="Содержимое врезки"/>
    <w:basedOn w:val="a3"/>
    <w:uiPriority w:val="99"/>
    <w:rsid w:val="007E6AA4"/>
    <w:pPr>
      <w:suppressAutoHyphens/>
    </w:pPr>
    <w:rPr>
      <w:lang w:eastAsia="ar-SA"/>
    </w:rPr>
  </w:style>
  <w:style w:type="paragraph" w:customStyle="1" w:styleId="affb">
    <w:name w:val="Текст в заданном формате"/>
    <w:basedOn w:val="a"/>
    <w:uiPriority w:val="99"/>
    <w:rsid w:val="007E6AA4"/>
    <w:pPr>
      <w:suppressAutoHyphens/>
    </w:pPr>
    <w:rPr>
      <w:rFonts w:ascii="DejaVu Sans Mono" w:eastAsia="DejaVu Sans" w:hAnsi="DejaVu Sans Mono" w:cs="DejaVu Sans Mono"/>
      <w:sz w:val="20"/>
      <w:lang w:eastAsia="ar-SA"/>
    </w:rPr>
  </w:style>
  <w:style w:type="paragraph" w:customStyle="1" w:styleId="41">
    <w:name w:val="Основной текст4"/>
    <w:basedOn w:val="a"/>
    <w:uiPriority w:val="99"/>
    <w:rsid w:val="007E6AA4"/>
    <w:pPr>
      <w:widowControl w:val="0"/>
      <w:shd w:val="clear" w:color="auto" w:fill="FFFFFF"/>
      <w:suppressAutoHyphens/>
      <w:spacing w:line="322" w:lineRule="exact"/>
    </w:pPr>
    <w:rPr>
      <w:sz w:val="27"/>
      <w:szCs w:val="27"/>
      <w:lang w:eastAsia="ar-SA"/>
    </w:rPr>
  </w:style>
  <w:style w:type="paragraph" w:customStyle="1" w:styleId="affc">
    <w:name w:val="Обычный (паспорт)"/>
    <w:basedOn w:val="a"/>
    <w:uiPriority w:val="99"/>
    <w:rsid w:val="007E6AA4"/>
    <w:pPr>
      <w:spacing w:before="120"/>
      <w:jc w:val="both"/>
    </w:pPr>
    <w:rPr>
      <w:szCs w:val="28"/>
    </w:rPr>
  </w:style>
  <w:style w:type="paragraph" w:customStyle="1" w:styleId="affd">
    <w:name w:val="Жирный (паспорт)"/>
    <w:basedOn w:val="a"/>
    <w:uiPriority w:val="99"/>
    <w:rsid w:val="007E6AA4"/>
    <w:pPr>
      <w:spacing w:before="120"/>
      <w:jc w:val="both"/>
    </w:pPr>
    <w:rPr>
      <w:b/>
      <w:szCs w:val="28"/>
    </w:rPr>
  </w:style>
  <w:style w:type="paragraph" w:customStyle="1" w:styleId="affe">
    <w:name w:val="Текст письма"/>
    <w:basedOn w:val="a"/>
    <w:uiPriority w:val="99"/>
    <w:rsid w:val="007E6AA4"/>
    <w:pPr>
      <w:spacing w:after="120" w:line="360" w:lineRule="auto"/>
      <w:ind w:firstLine="510"/>
      <w:jc w:val="both"/>
    </w:pPr>
    <w:rPr>
      <w:sz w:val="24"/>
    </w:rPr>
  </w:style>
  <w:style w:type="paragraph" w:customStyle="1" w:styleId="19">
    <w:name w:val="Знак Знак1"/>
    <w:basedOn w:val="a"/>
    <w:uiPriority w:val="99"/>
    <w:rsid w:val="007E6AA4"/>
    <w:rPr>
      <w:rFonts w:ascii="Verdana" w:hAnsi="Verdana" w:cs="Verdana"/>
      <w:sz w:val="20"/>
      <w:lang w:val="en-US" w:eastAsia="en-US"/>
    </w:rPr>
  </w:style>
  <w:style w:type="paragraph" w:customStyle="1" w:styleId="afff">
    <w:name w:val="Обычный (титульный лист)"/>
    <w:basedOn w:val="a"/>
    <w:uiPriority w:val="99"/>
    <w:rsid w:val="007E6AA4"/>
    <w:pPr>
      <w:spacing w:before="120"/>
      <w:jc w:val="both"/>
    </w:pPr>
    <w:rPr>
      <w:szCs w:val="28"/>
    </w:rPr>
  </w:style>
  <w:style w:type="paragraph" w:customStyle="1" w:styleId="afff0">
    <w:name w:val="Обычный по правому краю (титульный лист)"/>
    <w:basedOn w:val="afff"/>
    <w:uiPriority w:val="99"/>
    <w:rsid w:val="007E6AA4"/>
    <w:pPr>
      <w:jc w:val="right"/>
    </w:pPr>
  </w:style>
  <w:style w:type="paragraph" w:customStyle="1" w:styleId="212">
    <w:name w:val="Знак Знак Знак2 Знак Знак Знак1 Знак Знак Знак Знак Знак Знак Знак"/>
    <w:basedOn w:val="a"/>
    <w:uiPriority w:val="99"/>
    <w:rsid w:val="007E6AA4"/>
    <w:pPr>
      <w:spacing w:after="160" w:line="240" w:lineRule="exact"/>
    </w:pPr>
    <w:rPr>
      <w:rFonts w:ascii="Verdana" w:hAnsi="Verdana"/>
      <w:sz w:val="20"/>
      <w:lang w:val="en-US" w:eastAsia="en-US"/>
    </w:rPr>
  </w:style>
  <w:style w:type="paragraph" w:customStyle="1" w:styleId="CharChar1CharChar1CharChar">
    <w:name w:val="Char Char Знак Знак1 Char Char1 Знак Знак Char Char"/>
    <w:basedOn w:val="a"/>
    <w:uiPriority w:val="99"/>
    <w:rsid w:val="007E6AA4"/>
    <w:pPr>
      <w:spacing w:before="100" w:beforeAutospacing="1" w:after="100" w:afterAutospacing="1"/>
    </w:pPr>
    <w:rPr>
      <w:rFonts w:ascii="Tahoma" w:hAnsi="Tahoma"/>
      <w:sz w:val="20"/>
      <w:lang w:val="en-US" w:eastAsia="en-US"/>
    </w:rPr>
  </w:style>
  <w:style w:type="paragraph" w:customStyle="1" w:styleId="afff1">
    <w:name w:val="Абзац"/>
    <w:basedOn w:val="a"/>
    <w:uiPriority w:val="99"/>
    <w:rsid w:val="007E6AA4"/>
    <w:pPr>
      <w:overflowPunct w:val="0"/>
      <w:autoSpaceDE w:val="0"/>
      <w:autoSpaceDN w:val="0"/>
      <w:adjustRightInd w:val="0"/>
      <w:spacing w:before="120"/>
      <w:ind w:firstLine="851"/>
      <w:jc w:val="both"/>
    </w:pPr>
    <w:rPr>
      <w:sz w:val="26"/>
    </w:rPr>
  </w:style>
  <w:style w:type="paragraph" w:customStyle="1" w:styleId="font5">
    <w:name w:val="font5"/>
    <w:basedOn w:val="a"/>
    <w:uiPriority w:val="99"/>
    <w:rsid w:val="007E6AA4"/>
    <w:pPr>
      <w:spacing w:before="100" w:beforeAutospacing="1" w:after="100" w:afterAutospacing="1"/>
    </w:pPr>
    <w:rPr>
      <w:sz w:val="20"/>
    </w:rPr>
  </w:style>
  <w:style w:type="paragraph" w:customStyle="1" w:styleId="font6">
    <w:name w:val="font6"/>
    <w:basedOn w:val="a"/>
    <w:uiPriority w:val="99"/>
    <w:rsid w:val="007E6AA4"/>
    <w:pPr>
      <w:spacing w:before="100" w:beforeAutospacing="1" w:after="100" w:afterAutospacing="1"/>
    </w:pPr>
    <w:rPr>
      <w:b/>
      <w:bCs/>
      <w:i/>
      <w:iCs/>
      <w:sz w:val="20"/>
    </w:rPr>
  </w:style>
  <w:style w:type="paragraph" w:customStyle="1" w:styleId="font7">
    <w:name w:val="font7"/>
    <w:basedOn w:val="a"/>
    <w:uiPriority w:val="99"/>
    <w:rsid w:val="007E6AA4"/>
    <w:pPr>
      <w:spacing w:before="100" w:beforeAutospacing="1" w:after="100" w:afterAutospacing="1"/>
    </w:pPr>
    <w:rPr>
      <w:b/>
      <w:bCs/>
      <w:i/>
      <w:iCs/>
      <w:color w:val="000000"/>
      <w:sz w:val="20"/>
    </w:rPr>
  </w:style>
  <w:style w:type="paragraph" w:customStyle="1" w:styleId="font8">
    <w:name w:val="font8"/>
    <w:basedOn w:val="a"/>
    <w:uiPriority w:val="99"/>
    <w:rsid w:val="007E6AA4"/>
    <w:pPr>
      <w:spacing w:before="100" w:beforeAutospacing="1" w:after="100" w:afterAutospacing="1"/>
    </w:pPr>
    <w:rPr>
      <w:color w:val="000000"/>
      <w:sz w:val="20"/>
    </w:rPr>
  </w:style>
  <w:style w:type="paragraph" w:customStyle="1" w:styleId="font9">
    <w:name w:val="font9"/>
    <w:basedOn w:val="a"/>
    <w:uiPriority w:val="99"/>
    <w:rsid w:val="007E6AA4"/>
    <w:pPr>
      <w:spacing w:before="100" w:beforeAutospacing="1" w:after="100" w:afterAutospacing="1"/>
    </w:pPr>
    <w:rPr>
      <w:color w:val="FF0000"/>
      <w:sz w:val="20"/>
    </w:rPr>
  </w:style>
  <w:style w:type="paragraph" w:customStyle="1" w:styleId="font10">
    <w:name w:val="font10"/>
    <w:basedOn w:val="a"/>
    <w:uiPriority w:val="99"/>
    <w:rsid w:val="007E6AA4"/>
    <w:pPr>
      <w:spacing w:before="100" w:beforeAutospacing="1" w:after="100" w:afterAutospacing="1"/>
    </w:pPr>
    <w:rPr>
      <w:b/>
      <w:bCs/>
      <w:color w:val="FF0000"/>
      <w:sz w:val="20"/>
    </w:rPr>
  </w:style>
  <w:style w:type="paragraph" w:customStyle="1" w:styleId="font11">
    <w:name w:val="font11"/>
    <w:basedOn w:val="a"/>
    <w:uiPriority w:val="99"/>
    <w:rsid w:val="007E6AA4"/>
    <w:pPr>
      <w:spacing w:before="100" w:beforeAutospacing="1" w:after="100" w:afterAutospacing="1"/>
    </w:pPr>
    <w:rPr>
      <w:b/>
      <w:bCs/>
      <w:color w:val="0066CC"/>
      <w:sz w:val="20"/>
    </w:rPr>
  </w:style>
  <w:style w:type="paragraph" w:customStyle="1" w:styleId="xl66">
    <w:name w:val="xl66"/>
    <w:basedOn w:val="a"/>
    <w:uiPriority w:val="99"/>
    <w:rsid w:val="007E6AA4"/>
    <w:pPr>
      <w:spacing w:before="100" w:beforeAutospacing="1" w:after="100" w:afterAutospacing="1"/>
      <w:ind w:firstLineChars="100" w:firstLine="100"/>
    </w:pPr>
    <w:rPr>
      <w:sz w:val="24"/>
      <w:szCs w:val="24"/>
    </w:rPr>
  </w:style>
  <w:style w:type="paragraph" w:customStyle="1" w:styleId="xl67">
    <w:name w:val="xl67"/>
    <w:basedOn w:val="a"/>
    <w:uiPriority w:val="99"/>
    <w:rsid w:val="007E6AA4"/>
    <w:pPr>
      <w:spacing w:before="100" w:beforeAutospacing="1" w:after="100" w:afterAutospacing="1"/>
      <w:jc w:val="center"/>
    </w:pPr>
    <w:rPr>
      <w:sz w:val="24"/>
      <w:szCs w:val="24"/>
    </w:rPr>
  </w:style>
  <w:style w:type="paragraph" w:customStyle="1" w:styleId="xl68">
    <w:name w:val="xl68"/>
    <w:basedOn w:val="a"/>
    <w:uiPriority w:val="99"/>
    <w:rsid w:val="007E6AA4"/>
    <w:pPr>
      <w:spacing w:before="100" w:beforeAutospacing="1" w:after="100" w:afterAutospacing="1"/>
    </w:pPr>
    <w:rPr>
      <w:sz w:val="24"/>
      <w:szCs w:val="24"/>
    </w:rPr>
  </w:style>
  <w:style w:type="paragraph" w:customStyle="1" w:styleId="xl69">
    <w:name w:val="xl69"/>
    <w:basedOn w:val="a"/>
    <w:uiPriority w:val="99"/>
    <w:rsid w:val="007E6AA4"/>
    <w:pPr>
      <w:spacing w:before="100" w:beforeAutospacing="1" w:after="100" w:afterAutospacing="1"/>
      <w:jc w:val="right"/>
    </w:pPr>
    <w:rPr>
      <w:sz w:val="24"/>
      <w:szCs w:val="24"/>
    </w:rPr>
  </w:style>
  <w:style w:type="paragraph" w:customStyle="1" w:styleId="xl70">
    <w:name w:val="xl70"/>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7E6AA4"/>
    <w:pPr>
      <w:spacing w:before="100" w:beforeAutospacing="1" w:after="100" w:afterAutospacing="1"/>
    </w:pPr>
    <w:rPr>
      <w:sz w:val="24"/>
      <w:szCs w:val="24"/>
    </w:rPr>
  </w:style>
  <w:style w:type="paragraph" w:customStyle="1" w:styleId="xl75">
    <w:name w:val="xl75"/>
    <w:basedOn w:val="a"/>
    <w:uiPriority w:val="99"/>
    <w:rsid w:val="007E6AA4"/>
    <w:pPr>
      <w:spacing w:before="100" w:beforeAutospacing="1" w:after="100" w:afterAutospacing="1"/>
    </w:pPr>
    <w:rPr>
      <w:sz w:val="24"/>
      <w:szCs w:val="24"/>
    </w:rPr>
  </w:style>
  <w:style w:type="paragraph" w:customStyle="1" w:styleId="xl76">
    <w:name w:val="xl76"/>
    <w:basedOn w:val="a"/>
    <w:uiPriority w:val="99"/>
    <w:rsid w:val="007E6AA4"/>
    <w:pPr>
      <w:pBdr>
        <w:bottom w:val="single" w:sz="4" w:space="0" w:color="000000"/>
      </w:pBdr>
      <w:spacing w:before="100" w:beforeAutospacing="1" w:after="100" w:afterAutospacing="1"/>
    </w:pPr>
    <w:rPr>
      <w:sz w:val="24"/>
      <w:szCs w:val="24"/>
    </w:rPr>
  </w:style>
  <w:style w:type="paragraph" w:customStyle="1" w:styleId="xl77">
    <w:name w:val="xl77"/>
    <w:basedOn w:val="a"/>
    <w:uiPriority w:val="99"/>
    <w:rsid w:val="007E6AA4"/>
    <w:pPr>
      <w:pBdr>
        <w:top w:val="single" w:sz="4" w:space="0" w:color="000000"/>
        <w:bottom w:val="single" w:sz="4" w:space="0" w:color="000000"/>
      </w:pBdr>
      <w:spacing w:before="100" w:beforeAutospacing="1" w:after="100" w:afterAutospacing="1"/>
    </w:pPr>
    <w:rPr>
      <w:sz w:val="24"/>
      <w:szCs w:val="24"/>
    </w:rPr>
  </w:style>
  <w:style w:type="paragraph" w:customStyle="1" w:styleId="xl78">
    <w:name w:val="xl78"/>
    <w:basedOn w:val="a"/>
    <w:uiPriority w:val="99"/>
    <w:rsid w:val="007E6AA4"/>
    <w:pPr>
      <w:pBdr>
        <w:top w:val="single" w:sz="4" w:space="0" w:color="000000"/>
      </w:pBdr>
      <w:spacing w:before="100" w:beforeAutospacing="1" w:after="100" w:afterAutospacing="1"/>
    </w:pPr>
    <w:rPr>
      <w:sz w:val="24"/>
      <w:szCs w:val="24"/>
    </w:rPr>
  </w:style>
  <w:style w:type="paragraph" w:customStyle="1" w:styleId="xl79">
    <w:name w:val="xl79"/>
    <w:basedOn w:val="a"/>
    <w:uiPriority w:val="99"/>
    <w:rsid w:val="007E6AA4"/>
    <w:pPr>
      <w:pBdr>
        <w:top w:val="single" w:sz="4" w:space="0" w:color="000000"/>
        <w:bottom w:val="single" w:sz="4" w:space="0" w:color="000000"/>
      </w:pBdr>
      <w:spacing w:before="100" w:beforeAutospacing="1" w:after="100" w:afterAutospacing="1"/>
    </w:pPr>
    <w:rPr>
      <w:sz w:val="24"/>
      <w:szCs w:val="24"/>
    </w:rPr>
  </w:style>
  <w:style w:type="paragraph" w:customStyle="1" w:styleId="xl80">
    <w:name w:val="xl80"/>
    <w:basedOn w:val="a"/>
    <w:uiPriority w:val="99"/>
    <w:rsid w:val="007E6AA4"/>
    <w:pPr>
      <w:pBdr>
        <w:top w:val="single" w:sz="4" w:space="0" w:color="000000"/>
        <w:bottom w:val="single" w:sz="4" w:space="0" w:color="000000"/>
      </w:pBdr>
      <w:spacing w:before="100" w:beforeAutospacing="1" w:after="100" w:afterAutospacing="1"/>
    </w:pPr>
    <w:rPr>
      <w:b/>
      <w:bCs/>
      <w:i/>
      <w:iCs/>
      <w:sz w:val="24"/>
      <w:szCs w:val="24"/>
    </w:rPr>
  </w:style>
  <w:style w:type="paragraph" w:customStyle="1" w:styleId="xl81">
    <w:name w:val="xl81"/>
    <w:basedOn w:val="a"/>
    <w:uiPriority w:val="99"/>
    <w:rsid w:val="007E6AA4"/>
    <w:pPr>
      <w:pBdr>
        <w:top w:val="single" w:sz="4" w:space="0" w:color="000000"/>
        <w:bottom w:val="single" w:sz="4" w:space="0" w:color="000000"/>
      </w:pBdr>
      <w:spacing w:before="100" w:beforeAutospacing="1" w:after="100" w:afterAutospacing="1"/>
    </w:pPr>
    <w:rPr>
      <w:color w:val="000000"/>
      <w:sz w:val="24"/>
      <w:szCs w:val="24"/>
    </w:rPr>
  </w:style>
  <w:style w:type="paragraph" w:customStyle="1" w:styleId="xl82">
    <w:name w:val="xl82"/>
    <w:basedOn w:val="a"/>
    <w:uiPriority w:val="99"/>
    <w:rsid w:val="007E6AA4"/>
    <w:pPr>
      <w:pBdr>
        <w:top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83">
    <w:name w:val="xl83"/>
    <w:basedOn w:val="a"/>
    <w:uiPriority w:val="99"/>
    <w:rsid w:val="007E6AA4"/>
    <w:pPr>
      <w:pBdr>
        <w:top w:val="single" w:sz="4" w:space="0" w:color="000000"/>
      </w:pBdr>
      <w:spacing w:before="100" w:beforeAutospacing="1" w:after="100" w:afterAutospacing="1"/>
    </w:pPr>
    <w:rPr>
      <w:color w:val="000000"/>
      <w:sz w:val="24"/>
      <w:szCs w:val="24"/>
    </w:rPr>
  </w:style>
  <w:style w:type="paragraph" w:customStyle="1" w:styleId="xl84">
    <w:name w:val="xl84"/>
    <w:basedOn w:val="a"/>
    <w:uiPriority w:val="99"/>
    <w:rsid w:val="007E6AA4"/>
    <w:pPr>
      <w:pBdr>
        <w:top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5">
    <w:name w:val="xl85"/>
    <w:basedOn w:val="a"/>
    <w:uiPriority w:val="99"/>
    <w:rsid w:val="007E6AA4"/>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86">
    <w:name w:val="xl86"/>
    <w:basedOn w:val="a"/>
    <w:uiPriority w:val="99"/>
    <w:rsid w:val="007E6AA4"/>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87">
    <w:name w:val="xl87"/>
    <w:basedOn w:val="a"/>
    <w:uiPriority w:val="99"/>
    <w:rsid w:val="007E6AA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uiPriority w:val="99"/>
    <w:rsid w:val="007E6AA4"/>
    <w:pPr>
      <w:pBdr>
        <w:top w:val="single" w:sz="4" w:space="0" w:color="000000"/>
      </w:pBdr>
      <w:spacing w:before="100" w:beforeAutospacing="1" w:after="100" w:afterAutospacing="1"/>
    </w:pPr>
    <w:rPr>
      <w:color w:val="000000"/>
      <w:sz w:val="24"/>
      <w:szCs w:val="24"/>
    </w:rPr>
  </w:style>
  <w:style w:type="paragraph" w:customStyle="1" w:styleId="xl89">
    <w:name w:val="xl89"/>
    <w:basedOn w:val="a"/>
    <w:uiPriority w:val="99"/>
    <w:rsid w:val="007E6AA4"/>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90">
    <w:name w:val="xl90"/>
    <w:basedOn w:val="a"/>
    <w:uiPriority w:val="99"/>
    <w:rsid w:val="007E6AA4"/>
    <w:pPr>
      <w:pBdr>
        <w:bottom w:val="single" w:sz="4" w:space="0" w:color="000000"/>
      </w:pBdr>
      <w:spacing w:before="100" w:beforeAutospacing="1" w:after="100" w:afterAutospacing="1"/>
    </w:pPr>
    <w:rPr>
      <w:color w:val="000000"/>
      <w:sz w:val="24"/>
      <w:szCs w:val="24"/>
    </w:rPr>
  </w:style>
  <w:style w:type="paragraph" w:customStyle="1" w:styleId="xl91">
    <w:name w:val="xl91"/>
    <w:basedOn w:val="a"/>
    <w:uiPriority w:val="99"/>
    <w:rsid w:val="007E6AA4"/>
    <w:pPr>
      <w:pBdr>
        <w:top w:val="single" w:sz="4" w:space="0" w:color="000000"/>
        <w:bottom w:val="single" w:sz="4" w:space="0" w:color="000000"/>
      </w:pBdr>
      <w:spacing w:before="100" w:beforeAutospacing="1" w:after="100" w:afterAutospacing="1"/>
    </w:pPr>
    <w:rPr>
      <w:color w:val="000000"/>
      <w:sz w:val="24"/>
      <w:szCs w:val="24"/>
    </w:rPr>
  </w:style>
  <w:style w:type="paragraph" w:customStyle="1" w:styleId="xl92">
    <w:name w:val="xl92"/>
    <w:basedOn w:val="a"/>
    <w:uiPriority w:val="99"/>
    <w:rsid w:val="007E6AA4"/>
    <w:pPr>
      <w:pBdr>
        <w:top w:val="single" w:sz="4" w:space="0" w:color="000000"/>
        <w:bottom w:val="single" w:sz="4" w:space="0" w:color="000000"/>
      </w:pBdr>
      <w:spacing w:before="100" w:beforeAutospacing="1" w:after="100" w:afterAutospacing="1"/>
    </w:pPr>
    <w:rPr>
      <w:b/>
      <w:bCs/>
      <w:i/>
      <w:iCs/>
      <w:color w:val="000000"/>
      <w:sz w:val="24"/>
      <w:szCs w:val="24"/>
    </w:rPr>
  </w:style>
  <w:style w:type="paragraph" w:customStyle="1" w:styleId="xl93">
    <w:name w:val="xl93"/>
    <w:basedOn w:val="a"/>
    <w:uiPriority w:val="99"/>
    <w:rsid w:val="007E6AA4"/>
    <w:pPr>
      <w:pBdr>
        <w:top w:val="single" w:sz="4" w:space="0" w:color="000000"/>
      </w:pBdr>
      <w:spacing w:before="100" w:beforeAutospacing="1" w:after="100" w:afterAutospacing="1"/>
    </w:pPr>
    <w:rPr>
      <w:sz w:val="24"/>
      <w:szCs w:val="24"/>
    </w:rPr>
  </w:style>
  <w:style w:type="paragraph" w:customStyle="1" w:styleId="xl94">
    <w:name w:val="xl94"/>
    <w:basedOn w:val="a"/>
    <w:uiPriority w:val="99"/>
    <w:rsid w:val="007E6AA4"/>
    <w:pPr>
      <w:pBdr>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95">
    <w:name w:val="xl95"/>
    <w:basedOn w:val="a"/>
    <w:uiPriority w:val="99"/>
    <w:rsid w:val="007E6A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a"/>
    <w:uiPriority w:val="99"/>
    <w:rsid w:val="007E6AA4"/>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7">
    <w:name w:val="xl97"/>
    <w:basedOn w:val="a"/>
    <w:uiPriority w:val="99"/>
    <w:rsid w:val="007E6AA4"/>
    <w:pPr>
      <w:shd w:val="clear" w:color="auto" w:fill="FFFFFF"/>
      <w:spacing w:before="100" w:beforeAutospacing="1" w:after="100" w:afterAutospacing="1"/>
      <w:jc w:val="center"/>
    </w:pPr>
    <w:rPr>
      <w:sz w:val="24"/>
      <w:szCs w:val="24"/>
    </w:rPr>
  </w:style>
  <w:style w:type="paragraph" w:customStyle="1" w:styleId="xl98">
    <w:name w:val="xl98"/>
    <w:basedOn w:val="a"/>
    <w:uiPriority w:val="99"/>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00">
    <w:name w:val="xl100"/>
    <w:basedOn w:val="a"/>
    <w:uiPriority w:val="99"/>
    <w:rsid w:val="007E6AA4"/>
    <w:pPr>
      <w:pBdr>
        <w:bottom w:val="single" w:sz="4" w:space="0" w:color="000000"/>
      </w:pBdr>
      <w:spacing w:before="100" w:beforeAutospacing="1" w:after="100" w:afterAutospacing="1"/>
    </w:pPr>
    <w:rPr>
      <w:color w:val="000000"/>
      <w:sz w:val="24"/>
      <w:szCs w:val="24"/>
    </w:rPr>
  </w:style>
  <w:style w:type="paragraph" w:customStyle="1" w:styleId="xl101">
    <w:name w:val="xl101"/>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02">
    <w:name w:val="xl102"/>
    <w:basedOn w:val="a"/>
    <w:uiPriority w:val="99"/>
    <w:rsid w:val="007E6A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3">
    <w:name w:val="xl103"/>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99"/>
    <w:rsid w:val="007E6AA4"/>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7E6AA4"/>
    <w:pPr>
      <w:spacing w:before="100" w:beforeAutospacing="1" w:after="100" w:afterAutospacing="1"/>
    </w:pPr>
    <w:rPr>
      <w:sz w:val="24"/>
      <w:szCs w:val="24"/>
    </w:rPr>
  </w:style>
  <w:style w:type="paragraph" w:customStyle="1" w:styleId="xl109">
    <w:name w:val="xl109"/>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
    <w:uiPriority w:val="99"/>
    <w:rsid w:val="007E6AA4"/>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1">
    <w:name w:val="xl111"/>
    <w:basedOn w:val="a"/>
    <w:uiPriority w:val="99"/>
    <w:rsid w:val="007E6AA4"/>
    <w:pPr>
      <w:pBdr>
        <w:left w:val="single" w:sz="4" w:space="0" w:color="auto"/>
        <w:bottom w:val="single" w:sz="4" w:space="0" w:color="auto"/>
        <w:right w:val="single" w:sz="4" w:space="0" w:color="000000"/>
      </w:pBdr>
      <w:shd w:val="clear" w:color="auto" w:fill="FFFFFF"/>
      <w:spacing w:before="100" w:beforeAutospacing="1" w:after="100" w:afterAutospacing="1"/>
      <w:jc w:val="center"/>
    </w:pPr>
    <w:rPr>
      <w:sz w:val="24"/>
      <w:szCs w:val="24"/>
    </w:rPr>
  </w:style>
  <w:style w:type="paragraph" w:customStyle="1" w:styleId="xl112">
    <w:name w:val="xl112"/>
    <w:basedOn w:val="a"/>
    <w:uiPriority w:val="99"/>
    <w:rsid w:val="007E6AA4"/>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13">
    <w:name w:val="xl113"/>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4">
    <w:name w:val="xl114"/>
    <w:basedOn w:val="a"/>
    <w:uiPriority w:val="99"/>
    <w:rsid w:val="007E6AA4"/>
    <w:pPr>
      <w:spacing w:before="100" w:beforeAutospacing="1" w:after="100" w:afterAutospacing="1"/>
      <w:jc w:val="center"/>
    </w:pPr>
    <w:rPr>
      <w:sz w:val="24"/>
      <w:szCs w:val="24"/>
    </w:rPr>
  </w:style>
  <w:style w:type="paragraph" w:customStyle="1" w:styleId="xl115">
    <w:name w:val="xl115"/>
    <w:basedOn w:val="a"/>
    <w:uiPriority w:val="99"/>
    <w:rsid w:val="007E6AA4"/>
    <w:pPr>
      <w:pBdr>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16">
    <w:name w:val="xl116"/>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uiPriority w:val="99"/>
    <w:rsid w:val="007E6A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99"/>
    <w:rsid w:val="007E6AA4"/>
    <w:pPr>
      <w:spacing w:before="100" w:beforeAutospacing="1" w:after="100" w:afterAutospacing="1"/>
      <w:jc w:val="center"/>
    </w:pPr>
    <w:rPr>
      <w:color w:val="000000"/>
      <w:sz w:val="24"/>
      <w:szCs w:val="24"/>
    </w:rPr>
  </w:style>
  <w:style w:type="paragraph" w:customStyle="1" w:styleId="xl120">
    <w:name w:val="xl120"/>
    <w:basedOn w:val="a"/>
    <w:uiPriority w:val="99"/>
    <w:rsid w:val="007E6AA4"/>
    <w:pPr>
      <w:spacing w:before="100" w:beforeAutospacing="1" w:after="100" w:afterAutospacing="1"/>
      <w:jc w:val="center"/>
    </w:pPr>
    <w:rPr>
      <w:sz w:val="18"/>
      <w:szCs w:val="18"/>
    </w:rPr>
  </w:style>
  <w:style w:type="paragraph" w:customStyle="1" w:styleId="xl121">
    <w:name w:val="xl121"/>
    <w:basedOn w:val="a"/>
    <w:uiPriority w:val="99"/>
    <w:rsid w:val="007E6AA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24"/>
      <w:szCs w:val="24"/>
    </w:rPr>
  </w:style>
  <w:style w:type="paragraph" w:customStyle="1" w:styleId="xl122">
    <w:name w:val="xl122"/>
    <w:basedOn w:val="a"/>
    <w:uiPriority w:val="99"/>
    <w:rsid w:val="007E6AA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uiPriority w:val="99"/>
    <w:rsid w:val="007E6AA4"/>
    <w:pPr>
      <w:pBdr>
        <w:top w:val="single" w:sz="4" w:space="0" w:color="auto"/>
        <w:bottom w:val="single" w:sz="4" w:space="0" w:color="auto"/>
      </w:pBdr>
      <w:spacing w:before="100" w:beforeAutospacing="1" w:after="100" w:afterAutospacing="1"/>
    </w:pPr>
    <w:rPr>
      <w:b/>
      <w:bCs/>
      <w:sz w:val="24"/>
      <w:szCs w:val="24"/>
    </w:rPr>
  </w:style>
  <w:style w:type="paragraph" w:customStyle="1" w:styleId="xl124">
    <w:name w:val="xl124"/>
    <w:basedOn w:val="a"/>
    <w:uiPriority w:val="99"/>
    <w:rsid w:val="007E6AA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5">
    <w:name w:val="xl125"/>
    <w:basedOn w:val="a"/>
    <w:uiPriority w:val="99"/>
    <w:rsid w:val="007E6AA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6">
    <w:name w:val="xl126"/>
    <w:basedOn w:val="a"/>
    <w:uiPriority w:val="99"/>
    <w:rsid w:val="007E6AA4"/>
    <w:pPr>
      <w:pBdr>
        <w:top w:val="single" w:sz="4" w:space="0" w:color="auto"/>
        <w:bottom w:val="single" w:sz="4" w:space="0" w:color="auto"/>
      </w:pBdr>
      <w:spacing w:before="100" w:beforeAutospacing="1" w:after="100" w:afterAutospacing="1"/>
    </w:pPr>
    <w:rPr>
      <w:b/>
      <w:bCs/>
      <w:sz w:val="24"/>
      <w:szCs w:val="24"/>
    </w:rPr>
  </w:style>
  <w:style w:type="paragraph" w:customStyle="1" w:styleId="xl127">
    <w:name w:val="xl127"/>
    <w:basedOn w:val="a"/>
    <w:uiPriority w:val="99"/>
    <w:rsid w:val="007E6AA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8">
    <w:name w:val="xl128"/>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9">
    <w:name w:val="xl129"/>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0">
    <w:name w:val="xl130"/>
    <w:basedOn w:val="a"/>
    <w:uiPriority w:val="99"/>
    <w:rsid w:val="007E6AA4"/>
    <w:pPr>
      <w:spacing w:before="100" w:beforeAutospacing="1" w:after="100" w:afterAutospacing="1"/>
      <w:jc w:val="center"/>
    </w:pPr>
    <w:rPr>
      <w:b/>
      <w:bCs/>
      <w:sz w:val="24"/>
      <w:szCs w:val="24"/>
    </w:rPr>
  </w:style>
  <w:style w:type="paragraph" w:customStyle="1" w:styleId="xl131">
    <w:name w:val="xl131"/>
    <w:basedOn w:val="a"/>
    <w:uiPriority w:val="99"/>
    <w:rsid w:val="007E6AA4"/>
    <w:pPr>
      <w:spacing w:before="100" w:beforeAutospacing="1" w:after="100" w:afterAutospacing="1"/>
      <w:jc w:val="right"/>
    </w:pPr>
    <w:rPr>
      <w:sz w:val="22"/>
      <w:szCs w:val="22"/>
    </w:rPr>
  </w:style>
  <w:style w:type="paragraph" w:customStyle="1" w:styleId="xl132">
    <w:name w:val="xl132"/>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uiPriority w:val="99"/>
    <w:rsid w:val="007E6AA4"/>
    <w:pPr>
      <w:spacing w:before="100" w:beforeAutospacing="1" w:after="100" w:afterAutospacing="1"/>
    </w:pPr>
    <w:rPr>
      <w:sz w:val="24"/>
      <w:szCs w:val="24"/>
    </w:rPr>
  </w:style>
  <w:style w:type="paragraph" w:customStyle="1" w:styleId="xl65">
    <w:name w:val="xl65"/>
    <w:basedOn w:val="a"/>
    <w:uiPriority w:val="99"/>
    <w:rsid w:val="007E6AA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9"/>
      <w:szCs w:val="19"/>
    </w:rPr>
  </w:style>
  <w:style w:type="paragraph" w:customStyle="1" w:styleId="xl133">
    <w:name w:val="xl133"/>
    <w:basedOn w:val="a"/>
    <w:uiPriority w:val="99"/>
    <w:rsid w:val="007E6AA4"/>
    <w:pPr>
      <w:pBdr>
        <w:top w:val="single" w:sz="4" w:space="0" w:color="auto"/>
        <w:bottom w:val="single" w:sz="4" w:space="0" w:color="auto"/>
      </w:pBdr>
      <w:spacing w:before="100" w:beforeAutospacing="1" w:after="100" w:afterAutospacing="1"/>
      <w:jc w:val="center"/>
    </w:pPr>
    <w:rPr>
      <w:sz w:val="24"/>
      <w:szCs w:val="24"/>
    </w:rPr>
  </w:style>
  <w:style w:type="paragraph" w:customStyle="1" w:styleId="xl134">
    <w:name w:val="xl134"/>
    <w:basedOn w:val="a"/>
    <w:uiPriority w:val="99"/>
    <w:rsid w:val="007E6AA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99"/>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7">
    <w:name w:val="xl137"/>
    <w:basedOn w:val="a"/>
    <w:uiPriority w:val="99"/>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8">
    <w:name w:val="xl138"/>
    <w:basedOn w:val="a"/>
    <w:uiPriority w:val="99"/>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39">
    <w:name w:val="xl139"/>
    <w:basedOn w:val="a"/>
    <w:uiPriority w:val="99"/>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0">
    <w:name w:val="xl140"/>
    <w:basedOn w:val="a"/>
    <w:uiPriority w:val="99"/>
    <w:rsid w:val="007E6AA4"/>
    <w:pPr>
      <w:pBdr>
        <w:left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1">
    <w:name w:val="xl141"/>
    <w:basedOn w:val="a"/>
    <w:uiPriority w:val="99"/>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142">
    <w:name w:val="xl142"/>
    <w:basedOn w:val="a"/>
    <w:uiPriority w:val="99"/>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3">
    <w:name w:val="xl143"/>
    <w:basedOn w:val="a"/>
    <w:uiPriority w:val="99"/>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4">
    <w:name w:val="xl144"/>
    <w:basedOn w:val="a"/>
    <w:uiPriority w:val="99"/>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5">
    <w:name w:val="xl145"/>
    <w:basedOn w:val="a"/>
    <w:uiPriority w:val="99"/>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6">
    <w:name w:val="xl146"/>
    <w:basedOn w:val="a"/>
    <w:uiPriority w:val="99"/>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7">
    <w:name w:val="xl147"/>
    <w:basedOn w:val="a"/>
    <w:uiPriority w:val="99"/>
    <w:rsid w:val="007E6AA4"/>
    <w:pPr>
      <w:pBdr>
        <w:top w:val="single" w:sz="4" w:space="0" w:color="auto"/>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8">
    <w:name w:val="xl148"/>
    <w:basedOn w:val="a"/>
    <w:uiPriority w:val="99"/>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49">
    <w:name w:val="xl149"/>
    <w:basedOn w:val="a"/>
    <w:uiPriority w:val="99"/>
    <w:rsid w:val="007E6AA4"/>
    <w:pPr>
      <w:pBdr>
        <w:left w:val="single" w:sz="4" w:space="0" w:color="auto"/>
        <w:bottom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50">
    <w:name w:val="xl150"/>
    <w:basedOn w:val="a"/>
    <w:uiPriority w:val="99"/>
    <w:rsid w:val="007E6AA4"/>
    <w:pPr>
      <w:pBdr>
        <w:left w:val="single" w:sz="4" w:space="0" w:color="auto"/>
        <w:right w:val="single" w:sz="4" w:space="0" w:color="auto"/>
      </w:pBdr>
      <w:shd w:val="clear" w:color="auto" w:fill="DAEEF3"/>
      <w:spacing w:before="100" w:beforeAutospacing="1" w:after="100" w:afterAutospacing="1"/>
      <w:jc w:val="center"/>
    </w:pPr>
    <w:rPr>
      <w:color w:val="000000"/>
      <w:sz w:val="24"/>
      <w:szCs w:val="24"/>
    </w:rPr>
  </w:style>
  <w:style w:type="paragraph" w:customStyle="1" w:styleId="xl151">
    <w:name w:val="xl151"/>
    <w:basedOn w:val="a"/>
    <w:uiPriority w:val="99"/>
    <w:rsid w:val="007E6A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
    <w:uiPriority w:val="99"/>
    <w:rsid w:val="007E6AA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7E6AA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uiPriority w:val="99"/>
    <w:rsid w:val="007E6AA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6">
    <w:name w:val="xl156"/>
    <w:basedOn w:val="a"/>
    <w:uiPriority w:val="99"/>
    <w:rsid w:val="007E6AA4"/>
    <w:pPr>
      <w:pBdr>
        <w:top w:val="single" w:sz="4" w:space="0" w:color="auto"/>
        <w:bottom w:val="single" w:sz="4" w:space="0" w:color="auto"/>
      </w:pBdr>
      <w:spacing w:before="100" w:beforeAutospacing="1" w:after="100" w:afterAutospacing="1"/>
      <w:jc w:val="center"/>
    </w:pPr>
    <w:rPr>
      <w:sz w:val="24"/>
      <w:szCs w:val="24"/>
    </w:rPr>
  </w:style>
  <w:style w:type="paragraph" w:customStyle="1" w:styleId="xl157">
    <w:name w:val="xl157"/>
    <w:basedOn w:val="a"/>
    <w:uiPriority w:val="99"/>
    <w:rsid w:val="007E6AA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uiPriority w:val="99"/>
    <w:rsid w:val="007E6AA4"/>
    <w:pPr>
      <w:spacing w:before="100" w:beforeAutospacing="1" w:after="100" w:afterAutospacing="1"/>
      <w:jc w:val="center"/>
    </w:pPr>
    <w:rPr>
      <w:b/>
      <w:bCs/>
      <w:sz w:val="24"/>
      <w:szCs w:val="24"/>
    </w:rPr>
  </w:style>
  <w:style w:type="paragraph" w:customStyle="1" w:styleId="xl159">
    <w:name w:val="xl159"/>
    <w:basedOn w:val="a"/>
    <w:uiPriority w:val="99"/>
    <w:rsid w:val="007E6AA4"/>
    <w:pPr>
      <w:spacing w:before="100" w:beforeAutospacing="1" w:after="100" w:afterAutospacing="1"/>
    </w:pPr>
    <w:rPr>
      <w:sz w:val="24"/>
      <w:szCs w:val="24"/>
    </w:rPr>
  </w:style>
  <w:style w:type="paragraph" w:customStyle="1" w:styleId="xl160">
    <w:name w:val="xl160"/>
    <w:basedOn w:val="a"/>
    <w:uiPriority w:val="99"/>
    <w:rsid w:val="007E6A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styleId="afff2">
    <w:name w:val="annotation reference"/>
    <w:uiPriority w:val="99"/>
    <w:semiHidden/>
    <w:unhideWhenUsed/>
    <w:rsid w:val="007E6AA4"/>
    <w:rPr>
      <w:sz w:val="16"/>
      <w:szCs w:val="16"/>
    </w:rPr>
  </w:style>
  <w:style w:type="character" w:styleId="afff3">
    <w:name w:val="endnote reference"/>
    <w:uiPriority w:val="99"/>
    <w:semiHidden/>
    <w:unhideWhenUsed/>
    <w:rsid w:val="007E6AA4"/>
    <w:rPr>
      <w:vertAlign w:val="superscript"/>
    </w:rPr>
  </w:style>
  <w:style w:type="character" w:customStyle="1" w:styleId="WW8Num2z0">
    <w:name w:val="WW8Num2z0"/>
    <w:rsid w:val="007E6AA4"/>
    <w:rPr>
      <w:rFonts w:ascii="Symbol" w:hAnsi="Symbol" w:hint="default"/>
    </w:rPr>
  </w:style>
  <w:style w:type="character" w:customStyle="1" w:styleId="WW8Num3z0">
    <w:name w:val="WW8Num3z0"/>
    <w:rsid w:val="007E6AA4"/>
    <w:rPr>
      <w:rFonts w:ascii="Symbol" w:hAnsi="Symbol" w:hint="default"/>
    </w:rPr>
  </w:style>
  <w:style w:type="character" w:customStyle="1" w:styleId="Absatz-Standardschriftart">
    <w:name w:val="Absatz-Standardschriftart"/>
    <w:rsid w:val="007E6AA4"/>
  </w:style>
  <w:style w:type="character" w:customStyle="1" w:styleId="WW-Absatz-Standardschriftart">
    <w:name w:val="WW-Absatz-Standardschriftart"/>
    <w:rsid w:val="007E6AA4"/>
  </w:style>
  <w:style w:type="character" w:customStyle="1" w:styleId="WW-Absatz-Standardschriftart1">
    <w:name w:val="WW-Absatz-Standardschriftart1"/>
    <w:rsid w:val="007E6AA4"/>
  </w:style>
  <w:style w:type="character" w:customStyle="1" w:styleId="WW8Num1z0">
    <w:name w:val="WW8Num1z0"/>
    <w:rsid w:val="007E6AA4"/>
    <w:rPr>
      <w:b w:val="0"/>
      <w:bCs w:val="0"/>
    </w:rPr>
  </w:style>
  <w:style w:type="character" w:customStyle="1" w:styleId="WW8Num5z0">
    <w:name w:val="WW8Num5z0"/>
    <w:rsid w:val="007E6AA4"/>
    <w:rPr>
      <w:rFonts w:ascii="Symbol" w:hAnsi="Symbol" w:hint="default"/>
    </w:rPr>
  </w:style>
  <w:style w:type="character" w:customStyle="1" w:styleId="WW8Num5z1">
    <w:name w:val="WW8Num5z1"/>
    <w:rsid w:val="007E6AA4"/>
    <w:rPr>
      <w:rFonts w:ascii="Courier New" w:hAnsi="Courier New" w:cs="Courier New" w:hint="default"/>
    </w:rPr>
  </w:style>
  <w:style w:type="character" w:customStyle="1" w:styleId="WW8Num5z2">
    <w:name w:val="WW8Num5z2"/>
    <w:rsid w:val="007E6AA4"/>
    <w:rPr>
      <w:rFonts w:ascii="Wingdings" w:hAnsi="Wingdings" w:hint="default"/>
    </w:rPr>
  </w:style>
  <w:style w:type="character" w:customStyle="1" w:styleId="WW8Num7z0">
    <w:name w:val="WW8Num7z0"/>
    <w:rsid w:val="007E6AA4"/>
    <w:rPr>
      <w:rFonts w:ascii="Times New Roman" w:eastAsia="Times New Roman" w:hAnsi="Times New Roman" w:cs="Times New Roman" w:hint="default"/>
    </w:rPr>
  </w:style>
  <w:style w:type="character" w:customStyle="1" w:styleId="WW8Num7z1">
    <w:name w:val="WW8Num7z1"/>
    <w:rsid w:val="007E6AA4"/>
    <w:rPr>
      <w:rFonts w:ascii="Courier New" w:hAnsi="Courier New" w:cs="Courier New" w:hint="default"/>
    </w:rPr>
  </w:style>
  <w:style w:type="character" w:customStyle="1" w:styleId="WW8Num7z2">
    <w:name w:val="WW8Num7z2"/>
    <w:rsid w:val="007E6AA4"/>
    <w:rPr>
      <w:rFonts w:ascii="Wingdings" w:hAnsi="Wingdings" w:hint="default"/>
    </w:rPr>
  </w:style>
  <w:style w:type="character" w:customStyle="1" w:styleId="WW8Num7z3">
    <w:name w:val="WW8Num7z3"/>
    <w:rsid w:val="007E6AA4"/>
    <w:rPr>
      <w:rFonts w:ascii="Symbol" w:hAnsi="Symbol" w:hint="default"/>
    </w:rPr>
  </w:style>
  <w:style w:type="character" w:customStyle="1" w:styleId="WW8Num8z0">
    <w:name w:val="WW8Num8z0"/>
    <w:rsid w:val="007E6AA4"/>
    <w:rPr>
      <w:rFonts w:ascii="Symbol" w:hAnsi="Symbol" w:hint="default"/>
    </w:rPr>
  </w:style>
  <w:style w:type="character" w:customStyle="1" w:styleId="WW8Num8z1">
    <w:name w:val="WW8Num8z1"/>
    <w:rsid w:val="007E6AA4"/>
    <w:rPr>
      <w:rFonts w:ascii="Courier New" w:hAnsi="Courier New" w:cs="Courier New" w:hint="default"/>
    </w:rPr>
  </w:style>
  <w:style w:type="character" w:customStyle="1" w:styleId="WW8Num8z2">
    <w:name w:val="WW8Num8z2"/>
    <w:rsid w:val="007E6AA4"/>
    <w:rPr>
      <w:rFonts w:ascii="Wingdings" w:hAnsi="Wingdings" w:hint="default"/>
    </w:rPr>
  </w:style>
  <w:style w:type="character" w:customStyle="1" w:styleId="WW8Num10z0">
    <w:name w:val="WW8Num10z0"/>
    <w:rsid w:val="007E6AA4"/>
    <w:rPr>
      <w:rFonts w:ascii="Symbol" w:hAnsi="Symbol" w:hint="default"/>
    </w:rPr>
  </w:style>
  <w:style w:type="character" w:customStyle="1" w:styleId="WW8Num12z0">
    <w:name w:val="WW8Num12z0"/>
    <w:rsid w:val="007E6AA4"/>
    <w:rPr>
      <w:rFonts w:ascii="Times New Roman" w:eastAsia="Times New Roman" w:hAnsi="Times New Roman" w:cs="Times New Roman" w:hint="default"/>
    </w:rPr>
  </w:style>
  <w:style w:type="character" w:customStyle="1" w:styleId="WW8Num12z1">
    <w:name w:val="WW8Num12z1"/>
    <w:rsid w:val="007E6AA4"/>
    <w:rPr>
      <w:rFonts w:ascii="Courier New" w:hAnsi="Courier New" w:cs="Courier New" w:hint="default"/>
    </w:rPr>
  </w:style>
  <w:style w:type="character" w:customStyle="1" w:styleId="WW8Num12z2">
    <w:name w:val="WW8Num12z2"/>
    <w:rsid w:val="007E6AA4"/>
    <w:rPr>
      <w:rFonts w:ascii="Wingdings" w:hAnsi="Wingdings" w:hint="default"/>
    </w:rPr>
  </w:style>
  <w:style w:type="character" w:customStyle="1" w:styleId="WW8Num12z3">
    <w:name w:val="WW8Num12z3"/>
    <w:rsid w:val="007E6AA4"/>
    <w:rPr>
      <w:rFonts w:ascii="Symbol" w:hAnsi="Symbol" w:hint="default"/>
    </w:rPr>
  </w:style>
  <w:style w:type="character" w:customStyle="1" w:styleId="WW8Num13z1">
    <w:name w:val="WW8Num13z1"/>
    <w:rsid w:val="007E6AA4"/>
    <w:rPr>
      <w:rFonts w:ascii="Courier New" w:hAnsi="Courier New" w:cs="Courier New" w:hint="default"/>
    </w:rPr>
  </w:style>
  <w:style w:type="character" w:customStyle="1" w:styleId="WW8Num13z2">
    <w:name w:val="WW8Num13z2"/>
    <w:rsid w:val="007E6AA4"/>
    <w:rPr>
      <w:rFonts w:ascii="Wingdings" w:hAnsi="Wingdings" w:hint="default"/>
    </w:rPr>
  </w:style>
  <w:style w:type="character" w:customStyle="1" w:styleId="WW8Num13z3">
    <w:name w:val="WW8Num13z3"/>
    <w:rsid w:val="007E6AA4"/>
    <w:rPr>
      <w:rFonts w:ascii="Symbol" w:hAnsi="Symbol" w:hint="default"/>
    </w:rPr>
  </w:style>
  <w:style w:type="character" w:customStyle="1" w:styleId="WW8Num14z0">
    <w:name w:val="WW8Num14z0"/>
    <w:rsid w:val="007E6AA4"/>
    <w:rPr>
      <w:rFonts w:ascii="Times New Roman" w:eastAsia="Times New Roman" w:hAnsi="Times New Roman" w:cs="Times New Roman" w:hint="default"/>
    </w:rPr>
  </w:style>
  <w:style w:type="character" w:customStyle="1" w:styleId="WW8Num14z1">
    <w:name w:val="WW8Num14z1"/>
    <w:rsid w:val="007E6AA4"/>
    <w:rPr>
      <w:rFonts w:ascii="Courier New" w:hAnsi="Courier New" w:cs="Courier New" w:hint="default"/>
    </w:rPr>
  </w:style>
  <w:style w:type="character" w:customStyle="1" w:styleId="WW8Num14z2">
    <w:name w:val="WW8Num14z2"/>
    <w:rsid w:val="007E6AA4"/>
    <w:rPr>
      <w:rFonts w:ascii="Wingdings" w:hAnsi="Wingdings" w:hint="default"/>
    </w:rPr>
  </w:style>
  <w:style w:type="character" w:customStyle="1" w:styleId="WW8Num14z3">
    <w:name w:val="WW8Num14z3"/>
    <w:rsid w:val="007E6AA4"/>
    <w:rPr>
      <w:rFonts w:ascii="Symbol" w:hAnsi="Symbol" w:hint="default"/>
    </w:rPr>
  </w:style>
  <w:style w:type="character" w:customStyle="1" w:styleId="WW8Num16z0">
    <w:name w:val="WW8Num16z0"/>
    <w:rsid w:val="007E6AA4"/>
    <w:rPr>
      <w:rFonts w:ascii="Times New Roman" w:eastAsia="Times New Roman" w:hAnsi="Times New Roman" w:cs="Times New Roman" w:hint="default"/>
    </w:rPr>
  </w:style>
  <w:style w:type="character" w:customStyle="1" w:styleId="WW8Num21z0">
    <w:name w:val="WW8Num21z0"/>
    <w:rsid w:val="007E6AA4"/>
    <w:rPr>
      <w:rFonts w:ascii="Times New Roman" w:eastAsia="Times New Roman" w:hAnsi="Times New Roman" w:cs="Times New Roman" w:hint="default"/>
    </w:rPr>
  </w:style>
  <w:style w:type="character" w:customStyle="1" w:styleId="WW8Num21z1">
    <w:name w:val="WW8Num21z1"/>
    <w:rsid w:val="007E6AA4"/>
    <w:rPr>
      <w:rFonts w:ascii="Courier New" w:hAnsi="Courier New" w:cs="Courier New" w:hint="default"/>
    </w:rPr>
  </w:style>
  <w:style w:type="character" w:customStyle="1" w:styleId="WW8Num21z2">
    <w:name w:val="WW8Num21z2"/>
    <w:rsid w:val="007E6AA4"/>
    <w:rPr>
      <w:rFonts w:ascii="Wingdings" w:hAnsi="Wingdings" w:hint="default"/>
    </w:rPr>
  </w:style>
  <w:style w:type="character" w:customStyle="1" w:styleId="WW8Num21z3">
    <w:name w:val="WW8Num21z3"/>
    <w:rsid w:val="007E6AA4"/>
    <w:rPr>
      <w:rFonts w:ascii="Symbol" w:hAnsi="Symbol" w:hint="default"/>
    </w:rPr>
  </w:style>
  <w:style w:type="character" w:customStyle="1" w:styleId="WW8Num22z0">
    <w:name w:val="WW8Num22z0"/>
    <w:rsid w:val="007E6AA4"/>
    <w:rPr>
      <w:rFonts w:ascii="Times New Roman" w:eastAsia="Times New Roman" w:hAnsi="Times New Roman" w:cs="Times New Roman" w:hint="default"/>
    </w:rPr>
  </w:style>
  <w:style w:type="character" w:customStyle="1" w:styleId="WW8Num22z1">
    <w:name w:val="WW8Num22z1"/>
    <w:rsid w:val="007E6AA4"/>
    <w:rPr>
      <w:rFonts w:ascii="Courier New" w:hAnsi="Courier New" w:cs="Courier New" w:hint="default"/>
    </w:rPr>
  </w:style>
  <w:style w:type="character" w:customStyle="1" w:styleId="WW8Num22z2">
    <w:name w:val="WW8Num22z2"/>
    <w:rsid w:val="007E6AA4"/>
    <w:rPr>
      <w:rFonts w:ascii="Wingdings" w:hAnsi="Wingdings" w:hint="default"/>
    </w:rPr>
  </w:style>
  <w:style w:type="character" w:customStyle="1" w:styleId="WW8Num22z3">
    <w:name w:val="WW8Num22z3"/>
    <w:rsid w:val="007E6AA4"/>
    <w:rPr>
      <w:rFonts w:ascii="Symbol" w:hAnsi="Symbol" w:hint="default"/>
    </w:rPr>
  </w:style>
  <w:style w:type="character" w:customStyle="1" w:styleId="WW8Num24z0">
    <w:name w:val="WW8Num24z0"/>
    <w:rsid w:val="007E6AA4"/>
    <w:rPr>
      <w:rFonts w:ascii="Times New Roman" w:eastAsia="Times New Roman" w:hAnsi="Times New Roman" w:cs="Times New Roman" w:hint="default"/>
    </w:rPr>
  </w:style>
  <w:style w:type="character" w:customStyle="1" w:styleId="WW8Num24z1">
    <w:name w:val="WW8Num24z1"/>
    <w:rsid w:val="007E6AA4"/>
    <w:rPr>
      <w:rFonts w:ascii="Courier New" w:hAnsi="Courier New" w:cs="Courier New" w:hint="default"/>
    </w:rPr>
  </w:style>
  <w:style w:type="character" w:customStyle="1" w:styleId="WW8Num24z3">
    <w:name w:val="WW8Num24z3"/>
    <w:rsid w:val="007E6AA4"/>
    <w:rPr>
      <w:rFonts w:ascii="Symbol" w:hAnsi="Symbol" w:hint="default"/>
    </w:rPr>
  </w:style>
  <w:style w:type="character" w:customStyle="1" w:styleId="WW8Num24z5">
    <w:name w:val="WW8Num24z5"/>
    <w:rsid w:val="007E6AA4"/>
    <w:rPr>
      <w:rFonts w:ascii="Wingdings" w:hAnsi="Wingdings" w:hint="default"/>
    </w:rPr>
  </w:style>
  <w:style w:type="character" w:customStyle="1" w:styleId="WW8Num25z0">
    <w:name w:val="WW8Num25z0"/>
    <w:rsid w:val="007E6AA4"/>
    <w:rPr>
      <w:rFonts w:ascii="Symbol" w:hAnsi="Symbol" w:hint="default"/>
    </w:rPr>
  </w:style>
  <w:style w:type="character" w:customStyle="1" w:styleId="WW8Num25z1">
    <w:name w:val="WW8Num25z1"/>
    <w:rsid w:val="007E6AA4"/>
    <w:rPr>
      <w:rFonts w:ascii="Courier New" w:hAnsi="Courier New" w:cs="Courier New" w:hint="default"/>
    </w:rPr>
  </w:style>
  <w:style w:type="character" w:customStyle="1" w:styleId="WW8Num25z2">
    <w:name w:val="WW8Num25z2"/>
    <w:rsid w:val="007E6AA4"/>
    <w:rPr>
      <w:rFonts w:ascii="Wingdings" w:hAnsi="Wingdings" w:hint="default"/>
    </w:rPr>
  </w:style>
  <w:style w:type="character" w:customStyle="1" w:styleId="WW8Num27z1">
    <w:name w:val="WW8Num27z1"/>
    <w:rsid w:val="007E6AA4"/>
    <w:rPr>
      <w:rFonts w:ascii="Courier New" w:hAnsi="Courier New" w:cs="Courier New" w:hint="default"/>
    </w:rPr>
  </w:style>
  <w:style w:type="character" w:customStyle="1" w:styleId="WW8Num27z2">
    <w:name w:val="WW8Num27z2"/>
    <w:rsid w:val="007E6AA4"/>
    <w:rPr>
      <w:rFonts w:ascii="Wingdings" w:hAnsi="Wingdings" w:hint="default"/>
    </w:rPr>
  </w:style>
  <w:style w:type="character" w:customStyle="1" w:styleId="WW8Num27z3">
    <w:name w:val="WW8Num27z3"/>
    <w:rsid w:val="007E6AA4"/>
    <w:rPr>
      <w:rFonts w:ascii="Symbol" w:hAnsi="Symbol" w:hint="default"/>
    </w:rPr>
  </w:style>
  <w:style w:type="character" w:customStyle="1" w:styleId="WW8Num35z0">
    <w:name w:val="WW8Num35z0"/>
    <w:rsid w:val="007E6AA4"/>
    <w:rPr>
      <w:rFonts w:ascii="Times New Roman" w:eastAsia="Times New Roman" w:hAnsi="Times New Roman" w:cs="Times New Roman" w:hint="default"/>
    </w:rPr>
  </w:style>
  <w:style w:type="character" w:customStyle="1" w:styleId="WW8Num35z1">
    <w:name w:val="WW8Num35z1"/>
    <w:rsid w:val="007E6AA4"/>
    <w:rPr>
      <w:rFonts w:ascii="Courier New" w:hAnsi="Courier New" w:cs="Courier New" w:hint="default"/>
    </w:rPr>
  </w:style>
  <w:style w:type="character" w:customStyle="1" w:styleId="WW8Num35z2">
    <w:name w:val="WW8Num35z2"/>
    <w:rsid w:val="007E6AA4"/>
    <w:rPr>
      <w:rFonts w:ascii="Wingdings" w:hAnsi="Wingdings" w:hint="default"/>
    </w:rPr>
  </w:style>
  <w:style w:type="character" w:customStyle="1" w:styleId="WW8Num37z0">
    <w:name w:val="WW8Num37z0"/>
    <w:rsid w:val="007E6AA4"/>
    <w:rPr>
      <w:rFonts w:ascii="Times New Roman" w:eastAsia="Times New Roman" w:hAnsi="Times New Roman" w:cs="Times New Roman" w:hint="default"/>
    </w:rPr>
  </w:style>
  <w:style w:type="character" w:customStyle="1" w:styleId="WW8Num40z0">
    <w:name w:val="WW8Num40z0"/>
    <w:rsid w:val="007E6AA4"/>
    <w:rPr>
      <w:rFonts w:ascii="Courier New" w:hAnsi="Courier New" w:cs="Courier New" w:hint="default"/>
    </w:rPr>
  </w:style>
  <w:style w:type="character" w:customStyle="1" w:styleId="WW8Num40z2">
    <w:name w:val="WW8Num40z2"/>
    <w:rsid w:val="007E6AA4"/>
    <w:rPr>
      <w:rFonts w:ascii="Wingdings" w:hAnsi="Wingdings" w:hint="default"/>
    </w:rPr>
  </w:style>
  <w:style w:type="character" w:customStyle="1" w:styleId="WW8Num40z3">
    <w:name w:val="WW8Num40z3"/>
    <w:rsid w:val="007E6AA4"/>
    <w:rPr>
      <w:rFonts w:ascii="Symbol" w:hAnsi="Symbol" w:hint="default"/>
    </w:rPr>
  </w:style>
  <w:style w:type="character" w:customStyle="1" w:styleId="WW8Num41z0">
    <w:name w:val="WW8Num41z0"/>
    <w:rsid w:val="007E6AA4"/>
    <w:rPr>
      <w:rFonts w:ascii="Symbol" w:hAnsi="Symbol" w:hint="default"/>
    </w:rPr>
  </w:style>
  <w:style w:type="character" w:customStyle="1" w:styleId="WW8Num41z1">
    <w:name w:val="WW8Num41z1"/>
    <w:rsid w:val="007E6AA4"/>
    <w:rPr>
      <w:rFonts w:ascii="Courier New" w:hAnsi="Courier New" w:cs="Courier New" w:hint="default"/>
    </w:rPr>
  </w:style>
  <w:style w:type="character" w:customStyle="1" w:styleId="WW8Num41z2">
    <w:name w:val="WW8Num41z2"/>
    <w:rsid w:val="007E6AA4"/>
    <w:rPr>
      <w:rFonts w:ascii="Wingdings" w:hAnsi="Wingdings" w:hint="default"/>
    </w:rPr>
  </w:style>
  <w:style w:type="character" w:customStyle="1" w:styleId="WW8Num42z0">
    <w:name w:val="WW8Num42z0"/>
    <w:rsid w:val="007E6AA4"/>
    <w:rPr>
      <w:rFonts w:ascii="Times New Roman" w:eastAsia="Times New Roman" w:hAnsi="Times New Roman" w:cs="Times New Roman" w:hint="default"/>
    </w:rPr>
  </w:style>
  <w:style w:type="character" w:customStyle="1" w:styleId="WW8Num42z1">
    <w:name w:val="WW8Num42z1"/>
    <w:rsid w:val="007E6AA4"/>
    <w:rPr>
      <w:rFonts w:ascii="Courier New" w:hAnsi="Courier New" w:cs="Courier New" w:hint="default"/>
    </w:rPr>
  </w:style>
  <w:style w:type="character" w:customStyle="1" w:styleId="WW8Num42z2">
    <w:name w:val="WW8Num42z2"/>
    <w:rsid w:val="007E6AA4"/>
    <w:rPr>
      <w:rFonts w:ascii="Wingdings" w:hAnsi="Wingdings" w:hint="default"/>
    </w:rPr>
  </w:style>
  <w:style w:type="character" w:customStyle="1" w:styleId="WW8Num42z3">
    <w:name w:val="WW8Num42z3"/>
    <w:rsid w:val="007E6AA4"/>
    <w:rPr>
      <w:rFonts w:ascii="Symbol" w:hAnsi="Symbol" w:hint="default"/>
    </w:rPr>
  </w:style>
  <w:style w:type="character" w:customStyle="1" w:styleId="WW8Num43z0">
    <w:name w:val="WW8Num43z0"/>
    <w:rsid w:val="007E6AA4"/>
    <w:rPr>
      <w:rFonts w:ascii="Times New Roman" w:eastAsia="Times New Roman" w:hAnsi="Times New Roman" w:cs="Times New Roman" w:hint="default"/>
    </w:rPr>
  </w:style>
  <w:style w:type="character" w:customStyle="1" w:styleId="WW8Num45z0">
    <w:name w:val="WW8Num45z0"/>
    <w:rsid w:val="007E6AA4"/>
    <w:rPr>
      <w:rFonts w:ascii="Times New Roman" w:eastAsia="Times New Roman" w:hAnsi="Times New Roman" w:cs="Times New Roman" w:hint="default"/>
    </w:rPr>
  </w:style>
  <w:style w:type="character" w:customStyle="1" w:styleId="WW8Num45z1">
    <w:name w:val="WW8Num45z1"/>
    <w:rsid w:val="007E6AA4"/>
    <w:rPr>
      <w:rFonts w:ascii="Courier New" w:hAnsi="Courier New" w:cs="Courier New" w:hint="default"/>
    </w:rPr>
  </w:style>
  <w:style w:type="character" w:customStyle="1" w:styleId="WW8Num45z2">
    <w:name w:val="WW8Num45z2"/>
    <w:rsid w:val="007E6AA4"/>
    <w:rPr>
      <w:rFonts w:ascii="Wingdings" w:hAnsi="Wingdings" w:hint="default"/>
    </w:rPr>
  </w:style>
  <w:style w:type="character" w:customStyle="1" w:styleId="WW8Num45z3">
    <w:name w:val="WW8Num45z3"/>
    <w:rsid w:val="007E6AA4"/>
    <w:rPr>
      <w:rFonts w:ascii="Symbol" w:hAnsi="Symbol" w:hint="default"/>
    </w:rPr>
  </w:style>
  <w:style w:type="character" w:customStyle="1" w:styleId="WW8Num46z0">
    <w:name w:val="WW8Num46z0"/>
    <w:rsid w:val="007E6AA4"/>
    <w:rPr>
      <w:rFonts w:ascii="Symbol" w:hAnsi="Symbol" w:hint="default"/>
    </w:rPr>
  </w:style>
  <w:style w:type="character" w:customStyle="1" w:styleId="WW8Num46z1">
    <w:name w:val="WW8Num46z1"/>
    <w:rsid w:val="007E6AA4"/>
    <w:rPr>
      <w:rFonts w:ascii="Courier New" w:hAnsi="Courier New" w:cs="Courier New" w:hint="default"/>
    </w:rPr>
  </w:style>
  <w:style w:type="character" w:customStyle="1" w:styleId="WW8Num46z2">
    <w:name w:val="WW8Num46z2"/>
    <w:rsid w:val="007E6AA4"/>
    <w:rPr>
      <w:rFonts w:ascii="Wingdings" w:hAnsi="Wingdings" w:hint="default"/>
    </w:rPr>
  </w:style>
  <w:style w:type="character" w:customStyle="1" w:styleId="27">
    <w:name w:val="Основной шрифт абзаца2"/>
    <w:rsid w:val="007E6AA4"/>
  </w:style>
  <w:style w:type="character" w:customStyle="1" w:styleId="28">
    <w:name w:val="Основной текст 2 Знак"/>
    <w:rsid w:val="007E6AA4"/>
    <w:rPr>
      <w:sz w:val="28"/>
    </w:rPr>
  </w:style>
  <w:style w:type="character" w:customStyle="1" w:styleId="29">
    <w:name w:val="Основной текст с отступом 2 Знак"/>
    <w:rsid w:val="007E6AA4"/>
    <w:rPr>
      <w:b/>
      <w:bCs w:val="0"/>
      <w:sz w:val="26"/>
    </w:rPr>
  </w:style>
  <w:style w:type="character" w:customStyle="1" w:styleId="33">
    <w:name w:val="Основной текст с отступом 3 Знак"/>
    <w:rsid w:val="007E6AA4"/>
    <w:rPr>
      <w:sz w:val="28"/>
    </w:rPr>
  </w:style>
  <w:style w:type="character" w:customStyle="1" w:styleId="afff4">
    <w:name w:val="Символ сноски"/>
    <w:rsid w:val="007E6AA4"/>
    <w:rPr>
      <w:vertAlign w:val="superscript"/>
    </w:rPr>
  </w:style>
  <w:style w:type="character" w:customStyle="1" w:styleId="afff5">
    <w:name w:val="Цветовое выделение"/>
    <w:rsid w:val="007E6AA4"/>
    <w:rPr>
      <w:b/>
      <w:bCs/>
      <w:color w:val="000080"/>
      <w:sz w:val="20"/>
      <w:szCs w:val="20"/>
    </w:rPr>
  </w:style>
  <w:style w:type="character" w:customStyle="1" w:styleId="afff6">
    <w:name w:val="Обычный (веб) Знак"/>
    <w:rsid w:val="007E6AA4"/>
    <w:rPr>
      <w:sz w:val="24"/>
      <w:szCs w:val="24"/>
    </w:rPr>
  </w:style>
  <w:style w:type="character" w:customStyle="1" w:styleId="WW8Num2z1">
    <w:name w:val="WW8Num2z1"/>
    <w:rsid w:val="007E6AA4"/>
    <w:rPr>
      <w:rFonts w:ascii="Courier New" w:hAnsi="Courier New" w:cs="Courier New" w:hint="default"/>
    </w:rPr>
  </w:style>
  <w:style w:type="character" w:customStyle="1" w:styleId="WW8Num2z2">
    <w:name w:val="WW8Num2z2"/>
    <w:rsid w:val="007E6AA4"/>
    <w:rPr>
      <w:rFonts w:ascii="Wingdings" w:hAnsi="Wingdings" w:hint="default"/>
    </w:rPr>
  </w:style>
  <w:style w:type="character" w:customStyle="1" w:styleId="WW8Num4z0">
    <w:name w:val="WW8Num4z0"/>
    <w:rsid w:val="007E6AA4"/>
    <w:rPr>
      <w:rFonts w:ascii="Times New Roman" w:eastAsia="Times New Roman" w:hAnsi="Times New Roman" w:cs="Times New Roman" w:hint="default"/>
    </w:rPr>
  </w:style>
  <w:style w:type="character" w:customStyle="1" w:styleId="WW8Num4z1">
    <w:name w:val="WW8Num4z1"/>
    <w:rsid w:val="007E6AA4"/>
    <w:rPr>
      <w:rFonts w:ascii="Courier New" w:hAnsi="Courier New" w:cs="Courier New" w:hint="default"/>
    </w:rPr>
  </w:style>
  <w:style w:type="character" w:customStyle="1" w:styleId="WW8Num4z2">
    <w:name w:val="WW8Num4z2"/>
    <w:rsid w:val="007E6AA4"/>
    <w:rPr>
      <w:rFonts w:ascii="Wingdings" w:hAnsi="Wingdings" w:hint="default"/>
    </w:rPr>
  </w:style>
  <w:style w:type="character" w:customStyle="1" w:styleId="WW8Num4z3">
    <w:name w:val="WW8Num4z3"/>
    <w:rsid w:val="007E6AA4"/>
    <w:rPr>
      <w:rFonts w:ascii="Symbol" w:hAnsi="Symbol" w:hint="default"/>
    </w:rPr>
  </w:style>
  <w:style w:type="character" w:customStyle="1" w:styleId="WW8Num6z1">
    <w:name w:val="WW8Num6z1"/>
    <w:rsid w:val="007E6AA4"/>
    <w:rPr>
      <w:rFonts w:ascii="Courier New" w:hAnsi="Courier New" w:cs="Courier New" w:hint="default"/>
    </w:rPr>
  </w:style>
  <w:style w:type="character" w:customStyle="1" w:styleId="WW8Num6z2">
    <w:name w:val="WW8Num6z2"/>
    <w:rsid w:val="007E6AA4"/>
    <w:rPr>
      <w:rFonts w:ascii="Wingdings" w:hAnsi="Wingdings" w:hint="default"/>
    </w:rPr>
  </w:style>
  <w:style w:type="character" w:customStyle="1" w:styleId="WW8Num6z3">
    <w:name w:val="WW8Num6z3"/>
    <w:rsid w:val="007E6AA4"/>
    <w:rPr>
      <w:rFonts w:ascii="Symbol" w:hAnsi="Symbol" w:hint="default"/>
    </w:rPr>
  </w:style>
  <w:style w:type="character" w:customStyle="1" w:styleId="WW8Num9z1">
    <w:name w:val="WW8Num9z1"/>
    <w:rsid w:val="007E6AA4"/>
    <w:rPr>
      <w:rFonts w:ascii="Courier New" w:hAnsi="Courier New" w:cs="Courier New" w:hint="default"/>
    </w:rPr>
  </w:style>
  <w:style w:type="character" w:customStyle="1" w:styleId="WW8Num9z2">
    <w:name w:val="WW8Num9z2"/>
    <w:rsid w:val="007E6AA4"/>
    <w:rPr>
      <w:rFonts w:ascii="Wingdings" w:hAnsi="Wingdings" w:hint="default"/>
    </w:rPr>
  </w:style>
  <w:style w:type="character" w:customStyle="1" w:styleId="WW8Num9z3">
    <w:name w:val="WW8Num9z3"/>
    <w:rsid w:val="007E6AA4"/>
    <w:rPr>
      <w:rFonts w:ascii="Symbol" w:hAnsi="Symbol" w:hint="default"/>
    </w:rPr>
  </w:style>
  <w:style w:type="character" w:customStyle="1" w:styleId="WW8Num13z0">
    <w:name w:val="WW8Num13z0"/>
    <w:rsid w:val="007E6AA4"/>
    <w:rPr>
      <w:rFonts w:ascii="Times New Roman" w:eastAsia="Times New Roman" w:hAnsi="Times New Roman" w:cs="Times New Roman" w:hint="default"/>
    </w:rPr>
  </w:style>
  <w:style w:type="character" w:customStyle="1" w:styleId="WW8Num16z1">
    <w:name w:val="WW8Num16z1"/>
    <w:rsid w:val="007E6AA4"/>
    <w:rPr>
      <w:rFonts w:ascii="Courier New" w:hAnsi="Courier New" w:cs="Courier New" w:hint="default"/>
    </w:rPr>
  </w:style>
  <w:style w:type="character" w:customStyle="1" w:styleId="WW8Num16z3">
    <w:name w:val="WW8Num16z3"/>
    <w:rsid w:val="007E6AA4"/>
    <w:rPr>
      <w:rFonts w:ascii="Symbol" w:hAnsi="Symbol" w:hint="default"/>
    </w:rPr>
  </w:style>
  <w:style w:type="character" w:customStyle="1" w:styleId="WW8Num16z5">
    <w:name w:val="WW8Num16z5"/>
    <w:rsid w:val="007E6AA4"/>
    <w:rPr>
      <w:rFonts w:ascii="Wingdings" w:hAnsi="Wingdings" w:hint="default"/>
    </w:rPr>
  </w:style>
  <w:style w:type="character" w:customStyle="1" w:styleId="WW8Num17z0">
    <w:name w:val="WW8Num17z0"/>
    <w:rsid w:val="007E6AA4"/>
    <w:rPr>
      <w:rFonts w:ascii="Symbol" w:hAnsi="Symbol" w:hint="default"/>
    </w:rPr>
  </w:style>
  <w:style w:type="character" w:customStyle="1" w:styleId="WW8Num17z1">
    <w:name w:val="WW8Num17z1"/>
    <w:rsid w:val="007E6AA4"/>
    <w:rPr>
      <w:rFonts w:ascii="Courier New" w:hAnsi="Courier New" w:cs="Courier New" w:hint="default"/>
    </w:rPr>
  </w:style>
  <w:style w:type="character" w:customStyle="1" w:styleId="WW8Num17z2">
    <w:name w:val="WW8Num17z2"/>
    <w:rsid w:val="007E6AA4"/>
    <w:rPr>
      <w:rFonts w:ascii="Wingdings" w:hAnsi="Wingdings" w:hint="default"/>
    </w:rPr>
  </w:style>
  <w:style w:type="character" w:customStyle="1" w:styleId="WW8Num19z1">
    <w:name w:val="WW8Num19z1"/>
    <w:rsid w:val="007E6AA4"/>
    <w:rPr>
      <w:rFonts w:ascii="Courier New" w:hAnsi="Courier New" w:cs="Courier New" w:hint="default"/>
    </w:rPr>
  </w:style>
  <w:style w:type="character" w:customStyle="1" w:styleId="WW8Num19z2">
    <w:name w:val="WW8Num19z2"/>
    <w:rsid w:val="007E6AA4"/>
    <w:rPr>
      <w:rFonts w:ascii="Wingdings" w:hAnsi="Wingdings" w:hint="default"/>
    </w:rPr>
  </w:style>
  <w:style w:type="character" w:customStyle="1" w:styleId="WW8Num19z3">
    <w:name w:val="WW8Num19z3"/>
    <w:rsid w:val="007E6AA4"/>
    <w:rPr>
      <w:rFonts w:ascii="Symbol" w:hAnsi="Symbol" w:hint="default"/>
    </w:rPr>
  </w:style>
  <w:style w:type="character" w:customStyle="1" w:styleId="WW8Num29z0">
    <w:name w:val="WW8Num29z0"/>
    <w:rsid w:val="007E6AA4"/>
    <w:rPr>
      <w:rFonts w:ascii="Times New Roman" w:eastAsia="Times New Roman" w:hAnsi="Times New Roman" w:cs="Times New Roman" w:hint="default"/>
    </w:rPr>
  </w:style>
  <w:style w:type="character" w:customStyle="1" w:styleId="WW8Num32z0">
    <w:name w:val="WW8Num32z0"/>
    <w:rsid w:val="007E6AA4"/>
    <w:rPr>
      <w:rFonts w:ascii="Courier New" w:hAnsi="Courier New" w:cs="Courier New" w:hint="default"/>
    </w:rPr>
  </w:style>
  <w:style w:type="character" w:customStyle="1" w:styleId="WW8Num32z2">
    <w:name w:val="WW8Num32z2"/>
    <w:rsid w:val="007E6AA4"/>
    <w:rPr>
      <w:rFonts w:ascii="Wingdings" w:hAnsi="Wingdings" w:hint="default"/>
    </w:rPr>
  </w:style>
  <w:style w:type="character" w:customStyle="1" w:styleId="WW8Num32z3">
    <w:name w:val="WW8Num32z3"/>
    <w:rsid w:val="007E6AA4"/>
    <w:rPr>
      <w:rFonts w:ascii="Symbol" w:hAnsi="Symbol" w:hint="default"/>
    </w:rPr>
  </w:style>
  <w:style w:type="character" w:customStyle="1" w:styleId="WW8Num33z0">
    <w:name w:val="WW8Num33z0"/>
    <w:rsid w:val="007E6AA4"/>
    <w:rPr>
      <w:rFonts w:ascii="Symbol" w:hAnsi="Symbol" w:hint="default"/>
    </w:rPr>
  </w:style>
  <w:style w:type="character" w:customStyle="1" w:styleId="WW8Num33z1">
    <w:name w:val="WW8Num33z1"/>
    <w:rsid w:val="007E6AA4"/>
    <w:rPr>
      <w:rFonts w:ascii="Courier New" w:hAnsi="Courier New" w:cs="Courier New" w:hint="default"/>
    </w:rPr>
  </w:style>
  <w:style w:type="character" w:customStyle="1" w:styleId="WW8Num33z2">
    <w:name w:val="WW8Num33z2"/>
    <w:rsid w:val="007E6AA4"/>
    <w:rPr>
      <w:rFonts w:ascii="Wingdings" w:hAnsi="Wingdings" w:hint="default"/>
    </w:rPr>
  </w:style>
  <w:style w:type="character" w:customStyle="1" w:styleId="WW8Num34z0">
    <w:name w:val="WW8Num34z0"/>
    <w:rsid w:val="007E6AA4"/>
    <w:rPr>
      <w:rFonts w:ascii="Times New Roman" w:eastAsia="Times New Roman" w:hAnsi="Times New Roman" w:cs="Times New Roman" w:hint="default"/>
    </w:rPr>
  </w:style>
  <w:style w:type="character" w:customStyle="1" w:styleId="WW8Num34z1">
    <w:name w:val="WW8Num34z1"/>
    <w:rsid w:val="007E6AA4"/>
    <w:rPr>
      <w:rFonts w:ascii="Courier New" w:hAnsi="Courier New" w:cs="Courier New" w:hint="default"/>
    </w:rPr>
  </w:style>
  <w:style w:type="character" w:customStyle="1" w:styleId="WW8Num34z2">
    <w:name w:val="WW8Num34z2"/>
    <w:rsid w:val="007E6AA4"/>
    <w:rPr>
      <w:rFonts w:ascii="Wingdings" w:hAnsi="Wingdings" w:hint="default"/>
    </w:rPr>
  </w:style>
  <w:style w:type="character" w:customStyle="1" w:styleId="WW8Num34z3">
    <w:name w:val="WW8Num34z3"/>
    <w:rsid w:val="007E6AA4"/>
    <w:rPr>
      <w:rFonts w:ascii="Symbol" w:hAnsi="Symbol" w:hint="default"/>
    </w:rPr>
  </w:style>
  <w:style w:type="character" w:customStyle="1" w:styleId="WW8Num36z0">
    <w:name w:val="WW8Num36z0"/>
    <w:rsid w:val="007E6AA4"/>
    <w:rPr>
      <w:rFonts w:ascii="Times New Roman" w:eastAsia="Times New Roman" w:hAnsi="Times New Roman" w:cs="Times New Roman" w:hint="default"/>
    </w:rPr>
  </w:style>
  <w:style w:type="character" w:customStyle="1" w:styleId="WW8Num36z1">
    <w:name w:val="WW8Num36z1"/>
    <w:rsid w:val="007E6AA4"/>
    <w:rPr>
      <w:rFonts w:ascii="Courier New" w:hAnsi="Courier New" w:cs="Courier New" w:hint="default"/>
    </w:rPr>
  </w:style>
  <w:style w:type="character" w:customStyle="1" w:styleId="WW8Num36z2">
    <w:name w:val="WW8Num36z2"/>
    <w:rsid w:val="007E6AA4"/>
    <w:rPr>
      <w:rFonts w:ascii="Wingdings" w:hAnsi="Wingdings" w:hint="default"/>
    </w:rPr>
  </w:style>
  <w:style w:type="character" w:customStyle="1" w:styleId="WW8Num36z3">
    <w:name w:val="WW8Num36z3"/>
    <w:rsid w:val="007E6AA4"/>
    <w:rPr>
      <w:rFonts w:ascii="Symbol" w:hAnsi="Symbol" w:hint="default"/>
    </w:rPr>
  </w:style>
  <w:style w:type="character" w:customStyle="1" w:styleId="1a">
    <w:name w:val="Основной шрифт абзаца1"/>
    <w:rsid w:val="007E6AA4"/>
  </w:style>
  <w:style w:type="character" w:customStyle="1" w:styleId="WW-4">
    <w:name w:val="WW-Символ сноски"/>
    <w:rsid w:val="007E6AA4"/>
    <w:rPr>
      <w:vertAlign w:val="superscript"/>
    </w:rPr>
  </w:style>
  <w:style w:type="character" w:customStyle="1" w:styleId="1b">
    <w:name w:val="Текст выноски Знак1"/>
    <w:rsid w:val="007E6AA4"/>
    <w:rPr>
      <w:rFonts w:ascii="Tahoma" w:hAnsi="Tahoma" w:cs="Tahoma" w:hint="default"/>
      <w:sz w:val="16"/>
      <w:szCs w:val="16"/>
    </w:rPr>
  </w:style>
  <w:style w:type="character" w:customStyle="1" w:styleId="HTML1">
    <w:name w:val="Стандартный HTML Знак1"/>
    <w:rsid w:val="007E6AA4"/>
    <w:rPr>
      <w:rFonts w:ascii="Courier New" w:hAnsi="Courier New" w:cs="Courier New" w:hint="default"/>
    </w:rPr>
  </w:style>
  <w:style w:type="character" w:customStyle="1" w:styleId="menu3br1">
    <w:name w:val="menu3br1"/>
    <w:rsid w:val="007E6AA4"/>
    <w:rPr>
      <w:rFonts w:ascii="Arial" w:hAnsi="Arial" w:cs="Arial" w:hint="default"/>
      <w:b/>
      <w:bCs/>
      <w:color w:val="10386E"/>
      <w:sz w:val="21"/>
      <w:szCs w:val="21"/>
    </w:rPr>
  </w:style>
  <w:style w:type="character" w:customStyle="1" w:styleId="1c">
    <w:name w:val="Основной текст Знак1"/>
    <w:basedOn w:val="a0"/>
    <w:uiPriority w:val="99"/>
    <w:semiHidden/>
    <w:locked/>
    <w:rsid w:val="007E6AA4"/>
    <w:rPr>
      <w:sz w:val="28"/>
      <w:lang w:eastAsia="ar-SA"/>
    </w:rPr>
  </w:style>
  <w:style w:type="character" w:customStyle="1" w:styleId="11">
    <w:name w:val="Основной текст с отступом Знак1"/>
    <w:basedOn w:val="a0"/>
    <w:link w:val="a5"/>
    <w:uiPriority w:val="99"/>
    <w:locked/>
    <w:rsid w:val="007E6AA4"/>
    <w:rPr>
      <w:snapToGrid w:val="0"/>
      <w:sz w:val="28"/>
    </w:rPr>
  </w:style>
  <w:style w:type="character" w:customStyle="1" w:styleId="1d">
    <w:name w:val="Верхний колонтитул Знак1"/>
    <w:basedOn w:val="a0"/>
    <w:uiPriority w:val="99"/>
    <w:semiHidden/>
    <w:locked/>
    <w:rsid w:val="007E6AA4"/>
    <w:rPr>
      <w:sz w:val="28"/>
      <w:lang w:eastAsia="ar-SA"/>
    </w:rPr>
  </w:style>
  <w:style w:type="character" w:customStyle="1" w:styleId="2a">
    <w:name w:val="Текст выноски Знак2"/>
    <w:basedOn w:val="a0"/>
    <w:uiPriority w:val="99"/>
    <w:semiHidden/>
    <w:locked/>
    <w:rsid w:val="007E6AA4"/>
    <w:rPr>
      <w:rFonts w:ascii="Tahoma" w:hAnsi="Tahoma" w:cs="Tahoma"/>
      <w:sz w:val="16"/>
      <w:szCs w:val="16"/>
      <w:lang w:eastAsia="ar-SA"/>
    </w:rPr>
  </w:style>
  <w:style w:type="character" w:customStyle="1" w:styleId="12">
    <w:name w:val="Нижний колонтитул Знак1"/>
    <w:basedOn w:val="a0"/>
    <w:link w:val="af6"/>
    <w:uiPriority w:val="99"/>
    <w:locked/>
    <w:rsid w:val="007E6AA4"/>
    <w:rPr>
      <w:sz w:val="26"/>
      <w:lang w:eastAsia="ar-SA"/>
    </w:rPr>
  </w:style>
  <w:style w:type="character" w:customStyle="1" w:styleId="1e">
    <w:name w:val="Текст сноски Знак1"/>
    <w:basedOn w:val="a0"/>
    <w:uiPriority w:val="99"/>
    <w:semiHidden/>
    <w:locked/>
    <w:rsid w:val="007E6AA4"/>
    <w:rPr>
      <w:lang w:eastAsia="ar-SA"/>
    </w:rPr>
  </w:style>
  <w:style w:type="character" w:customStyle="1" w:styleId="HTML2">
    <w:name w:val="Стандартный HTML Знак2"/>
    <w:basedOn w:val="a0"/>
    <w:link w:val="HTML"/>
    <w:semiHidden/>
    <w:locked/>
    <w:rsid w:val="007E6AA4"/>
    <w:rPr>
      <w:rFonts w:ascii="Courier New" w:hAnsi="Courier New" w:cs="Courier New"/>
      <w:lang w:eastAsia="ar-SA"/>
    </w:rPr>
  </w:style>
  <w:style w:type="table" w:styleId="afff7">
    <w:name w:val="Table Grid"/>
    <w:basedOn w:val="a1"/>
    <w:rsid w:val="007E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07816455">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71156078">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BBBB-1A1C-4F86-9088-251EEE06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100</Pages>
  <Words>26730</Words>
  <Characters>152362</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178735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169</cp:revision>
  <cp:lastPrinted>2014-09-05T12:03:00Z</cp:lastPrinted>
  <dcterms:created xsi:type="dcterms:W3CDTF">2014-08-21T06:44:00Z</dcterms:created>
  <dcterms:modified xsi:type="dcterms:W3CDTF">2014-09-05T12:03:00Z</dcterms:modified>
</cp:coreProperties>
</file>