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75FF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E1E99B" wp14:editId="43CBA3F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775FF4">
        <w:t>14 августа 2014 года № 499р-П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C1445F" w:rsidP="004F6FE7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91558E">
        <w:rPr>
          <w:szCs w:val="28"/>
        </w:rPr>
        <w:t xml:space="preserve">о статьей </w:t>
      </w:r>
      <w:r>
        <w:rPr>
          <w:szCs w:val="28"/>
        </w:rPr>
        <w:t>9</w:t>
      </w:r>
      <w:r w:rsidR="002B4C18">
        <w:rPr>
          <w:szCs w:val="28"/>
        </w:rPr>
        <w:t xml:space="preserve"> </w:t>
      </w:r>
      <w:r w:rsidR="003B123A">
        <w:rPr>
          <w:szCs w:val="28"/>
        </w:rPr>
        <w:t>Градостроительного кодекса Российской Федерации, статьями 13 и 15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на основании ходатайства </w:t>
      </w:r>
      <w:r w:rsidR="00F937D8">
        <w:rPr>
          <w:szCs w:val="28"/>
        </w:rPr>
        <w:t xml:space="preserve">администрации </w:t>
      </w:r>
      <w:r w:rsidR="00314826">
        <w:rPr>
          <w:szCs w:val="28"/>
        </w:rPr>
        <w:t xml:space="preserve">Лахденпохского муниципального района </w:t>
      </w:r>
      <w:r w:rsidR="003B123A">
        <w:rPr>
          <w:szCs w:val="28"/>
        </w:rPr>
        <w:t xml:space="preserve">осуществить перевод </w:t>
      </w:r>
      <w:r w:rsidR="00243A61">
        <w:rPr>
          <w:szCs w:val="28"/>
        </w:rPr>
        <w:t>земельного участка, имеющего кадастровый</w:t>
      </w:r>
      <w:r w:rsidR="002B4C18">
        <w:rPr>
          <w:szCs w:val="28"/>
        </w:rPr>
        <w:t xml:space="preserve"> номер 10:</w:t>
      </w:r>
      <w:r w:rsidR="00C50B73">
        <w:rPr>
          <w:szCs w:val="28"/>
        </w:rPr>
        <w:t>1</w:t>
      </w:r>
      <w:r w:rsidR="00314826">
        <w:rPr>
          <w:szCs w:val="28"/>
        </w:rPr>
        <w:t>2</w:t>
      </w:r>
      <w:r w:rsidR="002B4C18">
        <w:rPr>
          <w:szCs w:val="28"/>
        </w:rPr>
        <w:t>:00</w:t>
      </w:r>
      <w:r w:rsidR="00314826">
        <w:rPr>
          <w:szCs w:val="28"/>
        </w:rPr>
        <w:t>22203</w:t>
      </w:r>
      <w:r w:rsidR="00034D8F">
        <w:rPr>
          <w:szCs w:val="28"/>
        </w:rPr>
        <w:t>:</w:t>
      </w:r>
      <w:r w:rsidR="00C50B73">
        <w:rPr>
          <w:szCs w:val="28"/>
        </w:rPr>
        <w:t>5</w:t>
      </w:r>
      <w:r w:rsidR="00314826">
        <w:rPr>
          <w:szCs w:val="28"/>
        </w:rPr>
        <w:t>21</w:t>
      </w:r>
      <w:r w:rsidR="002B4C18">
        <w:rPr>
          <w:szCs w:val="28"/>
        </w:rPr>
        <w:t>,</w:t>
      </w:r>
      <w:r w:rsidR="00F375B3">
        <w:rPr>
          <w:szCs w:val="28"/>
        </w:rPr>
        <w:t xml:space="preserve"> </w:t>
      </w:r>
      <w:r w:rsidR="00864933">
        <w:rPr>
          <w:szCs w:val="28"/>
        </w:rPr>
        <w:t xml:space="preserve"> </w:t>
      </w:r>
      <w:r w:rsidR="002B4C18">
        <w:rPr>
          <w:szCs w:val="28"/>
        </w:rPr>
        <w:t>площадью</w:t>
      </w:r>
      <w:r w:rsidR="00243A61">
        <w:rPr>
          <w:szCs w:val="28"/>
        </w:rPr>
        <w:t xml:space="preserve"> </w:t>
      </w:r>
      <w:r w:rsidR="00314826">
        <w:rPr>
          <w:szCs w:val="28"/>
        </w:rPr>
        <w:t>10000</w:t>
      </w:r>
      <w:r w:rsidR="00F375B3">
        <w:rPr>
          <w:szCs w:val="28"/>
        </w:rPr>
        <w:t xml:space="preserve"> </w:t>
      </w:r>
      <w:r w:rsidR="002B4C18">
        <w:rPr>
          <w:szCs w:val="28"/>
        </w:rPr>
        <w:t>кв. м</w:t>
      </w:r>
      <w:r w:rsidR="0086493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 xml:space="preserve">тоположение: Республика Карелия, </w:t>
      </w:r>
      <w:r w:rsidR="002B4C18">
        <w:rPr>
          <w:szCs w:val="28"/>
        </w:rPr>
        <w:t xml:space="preserve"> </w:t>
      </w:r>
      <w:r w:rsidR="00314826">
        <w:rPr>
          <w:szCs w:val="28"/>
        </w:rPr>
        <w:t xml:space="preserve">Лахденпохский </w:t>
      </w:r>
      <w:r w:rsidR="00243A61">
        <w:rPr>
          <w:szCs w:val="28"/>
        </w:rPr>
        <w:t>район,</w:t>
      </w:r>
      <w:r w:rsidR="00C50B73">
        <w:rPr>
          <w:szCs w:val="28"/>
        </w:rPr>
        <w:t xml:space="preserve"> </w:t>
      </w:r>
      <w:r w:rsidR="00243A61">
        <w:rPr>
          <w:szCs w:val="28"/>
        </w:rPr>
        <w:t xml:space="preserve">район </w:t>
      </w:r>
      <w:r w:rsidR="00314826">
        <w:rPr>
          <w:szCs w:val="28"/>
        </w:rPr>
        <w:br/>
      </w:r>
      <w:r w:rsidR="00C50B73">
        <w:rPr>
          <w:szCs w:val="28"/>
        </w:rPr>
        <w:t xml:space="preserve">п. </w:t>
      </w:r>
      <w:r w:rsidR="00314826">
        <w:rPr>
          <w:szCs w:val="28"/>
        </w:rPr>
        <w:t>Райвио</w:t>
      </w:r>
      <w:r w:rsidR="00243A61">
        <w:rPr>
          <w:szCs w:val="28"/>
        </w:rPr>
        <w:t>)</w:t>
      </w:r>
      <w:r w:rsidR="00F375B3">
        <w:rPr>
          <w:szCs w:val="28"/>
        </w:rPr>
        <w:t xml:space="preserve">, </w:t>
      </w:r>
      <w:r w:rsidR="002B4C18">
        <w:rPr>
          <w:szCs w:val="28"/>
        </w:rPr>
        <w:t xml:space="preserve">из состава земель запаса </w:t>
      </w:r>
      <w:r w:rsidR="003B123A">
        <w:rPr>
          <w:szCs w:val="28"/>
        </w:rPr>
        <w:t xml:space="preserve">в земли </w:t>
      </w:r>
      <w:r w:rsidR="007A1101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3B123A">
        <w:rPr>
          <w:szCs w:val="28"/>
        </w:rPr>
        <w:t>назначения.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14826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75FF4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426"/>
    <w:rsid w:val="008F3382"/>
    <w:rsid w:val="008F37BC"/>
    <w:rsid w:val="00914C3C"/>
    <w:rsid w:val="0091558E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375B3"/>
    <w:rsid w:val="00F6477A"/>
    <w:rsid w:val="00F86BDD"/>
    <w:rsid w:val="00F937D8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9CCA-59A0-4890-840D-4BF2442E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2014-08-13T08:55:00Z</cp:lastPrinted>
  <dcterms:created xsi:type="dcterms:W3CDTF">2014-08-12T05:09:00Z</dcterms:created>
  <dcterms:modified xsi:type="dcterms:W3CDTF">2014-08-14T12:13:00Z</dcterms:modified>
</cp:coreProperties>
</file>