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38E" w:rsidRPr="00E453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E732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E7328">
        <w:t>10 сентября 2014 года № 283-П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3736A" w:rsidRDefault="0073736A" w:rsidP="0073736A">
      <w:pPr>
        <w:spacing w:line="192" w:lineRule="auto"/>
        <w:jc w:val="center"/>
        <w:rPr>
          <w:b/>
          <w:szCs w:val="28"/>
        </w:rPr>
      </w:pPr>
      <w:r w:rsidRPr="0073736A">
        <w:rPr>
          <w:b/>
          <w:bCs/>
          <w:szCs w:val="28"/>
        </w:rPr>
        <w:t>О распределении на 2014 год субсидий бюджетам муниципальных образований на обеспечение</w:t>
      </w:r>
      <w:r w:rsidRPr="0073736A">
        <w:rPr>
          <w:b/>
          <w:szCs w:val="28"/>
        </w:rPr>
        <w:t xml:space="preserve"> </w:t>
      </w:r>
      <w:r>
        <w:rPr>
          <w:b/>
          <w:szCs w:val="28"/>
        </w:rPr>
        <w:t xml:space="preserve">мероприятий по переселению граждан из аварийного жилищного фонда с учетом необходимости развития </w:t>
      </w:r>
    </w:p>
    <w:p w:rsidR="0073736A" w:rsidRPr="0098331B" w:rsidRDefault="0073736A" w:rsidP="0073736A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малоэтажного жилищного строительства  </w:t>
      </w:r>
    </w:p>
    <w:p w:rsidR="0073736A" w:rsidRDefault="0073736A" w:rsidP="0073736A">
      <w:pPr>
        <w:ind w:right="-1"/>
        <w:jc w:val="center"/>
      </w:pPr>
    </w:p>
    <w:p w:rsidR="0073736A" w:rsidRPr="0098331B" w:rsidRDefault="0073736A" w:rsidP="0073736A">
      <w:pPr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9 Закона Республики Карелия </w:t>
      </w:r>
      <w:r>
        <w:rPr>
          <w:szCs w:val="28"/>
        </w:rPr>
        <w:br/>
        <w:t xml:space="preserve">от 20 декабря 2013 года № 1759-ЗРК «О бюджете Республики Карелия на           2014 год и на плановый период 2015 и 2016 годов» Правительство Республики Карелия </w:t>
      </w:r>
      <w:proofErr w:type="gramStart"/>
      <w:r w:rsidRPr="0098331B">
        <w:rPr>
          <w:b/>
          <w:szCs w:val="28"/>
        </w:rPr>
        <w:t>п</w:t>
      </w:r>
      <w:proofErr w:type="gramEnd"/>
      <w:r w:rsidRPr="0098331B">
        <w:rPr>
          <w:b/>
          <w:szCs w:val="28"/>
        </w:rPr>
        <w:t xml:space="preserve"> о с т а н о в л я е т: </w:t>
      </w:r>
    </w:p>
    <w:p w:rsidR="0073736A" w:rsidRPr="007C2C1F" w:rsidRDefault="0073736A" w:rsidP="0073736A">
      <w:pPr>
        <w:jc w:val="both"/>
        <w:rPr>
          <w:szCs w:val="28"/>
        </w:rPr>
      </w:pPr>
      <w:r>
        <w:rPr>
          <w:szCs w:val="28"/>
        </w:rPr>
        <w:tab/>
        <w:t>Установить распределение на 2014 год субсидий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согласно приложению.</w:t>
      </w:r>
    </w:p>
    <w:p w:rsidR="0073736A" w:rsidRDefault="0073736A" w:rsidP="0073736A"/>
    <w:p w:rsidR="007C61CB" w:rsidRDefault="007C61CB" w:rsidP="0073736A"/>
    <w:p w:rsidR="0073736A" w:rsidRDefault="007C61CB" w:rsidP="0073736A">
      <w:proofErr w:type="gramStart"/>
      <w:r>
        <w:t>Исполняющий</w:t>
      </w:r>
      <w:proofErr w:type="gramEnd"/>
      <w:r>
        <w:t xml:space="preserve"> обязанности</w:t>
      </w:r>
    </w:p>
    <w:p w:rsidR="0073736A" w:rsidRDefault="0073736A" w:rsidP="0073736A">
      <w:pPr>
        <w:rPr>
          <w:szCs w:val="28"/>
        </w:rPr>
        <w:sectPr w:rsidR="0073736A" w:rsidSect="00FA61CF">
          <w:headerReference w:type="even" r:id="rId8"/>
          <w:headerReference w:type="defaul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 w:rsidRPr="002D342B">
        <w:rPr>
          <w:szCs w:val="28"/>
        </w:rPr>
        <w:t>Глав</w:t>
      </w:r>
      <w:r w:rsidR="007C61CB">
        <w:rPr>
          <w:szCs w:val="28"/>
        </w:rPr>
        <w:t xml:space="preserve">ы </w:t>
      </w: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</w:t>
      </w:r>
      <w:r w:rsidR="007C61CB">
        <w:rPr>
          <w:szCs w:val="28"/>
        </w:rPr>
        <w:t>О.Ю. Громов</w:t>
      </w:r>
    </w:p>
    <w:tbl>
      <w:tblPr>
        <w:tblW w:w="9464" w:type="dxa"/>
        <w:tblLook w:val="01E0"/>
      </w:tblPr>
      <w:tblGrid>
        <w:gridCol w:w="9464"/>
      </w:tblGrid>
      <w:tr w:rsidR="0073736A" w:rsidRPr="008839FE" w:rsidTr="006707E7">
        <w:tc>
          <w:tcPr>
            <w:tcW w:w="9464" w:type="dxa"/>
          </w:tcPr>
          <w:p w:rsidR="0073736A" w:rsidRDefault="0073736A" w:rsidP="006707E7">
            <w:pPr>
              <w:ind w:firstLine="4962"/>
              <w:rPr>
                <w:sz w:val="27"/>
                <w:szCs w:val="27"/>
              </w:rPr>
            </w:pPr>
            <w:r w:rsidRPr="008839FE">
              <w:rPr>
                <w:sz w:val="27"/>
                <w:szCs w:val="27"/>
              </w:rPr>
              <w:lastRenderedPageBreak/>
              <w:t xml:space="preserve">Приложение к постановлению </w:t>
            </w:r>
          </w:p>
          <w:p w:rsidR="0073736A" w:rsidRDefault="0073736A" w:rsidP="006707E7">
            <w:pPr>
              <w:ind w:firstLine="4962"/>
              <w:rPr>
                <w:sz w:val="27"/>
                <w:szCs w:val="27"/>
              </w:rPr>
            </w:pPr>
            <w:r w:rsidRPr="008839FE">
              <w:rPr>
                <w:sz w:val="27"/>
                <w:szCs w:val="27"/>
              </w:rPr>
              <w:t xml:space="preserve">Правительства Республики Карелия </w:t>
            </w:r>
          </w:p>
          <w:p w:rsidR="0073736A" w:rsidRDefault="0073736A" w:rsidP="006707E7">
            <w:pPr>
              <w:ind w:firstLine="4962"/>
              <w:rPr>
                <w:sz w:val="27"/>
                <w:szCs w:val="27"/>
              </w:rPr>
            </w:pPr>
            <w:r w:rsidRPr="008839FE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 xml:space="preserve"> </w:t>
            </w:r>
            <w:r w:rsidR="007E7328">
              <w:t>10 сентября 2014 года № 283-П</w:t>
            </w:r>
            <w:bookmarkStart w:id="0" w:name="_GoBack"/>
            <w:bookmarkEnd w:id="0"/>
          </w:p>
          <w:p w:rsidR="0073736A" w:rsidRPr="008839FE" w:rsidRDefault="0073736A" w:rsidP="006707E7">
            <w:pPr>
              <w:ind w:firstLine="4962"/>
              <w:rPr>
                <w:sz w:val="27"/>
                <w:szCs w:val="27"/>
              </w:rPr>
            </w:pPr>
          </w:p>
        </w:tc>
      </w:tr>
    </w:tbl>
    <w:p w:rsidR="0073736A" w:rsidRDefault="0073736A" w:rsidP="0073736A">
      <w:pPr>
        <w:jc w:val="center"/>
        <w:rPr>
          <w:szCs w:val="28"/>
        </w:rPr>
      </w:pPr>
      <w:r>
        <w:rPr>
          <w:szCs w:val="28"/>
        </w:rPr>
        <w:t>Распределение</w:t>
      </w:r>
      <w:r w:rsidRPr="0073736A">
        <w:rPr>
          <w:szCs w:val="28"/>
        </w:rPr>
        <w:t xml:space="preserve"> </w:t>
      </w:r>
      <w:r>
        <w:rPr>
          <w:szCs w:val="28"/>
        </w:rPr>
        <w:t>на 2014 год</w:t>
      </w:r>
    </w:p>
    <w:p w:rsidR="0073736A" w:rsidRDefault="0073736A" w:rsidP="0073736A">
      <w:pPr>
        <w:jc w:val="center"/>
        <w:rPr>
          <w:szCs w:val="28"/>
        </w:rPr>
      </w:pPr>
      <w:r>
        <w:rPr>
          <w:szCs w:val="28"/>
        </w:rPr>
        <w:t xml:space="preserve">субсидий бюджетам муниципальных образований </w:t>
      </w:r>
    </w:p>
    <w:p w:rsidR="0073736A" w:rsidRDefault="0073736A" w:rsidP="0073736A">
      <w:pPr>
        <w:jc w:val="center"/>
        <w:rPr>
          <w:szCs w:val="28"/>
        </w:rPr>
      </w:pPr>
      <w:r>
        <w:rPr>
          <w:szCs w:val="28"/>
        </w:rPr>
        <w:t xml:space="preserve">на  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</w:r>
    </w:p>
    <w:p w:rsidR="0073736A" w:rsidRDefault="0073736A" w:rsidP="0073736A">
      <w:pPr>
        <w:jc w:val="center"/>
        <w:rPr>
          <w:szCs w:val="28"/>
        </w:rPr>
      </w:pPr>
    </w:p>
    <w:p w:rsidR="0073736A" w:rsidRDefault="0073736A" w:rsidP="0073736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(рублей)</w:t>
      </w:r>
    </w:p>
    <w:tbl>
      <w:tblPr>
        <w:tblStyle w:val="af2"/>
        <w:tblW w:w="0" w:type="auto"/>
        <w:jc w:val="center"/>
        <w:tblInd w:w="-826" w:type="dxa"/>
        <w:tblLayout w:type="fixed"/>
        <w:tblLook w:val="04A0"/>
      </w:tblPr>
      <w:tblGrid>
        <w:gridCol w:w="666"/>
        <w:gridCol w:w="2835"/>
        <w:gridCol w:w="1914"/>
        <w:gridCol w:w="2126"/>
        <w:gridCol w:w="1585"/>
      </w:tblGrid>
      <w:tr w:rsidR="0073736A" w:rsidRPr="00E60BD8" w:rsidTr="00510065">
        <w:trPr>
          <w:jc w:val="center"/>
        </w:trPr>
        <w:tc>
          <w:tcPr>
            <w:tcW w:w="666" w:type="dxa"/>
            <w:vMerge w:val="restart"/>
          </w:tcPr>
          <w:p w:rsidR="0073736A" w:rsidRDefault="0073736A" w:rsidP="0073736A">
            <w:pPr>
              <w:spacing w:line="192" w:lineRule="auto"/>
              <w:ind w:right="-72"/>
              <w:jc w:val="center"/>
              <w:rPr>
                <w:sz w:val="26"/>
                <w:szCs w:val="26"/>
              </w:rPr>
            </w:pPr>
          </w:p>
          <w:p w:rsidR="0073736A" w:rsidRDefault="0073736A" w:rsidP="0073736A">
            <w:pPr>
              <w:spacing w:line="192" w:lineRule="auto"/>
              <w:ind w:right="-72"/>
              <w:jc w:val="center"/>
              <w:rPr>
                <w:sz w:val="26"/>
                <w:szCs w:val="26"/>
              </w:rPr>
            </w:pPr>
            <w:r w:rsidRPr="00E60BD8">
              <w:rPr>
                <w:sz w:val="26"/>
                <w:szCs w:val="26"/>
              </w:rPr>
              <w:t xml:space="preserve">№ </w:t>
            </w:r>
          </w:p>
          <w:p w:rsidR="0073736A" w:rsidRPr="00E60BD8" w:rsidRDefault="0073736A" w:rsidP="0073736A">
            <w:pPr>
              <w:spacing w:line="192" w:lineRule="auto"/>
              <w:ind w:right="-72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</w:tcPr>
          <w:p w:rsidR="0073736A" w:rsidRDefault="0073736A" w:rsidP="006707E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73736A" w:rsidRPr="00E60BD8" w:rsidRDefault="0073736A" w:rsidP="006707E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0BD8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14" w:type="dxa"/>
            <w:vMerge w:val="restart"/>
          </w:tcPr>
          <w:p w:rsidR="0073736A" w:rsidRDefault="0073736A" w:rsidP="006707E7">
            <w:pPr>
              <w:spacing w:line="192" w:lineRule="auto"/>
              <w:ind w:left="-125" w:right="-126" w:firstLine="125"/>
              <w:jc w:val="center"/>
              <w:rPr>
                <w:sz w:val="26"/>
                <w:szCs w:val="26"/>
              </w:rPr>
            </w:pPr>
          </w:p>
          <w:p w:rsidR="0073736A" w:rsidRPr="00E60BD8" w:rsidRDefault="0073736A" w:rsidP="006707E7">
            <w:pPr>
              <w:spacing w:line="192" w:lineRule="auto"/>
              <w:ind w:left="-125" w:right="-126" w:firstLine="125"/>
              <w:jc w:val="center"/>
              <w:rPr>
                <w:sz w:val="26"/>
                <w:szCs w:val="26"/>
              </w:rPr>
            </w:pPr>
            <w:r w:rsidRPr="00E60BD8">
              <w:rPr>
                <w:sz w:val="26"/>
                <w:szCs w:val="26"/>
              </w:rPr>
              <w:t>Сумма</w:t>
            </w:r>
          </w:p>
        </w:tc>
        <w:tc>
          <w:tcPr>
            <w:tcW w:w="3711" w:type="dxa"/>
            <w:gridSpan w:val="2"/>
          </w:tcPr>
          <w:p w:rsidR="0073736A" w:rsidRDefault="0073736A" w:rsidP="006707E7">
            <w:pPr>
              <w:spacing w:line="192" w:lineRule="auto"/>
              <w:ind w:left="-125" w:right="-126" w:firstLine="125"/>
              <w:jc w:val="center"/>
              <w:rPr>
                <w:sz w:val="26"/>
                <w:szCs w:val="26"/>
              </w:rPr>
            </w:pPr>
          </w:p>
          <w:p w:rsidR="0073736A" w:rsidRPr="00E60BD8" w:rsidRDefault="0073736A" w:rsidP="006707E7">
            <w:pPr>
              <w:spacing w:line="192" w:lineRule="auto"/>
              <w:ind w:left="-125" w:right="-126" w:firstLine="125"/>
              <w:jc w:val="center"/>
              <w:rPr>
                <w:sz w:val="26"/>
                <w:szCs w:val="26"/>
              </w:rPr>
            </w:pPr>
            <w:r w:rsidRPr="00E60BD8">
              <w:rPr>
                <w:sz w:val="26"/>
                <w:szCs w:val="26"/>
              </w:rPr>
              <w:t>В том числе</w:t>
            </w:r>
          </w:p>
        </w:tc>
      </w:tr>
      <w:tr w:rsidR="0073736A" w:rsidRPr="00E60BD8" w:rsidTr="00510065">
        <w:trPr>
          <w:jc w:val="center"/>
        </w:trPr>
        <w:tc>
          <w:tcPr>
            <w:tcW w:w="666" w:type="dxa"/>
            <w:vMerge/>
          </w:tcPr>
          <w:p w:rsidR="0073736A" w:rsidRPr="00E60BD8" w:rsidRDefault="0073736A" w:rsidP="006707E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3736A" w:rsidRPr="00E60BD8" w:rsidRDefault="0073736A" w:rsidP="006707E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73736A" w:rsidRPr="00E60BD8" w:rsidRDefault="0073736A" w:rsidP="006707E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3736A" w:rsidRDefault="0073736A" w:rsidP="006707E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73736A" w:rsidRPr="00E60BD8" w:rsidRDefault="0073736A" w:rsidP="006707E7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</w:t>
            </w:r>
            <w:proofErr w:type="spellStart"/>
            <w:r>
              <w:rPr>
                <w:sz w:val="26"/>
                <w:szCs w:val="26"/>
              </w:rPr>
              <w:t>постуления</w:t>
            </w:r>
            <w:proofErr w:type="spellEnd"/>
            <w:r w:rsidRPr="00E60BD8">
              <w:rPr>
                <w:sz w:val="26"/>
                <w:szCs w:val="26"/>
              </w:rPr>
              <w:t xml:space="preserve"> от </w:t>
            </w:r>
            <w:proofErr w:type="spellStart"/>
            <w:r w:rsidRPr="00E60BD8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Pr="00E60BD8">
              <w:rPr>
                <w:sz w:val="26"/>
                <w:szCs w:val="26"/>
              </w:rPr>
              <w:t>ной</w:t>
            </w:r>
            <w:proofErr w:type="spellEnd"/>
            <w:r w:rsidRPr="00E60BD8">
              <w:rPr>
                <w:sz w:val="26"/>
                <w:szCs w:val="26"/>
              </w:rPr>
              <w:t xml:space="preserve"> </w:t>
            </w:r>
            <w:proofErr w:type="spellStart"/>
            <w:r w:rsidRPr="00E60BD8">
              <w:rPr>
                <w:sz w:val="26"/>
                <w:szCs w:val="26"/>
              </w:rPr>
              <w:t>корпор</w:t>
            </w:r>
            <w:proofErr w:type="gramStart"/>
            <w:r w:rsidRPr="00E60BD8"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60BD8">
              <w:rPr>
                <w:sz w:val="26"/>
                <w:szCs w:val="26"/>
              </w:rPr>
              <w:t>ции</w:t>
            </w:r>
            <w:proofErr w:type="spellEnd"/>
            <w:r w:rsidRPr="00E60BD8">
              <w:rPr>
                <w:sz w:val="26"/>
                <w:szCs w:val="26"/>
              </w:rPr>
              <w:t xml:space="preserve"> – Фонд</w:t>
            </w:r>
            <w:r w:rsidR="00D329E3">
              <w:rPr>
                <w:sz w:val="26"/>
                <w:szCs w:val="26"/>
              </w:rPr>
              <w:t>а</w:t>
            </w:r>
            <w:r w:rsidRPr="00E60BD8">
              <w:rPr>
                <w:sz w:val="26"/>
                <w:szCs w:val="26"/>
              </w:rPr>
              <w:t xml:space="preserve"> содействия </w:t>
            </w:r>
            <w:proofErr w:type="spellStart"/>
            <w:r w:rsidRPr="00E60BD8">
              <w:rPr>
                <w:sz w:val="26"/>
                <w:szCs w:val="26"/>
              </w:rPr>
              <w:t>реформирова</w:t>
            </w:r>
            <w:r>
              <w:rPr>
                <w:sz w:val="26"/>
                <w:szCs w:val="26"/>
              </w:rPr>
              <w:t>-</w:t>
            </w:r>
            <w:r w:rsidRPr="00E60BD8">
              <w:rPr>
                <w:sz w:val="26"/>
                <w:szCs w:val="26"/>
              </w:rPr>
              <w:t>нию</w:t>
            </w:r>
            <w:proofErr w:type="spellEnd"/>
            <w:r w:rsidRPr="00E60BD8">
              <w:rPr>
                <w:sz w:val="26"/>
                <w:szCs w:val="26"/>
              </w:rPr>
              <w:t xml:space="preserve"> жилищно-коммунального хозяйства</w:t>
            </w:r>
          </w:p>
        </w:tc>
        <w:tc>
          <w:tcPr>
            <w:tcW w:w="1585" w:type="dxa"/>
          </w:tcPr>
          <w:p w:rsidR="0073736A" w:rsidRDefault="0073736A" w:rsidP="006707E7">
            <w:pPr>
              <w:spacing w:line="192" w:lineRule="auto"/>
              <w:ind w:left="-125" w:right="-126" w:firstLine="125"/>
              <w:jc w:val="center"/>
              <w:rPr>
                <w:sz w:val="26"/>
                <w:szCs w:val="26"/>
              </w:rPr>
            </w:pPr>
          </w:p>
          <w:p w:rsidR="0073736A" w:rsidRPr="00E60BD8" w:rsidRDefault="0073736A" w:rsidP="006707E7">
            <w:pPr>
              <w:spacing w:line="192" w:lineRule="auto"/>
              <w:ind w:left="-125" w:right="-126" w:firstLine="125"/>
              <w:jc w:val="center"/>
              <w:rPr>
                <w:sz w:val="26"/>
                <w:szCs w:val="26"/>
              </w:rPr>
            </w:pPr>
            <w:r w:rsidRPr="00E60BD8"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73736A" w:rsidRPr="00E60BD8" w:rsidTr="00510065">
        <w:trPr>
          <w:jc w:val="center"/>
        </w:trPr>
        <w:tc>
          <w:tcPr>
            <w:tcW w:w="666" w:type="dxa"/>
          </w:tcPr>
          <w:p w:rsidR="0073736A" w:rsidRPr="00E60BD8" w:rsidRDefault="0073736A" w:rsidP="006707E7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73736A" w:rsidRPr="00E60BD8" w:rsidRDefault="0073736A" w:rsidP="006707E7">
            <w:pPr>
              <w:spacing w:before="120" w:after="120"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Заозерское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4" w:type="dxa"/>
          </w:tcPr>
          <w:p w:rsidR="0073736A" w:rsidRPr="00E60BD8" w:rsidRDefault="0073736A" w:rsidP="006707E7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7585065,89</w:t>
            </w:r>
          </w:p>
        </w:tc>
        <w:tc>
          <w:tcPr>
            <w:tcW w:w="2126" w:type="dxa"/>
          </w:tcPr>
          <w:p w:rsidR="0073736A" w:rsidRPr="00E60BD8" w:rsidRDefault="0073736A" w:rsidP="006707E7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4702868,92</w:t>
            </w:r>
          </w:p>
        </w:tc>
        <w:tc>
          <w:tcPr>
            <w:tcW w:w="1585" w:type="dxa"/>
          </w:tcPr>
          <w:p w:rsidR="0073736A" w:rsidRPr="00E60BD8" w:rsidRDefault="0073736A" w:rsidP="006707E7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2882196,97</w:t>
            </w:r>
          </w:p>
        </w:tc>
      </w:tr>
      <w:tr w:rsidR="0073736A" w:rsidRPr="00E60BD8" w:rsidTr="00510065">
        <w:trPr>
          <w:jc w:val="center"/>
        </w:trPr>
        <w:tc>
          <w:tcPr>
            <w:tcW w:w="666" w:type="dxa"/>
          </w:tcPr>
          <w:p w:rsidR="0073736A" w:rsidRPr="00E60BD8" w:rsidRDefault="0073736A" w:rsidP="006707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60BD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3736A" w:rsidRDefault="0073736A" w:rsidP="00E653BE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14" w:type="dxa"/>
          </w:tcPr>
          <w:p w:rsidR="0073736A" w:rsidRPr="00E60BD8" w:rsidRDefault="0073736A" w:rsidP="006707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200731603,22</w:t>
            </w:r>
          </w:p>
        </w:tc>
        <w:tc>
          <w:tcPr>
            <w:tcW w:w="2126" w:type="dxa"/>
          </w:tcPr>
          <w:p w:rsidR="0073736A" w:rsidRPr="00E60BD8" w:rsidRDefault="0073736A" w:rsidP="006707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124456983,14</w:t>
            </w:r>
          </w:p>
        </w:tc>
        <w:tc>
          <w:tcPr>
            <w:tcW w:w="1585" w:type="dxa"/>
          </w:tcPr>
          <w:p w:rsidR="0073736A" w:rsidRPr="00E60BD8" w:rsidRDefault="0073736A" w:rsidP="006707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76274620,08</w:t>
            </w:r>
          </w:p>
        </w:tc>
      </w:tr>
      <w:tr w:rsidR="0073736A" w:rsidRPr="00E60BD8" w:rsidTr="00510065">
        <w:trPr>
          <w:jc w:val="center"/>
        </w:trPr>
        <w:tc>
          <w:tcPr>
            <w:tcW w:w="666" w:type="dxa"/>
          </w:tcPr>
          <w:p w:rsidR="0073736A" w:rsidRPr="00E60BD8" w:rsidRDefault="00510065" w:rsidP="006707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3736A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3736A" w:rsidRDefault="0073736A" w:rsidP="006707E7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Медвежьегорское городское поселение</w:t>
            </w:r>
          </w:p>
        </w:tc>
        <w:tc>
          <w:tcPr>
            <w:tcW w:w="1914" w:type="dxa"/>
          </w:tcPr>
          <w:p w:rsidR="0073736A" w:rsidRDefault="00510065" w:rsidP="006707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19154912,94</w:t>
            </w:r>
          </w:p>
        </w:tc>
        <w:tc>
          <w:tcPr>
            <w:tcW w:w="2126" w:type="dxa"/>
          </w:tcPr>
          <w:p w:rsidR="0073736A" w:rsidRDefault="00510065" w:rsidP="006707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11876369,44</w:t>
            </w:r>
          </w:p>
        </w:tc>
        <w:tc>
          <w:tcPr>
            <w:tcW w:w="1585" w:type="dxa"/>
          </w:tcPr>
          <w:p w:rsidR="0073736A" w:rsidRDefault="00510065" w:rsidP="006707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7278543,50</w:t>
            </w:r>
          </w:p>
        </w:tc>
      </w:tr>
      <w:tr w:rsidR="0073736A" w:rsidRPr="00E60BD8" w:rsidTr="00510065">
        <w:trPr>
          <w:jc w:val="center"/>
        </w:trPr>
        <w:tc>
          <w:tcPr>
            <w:tcW w:w="666" w:type="dxa"/>
          </w:tcPr>
          <w:p w:rsidR="0073736A" w:rsidRDefault="00510065" w:rsidP="006707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73736A" w:rsidRDefault="0073736A" w:rsidP="002D3634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r w:rsidR="002D363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</w:t>
            </w:r>
            <w:r w:rsidR="00510065">
              <w:rPr>
                <w:sz w:val="26"/>
                <w:szCs w:val="26"/>
              </w:rPr>
              <w:t>чеостровское</w:t>
            </w:r>
            <w:proofErr w:type="spellEnd"/>
            <w:r w:rsidR="005100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1914" w:type="dxa"/>
          </w:tcPr>
          <w:p w:rsidR="0073736A" w:rsidRDefault="00510065" w:rsidP="006707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23246271,48</w:t>
            </w:r>
          </w:p>
        </w:tc>
        <w:tc>
          <w:tcPr>
            <w:tcW w:w="2126" w:type="dxa"/>
          </w:tcPr>
          <w:p w:rsidR="0073736A" w:rsidRDefault="00510065" w:rsidP="006707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14115108,43</w:t>
            </w:r>
          </w:p>
        </w:tc>
        <w:tc>
          <w:tcPr>
            <w:tcW w:w="1585" w:type="dxa"/>
          </w:tcPr>
          <w:p w:rsidR="0073736A" w:rsidRDefault="00510065" w:rsidP="006707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9131163,05</w:t>
            </w:r>
          </w:p>
        </w:tc>
      </w:tr>
      <w:tr w:rsidR="0073736A" w:rsidRPr="00E60BD8" w:rsidTr="00510065">
        <w:trPr>
          <w:jc w:val="center"/>
        </w:trPr>
        <w:tc>
          <w:tcPr>
            <w:tcW w:w="666" w:type="dxa"/>
          </w:tcPr>
          <w:p w:rsidR="0073736A" w:rsidRDefault="0073736A" w:rsidP="006707E7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3736A" w:rsidRDefault="0073736A" w:rsidP="006707E7">
            <w:pPr>
              <w:spacing w:before="120" w:after="120"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14" w:type="dxa"/>
          </w:tcPr>
          <w:p w:rsidR="0073736A" w:rsidRDefault="00510065" w:rsidP="006707E7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250717853,53</w:t>
            </w:r>
          </w:p>
        </w:tc>
        <w:tc>
          <w:tcPr>
            <w:tcW w:w="2126" w:type="dxa"/>
          </w:tcPr>
          <w:p w:rsidR="0073736A" w:rsidRDefault="00510065" w:rsidP="006707E7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155151329,93</w:t>
            </w:r>
          </w:p>
        </w:tc>
        <w:tc>
          <w:tcPr>
            <w:tcW w:w="1585" w:type="dxa"/>
          </w:tcPr>
          <w:p w:rsidR="0073736A" w:rsidRDefault="00510065" w:rsidP="006707E7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95566523,60</w:t>
            </w:r>
          </w:p>
        </w:tc>
      </w:tr>
    </w:tbl>
    <w:p w:rsidR="0073736A" w:rsidRPr="0073736A" w:rsidRDefault="0073736A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3736A" w:rsidRDefault="00510065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</w:t>
      </w:r>
    </w:p>
    <w:p w:rsidR="007979F6" w:rsidRPr="0073736A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3736A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510065">
      <w:pPr>
        <w:rPr>
          <w:sz w:val="27"/>
          <w:szCs w:val="27"/>
        </w:rPr>
      </w:pPr>
      <w:r>
        <w:rPr>
          <w:szCs w:val="28"/>
        </w:rPr>
        <w:t xml:space="preserve">           </w:t>
      </w: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6A" w:rsidRDefault="00E4538E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73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36A" w:rsidRDefault="007373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6A" w:rsidRDefault="00E4538E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736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736A">
      <w:rPr>
        <w:rStyle w:val="a9"/>
        <w:noProof/>
      </w:rPr>
      <w:t>2</w:t>
    </w:r>
    <w:r>
      <w:rPr>
        <w:rStyle w:val="a9"/>
      </w:rPr>
      <w:fldChar w:fldCharType="end"/>
    </w:r>
  </w:p>
  <w:p w:rsidR="0073736A" w:rsidRDefault="0073736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2D3634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10065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3736A"/>
    <w:rsid w:val="00756C1D"/>
    <w:rsid w:val="00757706"/>
    <w:rsid w:val="007705AD"/>
    <w:rsid w:val="007771A7"/>
    <w:rsid w:val="007979F6"/>
    <w:rsid w:val="007C2C1F"/>
    <w:rsid w:val="007C61CB"/>
    <w:rsid w:val="007C7486"/>
    <w:rsid w:val="007E7328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329E3"/>
    <w:rsid w:val="00DB34EF"/>
    <w:rsid w:val="00DC600E"/>
    <w:rsid w:val="00DF3DAD"/>
    <w:rsid w:val="00E356BC"/>
    <w:rsid w:val="00E4256C"/>
    <w:rsid w:val="00E4538E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73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2014-09-02T10:46:00Z</cp:lastPrinted>
  <dcterms:created xsi:type="dcterms:W3CDTF">2014-08-26T11:56:00Z</dcterms:created>
  <dcterms:modified xsi:type="dcterms:W3CDTF">2014-09-12T11:00:00Z</dcterms:modified>
</cp:coreProperties>
</file>