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Pr="001E5243" w:rsidRDefault="001E5243" w:rsidP="001E5243">
      <w:pPr>
        <w:ind w:right="-1" w:firstLine="567"/>
        <w:jc w:val="center"/>
        <w:rPr>
          <w:b/>
          <w:sz w:val="28"/>
          <w:szCs w:val="28"/>
        </w:rPr>
      </w:pPr>
      <w:r w:rsidRPr="001E5243">
        <w:rPr>
          <w:b/>
          <w:sz w:val="28"/>
          <w:szCs w:val="28"/>
        </w:rPr>
        <w:t xml:space="preserve">О заместителе Руководителя Администрации </w:t>
      </w:r>
      <w:r w:rsidRPr="001E5243">
        <w:rPr>
          <w:b/>
          <w:sz w:val="28"/>
          <w:szCs w:val="28"/>
        </w:rPr>
        <w:br/>
        <w:t>Главы Республики Карелия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E5243" w:rsidP="000261F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Назначить с 15 сентября 2014 года Певганена Станислава Борисовича заместителем Руководителя Администрации Главы Республики Карелия на срок полномочий Главы Республики Карелия А.П. Худилайнена.</w:t>
      </w:r>
    </w:p>
    <w:p w:rsidR="001E5243" w:rsidRDefault="001E5243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00F2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15</w:t>
      </w:r>
      <w:r w:rsidR="00E9242C">
        <w:rPr>
          <w:sz w:val="28"/>
        </w:rPr>
        <w:t xml:space="preserve"> </w:t>
      </w:r>
      <w:r w:rsidR="00096D29">
        <w:rPr>
          <w:sz w:val="28"/>
        </w:rPr>
        <w:t>сентября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000F20">
        <w:rPr>
          <w:sz w:val="28"/>
        </w:rPr>
        <w:t>293-р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00F2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00F2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00F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0F20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E5243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2014-09-15T07:43:00Z</cp:lastPrinted>
  <dcterms:created xsi:type="dcterms:W3CDTF">2014-09-15T07:43:00Z</dcterms:created>
  <dcterms:modified xsi:type="dcterms:W3CDTF">2014-09-15T12:09:00Z</dcterms:modified>
</cp:coreProperties>
</file>