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61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66118">
        <w:t>14 ноября 2014 года № 710р-П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10:20:0015514:63</w:t>
      </w:r>
      <w:r w:rsidR="005D25BD">
        <w:rPr>
          <w:szCs w:val="28"/>
        </w:rPr>
        <w:t>5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A41CCF">
        <w:rPr>
          <w:szCs w:val="28"/>
        </w:rPr>
        <w:t xml:space="preserve">в </w:t>
      </w:r>
      <w:r w:rsidR="009405E9">
        <w:rPr>
          <w:szCs w:val="28"/>
        </w:rPr>
        <w:t>район</w:t>
      </w:r>
      <w:r w:rsidR="00A41CCF">
        <w:rPr>
          <w:szCs w:val="28"/>
        </w:rPr>
        <w:t>е</w:t>
      </w:r>
      <w:r w:rsidR="009405E9">
        <w:rPr>
          <w:szCs w:val="28"/>
        </w:rPr>
        <w:t xml:space="preserve"> д. Бесовец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6118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467D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4A0F-A575-4E73-BF92-5854F5E5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2014-11-13T07:00:00Z</cp:lastPrinted>
  <dcterms:created xsi:type="dcterms:W3CDTF">2014-11-13T07:01:00Z</dcterms:created>
  <dcterms:modified xsi:type="dcterms:W3CDTF">2014-11-14T07:20:00Z</dcterms:modified>
</cp:coreProperties>
</file>