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93D50">
        <w:t>12 декабря 2014 года № 373-П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720EB" w:rsidRDefault="000720EB" w:rsidP="000720EB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0720EB" w:rsidRDefault="000720EB" w:rsidP="000720EB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b/>
          <w:bCs/>
          <w:szCs w:val="28"/>
        </w:rPr>
        <w:t xml:space="preserve">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 </w:t>
      </w:r>
    </w:p>
    <w:p w:rsidR="000720EB" w:rsidRDefault="000720EB" w:rsidP="000720EB">
      <w:pPr>
        <w:autoSpaceDE w:val="0"/>
        <w:autoSpaceDN w:val="0"/>
        <w:adjustRightInd w:val="0"/>
        <w:ind w:firstLine="567"/>
        <w:rPr>
          <w:szCs w:val="28"/>
        </w:rPr>
      </w:pPr>
    </w:p>
    <w:p w:rsidR="000720EB" w:rsidRDefault="000720EB" w:rsidP="000720E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соответствии со статьей 79 Бюджетного кодекса Российской Федерации </w:t>
      </w:r>
      <w:r>
        <w:rPr>
          <w:szCs w:val="28"/>
        </w:rPr>
        <w:t xml:space="preserve">Правительство Республики Карелия </w:t>
      </w:r>
      <w:r w:rsidRPr="000720EB">
        <w:rPr>
          <w:b/>
          <w:szCs w:val="28"/>
        </w:rPr>
        <w:t>п о с т а н о в л я е т:</w:t>
      </w:r>
    </w:p>
    <w:p w:rsidR="000720EB" w:rsidRDefault="000720EB" w:rsidP="000720E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Утвердить прилагаемый Порядок </w:t>
      </w:r>
      <w:r>
        <w:rPr>
          <w:bCs/>
          <w:szCs w:val="28"/>
        </w:rPr>
        <w:t xml:space="preserve">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имущества. </w:t>
      </w:r>
    </w:p>
    <w:p w:rsidR="000720EB" w:rsidRDefault="000720EB" w:rsidP="000720E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20EB" w:rsidRDefault="000720EB" w:rsidP="000720E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20EB" w:rsidRDefault="000720EB" w:rsidP="000720E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Глава</w:t>
      </w:r>
    </w:p>
    <w:p w:rsidR="000720EB" w:rsidRDefault="000720EB" w:rsidP="000720EB">
      <w:pPr>
        <w:tabs>
          <w:tab w:val="left" w:pos="0"/>
        </w:tabs>
        <w:jc w:val="both"/>
      </w:pPr>
      <w:r>
        <w:t>Республики Карелия</w:t>
      </w:r>
      <w:r>
        <w:tab/>
      </w:r>
      <w:r>
        <w:tab/>
      </w:r>
      <w:r>
        <w:tab/>
      </w:r>
      <w:r>
        <w:tab/>
        <w:t xml:space="preserve">                           А.П. Худилайнен</w:t>
      </w:r>
    </w:p>
    <w:p w:rsidR="00F04194" w:rsidRDefault="00F04194" w:rsidP="000720EB">
      <w:pPr>
        <w:tabs>
          <w:tab w:val="left" w:pos="0"/>
        </w:tabs>
        <w:jc w:val="both"/>
        <w:rPr>
          <w:szCs w:val="24"/>
        </w:rPr>
        <w:sectPr w:rsidR="00F04194" w:rsidSect="00F04194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A6471" w:rsidRDefault="006A6471" w:rsidP="000720EB">
      <w:pPr>
        <w:tabs>
          <w:tab w:val="left" w:pos="0"/>
        </w:tabs>
        <w:jc w:val="both"/>
        <w:rPr>
          <w:szCs w:val="24"/>
        </w:rPr>
        <w:sectPr w:rsidR="006A6471" w:rsidSect="00F04194">
          <w:type w:val="continuous"/>
          <w:pgSz w:w="11907" w:h="16840"/>
          <w:pgMar w:top="1134" w:right="851" w:bottom="1134" w:left="1701" w:header="720" w:footer="720" w:gutter="0"/>
          <w:cols w:space="720"/>
        </w:sectPr>
      </w:pPr>
    </w:p>
    <w:p w:rsidR="000720EB" w:rsidRDefault="000720EB" w:rsidP="000720EB">
      <w:pPr>
        <w:pStyle w:val="af2"/>
        <w:ind w:firstLine="4820"/>
        <w:jc w:val="left"/>
      </w:pPr>
      <w:r>
        <w:lastRenderedPageBreak/>
        <w:t xml:space="preserve">Утвержден </w:t>
      </w:r>
    </w:p>
    <w:p w:rsidR="000720EB" w:rsidRDefault="000720EB" w:rsidP="000720EB">
      <w:pPr>
        <w:pStyle w:val="af2"/>
        <w:ind w:firstLine="4820"/>
        <w:jc w:val="left"/>
      </w:pPr>
      <w:r>
        <w:t xml:space="preserve">постановлением Правительства </w:t>
      </w:r>
    </w:p>
    <w:p w:rsidR="000720EB" w:rsidRDefault="000720EB" w:rsidP="000720EB">
      <w:pPr>
        <w:pStyle w:val="af2"/>
        <w:ind w:firstLine="4820"/>
        <w:jc w:val="left"/>
      </w:pPr>
      <w:r>
        <w:t>Республики Карелия</w:t>
      </w:r>
    </w:p>
    <w:p w:rsidR="000720EB" w:rsidRDefault="000720EB" w:rsidP="000720EB">
      <w:pPr>
        <w:pStyle w:val="af2"/>
        <w:ind w:firstLine="4820"/>
        <w:jc w:val="left"/>
      </w:pPr>
      <w:r>
        <w:t xml:space="preserve">от </w:t>
      </w:r>
      <w:r w:rsidR="00393D50">
        <w:t>12 декабря 2014 года № 373-П</w:t>
      </w:r>
    </w:p>
    <w:p w:rsidR="000720EB" w:rsidRDefault="000720EB" w:rsidP="000720EB">
      <w:pPr>
        <w:pStyle w:val="af2"/>
        <w:ind w:firstLine="567"/>
      </w:pPr>
    </w:p>
    <w:p w:rsidR="000720EB" w:rsidRDefault="000720EB" w:rsidP="000720EB">
      <w:pPr>
        <w:pStyle w:val="af2"/>
        <w:ind w:firstLine="567"/>
      </w:pPr>
    </w:p>
    <w:p w:rsidR="000720EB" w:rsidRDefault="000720EB" w:rsidP="000720EB">
      <w:pPr>
        <w:pStyle w:val="af2"/>
        <w:ind w:firstLine="0"/>
        <w:rPr>
          <w:b/>
          <w:bCs/>
        </w:rPr>
      </w:pPr>
      <w:r>
        <w:rPr>
          <w:b/>
          <w:bCs/>
        </w:rPr>
        <w:t>Порядок</w:t>
      </w:r>
    </w:p>
    <w:p w:rsidR="000720EB" w:rsidRDefault="000720EB" w:rsidP="000720EB">
      <w:pPr>
        <w:pStyle w:val="af2"/>
        <w:ind w:firstLine="0"/>
        <w:rPr>
          <w:b/>
          <w:bCs/>
        </w:rPr>
      </w:pPr>
      <w:r>
        <w:rPr>
          <w:b/>
          <w:bCs/>
        </w:rPr>
        <w:t xml:space="preserve">принятия решения о подготовке и реализации бюджетных </w:t>
      </w:r>
      <w:r>
        <w:rPr>
          <w:b/>
          <w:bCs/>
        </w:rPr>
        <w:br/>
        <w:t xml:space="preserve">инвестиций в объекты государственной собственности </w:t>
      </w:r>
      <w:r>
        <w:rPr>
          <w:b/>
          <w:bCs/>
        </w:rPr>
        <w:br/>
        <w:t xml:space="preserve">Республики Карелия путем приобретения объектов </w:t>
      </w:r>
      <w:r>
        <w:rPr>
          <w:b/>
          <w:bCs/>
        </w:rPr>
        <w:br/>
        <w:t xml:space="preserve">недвижимого имущества </w:t>
      </w:r>
    </w:p>
    <w:p w:rsidR="000720EB" w:rsidRDefault="000720EB" w:rsidP="000720EB">
      <w:pPr>
        <w:pStyle w:val="af2"/>
        <w:ind w:firstLine="567"/>
      </w:pPr>
    </w:p>
    <w:p w:rsidR="000720EB" w:rsidRDefault="000720EB" w:rsidP="000720EB">
      <w:pPr>
        <w:pStyle w:val="af2"/>
        <w:ind w:firstLine="567"/>
        <w:jc w:val="both"/>
      </w:pPr>
      <w:r>
        <w:t>1. Настоящий Порядок устанавливает правила принятия решения о подготовке и реализации бюджетных инвестиций за счет средств бюджета Республики Карелия (далее – инвестиции) на приобретение объектов недвижимого имущества в государственную собственность Республики Карелия (далее – объект недвижимого имущества) в форме капитальных вложений в основные средства, находящиеся (которые будут находиться) в государственной собственности Республики Карелия (далее – решение).</w:t>
      </w:r>
    </w:p>
    <w:p w:rsidR="000720EB" w:rsidRDefault="000720EB" w:rsidP="000720EB">
      <w:pPr>
        <w:pStyle w:val="af2"/>
        <w:ind w:firstLine="567"/>
        <w:jc w:val="both"/>
      </w:pPr>
      <w:r>
        <w:t>2. Инициатором подготовки проекта решения выступает предполагаемый главный распорядитель средств бюджета Республики Карелия, ответственный за реализацию мероприятия государственной программы Республики Карелия, в рамках реализации которой планируется осуществлять инвестиции в целях приобретения объекта недвижимого имущества, либо (в случае если объект не включен в государственную программу Республики Карелия) предполагаемый главный распорядитель средств бюджета Республики Карелия в пределах полномочий в установленной сфере деятельности (далее – главный распорядитель).</w:t>
      </w:r>
    </w:p>
    <w:p w:rsidR="000720EB" w:rsidRDefault="000720EB" w:rsidP="000720EB">
      <w:pPr>
        <w:pStyle w:val="af2"/>
        <w:ind w:firstLine="567"/>
        <w:jc w:val="both"/>
      </w:pPr>
      <w:r>
        <w:t>3. Не допускается при исполнении бюджета Республики Карелия предоставление инвестиций на приобретение объекта недвижимого имущества, в отношении которого принято решение о предоставлении субсидий на капитальные вложения.</w:t>
      </w:r>
    </w:p>
    <w:p w:rsidR="000720EB" w:rsidRDefault="000720EB" w:rsidP="000720EB">
      <w:pPr>
        <w:pStyle w:val="af2"/>
        <w:ind w:firstLine="567"/>
        <w:jc w:val="both"/>
      </w:pPr>
      <w:r>
        <w:t>Принятие решения о предоставлении инвестиций на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указанного решения.</w:t>
      </w:r>
    </w:p>
    <w:p w:rsidR="000720EB" w:rsidRDefault="000720EB" w:rsidP="000720EB">
      <w:pPr>
        <w:pStyle w:val="af2"/>
        <w:ind w:firstLine="567"/>
        <w:jc w:val="both"/>
      </w:pPr>
      <w:r>
        <w:t>4. Отбор объектов недвижимого имущества, на приобретение которых необходимо осуществлять инвестиции, производится с учетом:</w:t>
      </w:r>
    </w:p>
    <w:p w:rsidR="000720EB" w:rsidRDefault="000720EB" w:rsidP="000720EB">
      <w:pPr>
        <w:pStyle w:val="af2"/>
        <w:ind w:firstLine="567"/>
        <w:jc w:val="both"/>
      </w:pPr>
      <w:r>
        <w:t>а) приоритетов и целей развития Республики Карелия исходя из прогнозов и программы социально-экономического развития Республики Карелия, концепций и стратегий развития на среднесрочный и долгосрочный периоды, а также документов территориального планирования Республики Карелия;</w:t>
      </w:r>
    </w:p>
    <w:p w:rsidR="000720EB" w:rsidRDefault="000720EB" w:rsidP="000720EB">
      <w:pPr>
        <w:pStyle w:val="af2"/>
        <w:ind w:firstLine="567"/>
        <w:jc w:val="both"/>
      </w:pPr>
      <w:r>
        <w:t>б) поручений Главы Республики Карелия и поручений Правительства Республики Карелия;</w:t>
      </w:r>
    </w:p>
    <w:p w:rsidR="000720EB" w:rsidRDefault="000720EB" w:rsidP="000720EB">
      <w:pPr>
        <w:pStyle w:val="af2"/>
        <w:ind w:firstLine="567"/>
        <w:jc w:val="both"/>
      </w:pPr>
      <w:r>
        <w:lastRenderedPageBreak/>
        <w:t>в) оценки влияния создания объекта капитального строительства на комплексное развитие территорий Республики Карелия и муниципальных образований.</w:t>
      </w:r>
    </w:p>
    <w:p w:rsidR="000720EB" w:rsidRDefault="000720EB" w:rsidP="000720EB">
      <w:pPr>
        <w:pStyle w:val="af2"/>
        <w:ind w:firstLine="567"/>
        <w:jc w:val="both"/>
      </w:pPr>
      <w:r>
        <w:t>5. Главный распорядитель подг</w:t>
      </w:r>
      <w:r w:rsidR="00276BE5">
        <w:t>отавливает проект решения и</w:t>
      </w:r>
      <w:r>
        <w:t xml:space="preserve"> в случае</w:t>
      </w:r>
      <w:r w:rsidR="00276BE5">
        <w:t>,</w:t>
      </w:r>
      <w:r>
        <w:t xml:space="preserve"> если главный распорядитель не является одновременно субъектом бюджетного планирования, согласовывает этот проект решения с субъектом бюджетного планирования, в ведении которого он находится.</w:t>
      </w:r>
    </w:p>
    <w:p w:rsidR="000720EB" w:rsidRDefault="000720EB" w:rsidP="000720EB">
      <w:pPr>
        <w:pStyle w:val="af2"/>
        <w:ind w:firstLine="567"/>
        <w:jc w:val="both"/>
      </w:pPr>
      <w:r>
        <w:t>Проект решения, предусматривающий предоставление бюджетных инвестиций на приобретение объекта недвижимого имущества в рамках государственной программы Республики Карелия, главный распорядитель согласовывает с ответственным исполнителем этой государственной программы Республики Карелия в случае, если он не является одновременно ее ответственным исполнителем.</w:t>
      </w:r>
    </w:p>
    <w:p w:rsidR="000720EB" w:rsidRDefault="000720EB" w:rsidP="000720EB">
      <w:pPr>
        <w:pStyle w:val="af2"/>
        <w:ind w:firstLine="567"/>
        <w:jc w:val="both"/>
      </w:pPr>
      <w:bookmarkStart w:id="0" w:name="Par75"/>
      <w:bookmarkEnd w:id="0"/>
      <w:r>
        <w:t>В проект решения может быть включено несколько объектов недвижимого имущества.</w:t>
      </w:r>
    </w:p>
    <w:p w:rsidR="000720EB" w:rsidRDefault="000720EB" w:rsidP="000720EB">
      <w:pPr>
        <w:pStyle w:val="af2"/>
        <w:ind w:firstLine="567"/>
        <w:jc w:val="both"/>
      </w:pPr>
      <w:bookmarkStart w:id="1" w:name="Par77"/>
      <w:bookmarkEnd w:id="1"/>
      <w:r>
        <w:t>6. Проект решения содержит следующую информацию в отношении каждого объекта недвижимого имущества:</w:t>
      </w:r>
    </w:p>
    <w:p w:rsidR="000720EB" w:rsidRDefault="000720EB" w:rsidP="000720EB">
      <w:pPr>
        <w:pStyle w:val="af2"/>
        <w:ind w:firstLine="567"/>
        <w:jc w:val="both"/>
      </w:pPr>
      <w:r>
        <w:t>а) наименование объекта недвижимого имущества;</w:t>
      </w:r>
    </w:p>
    <w:p w:rsidR="000720EB" w:rsidRDefault="000720EB" w:rsidP="000720EB">
      <w:pPr>
        <w:pStyle w:val="af2"/>
        <w:ind w:firstLine="567"/>
        <w:jc w:val="both"/>
      </w:pPr>
      <w:r>
        <w:t>б) направление инвестиций – приобретение недвижимого имущества;</w:t>
      </w:r>
    </w:p>
    <w:p w:rsidR="000720EB" w:rsidRDefault="000720EB" w:rsidP="000720EB">
      <w:pPr>
        <w:pStyle w:val="af2"/>
        <w:ind w:firstLine="567"/>
        <w:jc w:val="both"/>
      </w:pPr>
      <w:r>
        <w:t>в) наименования главного распорядителя и государственного заказчика;</w:t>
      </w:r>
    </w:p>
    <w:p w:rsidR="000720EB" w:rsidRDefault="000720EB" w:rsidP="000720EB">
      <w:pPr>
        <w:pStyle w:val="af2"/>
        <w:ind w:firstLine="567"/>
        <w:jc w:val="both"/>
      </w:pPr>
      <w:r>
        <w:t>г) мощность объекта недвижимого имущества;</w:t>
      </w:r>
    </w:p>
    <w:p w:rsidR="000720EB" w:rsidRDefault="000720EB" w:rsidP="000720EB">
      <w:pPr>
        <w:pStyle w:val="af2"/>
        <w:ind w:firstLine="567"/>
        <w:jc w:val="both"/>
      </w:pPr>
      <w:r>
        <w:t>д) срок приобретения объекта недвижимого имущества;</w:t>
      </w:r>
    </w:p>
    <w:p w:rsidR="000720EB" w:rsidRDefault="000720EB" w:rsidP="000720EB">
      <w:pPr>
        <w:pStyle w:val="af2"/>
        <w:ind w:firstLine="567"/>
        <w:jc w:val="both"/>
        <w:rPr>
          <w:bCs/>
        </w:rPr>
      </w:pPr>
      <w:r>
        <w:t xml:space="preserve">е) </w:t>
      </w:r>
      <w:r>
        <w:rPr>
          <w:bCs/>
        </w:rPr>
        <w:t xml:space="preserve">приобретение объекта недвижимости по цене, не превышающей его рыночной стоимости, определенной двумя независимыми оценщиками в порядке, установленном Федеральным законом от 29 июля 1998 года </w:t>
      </w:r>
      <w:r>
        <w:rPr>
          <w:bCs/>
        </w:rPr>
        <w:br/>
        <w:t>№ 135-ФЗ «Об оценочной деятельности в Российской Федерации»;</w:t>
      </w:r>
    </w:p>
    <w:p w:rsidR="000720EB" w:rsidRDefault="000720EB" w:rsidP="000720EB">
      <w:pPr>
        <w:pStyle w:val="af2"/>
        <w:ind w:firstLine="567"/>
        <w:jc w:val="both"/>
      </w:pPr>
      <w:r>
        <w:rPr>
          <w:bCs/>
        </w:rPr>
        <w:t xml:space="preserve">ж) </w:t>
      </w:r>
      <w:r>
        <w:t xml:space="preserve">способ определения поставщика в соответствии с </w:t>
      </w:r>
      <w:r>
        <w:rPr>
          <w:bCs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>
        <w:t>.</w:t>
      </w:r>
    </w:p>
    <w:p w:rsidR="000720EB" w:rsidRDefault="000720EB" w:rsidP="000720EB">
      <w:pPr>
        <w:pStyle w:val="af2"/>
        <w:ind w:firstLine="567"/>
        <w:jc w:val="both"/>
      </w:pPr>
      <w:r>
        <w:t xml:space="preserve">7. Главный распорядитель указывает в проекте решения способ определения поставщика </w:t>
      </w:r>
      <w:r>
        <w:rPr>
          <w:bCs/>
        </w:rPr>
        <w:t>в соответствии с пунктом 31 части 1 статьи 93 Федерального закона № 44-ФЗ (закупка у единственного поставщика) при приобретении объекта недвижимого имущества, определенного соглашением между Правительством Республики Карелия и федеральными органами исполнительной власти, в том числе с привлечением средств федерального бюджета, и (или)</w:t>
      </w:r>
      <w:r>
        <w:t xml:space="preserve"> осуществлении капитальных вложений в целях приобретения объектов недвижимого имущества социально-культурного, образовательного или коммунально-бытового назначения.</w:t>
      </w:r>
    </w:p>
    <w:p w:rsidR="000720EB" w:rsidRDefault="000720EB" w:rsidP="000720EB">
      <w:pPr>
        <w:pStyle w:val="af2"/>
        <w:ind w:firstLine="567"/>
        <w:jc w:val="both"/>
      </w:pPr>
      <w:r>
        <w:t xml:space="preserve">8. Главный распорядитель направляет согласованный в установленном порядке с субъектом бюджетного планирования и ответственным исполнителем государственной программы Республики Карелия (в случае если реализация инвестиционного проекта планируется в рамках мероприятия государственной программы Республики Карелия) проект </w:t>
      </w:r>
      <w:r>
        <w:lastRenderedPageBreak/>
        <w:t>решения с пояснительной запиской и финансово-экономическим обоснованием одновременно в Государственный комитет Республики Карелия по управлению государственным имуществом и организации закупок, Министерство экономического развития Республики Карелия, Министерство финансов Р</w:t>
      </w:r>
      <w:bookmarkStart w:id="2" w:name="_GoBack"/>
      <w:bookmarkEnd w:id="2"/>
      <w:r>
        <w:t xml:space="preserve">еспублики Карелия и Министерство строительства, жилищно-коммунального хозяйства и энергетики Республики Карелия на согласование. </w:t>
      </w:r>
    </w:p>
    <w:p w:rsidR="000720EB" w:rsidRDefault="000720EB" w:rsidP="000720EB">
      <w:pPr>
        <w:pStyle w:val="af2"/>
        <w:ind w:firstLine="567"/>
        <w:jc w:val="both"/>
      </w:pPr>
      <w:r>
        <w:t xml:space="preserve">9. После согласования проекта решения с органами исполнительной власти Республики Карелия, указанными в пункте 8 настоящего Порядка,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Правительство Республики Карелия проект решения в форме проекта нормативного правового акта Правительства Республики Карелия.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927C66" w:rsidSect="00F0419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18141"/>
      <w:docPartObj>
        <w:docPartGallery w:val="Page Numbers (Top of Page)"/>
        <w:docPartUnique/>
      </w:docPartObj>
    </w:sdtPr>
    <w:sdtContent>
      <w:p w:rsidR="00F04194" w:rsidRDefault="00F04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20EB" w:rsidRPr="006D2502" w:rsidRDefault="000720EB" w:rsidP="006D25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0EB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8011F"/>
    <w:rsid w:val="00195D34"/>
    <w:rsid w:val="001C34DC"/>
    <w:rsid w:val="001F4355"/>
    <w:rsid w:val="00265050"/>
    <w:rsid w:val="00276BE5"/>
    <w:rsid w:val="002A6B23"/>
    <w:rsid w:val="00307849"/>
    <w:rsid w:val="0038487A"/>
    <w:rsid w:val="00393D50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2F1D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7630A"/>
    <w:rsid w:val="006A6471"/>
    <w:rsid w:val="006D250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04194"/>
    <w:rsid w:val="00F15EC6"/>
    <w:rsid w:val="00F22809"/>
    <w:rsid w:val="00F258A0"/>
    <w:rsid w:val="00F27FDD"/>
    <w:rsid w:val="00F349EF"/>
    <w:rsid w:val="00F51E2B"/>
    <w:rsid w:val="00FA61CF"/>
    <w:rsid w:val="00FB2BE2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Title"/>
    <w:basedOn w:val="a"/>
    <w:link w:val="af3"/>
    <w:qFormat/>
    <w:rsid w:val="000720EB"/>
    <w:pPr>
      <w:ind w:firstLine="851"/>
      <w:jc w:val="center"/>
    </w:pPr>
  </w:style>
  <w:style w:type="character" w:customStyle="1" w:styleId="af3">
    <w:name w:val="Название Знак"/>
    <w:basedOn w:val="a0"/>
    <w:link w:val="af2"/>
    <w:rsid w:val="000720EB"/>
    <w:rPr>
      <w:sz w:val="28"/>
    </w:rPr>
  </w:style>
  <w:style w:type="paragraph" w:styleId="af4">
    <w:name w:val="footer"/>
    <w:basedOn w:val="a"/>
    <w:link w:val="af5"/>
    <w:uiPriority w:val="99"/>
    <w:unhideWhenUsed/>
    <w:rsid w:val="000720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20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612-B13E-418F-A47D-DA386BD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2014-12-15T12:30:00Z</cp:lastPrinted>
  <dcterms:created xsi:type="dcterms:W3CDTF">2014-12-12T08:07:00Z</dcterms:created>
  <dcterms:modified xsi:type="dcterms:W3CDTF">2014-12-15T12:30:00Z</dcterms:modified>
</cp:coreProperties>
</file>