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A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36A4A">
        <w:t>16 декабря 2014 года № 380-П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F83CD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F83C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изменения в Положение о Государственном комитете Республики Карелия по ценам и тарифам</w:t>
      </w:r>
    </w:p>
    <w:bookmarkEnd w:id="0"/>
    <w:p w:rsidR="00F83CD7" w:rsidRDefault="00F83C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83CD7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подпункт 80 пункта 9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</w:t>
      </w:r>
      <w:r>
        <w:rPr>
          <w:bCs/>
          <w:szCs w:val="28"/>
        </w:rPr>
        <w:br/>
        <w:t xml:space="preserve">2010 года № 232-П (Собрание законодательства Республики Карелия, 2010, № 11, ст. 1435; 2011, № 1, ст. 44; № 8, ст. 1245; 2012, № 1, ст. 70; </w:t>
      </w:r>
      <w:r>
        <w:rPr>
          <w:bCs/>
          <w:szCs w:val="28"/>
        </w:rPr>
        <w:br/>
        <w:t>№ 10, ст. 1810; № 11, ст. 2027;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2013, № 2, ст. 250, 254; № 12, ст. 2282; 2014, № 4, ст. 616), изменение, изложив его в следующей редакции:</w:t>
      </w:r>
      <w:proofErr w:type="gramEnd"/>
    </w:p>
    <w:p w:rsid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«80)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координирует выполнение в подведомственных организациях требований к антитеррористической защищенности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F83CD7" w:rsidRP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979F6" w:rsidRPr="00F83CD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6A4A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3CD7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77A7-6CBC-4B0C-AB60-B13F16F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2014-11-20T09:22:00Z</cp:lastPrinted>
  <dcterms:created xsi:type="dcterms:W3CDTF">2014-11-20T09:22:00Z</dcterms:created>
  <dcterms:modified xsi:type="dcterms:W3CDTF">2014-12-16T07:28:00Z</dcterms:modified>
</cp:coreProperties>
</file>