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7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D678D">
        <w:t>16 декабря 2014 года № 382-П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B40A9C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</w:t>
      </w:r>
      <w:r w:rsidR="00F1395C">
        <w:rPr>
          <w:b/>
          <w:bCs/>
          <w:szCs w:val="28"/>
        </w:rPr>
        <w:t>постановление Правительства</w:t>
      </w:r>
      <w:r>
        <w:rPr>
          <w:b/>
          <w:bCs/>
          <w:szCs w:val="28"/>
        </w:rPr>
        <w:t xml:space="preserve"> </w:t>
      </w:r>
      <w:r w:rsidR="00F1395C">
        <w:rPr>
          <w:b/>
          <w:bCs/>
          <w:szCs w:val="28"/>
        </w:rPr>
        <w:br/>
      </w:r>
      <w:r>
        <w:rPr>
          <w:b/>
          <w:bCs/>
          <w:szCs w:val="28"/>
        </w:rPr>
        <w:t>Республики Карелия</w:t>
      </w:r>
      <w:r w:rsidR="00F1395C">
        <w:rPr>
          <w:b/>
          <w:bCs/>
          <w:szCs w:val="28"/>
        </w:rPr>
        <w:t xml:space="preserve"> от 10 ноября 2008 года № 235-П</w:t>
      </w:r>
    </w:p>
    <w:p w:rsidR="00B40A9C" w:rsidRDefault="00B40A9C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40A9C" w:rsidRDefault="00B40A9C" w:rsidP="00B40A9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B40A9C">
        <w:rPr>
          <w:b/>
          <w:bCs/>
          <w:szCs w:val="28"/>
        </w:rPr>
        <w:t>п</w:t>
      </w:r>
      <w:proofErr w:type="gramEnd"/>
      <w:r w:rsidRPr="00B40A9C">
        <w:rPr>
          <w:b/>
          <w:bCs/>
          <w:szCs w:val="28"/>
        </w:rPr>
        <w:t xml:space="preserve"> о с т а н о в л я е т:</w:t>
      </w:r>
    </w:p>
    <w:p w:rsidR="00F1395C" w:rsidRDefault="00F1395C" w:rsidP="00F1395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приложение № 1 к постановлению </w:t>
      </w:r>
      <w:r w:rsidR="00B40A9C">
        <w:rPr>
          <w:bCs/>
          <w:szCs w:val="28"/>
        </w:rPr>
        <w:t xml:space="preserve">Правительства Республики Карелия </w:t>
      </w:r>
      <w:r>
        <w:rPr>
          <w:bCs/>
          <w:szCs w:val="28"/>
        </w:rPr>
        <w:t xml:space="preserve">от 10 ноября 2008 года № 235-П «О разграничении имущества, находящегося в муниципальной собственности Сегежского муниципального </w:t>
      </w:r>
    </w:p>
    <w:p w:rsidR="00B40A9C" w:rsidRPr="00B40A9C" w:rsidRDefault="00F1395C" w:rsidP="00F139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района» изменение, признав утратившим силу</w:t>
      </w:r>
      <w:r w:rsidR="009D1F81" w:rsidRPr="009D1F81">
        <w:rPr>
          <w:bCs/>
          <w:szCs w:val="28"/>
        </w:rPr>
        <w:t xml:space="preserve"> </w:t>
      </w:r>
      <w:r w:rsidR="009D1F81">
        <w:rPr>
          <w:bCs/>
          <w:szCs w:val="28"/>
        </w:rPr>
        <w:t>пункт 6</w:t>
      </w:r>
      <w:r>
        <w:rPr>
          <w:bCs/>
          <w:szCs w:val="28"/>
        </w:rPr>
        <w:t>.</w:t>
      </w:r>
      <w:r w:rsidR="00B40A9C">
        <w:rPr>
          <w:bCs/>
          <w:szCs w:val="28"/>
        </w:rPr>
        <w:br/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1F81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78D"/>
    <w:rsid w:val="00AE3683"/>
    <w:rsid w:val="00B168AD"/>
    <w:rsid w:val="00B378FE"/>
    <w:rsid w:val="00B40A9C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395C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B1F2-8DE6-4EFC-B264-0D5BEEA9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2014-12-15T09:36:00Z</cp:lastPrinted>
  <dcterms:created xsi:type="dcterms:W3CDTF">2014-12-15T09:36:00Z</dcterms:created>
  <dcterms:modified xsi:type="dcterms:W3CDTF">2014-12-16T07:29:00Z</dcterms:modified>
</cp:coreProperties>
</file>