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4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304F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A64F5">
        <w:t>26 декабря 2014 года № 414-П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C4D37" w:rsidRPr="00FC4D37" w:rsidRDefault="00FC4D37" w:rsidP="00FC4D37">
      <w:pPr>
        <w:ind w:right="141"/>
        <w:jc w:val="center"/>
        <w:rPr>
          <w:b/>
          <w:szCs w:val="28"/>
        </w:rPr>
      </w:pPr>
      <w:r w:rsidRPr="00FC4D37">
        <w:rPr>
          <w:b/>
          <w:szCs w:val="28"/>
        </w:rPr>
        <w:t>Об осуществлении бюджетных инвестиций</w:t>
      </w:r>
    </w:p>
    <w:p w:rsidR="00FC4D37" w:rsidRPr="00312319" w:rsidRDefault="00FC4D37" w:rsidP="00FC4D37">
      <w:pPr>
        <w:ind w:right="141" w:firstLine="709"/>
        <w:jc w:val="both"/>
        <w:rPr>
          <w:szCs w:val="28"/>
        </w:rPr>
      </w:pPr>
    </w:p>
    <w:p w:rsidR="00FC4D37" w:rsidRPr="00312319" w:rsidRDefault="00FC4D37" w:rsidP="00FC4D37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proofErr w:type="gramStart"/>
      <w:r w:rsidRPr="00312319">
        <w:rPr>
          <w:szCs w:val="28"/>
        </w:rPr>
        <w:t xml:space="preserve">В целях обеспечения выполнения обязательств по Соглашению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</w:t>
      </w:r>
      <w:r>
        <w:rPr>
          <w:szCs w:val="28"/>
        </w:rPr>
        <w:t>на реализацию мероприятий по</w:t>
      </w:r>
      <w:r w:rsidRPr="00312319">
        <w:rPr>
          <w:szCs w:val="28"/>
        </w:rPr>
        <w:t xml:space="preserve"> модернизаци</w:t>
      </w:r>
      <w:r>
        <w:rPr>
          <w:szCs w:val="28"/>
        </w:rPr>
        <w:t>и</w:t>
      </w:r>
      <w:r w:rsidRPr="00312319">
        <w:rPr>
          <w:szCs w:val="28"/>
        </w:rPr>
        <w:t xml:space="preserve"> региональн</w:t>
      </w:r>
      <w:r>
        <w:rPr>
          <w:szCs w:val="28"/>
        </w:rPr>
        <w:t>ой</w:t>
      </w:r>
      <w:r w:rsidRPr="00312319">
        <w:rPr>
          <w:szCs w:val="28"/>
        </w:rPr>
        <w:t xml:space="preserve"> систем</w:t>
      </w:r>
      <w:r>
        <w:rPr>
          <w:szCs w:val="28"/>
        </w:rPr>
        <w:t>ы</w:t>
      </w:r>
      <w:r w:rsidRPr="00312319">
        <w:rPr>
          <w:szCs w:val="28"/>
        </w:rPr>
        <w:t xml:space="preserve"> дошкольного образования от </w:t>
      </w:r>
      <w:r>
        <w:rPr>
          <w:szCs w:val="28"/>
        </w:rPr>
        <w:t>24 июля</w:t>
      </w:r>
      <w:r w:rsidRPr="00312319">
        <w:rPr>
          <w:szCs w:val="28"/>
        </w:rPr>
        <w:t xml:space="preserve"> 201</w:t>
      </w:r>
      <w:r>
        <w:rPr>
          <w:szCs w:val="28"/>
        </w:rPr>
        <w:t>3</w:t>
      </w:r>
      <w:r w:rsidRPr="00312319">
        <w:rPr>
          <w:szCs w:val="28"/>
        </w:rPr>
        <w:t xml:space="preserve"> года, реализации распоряжения Правительства Республики Карелия от 18 апреля 2013 года № 200р-П об утверждении Поэтапной программы («дорожной карты») по обеспечению</w:t>
      </w:r>
      <w:proofErr w:type="gramEnd"/>
      <w:r w:rsidRPr="00312319">
        <w:rPr>
          <w:szCs w:val="28"/>
        </w:rPr>
        <w:t xml:space="preserve"> доступности дошкольного образования на территории Республики Карелия на 2013-2018 годы, в соответствии с постановлением Правительства Республики Карелия о</w:t>
      </w:r>
      <w:r>
        <w:rPr>
          <w:szCs w:val="28"/>
        </w:rPr>
        <w:t xml:space="preserve">т 12 декабря 2014 года № 373-П </w:t>
      </w:r>
      <w:r w:rsidRPr="00312319">
        <w:rPr>
          <w:szCs w:val="28"/>
        </w:rPr>
        <w:t xml:space="preserve">«О порядке 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недвижимого имущества» Правительство Республики Карелия </w:t>
      </w:r>
      <w:r w:rsidR="00AC2B3C">
        <w:rPr>
          <w:szCs w:val="28"/>
        </w:rPr>
        <w:br/>
      </w:r>
      <w:proofErr w:type="gramStart"/>
      <w:r w:rsidR="00AC2B3C" w:rsidRPr="004A069A">
        <w:rPr>
          <w:b/>
          <w:szCs w:val="28"/>
        </w:rPr>
        <w:t>п</w:t>
      </w:r>
      <w:proofErr w:type="gramEnd"/>
      <w:r w:rsidR="00AC2B3C" w:rsidRPr="004A069A">
        <w:rPr>
          <w:b/>
          <w:szCs w:val="28"/>
        </w:rPr>
        <w:t xml:space="preserve"> о с т а н о в л я е т:</w:t>
      </w:r>
    </w:p>
    <w:p w:rsidR="00FC4D37" w:rsidRDefault="00FC4D37" w:rsidP="00FC4D37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312319">
        <w:rPr>
          <w:szCs w:val="28"/>
        </w:rPr>
        <w:t>1. Осуществить в 2014 году бюджетные инвестиции за счет бюджетных ассигнований бюджета Республики Карелия в приобретение недвижимого имущества</w:t>
      </w:r>
      <w:r>
        <w:rPr>
          <w:szCs w:val="28"/>
        </w:rPr>
        <w:t>:</w:t>
      </w:r>
      <w:r w:rsidRPr="00312319">
        <w:rPr>
          <w:szCs w:val="28"/>
        </w:rPr>
        <w:t xml:space="preserve"> </w:t>
      </w:r>
    </w:p>
    <w:p w:rsidR="00FC4D37" w:rsidRDefault="00FC4D37" w:rsidP="00FC4D37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здания для реализации программ </w:t>
      </w:r>
      <w:r w:rsidRPr="00312319">
        <w:rPr>
          <w:szCs w:val="28"/>
        </w:rPr>
        <w:t xml:space="preserve">дошкольного </w:t>
      </w:r>
      <w:r>
        <w:rPr>
          <w:szCs w:val="28"/>
        </w:rPr>
        <w:t>образования</w:t>
      </w:r>
      <w:r w:rsidRPr="00312319">
        <w:rPr>
          <w:szCs w:val="28"/>
        </w:rPr>
        <w:t>, расположенного по адресу: г</w:t>
      </w:r>
      <w:r>
        <w:rPr>
          <w:szCs w:val="28"/>
        </w:rPr>
        <w:t>ород</w:t>
      </w:r>
      <w:r w:rsidRPr="00312319">
        <w:rPr>
          <w:szCs w:val="28"/>
        </w:rPr>
        <w:t xml:space="preserve"> Петрозаводск, </w:t>
      </w:r>
      <w:r>
        <w:rPr>
          <w:szCs w:val="28"/>
        </w:rPr>
        <w:t>улица Ленинградская</w:t>
      </w:r>
      <w:r w:rsidRPr="00312319">
        <w:rPr>
          <w:szCs w:val="28"/>
        </w:rPr>
        <w:t>, д</w:t>
      </w:r>
      <w:r>
        <w:rPr>
          <w:szCs w:val="28"/>
        </w:rPr>
        <w:t>ом</w:t>
      </w:r>
      <w:r w:rsidRPr="00312319">
        <w:rPr>
          <w:szCs w:val="28"/>
        </w:rPr>
        <w:t xml:space="preserve"> </w:t>
      </w:r>
      <w:r>
        <w:rPr>
          <w:szCs w:val="28"/>
        </w:rPr>
        <w:t>6б</w:t>
      </w:r>
      <w:r w:rsidRPr="00312319">
        <w:rPr>
          <w:szCs w:val="28"/>
        </w:rPr>
        <w:t>, с проектной мощностью 1</w:t>
      </w:r>
      <w:r>
        <w:rPr>
          <w:szCs w:val="28"/>
        </w:rPr>
        <w:t>88</w:t>
      </w:r>
      <w:r w:rsidRPr="00312319">
        <w:rPr>
          <w:szCs w:val="28"/>
        </w:rPr>
        <w:t xml:space="preserve"> вводимых мест по цене </w:t>
      </w:r>
      <w:r>
        <w:rPr>
          <w:szCs w:val="28"/>
        </w:rPr>
        <w:t>86278</w:t>
      </w:r>
      <w:r w:rsidRPr="00312319">
        <w:rPr>
          <w:szCs w:val="28"/>
        </w:rPr>
        <w:t>,</w:t>
      </w:r>
      <w:r>
        <w:rPr>
          <w:szCs w:val="28"/>
        </w:rPr>
        <w:t>5</w:t>
      </w:r>
      <w:r w:rsidRPr="00312319">
        <w:rPr>
          <w:szCs w:val="28"/>
        </w:rPr>
        <w:t xml:space="preserve"> тыс. рублей путем осуществления зак</w:t>
      </w:r>
      <w:r>
        <w:rPr>
          <w:szCs w:val="28"/>
        </w:rPr>
        <w:t>упки у единственного поставщика;</w:t>
      </w:r>
    </w:p>
    <w:p w:rsidR="00FC4D37" w:rsidRPr="00312319" w:rsidRDefault="00FC4D37" w:rsidP="00FC4D37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четырех помещений для реализации программ </w:t>
      </w:r>
      <w:r w:rsidRPr="00312319">
        <w:rPr>
          <w:szCs w:val="28"/>
        </w:rPr>
        <w:t xml:space="preserve">дошкольного </w:t>
      </w:r>
      <w:r>
        <w:rPr>
          <w:szCs w:val="28"/>
        </w:rPr>
        <w:t>образования</w:t>
      </w:r>
      <w:r w:rsidRPr="00312319">
        <w:rPr>
          <w:szCs w:val="28"/>
        </w:rPr>
        <w:t>, расположенн</w:t>
      </w:r>
      <w:r>
        <w:rPr>
          <w:szCs w:val="28"/>
        </w:rPr>
        <w:t>ых</w:t>
      </w:r>
      <w:r w:rsidRPr="00312319">
        <w:rPr>
          <w:szCs w:val="28"/>
        </w:rPr>
        <w:t xml:space="preserve"> по адресу: г</w:t>
      </w:r>
      <w:r>
        <w:rPr>
          <w:szCs w:val="28"/>
        </w:rPr>
        <w:t>ород</w:t>
      </w:r>
      <w:r w:rsidRPr="00312319">
        <w:rPr>
          <w:szCs w:val="28"/>
        </w:rPr>
        <w:t xml:space="preserve"> Петрозаводск, </w:t>
      </w:r>
      <w:r>
        <w:rPr>
          <w:szCs w:val="28"/>
        </w:rPr>
        <w:t>Скандинавский проезд</w:t>
      </w:r>
      <w:r w:rsidRPr="00312319">
        <w:rPr>
          <w:szCs w:val="28"/>
        </w:rPr>
        <w:t>, д</w:t>
      </w:r>
      <w:r>
        <w:rPr>
          <w:szCs w:val="28"/>
        </w:rPr>
        <w:t>ом</w:t>
      </w:r>
      <w:r w:rsidRPr="00312319">
        <w:rPr>
          <w:szCs w:val="28"/>
        </w:rPr>
        <w:t xml:space="preserve"> </w:t>
      </w:r>
      <w:r>
        <w:rPr>
          <w:szCs w:val="28"/>
        </w:rPr>
        <w:t>2</w:t>
      </w:r>
      <w:r w:rsidRPr="00312319">
        <w:rPr>
          <w:szCs w:val="28"/>
        </w:rPr>
        <w:t xml:space="preserve">, с </w:t>
      </w:r>
      <w:r>
        <w:rPr>
          <w:szCs w:val="28"/>
        </w:rPr>
        <w:t xml:space="preserve">общей </w:t>
      </w:r>
      <w:r w:rsidRPr="00312319">
        <w:rPr>
          <w:szCs w:val="28"/>
        </w:rPr>
        <w:t xml:space="preserve">проектной мощностью </w:t>
      </w:r>
      <w:r>
        <w:rPr>
          <w:szCs w:val="28"/>
        </w:rPr>
        <w:t>63</w:t>
      </w:r>
      <w:r w:rsidRPr="00312319">
        <w:rPr>
          <w:szCs w:val="28"/>
        </w:rPr>
        <w:t xml:space="preserve"> вводимых </w:t>
      </w:r>
      <w:r w:rsidRPr="00312319">
        <w:rPr>
          <w:szCs w:val="28"/>
        </w:rPr>
        <w:lastRenderedPageBreak/>
        <w:t>мест</w:t>
      </w:r>
      <w:r>
        <w:rPr>
          <w:szCs w:val="28"/>
        </w:rPr>
        <w:t>а</w:t>
      </w:r>
      <w:r w:rsidRPr="00312319">
        <w:rPr>
          <w:szCs w:val="28"/>
        </w:rPr>
        <w:t xml:space="preserve"> по цене </w:t>
      </w:r>
      <w:r>
        <w:rPr>
          <w:szCs w:val="28"/>
        </w:rPr>
        <w:t>31049,0</w:t>
      </w:r>
      <w:r w:rsidRPr="00312319">
        <w:rPr>
          <w:szCs w:val="28"/>
        </w:rPr>
        <w:t xml:space="preserve"> тыс. рублей путем осуществления зак</w:t>
      </w:r>
      <w:r>
        <w:rPr>
          <w:szCs w:val="28"/>
        </w:rPr>
        <w:t>упки у единственного поставщика.</w:t>
      </w:r>
    </w:p>
    <w:p w:rsidR="00FC4D37" w:rsidRPr="00312319" w:rsidRDefault="00FC4D37" w:rsidP="00FC4D37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312319">
        <w:rPr>
          <w:szCs w:val="28"/>
        </w:rPr>
        <w:t>2. Определить государственным заказчиком и главным распорядителем бюджетных средств на осуществление бюджетных инвестиций, указанных в пункте 1 настоящего постановления, Министерство образования Республики Карелия.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0745BF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6B" w:rsidRDefault="004C0E6B" w:rsidP="00CE0D98">
      <w:r>
        <w:separator/>
      </w:r>
    </w:p>
  </w:endnote>
  <w:endnote w:type="continuationSeparator" w:id="0">
    <w:p w:rsidR="004C0E6B" w:rsidRDefault="004C0E6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6B" w:rsidRDefault="004C0E6B" w:rsidP="00CE0D98">
      <w:r>
        <w:separator/>
      </w:r>
    </w:p>
  </w:footnote>
  <w:footnote w:type="continuationSeparator" w:id="0">
    <w:p w:rsidR="004C0E6B" w:rsidRDefault="004C0E6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17952"/>
      <w:docPartObj>
        <w:docPartGallery w:val="Page Numbers (Top of Page)"/>
        <w:docPartUnique/>
      </w:docPartObj>
    </w:sdtPr>
    <w:sdtContent>
      <w:p w:rsidR="000745BF" w:rsidRDefault="000745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45BF" w:rsidRDefault="000745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6B" w:rsidRDefault="004C0E6B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4F2"/>
    <w:rsid w:val="000306BC"/>
    <w:rsid w:val="0003591E"/>
    <w:rsid w:val="00067D81"/>
    <w:rsid w:val="0007217A"/>
    <w:rsid w:val="000729CC"/>
    <w:rsid w:val="000745BF"/>
    <w:rsid w:val="000C3872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0E6B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2B3C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A64F5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4D37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0745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745B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E8A9-9EDE-460E-853C-C3356969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2014-12-26T14:40:00Z</cp:lastPrinted>
  <dcterms:created xsi:type="dcterms:W3CDTF">2014-12-26T14:16:00Z</dcterms:created>
  <dcterms:modified xsi:type="dcterms:W3CDTF">2014-12-29T07:13:00Z</dcterms:modified>
</cp:coreProperties>
</file>