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3D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9E620E0" wp14:editId="3C882FC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83DF8">
        <w:t>26 декабря 2014 года № 81</w:t>
      </w:r>
      <w:r w:rsidR="00483DF8">
        <w:t>3</w:t>
      </w:r>
      <w:bookmarkStart w:id="0" w:name="_GoBack"/>
      <w:bookmarkEnd w:id="0"/>
      <w:r w:rsidR="00483DF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96102" w:rsidRDefault="00196102" w:rsidP="0019610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Внести в состав рабочей группы, образованной распоряжением Правительства Республики Карелия от 16 ноября 2011 года № 668р-П (Собрание законодательства Республики Карелия, 2011, № 11, ст. 1915; № 12,    ст. 2159; 2012, № 11, ст. 2082; 2014, № 2, ст. 240), изменения, изложив его в следующей редакции:</w:t>
      </w:r>
    </w:p>
    <w:p w:rsidR="00693EDF" w:rsidRDefault="00693EDF" w:rsidP="001961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425"/>
        <w:gridCol w:w="6344"/>
      </w:tblGrid>
      <w:tr w:rsidR="00693EDF" w:rsidTr="00693EDF">
        <w:tc>
          <w:tcPr>
            <w:tcW w:w="284" w:type="dxa"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2694" w:type="dxa"/>
            <w:hideMark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Тельнов О.В.</w:t>
            </w:r>
          </w:p>
        </w:tc>
        <w:tc>
          <w:tcPr>
            <w:tcW w:w="425" w:type="dxa"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693EDF" w:rsidRDefault="00693ED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Республики Карелия по развитию инфраструктуры, руководитель рабочей группы </w:t>
            </w:r>
          </w:p>
        </w:tc>
      </w:tr>
      <w:tr w:rsidR="00693EDF" w:rsidTr="00693EDF">
        <w:tc>
          <w:tcPr>
            <w:tcW w:w="284" w:type="dxa"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4" w:type="dxa"/>
            <w:hideMark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Никифоров Д.А.</w:t>
            </w:r>
          </w:p>
        </w:tc>
        <w:tc>
          <w:tcPr>
            <w:tcW w:w="425" w:type="dxa"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</w:tcPr>
          <w:p w:rsidR="00693EDF" w:rsidRDefault="00693ED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Республики Карелия по развитию информационно-коммуникационных технологий, заместитель руководителя рабочей группы </w:t>
            </w:r>
          </w:p>
        </w:tc>
      </w:tr>
      <w:tr w:rsidR="00693EDF" w:rsidTr="00693EDF">
        <w:tc>
          <w:tcPr>
            <w:tcW w:w="284" w:type="dxa"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694" w:type="dxa"/>
            <w:hideMark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Никольская Н.В.</w:t>
            </w:r>
          </w:p>
        </w:tc>
        <w:tc>
          <w:tcPr>
            <w:tcW w:w="425" w:type="dxa"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44" w:type="dxa"/>
            <w:hideMark/>
          </w:tcPr>
          <w:p w:rsidR="00693EDF" w:rsidRDefault="00693E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развитию информационно-коммуникационных технологий, секретарь рабочей группы</w:t>
            </w:r>
          </w:p>
        </w:tc>
      </w:tr>
    </w:tbl>
    <w:p w:rsidR="00196102" w:rsidRDefault="00196102" w:rsidP="0019610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96102" w:rsidRDefault="00196102" w:rsidP="00196102">
      <w:pPr>
        <w:rPr>
          <w:rFonts w:eastAsiaTheme="minorHAnsi"/>
          <w:szCs w:val="28"/>
          <w:lang w:eastAsia="en-US"/>
        </w:rPr>
      </w:pPr>
      <w:r>
        <w:rPr>
          <w:szCs w:val="28"/>
        </w:rPr>
        <w:t>Члены рабочей группы:</w:t>
      </w:r>
    </w:p>
    <w:tbl>
      <w:tblPr>
        <w:tblStyle w:val="ac"/>
        <w:tblW w:w="158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6379"/>
        <w:gridCol w:w="6379"/>
      </w:tblGrid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Бакунович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425" w:type="dxa"/>
          </w:tcPr>
          <w:p w:rsidR="00196102" w:rsidRDefault="00693ED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</w:t>
            </w:r>
            <w:r w:rsidR="00693EDF">
              <w:rPr>
                <w:szCs w:val="28"/>
              </w:rPr>
              <w:t>управляющего государственного учреждения – региональное отделение</w:t>
            </w:r>
            <w:r>
              <w:rPr>
                <w:szCs w:val="28"/>
              </w:rPr>
              <w:t xml:space="preserve"> Фонда социального страхования Российской Федерации по Республике Карелия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Баскин</w:t>
            </w:r>
            <w:proofErr w:type="spellEnd"/>
            <w:r>
              <w:rPr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196102" w:rsidRDefault="00693ED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Министра здравоохранения и социального развития Республики Карелия 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Вагузенкова</w:t>
            </w:r>
            <w:proofErr w:type="spellEnd"/>
            <w:r>
              <w:rPr>
                <w:szCs w:val="28"/>
              </w:rPr>
              <w:t xml:space="preserve"> Л.А.    </w:t>
            </w:r>
          </w:p>
        </w:tc>
        <w:tc>
          <w:tcPr>
            <w:tcW w:w="425" w:type="dxa"/>
          </w:tcPr>
          <w:p w:rsidR="00196102" w:rsidRDefault="00693EDF">
            <w:pPr>
              <w:ind w:left="-2518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Министерства по делам молодежи, физической культуре и спорту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Галактионов Э.И.</w:t>
            </w:r>
          </w:p>
        </w:tc>
        <w:tc>
          <w:tcPr>
            <w:tcW w:w="425" w:type="dxa"/>
          </w:tcPr>
          <w:p w:rsidR="00196102" w:rsidRDefault="00693ED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693EDF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государственного учреждения</w:t>
            </w:r>
            <w:r w:rsidR="00693EDF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Отделение Пенсионного фонда Российской Федерации по Республике Карелия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Галашева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Ефремов А.В.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</w:tcPr>
          <w:p w:rsidR="00196102" w:rsidRDefault="00196102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Cs w:val="28"/>
              </w:rPr>
              <w:t>Пряжинского</w:t>
            </w:r>
            <w:proofErr w:type="spellEnd"/>
            <w:r>
              <w:rPr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Игнатик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693ED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693EDF">
              <w:rPr>
                <w:szCs w:val="28"/>
              </w:rPr>
              <w:t>а</w:t>
            </w:r>
            <w:r>
              <w:rPr>
                <w:szCs w:val="28"/>
              </w:rPr>
              <w:t>дминистрации Петрозаводского городского округа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Квасников А.И.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отдела Министерства сельского, рыбного и охотничьего хозяйства Республики Карелия 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Кулабухов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управляющий делами – зам</w:t>
            </w:r>
            <w:r w:rsidR="00693EDF">
              <w:rPr>
                <w:szCs w:val="28"/>
              </w:rPr>
              <w:t>еститель руководителя аппарата а</w:t>
            </w:r>
            <w:r>
              <w:rPr>
                <w:szCs w:val="28"/>
              </w:rPr>
              <w:t>дминистрации Петрозаводского городского округа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Лущенко</w:t>
            </w:r>
            <w:proofErr w:type="spellEnd"/>
            <w:r>
              <w:rPr>
                <w:szCs w:val="28"/>
              </w:rPr>
              <w:t xml:space="preserve"> С.Г.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693EDF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ведущий специалист Министерства </w:t>
            </w:r>
            <w:proofErr w:type="spellStart"/>
            <w:proofErr w:type="gramStart"/>
            <w:r>
              <w:rPr>
                <w:szCs w:val="28"/>
              </w:rPr>
              <w:t>эконо</w:t>
            </w:r>
            <w:r w:rsidR="00693EDF">
              <w:rPr>
                <w:szCs w:val="28"/>
              </w:rPr>
              <w:t>-</w:t>
            </w:r>
            <w:r>
              <w:rPr>
                <w:szCs w:val="28"/>
              </w:rPr>
              <w:t>мического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Республики Карелия  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Мелеева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Министерства культуры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Мурый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Олонецкого</w:t>
            </w:r>
            <w:proofErr w:type="spellEnd"/>
            <w:r>
              <w:rPr>
                <w:szCs w:val="28"/>
              </w:rPr>
              <w:t xml:space="preserve"> национального муниципального района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Нестеров А.В.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Первушина Е.С.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Управления Федеральной миграционной службы по Республике Карелия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Петухова С.А.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Министерства экономического развития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Поленок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отдела Министерства труда и занятости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Садовников В.М.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Свиридов К.В.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693E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Государственного комитета Республики Карелия по управлению государственным имуществом и организации закупок</w:t>
            </w:r>
          </w:p>
          <w:p w:rsidR="00693EDF" w:rsidRDefault="00693EDF" w:rsidP="00693EDF">
            <w:pPr>
              <w:jc w:val="both"/>
              <w:rPr>
                <w:szCs w:val="28"/>
              </w:rPr>
            </w:pPr>
          </w:p>
          <w:p w:rsidR="00693EDF" w:rsidRDefault="00693EDF" w:rsidP="00693EDF">
            <w:pPr>
              <w:jc w:val="both"/>
              <w:rPr>
                <w:szCs w:val="28"/>
                <w:lang w:eastAsia="en-US"/>
              </w:rPr>
            </w:pP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>Скопец П.С.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управления Министерства здравоохранения и социального развития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Смирнова Э.Э.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отдела Государственного комитета Республики Карелия по взаимодействию с органами местного самоуправления 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Соловьев Д.Н.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начальник Центра информационных технологий, связи и защиты информации Министерс</w:t>
            </w:r>
            <w:r w:rsidR="00693EDF">
              <w:rPr>
                <w:szCs w:val="28"/>
              </w:rPr>
              <w:t>тва внутренних дел по Республике</w:t>
            </w:r>
            <w:r>
              <w:rPr>
                <w:szCs w:val="28"/>
              </w:rPr>
              <w:t xml:space="preserve"> Карелия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Спогар</w:t>
            </w:r>
            <w:proofErr w:type="spellEnd"/>
            <w:r>
              <w:rPr>
                <w:szCs w:val="28"/>
              </w:rPr>
              <w:t xml:space="preserve"> А.К.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заместитель начальника отдела Министерства строительства, жилищно-коммунального </w:t>
            </w:r>
            <w:proofErr w:type="spellStart"/>
            <w:proofErr w:type="gramStart"/>
            <w:r>
              <w:rPr>
                <w:szCs w:val="28"/>
              </w:rPr>
              <w:t>хозяй</w:t>
            </w:r>
            <w:r w:rsidR="00693EDF">
              <w:rPr>
                <w:szCs w:val="28"/>
              </w:rPr>
              <w:t>-</w:t>
            </w:r>
            <w:r>
              <w:rPr>
                <w:szCs w:val="28"/>
              </w:rPr>
              <w:t>ства</w:t>
            </w:r>
            <w:proofErr w:type="spellEnd"/>
            <w:proofErr w:type="gramEnd"/>
            <w:r>
              <w:rPr>
                <w:szCs w:val="28"/>
              </w:rPr>
              <w:t xml:space="preserve"> и энергетики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</w:tcPr>
          <w:p w:rsidR="00196102" w:rsidRDefault="00196102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Тулкина</w:t>
            </w:r>
            <w:proofErr w:type="spellEnd"/>
            <w:r>
              <w:rPr>
                <w:szCs w:val="28"/>
              </w:rPr>
              <w:t xml:space="preserve"> Е.А.</w:t>
            </w:r>
          </w:p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693EDF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консультант Министерства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 w:rsidR="00693EDF">
              <w:rPr>
                <w:szCs w:val="28"/>
              </w:rPr>
              <w:t>-</w:t>
            </w:r>
            <w:r>
              <w:rPr>
                <w:szCs w:val="28"/>
              </w:rPr>
              <w:t>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Тягло Т.И.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Харитонов С.С.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693ED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ведущий специалист Министерства образования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693EDF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Шишкова Е.</w:t>
            </w:r>
            <w:r w:rsidR="00196102">
              <w:rPr>
                <w:szCs w:val="28"/>
              </w:rPr>
              <w:t>Е.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 w:rsidP="00D94E92">
            <w:pPr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главный специалист Министерства культуры Республики Карелия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Шкапов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</w:t>
            </w:r>
            <w:r w:rsidR="00693EDF">
              <w:rPr>
                <w:szCs w:val="28"/>
              </w:rPr>
              <w:t>-</w:t>
            </w:r>
            <w:r>
              <w:rPr>
                <w:szCs w:val="28"/>
              </w:rPr>
              <w:t>пального</w:t>
            </w:r>
            <w:proofErr w:type="spellEnd"/>
            <w:proofErr w:type="gramEnd"/>
            <w:r>
              <w:rPr>
                <w:szCs w:val="28"/>
              </w:rPr>
              <w:t xml:space="preserve"> района (по согласованию)</w:t>
            </w:r>
          </w:p>
        </w:tc>
      </w:tr>
      <w:tr w:rsidR="00196102" w:rsidTr="00693EDF">
        <w:trPr>
          <w:gridAfter w:val="1"/>
          <w:wAfter w:w="6379" w:type="dxa"/>
        </w:trPr>
        <w:tc>
          <w:tcPr>
            <w:tcW w:w="2694" w:type="dxa"/>
            <w:hideMark/>
          </w:tcPr>
          <w:p w:rsidR="00196102" w:rsidRDefault="00196102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Яровая Н.М.</w:t>
            </w:r>
          </w:p>
        </w:tc>
        <w:tc>
          <w:tcPr>
            <w:tcW w:w="425" w:type="dxa"/>
          </w:tcPr>
          <w:p w:rsidR="00196102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  <w:hideMark/>
          </w:tcPr>
          <w:p w:rsidR="00196102" w:rsidRDefault="00196102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Управления записи актов гражданского состояния  Республики</w:t>
            </w:r>
            <w:proofErr w:type="gramEnd"/>
            <w:r>
              <w:rPr>
                <w:szCs w:val="28"/>
              </w:rPr>
              <w:t xml:space="preserve">  Карелия                        </w:t>
            </w:r>
          </w:p>
        </w:tc>
      </w:tr>
      <w:tr w:rsidR="00693EDF" w:rsidTr="00693EDF">
        <w:tc>
          <w:tcPr>
            <w:tcW w:w="2694" w:type="dxa"/>
            <w:hideMark/>
          </w:tcPr>
          <w:p w:rsidR="00693EDF" w:rsidRDefault="00693ED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</w:rPr>
              <w:t>Яруллина</w:t>
            </w:r>
            <w:proofErr w:type="spellEnd"/>
            <w:r>
              <w:rPr>
                <w:szCs w:val="28"/>
              </w:rPr>
              <w:t xml:space="preserve"> Р.Р.</w:t>
            </w:r>
          </w:p>
        </w:tc>
        <w:tc>
          <w:tcPr>
            <w:tcW w:w="425" w:type="dxa"/>
          </w:tcPr>
          <w:p w:rsidR="00693EDF" w:rsidRDefault="00693ED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–</w:t>
            </w:r>
          </w:p>
        </w:tc>
        <w:tc>
          <w:tcPr>
            <w:tcW w:w="6379" w:type="dxa"/>
          </w:tcPr>
          <w:p w:rsidR="00693EDF" w:rsidRDefault="00693EDF" w:rsidP="00693E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Государственного комитета Республики Карелия по транспорту».</w:t>
            </w:r>
          </w:p>
        </w:tc>
        <w:tc>
          <w:tcPr>
            <w:tcW w:w="6379" w:type="dxa"/>
          </w:tcPr>
          <w:p w:rsidR="00693EDF" w:rsidRDefault="00693EDF" w:rsidP="00693EDF">
            <w:pPr>
              <w:tabs>
                <w:tab w:val="left" w:pos="608"/>
              </w:tabs>
              <w:rPr>
                <w:szCs w:val="28"/>
              </w:rPr>
            </w:pPr>
          </w:p>
          <w:p w:rsidR="00693EDF" w:rsidRDefault="00693EDF" w:rsidP="00693EDF">
            <w:pPr>
              <w:tabs>
                <w:tab w:val="left" w:pos="608"/>
              </w:tabs>
              <w:rPr>
                <w:szCs w:val="28"/>
              </w:rPr>
            </w:pPr>
          </w:p>
        </w:tc>
      </w:tr>
    </w:tbl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D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6102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3DAB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83DF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3EDF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71A2D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4E92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5BA5-CF22-4D74-9550-33019CFD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2014-12-24T11:13:00Z</cp:lastPrinted>
  <dcterms:created xsi:type="dcterms:W3CDTF">2014-12-24T07:32:00Z</dcterms:created>
  <dcterms:modified xsi:type="dcterms:W3CDTF">2014-12-26T07:45:00Z</dcterms:modified>
</cp:coreProperties>
</file>