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0B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03BEF96" wp14:editId="76633C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C0BBE" w:rsidRDefault="008A2B07" w:rsidP="00BC0B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0BBE">
        <w:t>21 января 2015 года № 3</w:t>
      </w:r>
      <w:r w:rsidR="00BC0BBE">
        <w:t>1</w:t>
      </w:r>
      <w:r w:rsidR="00BC0BB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B0C48" w:rsidRDefault="00C81A2A" w:rsidP="00C81A2A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«Дом жилой, кон. </w:t>
      </w:r>
      <w:proofErr w:type="gramStart"/>
      <w:r w:rsidR="00FB0C48">
        <w:rPr>
          <w:szCs w:val="28"/>
          <w:lang w:val="en-US"/>
        </w:rPr>
        <w:t>XIX</w:t>
      </w:r>
      <w:r w:rsidR="00FB0C48">
        <w:rPr>
          <w:szCs w:val="28"/>
        </w:rPr>
        <w:t>-нач.</w:t>
      </w:r>
      <w:proofErr w:type="gramEnd"/>
      <w:r w:rsidR="00FB0C48">
        <w:rPr>
          <w:szCs w:val="28"/>
        </w:rPr>
        <w:t xml:space="preserve"> </w:t>
      </w:r>
      <w:r w:rsidR="00FB0C48">
        <w:rPr>
          <w:szCs w:val="28"/>
          <w:lang w:val="en-US"/>
        </w:rPr>
        <w:t>XX</w:t>
      </w:r>
      <w:r>
        <w:rPr>
          <w:szCs w:val="28"/>
        </w:rPr>
        <w:t xml:space="preserve"> </w:t>
      </w:r>
      <w:r w:rsidR="00FB0C48">
        <w:rPr>
          <w:szCs w:val="28"/>
        </w:rPr>
        <w:t>в</w:t>
      </w:r>
      <w:proofErr w:type="gramStart"/>
      <w:r w:rsidR="00FB0C48">
        <w:rPr>
          <w:szCs w:val="28"/>
        </w:rPr>
        <w:t>.»</w:t>
      </w:r>
      <w:proofErr w:type="gramEnd"/>
      <w:r w:rsidR="00FB0C48">
        <w:rPr>
          <w:szCs w:val="28"/>
        </w:rPr>
        <w:t>, расположенный по адресу: Республик</w:t>
      </w:r>
      <w:r w:rsidR="00E73716">
        <w:rPr>
          <w:szCs w:val="28"/>
        </w:rPr>
        <w:t>а</w:t>
      </w:r>
      <w:r w:rsidR="00FB0C48">
        <w:rPr>
          <w:szCs w:val="28"/>
        </w:rPr>
        <w:t xml:space="preserve"> Карелия, г. Сортавала, ул. </w:t>
      </w:r>
      <w:proofErr w:type="spellStart"/>
      <w:r w:rsidR="00FB0C48">
        <w:rPr>
          <w:szCs w:val="28"/>
        </w:rPr>
        <w:t>Антикайнена</w:t>
      </w:r>
      <w:proofErr w:type="spellEnd"/>
      <w:r w:rsidR="00FB0C48">
        <w:rPr>
          <w:szCs w:val="28"/>
        </w:rPr>
        <w:t>, д. 13, в качестве объекта культурного наследия муниципального значения (памятник).</w:t>
      </w:r>
    </w:p>
    <w:p w:rsidR="00FB0C48" w:rsidRDefault="00FB0C48" w:rsidP="00C81A2A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6D049C" w:rsidRDefault="00FB0C48" w:rsidP="00C81A2A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3F86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0BBE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1A2A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371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C48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8D3D-BD9D-49B0-971F-A79311CD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2015-01-21T13:08:00Z</cp:lastPrinted>
  <dcterms:created xsi:type="dcterms:W3CDTF">2015-01-20T07:07:00Z</dcterms:created>
  <dcterms:modified xsi:type="dcterms:W3CDTF">2015-01-22T09:36:00Z</dcterms:modified>
</cp:coreProperties>
</file>