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282" w:rsidRPr="00F632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7F5B">
      <w:pPr>
        <w:spacing w:before="240"/>
        <w:ind w:left="-142"/>
        <w:jc w:val="center"/>
      </w:pPr>
      <w:r>
        <w:t>от</w:t>
      </w:r>
      <w:r w:rsidR="001A7F5B">
        <w:t xml:space="preserve"> 2 февраля 2015 года № 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56542" w:rsidRDefault="00B5654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30 декабря 2013 года № 380-П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B5654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B56542">
        <w:rPr>
          <w:b/>
          <w:szCs w:val="28"/>
        </w:rPr>
        <w:t>п о с т а н о в л я е т:</w:t>
      </w:r>
    </w:p>
    <w:p w:rsidR="00B56542" w:rsidRDefault="00B5654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Порядок </w:t>
      </w:r>
      <w:proofErr w:type="gramStart"/>
      <w:r>
        <w:rPr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>
        <w:rPr>
          <w:szCs w:val="28"/>
        </w:rPr>
        <w:t xml:space="preserve"> Карелия и экспертизы нормативных правовых актов Республики Карелия, утвержденный постановлением Правительства Республики Карелия от 30 декабря 2013 года № 380-П (Собрание законодательства Республики Карелия, 2013, № 12, </w:t>
      </w:r>
      <w:r>
        <w:rPr>
          <w:szCs w:val="28"/>
        </w:rPr>
        <w:br/>
        <w:t>ст. 2311), следующие изменения:</w:t>
      </w:r>
    </w:p>
    <w:p w:rsidR="00B56542" w:rsidRDefault="00B56542" w:rsidP="001C34DC">
      <w:pPr>
        <w:ind w:firstLine="709"/>
        <w:jc w:val="both"/>
        <w:rPr>
          <w:szCs w:val="28"/>
        </w:rPr>
      </w:pPr>
      <w:r>
        <w:rPr>
          <w:szCs w:val="28"/>
        </w:rPr>
        <w:t>1) пункты 2, 4 признать утратившими силу;</w:t>
      </w:r>
    </w:p>
    <w:p w:rsidR="00B56542" w:rsidRDefault="00B56542" w:rsidP="001C34DC">
      <w:pPr>
        <w:ind w:firstLine="709"/>
        <w:jc w:val="both"/>
        <w:rPr>
          <w:szCs w:val="28"/>
        </w:rPr>
      </w:pPr>
      <w:r>
        <w:rPr>
          <w:szCs w:val="28"/>
        </w:rPr>
        <w:t>2) в пункте 7 слова «определяет, подлежат или нет проекты ОРВ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B56542" w:rsidRDefault="00B56542" w:rsidP="001C34DC">
      <w:pPr>
        <w:ind w:firstLine="709"/>
        <w:jc w:val="both"/>
        <w:rPr>
          <w:szCs w:val="28"/>
        </w:rPr>
      </w:pPr>
    </w:p>
    <w:p w:rsidR="00B56542" w:rsidRDefault="00B5654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9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7F5B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009F"/>
    <w:rsid w:val="009F1FCD"/>
    <w:rsid w:val="00A1479B"/>
    <w:rsid w:val="00A147D4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6542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3282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F26-5FAA-46A7-935D-DB9787CE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2015-02-05T07:24:00Z</cp:lastPrinted>
  <dcterms:created xsi:type="dcterms:W3CDTF">2015-01-28T09:02:00Z</dcterms:created>
  <dcterms:modified xsi:type="dcterms:W3CDTF">2015-02-05T07:24:00Z</dcterms:modified>
</cp:coreProperties>
</file>