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71C3545" wp14:editId="60345DD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0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570E8">
      <w:pPr>
        <w:spacing w:before="240"/>
        <w:ind w:left="-142"/>
        <w:jc w:val="center"/>
      </w:pPr>
      <w:r>
        <w:t>от</w:t>
      </w:r>
      <w:r w:rsidR="006570E8">
        <w:t xml:space="preserve"> 17 февраля 2015 года № 45-П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Pr="00695F8A" w:rsidRDefault="00927C66" w:rsidP="003B18AD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Cs w:val="28"/>
        </w:rPr>
      </w:pPr>
    </w:p>
    <w:p w:rsidR="00695F8A" w:rsidRPr="00695F8A" w:rsidRDefault="00695F8A" w:rsidP="00695F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5F8A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</w:p>
    <w:p w:rsidR="00695F8A" w:rsidRPr="00695F8A" w:rsidRDefault="00695F8A" w:rsidP="00695F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5F8A">
        <w:rPr>
          <w:rFonts w:ascii="Times New Roman" w:hAnsi="Times New Roman" w:cs="Times New Roman"/>
          <w:sz w:val="28"/>
          <w:szCs w:val="28"/>
        </w:rPr>
        <w:t>Республики Карелия от 17 января 2005 года № 1-П</w:t>
      </w:r>
    </w:p>
    <w:p w:rsidR="00695F8A" w:rsidRPr="00695F8A" w:rsidRDefault="00695F8A" w:rsidP="00695F8A">
      <w:pPr>
        <w:pStyle w:val="ConsPlusTitle"/>
        <w:jc w:val="both"/>
        <w:rPr>
          <w:rFonts w:ascii="Times New Roman" w:hAnsi="Times New Roman" w:cs="Times New Roman"/>
          <w:b w:val="0"/>
          <w:color w:val="808000"/>
          <w:sz w:val="28"/>
          <w:szCs w:val="28"/>
        </w:rPr>
      </w:pPr>
      <w:r w:rsidRPr="00695F8A">
        <w:rPr>
          <w:rFonts w:ascii="Times New Roman" w:hAnsi="Times New Roman" w:cs="Times New Roman"/>
          <w:b w:val="0"/>
          <w:color w:val="808000"/>
          <w:sz w:val="28"/>
          <w:szCs w:val="28"/>
        </w:rPr>
        <w:tab/>
      </w:r>
    </w:p>
    <w:p w:rsidR="00695F8A" w:rsidRPr="00695F8A" w:rsidRDefault="00695F8A" w:rsidP="00695F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F8A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 w:rsidRPr="00695F8A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8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8A">
        <w:rPr>
          <w:rFonts w:ascii="Times New Roman" w:hAnsi="Times New Roman" w:cs="Times New Roman"/>
          <w:sz w:val="28"/>
          <w:szCs w:val="28"/>
        </w:rPr>
        <w:t>т:</w:t>
      </w:r>
    </w:p>
    <w:p w:rsidR="00695F8A" w:rsidRPr="00695F8A" w:rsidRDefault="00695F8A" w:rsidP="00695F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5F8A">
        <w:rPr>
          <w:rFonts w:ascii="Times New Roman" w:hAnsi="Times New Roman" w:cs="Times New Roman"/>
          <w:b w:val="0"/>
          <w:sz w:val="28"/>
          <w:szCs w:val="28"/>
        </w:rPr>
        <w:t>Внести в Порядок предоставления мер социальной поддержки отдельным категориям граждан, предусмотренных Законом Республики Карелия «О социальной поддержке отдельных категорий граждан и признании утратившими силу некоторых законодательных актов Республики Карелия», утвержденный постановлением Правительства Республики Карелия от 17 января 2005 года  № 1-П (Собрание законодательства Республики Карелия,  2005, №  1, ст. 46; №   4, ст. 367;</w:t>
      </w:r>
      <w:proofErr w:type="gramEnd"/>
      <w:r w:rsidRPr="00695F8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proofErr w:type="gramStart"/>
      <w:r w:rsidRPr="00695F8A">
        <w:rPr>
          <w:rFonts w:ascii="Times New Roman" w:hAnsi="Times New Roman" w:cs="Times New Roman"/>
          <w:b w:val="0"/>
          <w:sz w:val="28"/>
          <w:szCs w:val="28"/>
        </w:rPr>
        <w:t>12, ст. 1374;  2006, №  4, ст. 451; № 11, ст. 1338; 2008, № 4, ст. 460; №  9, ст. 1105;  2009, № 10, ст. 1156; № 12, ст. 1492; 2010, №  3, ст. 235; №  8, ст. 1009; № 12, ст. 1741; 2011, № 12, ст. 2075;  2014, № 5, ст. 785), изменение, изложив раздел IV в следующей редакции:</w:t>
      </w:r>
      <w:proofErr w:type="gramEnd"/>
    </w:p>
    <w:p w:rsidR="00695F8A" w:rsidRPr="00695F8A" w:rsidRDefault="00695F8A" w:rsidP="00695F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F8A">
        <w:rPr>
          <w:rFonts w:ascii="Times New Roman" w:hAnsi="Times New Roman" w:cs="Times New Roman"/>
          <w:b w:val="0"/>
          <w:sz w:val="28"/>
          <w:szCs w:val="28"/>
        </w:rPr>
        <w:t xml:space="preserve">«IV. Предоставление мер социальной поддержки по бесплатному изготовлению и ремонту зубных протезов </w:t>
      </w:r>
    </w:p>
    <w:p w:rsidR="00695F8A" w:rsidRPr="00695F8A" w:rsidRDefault="00695F8A" w:rsidP="00695F8A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695F8A">
        <w:rPr>
          <w:szCs w:val="28"/>
        </w:rPr>
        <w:t xml:space="preserve">15. Меры социальной поддержки по бесплатному изготовлению и ремонту зубных протезов гражданам, указанным в пунктах 1-9 статьи 2 Закона (далее – гражданин, граждане), предоставляются </w:t>
      </w:r>
      <w:r w:rsidRPr="00695F8A">
        <w:rPr>
          <w:bCs/>
          <w:szCs w:val="28"/>
        </w:rPr>
        <w:t>государственными учреждениями здравоохранения Республики Карелия</w:t>
      </w:r>
      <w:r w:rsidRPr="00695F8A">
        <w:rPr>
          <w:szCs w:val="28"/>
        </w:rPr>
        <w:t>, перечень которых утверждается Министерством здравоохранения и социального развития Республики Карелия (далее – государственные учреждения здравоохранения).</w:t>
      </w:r>
    </w:p>
    <w:p w:rsidR="00695F8A" w:rsidRPr="00695F8A" w:rsidRDefault="00695F8A" w:rsidP="00695F8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95F8A">
        <w:rPr>
          <w:szCs w:val="28"/>
        </w:rPr>
        <w:t xml:space="preserve">       16. Для получения мер социальной поддержки по бесплатному изготовлению и ремонту</w:t>
      </w:r>
      <w:r w:rsidRPr="00695F8A">
        <w:rPr>
          <w:b/>
          <w:szCs w:val="28"/>
        </w:rPr>
        <w:t xml:space="preserve"> </w:t>
      </w:r>
      <w:r w:rsidRPr="00695F8A">
        <w:rPr>
          <w:szCs w:val="28"/>
        </w:rPr>
        <w:t xml:space="preserve">зубных протезов гражданин обращается </w:t>
      </w:r>
      <w:proofErr w:type="gramStart"/>
      <w:r w:rsidRPr="00695F8A">
        <w:rPr>
          <w:szCs w:val="28"/>
        </w:rPr>
        <w:t xml:space="preserve">в Центр по месту жительства с заявлением о предоставлении мер социальной поддержки  </w:t>
      </w:r>
      <w:r w:rsidRPr="00695F8A">
        <w:rPr>
          <w:szCs w:val="28"/>
        </w:rPr>
        <w:lastRenderedPageBreak/>
        <w:t>по бесплатному изготовлению</w:t>
      </w:r>
      <w:proofErr w:type="gramEnd"/>
      <w:r w:rsidRPr="00695F8A">
        <w:rPr>
          <w:szCs w:val="28"/>
        </w:rPr>
        <w:t xml:space="preserve"> и ремонту</w:t>
      </w:r>
      <w:r w:rsidRPr="00695F8A">
        <w:rPr>
          <w:b/>
          <w:szCs w:val="28"/>
        </w:rPr>
        <w:t xml:space="preserve"> </w:t>
      </w:r>
      <w:r w:rsidRPr="00695F8A">
        <w:rPr>
          <w:szCs w:val="28"/>
        </w:rPr>
        <w:t xml:space="preserve">зубных протезов, предъявляя паспорт. </w:t>
      </w:r>
    </w:p>
    <w:p w:rsidR="00695F8A" w:rsidRPr="00695F8A" w:rsidRDefault="00695F8A" w:rsidP="00695F8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F8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695F8A">
        <w:rPr>
          <w:rFonts w:ascii="Times New Roman" w:hAnsi="Times New Roman" w:cs="Times New Roman"/>
          <w:sz w:val="28"/>
          <w:szCs w:val="28"/>
        </w:rPr>
        <w:t>Центр в течение пяти рабочих дней принимает решение о выдаче направления на получение мер социальной поддержки по бесплатному изготовлению и ремонту зубных протезов в одно из государственных учреждений здравоохранения по выбору гражданина либо отказывает в выдаче направления в случае</w:t>
      </w:r>
      <w:r w:rsidR="00BD5B9D">
        <w:rPr>
          <w:rFonts w:ascii="Times New Roman" w:hAnsi="Times New Roman" w:cs="Times New Roman"/>
          <w:sz w:val="28"/>
          <w:szCs w:val="28"/>
        </w:rPr>
        <w:t>,</w:t>
      </w:r>
      <w:r w:rsidRPr="00695F8A">
        <w:rPr>
          <w:rFonts w:ascii="Times New Roman" w:hAnsi="Times New Roman" w:cs="Times New Roman"/>
          <w:sz w:val="28"/>
          <w:szCs w:val="28"/>
        </w:rPr>
        <w:t xml:space="preserve"> если гражданин не относится к категориям граждан, указанным в пунктах 1-9 статьи 2 Закона.</w:t>
      </w:r>
      <w:proofErr w:type="gramEnd"/>
    </w:p>
    <w:p w:rsidR="00695F8A" w:rsidRPr="00695F8A" w:rsidRDefault="00695F8A" w:rsidP="00695F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F8A">
        <w:rPr>
          <w:rFonts w:ascii="Times New Roman" w:hAnsi="Times New Roman" w:cs="Times New Roman"/>
          <w:b w:val="0"/>
          <w:sz w:val="28"/>
          <w:szCs w:val="28"/>
        </w:rPr>
        <w:t>18.</w:t>
      </w:r>
      <w:r w:rsidRPr="00695F8A">
        <w:rPr>
          <w:rFonts w:ascii="Times New Roman" w:hAnsi="Times New Roman" w:cs="Times New Roman"/>
          <w:sz w:val="28"/>
          <w:szCs w:val="28"/>
        </w:rPr>
        <w:t xml:space="preserve"> </w:t>
      </w:r>
      <w:r w:rsidRPr="00695F8A">
        <w:rPr>
          <w:rFonts w:ascii="Times New Roman" w:hAnsi="Times New Roman" w:cs="Times New Roman"/>
          <w:b w:val="0"/>
          <w:sz w:val="28"/>
          <w:szCs w:val="28"/>
        </w:rPr>
        <w:t>Гражданин, получивший направление на бесплатное изготовление и ремонт зубных протезов, в течение месяца со дня его получения  обращается в государственное учреждение здравоохранения для бесплатного изготовления и ремонта зубных протезов, предъявляя направление Центра.</w:t>
      </w:r>
    </w:p>
    <w:p w:rsidR="00695F8A" w:rsidRPr="00695F8A" w:rsidRDefault="00695F8A" w:rsidP="00695F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F8A">
        <w:rPr>
          <w:rFonts w:ascii="Times New Roman" w:hAnsi="Times New Roman" w:cs="Times New Roman"/>
          <w:b w:val="0"/>
          <w:sz w:val="28"/>
          <w:szCs w:val="28"/>
        </w:rPr>
        <w:t>18</w:t>
      </w:r>
      <w:r w:rsidRPr="00695F8A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695F8A">
        <w:rPr>
          <w:rFonts w:ascii="Times New Roman" w:hAnsi="Times New Roman" w:cs="Times New Roman"/>
          <w:b w:val="0"/>
          <w:sz w:val="28"/>
          <w:szCs w:val="28"/>
        </w:rPr>
        <w:t>.</w:t>
      </w:r>
      <w:r w:rsidRPr="00695F8A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Pr="00695F8A">
        <w:rPr>
          <w:rFonts w:ascii="Times New Roman" w:hAnsi="Times New Roman" w:cs="Times New Roman"/>
          <w:b w:val="0"/>
          <w:sz w:val="28"/>
          <w:szCs w:val="28"/>
        </w:rPr>
        <w:t xml:space="preserve">Срок действия направления, выданного Центром в соответствии с пунктом 17 настоящего Порядка, составляет один месяц. </w:t>
      </w:r>
    </w:p>
    <w:p w:rsidR="00695F8A" w:rsidRPr="00695F8A" w:rsidRDefault="00695F8A" w:rsidP="00695F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F8A">
        <w:rPr>
          <w:rFonts w:ascii="Times New Roman" w:hAnsi="Times New Roman" w:cs="Times New Roman"/>
          <w:b w:val="0"/>
          <w:sz w:val="28"/>
          <w:szCs w:val="28"/>
        </w:rPr>
        <w:t xml:space="preserve">Истечение срока действия направления не препятствует повторному обращению гражданина за получением направления в порядке, установленном пунктами 16 и 17 настоящего Порядка.  </w:t>
      </w:r>
    </w:p>
    <w:p w:rsidR="00695F8A" w:rsidRPr="00695F8A" w:rsidRDefault="00695F8A" w:rsidP="00695F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F8A">
        <w:rPr>
          <w:rFonts w:ascii="Times New Roman" w:hAnsi="Times New Roman" w:cs="Times New Roman"/>
          <w:b w:val="0"/>
          <w:sz w:val="28"/>
          <w:szCs w:val="28"/>
        </w:rPr>
        <w:t>18</w:t>
      </w:r>
      <w:r w:rsidRPr="00695F8A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 w:rsidRPr="00695F8A">
        <w:rPr>
          <w:rFonts w:ascii="Times New Roman" w:hAnsi="Times New Roman" w:cs="Times New Roman"/>
          <w:b w:val="0"/>
          <w:sz w:val="28"/>
          <w:szCs w:val="28"/>
        </w:rPr>
        <w:t xml:space="preserve">. Государственное учреждение здравоохранения при обращении гражданина определяет наличие медицинских показаний для изготовления и ремонта зубных протезов и дату оказания услуги. </w:t>
      </w:r>
    </w:p>
    <w:p w:rsidR="00695F8A" w:rsidRPr="00695F8A" w:rsidRDefault="00695F8A" w:rsidP="00695F8A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695F8A">
        <w:rPr>
          <w:szCs w:val="28"/>
        </w:rPr>
        <w:t>18</w:t>
      </w:r>
      <w:r w:rsidRPr="00695F8A">
        <w:rPr>
          <w:szCs w:val="28"/>
          <w:vertAlign w:val="superscript"/>
        </w:rPr>
        <w:t>3</w:t>
      </w:r>
      <w:r w:rsidRPr="00695F8A">
        <w:rPr>
          <w:szCs w:val="28"/>
        </w:rPr>
        <w:t>. В случае недостаточности бюджетных ассигнований государственное учреждение здравоохранения принимает решение о постановке гражданина на учет для получения мер социальной поддержки  по  бесплатному изготовлению и ремонту зубных протезов.</w:t>
      </w:r>
    </w:p>
    <w:p w:rsidR="00695F8A" w:rsidRPr="00695F8A" w:rsidRDefault="00695F8A" w:rsidP="00695F8A">
      <w:pPr>
        <w:autoSpaceDE w:val="0"/>
        <w:autoSpaceDN w:val="0"/>
        <w:adjustRightInd w:val="0"/>
        <w:ind w:firstLine="539"/>
        <w:jc w:val="both"/>
        <w:rPr>
          <w:b/>
          <w:szCs w:val="28"/>
        </w:rPr>
      </w:pPr>
      <w:r w:rsidRPr="00695F8A">
        <w:rPr>
          <w:szCs w:val="28"/>
        </w:rPr>
        <w:t xml:space="preserve">Учет граждан осуществляется исходя из даты обращения за получением мер социальной поддержки по  бесплатному изготовлению и ремонту зубных протезов в хронологическом порядке.  </w:t>
      </w:r>
    </w:p>
    <w:p w:rsidR="00695F8A" w:rsidRPr="00695F8A" w:rsidRDefault="00695F8A" w:rsidP="00695F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F8A">
        <w:rPr>
          <w:rFonts w:ascii="Times New Roman" w:hAnsi="Times New Roman" w:cs="Times New Roman"/>
          <w:b w:val="0"/>
          <w:sz w:val="28"/>
          <w:szCs w:val="28"/>
        </w:rPr>
        <w:t>18</w:t>
      </w:r>
      <w:r w:rsidRPr="00695F8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695F8A">
        <w:rPr>
          <w:rFonts w:ascii="Times New Roman" w:hAnsi="Times New Roman" w:cs="Times New Roman"/>
          <w:b w:val="0"/>
          <w:sz w:val="28"/>
          <w:szCs w:val="28"/>
        </w:rPr>
        <w:t>.  В случае отсутствия медицинских показаний изготовление и ремонт зубных протезов не производится</w:t>
      </w:r>
      <w:proofErr w:type="gramStart"/>
      <w:r w:rsidRPr="00695F8A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927C66" w:rsidRDefault="00927C66" w:rsidP="00695F8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3B18AD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753689"/>
      <w:docPartObj>
        <w:docPartGallery w:val="Page Numbers (Top of Page)"/>
        <w:docPartUnique/>
      </w:docPartObj>
    </w:sdtPr>
    <w:sdtEndPr/>
    <w:sdtContent>
      <w:p w:rsidR="003B18AD" w:rsidRDefault="003B18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E8">
          <w:rPr>
            <w:noProof/>
          </w:rPr>
          <w:t>2</w:t>
        </w:r>
        <w:r>
          <w:fldChar w:fldCharType="end"/>
        </w:r>
      </w:p>
    </w:sdtContent>
  </w:sdt>
  <w:p w:rsidR="003B18AD" w:rsidRDefault="003B18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B18AD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570E8"/>
    <w:rsid w:val="00695F8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D5B9D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rmal0">
    <w:name w:val="consplusnormal"/>
    <w:basedOn w:val="a"/>
    <w:rsid w:val="00695F8A"/>
    <w:pPr>
      <w:autoSpaceDE w:val="0"/>
      <w:autoSpaceDN w:val="0"/>
    </w:pPr>
    <w:rPr>
      <w:rFonts w:ascii="Arial" w:hAnsi="Arial" w:cs="Arial"/>
      <w:sz w:val="20"/>
    </w:rPr>
  </w:style>
  <w:style w:type="paragraph" w:styleId="af2">
    <w:name w:val="footer"/>
    <w:basedOn w:val="a"/>
    <w:link w:val="af3"/>
    <w:uiPriority w:val="99"/>
    <w:unhideWhenUsed/>
    <w:rsid w:val="003B18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B18A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BD72-F9BC-4D13-AB7C-504B837C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2015-02-17T09:26:00Z</cp:lastPrinted>
  <dcterms:created xsi:type="dcterms:W3CDTF">2015-02-17T09:24:00Z</dcterms:created>
  <dcterms:modified xsi:type="dcterms:W3CDTF">2015-02-18T08:02:00Z</dcterms:modified>
</cp:coreProperties>
</file>