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32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432D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432DE">
        <w:t>24 марта 2015 года № 91</w:t>
      </w:r>
      <w:bookmarkStart w:id="0" w:name="_GoBack"/>
      <w:bookmarkEnd w:id="0"/>
      <w:r w:rsidR="00A432DE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24BC2" w:rsidRDefault="00C24BC2" w:rsidP="00107FAF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О размерах регионального стандарта стоимости</w:t>
      </w:r>
    </w:p>
    <w:p w:rsidR="00C24BC2" w:rsidRDefault="00C24BC2" w:rsidP="00107FAF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жилищно-коммунальных услуг на первое полугодие 2015 года </w:t>
      </w:r>
    </w:p>
    <w:p w:rsidR="00C24BC2" w:rsidRDefault="00C24BC2" w:rsidP="00107FAF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по муниципальным образованиям в Республике Карелия</w:t>
      </w:r>
    </w:p>
    <w:p w:rsidR="00C24BC2" w:rsidRDefault="00C24BC2" w:rsidP="00107FAF">
      <w:pPr>
        <w:autoSpaceDE w:val="0"/>
        <w:autoSpaceDN w:val="0"/>
        <w:adjustRightInd w:val="0"/>
        <w:ind w:right="141" w:firstLine="720"/>
        <w:jc w:val="both"/>
        <w:rPr>
          <w:szCs w:val="28"/>
        </w:rPr>
      </w:pPr>
    </w:p>
    <w:p w:rsidR="00C24BC2" w:rsidRDefault="00C24BC2" w:rsidP="00107FAF">
      <w:pPr>
        <w:autoSpaceDE w:val="0"/>
        <w:autoSpaceDN w:val="0"/>
        <w:adjustRightInd w:val="0"/>
        <w:ind w:right="141" w:firstLine="720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pacing w:val="24"/>
          <w:szCs w:val="28"/>
        </w:rPr>
        <w:t>п</w:t>
      </w:r>
      <w:proofErr w:type="gramEnd"/>
      <w:r>
        <w:rPr>
          <w:b/>
          <w:spacing w:val="24"/>
          <w:szCs w:val="28"/>
        </w:rPr>
        <w:t xml:space="preserve"> о с т а н о в л я е т</w:t>
      </w:r>
      <w:r>
        <w:rPr>
          <w:b/>
          <w:szCs w:val="28"/>
        </w:rPr>
        <w:t>:</w:t>
      </w:r>
    </w:p>
    <w:p w:rsidR="00C24BC2" w:rsidRDefault="00C24BC2" w:rsidP="00107FAF">
      <w:pPr>
        <w:autoSpaceDE w:val="0"/>
        <w:autoSpaceDN w:val="0"/>
        <w:adjustRightInd w:val="0"/>
        <w:ind w:right="141" w:firstLine="720"/>
        <w:jc w:val="both"/>
        <w:rPr>
          <w:szCs w:val="28"/>
        </w:rPr>
      </w:pPr>
      <w:r>
        <w:rPr>
          <w:szCs w:val="28"/>
        </w:rPr>
        <w:t xml:space="preserve">1. Установить размеры регионального стандарта стоимости жилищно-коммунальных услуг на первое полугодие 2015 года по муниципальным образованиям </w:t>
      </w:r>
      <w:r w:rsidR="00107FAF">
        <w:rPr>
          <w:szCs w:val="28"/>
        </w:rPr>
        <w:t xml:space="preserve">в Республике Карелия </w:t>
      </w:r>
      <w:r>
        <w:rPr>
          <w:szCs w:val="28"/>
        </w:rPr>
        <w:t>согласно приложению.</w:t>
      </w:r>
    </w:p>
    <w:p w:rsidR="00C24BC2" w:rsidRDefault="00C24BC2" w:rsidP="00107FAF">
      <w:pPr>
        <w:autoSpaceDE w:val="0"/>
        <w:autoSpaceDN w:val="0"/>
        <w:adjustRightInd w:val="0"/>
        <w:ind w:right="141"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107FAF">
        <w:rPr>
          <w:szCs w:val="28"/>
        </w:rPr>
        <w:t>Действие н</w:t>
      </w:r>
      <w:r>
        <w:rPr>
          <w:szCs w:val="28"/>
        </w:rPr>
        <w:t>астояще</w:t>
      </w:r>
      <w:r w:rsidR="00107FAF">
        <w:rPr>
          <w:szCs w:val="28"/>
        </w:rPr>
        <w:t>го</w:t>
      </w:r>
      <w:r>
        <w:rPr>
          <w:szCs w:val="28"/>
        </w:rPr>
        <w:t xml:space="preserve"> постановлени</w:t>
      </w:r>
      <w:r w:rsidR="00107FAF">
        <w:rPr>
          <w:szCs w:val="28"/>
        </w:rPr>
        <w:t>я</w:t>
      </w:r>
      <w:r>
        <w:rPr>
          <w:szCs w:val="28"/>
        </w:rPr>
        <w:t xml:space="preserve"> распространяется на правоотношения, возникшие с 1 января 2015 года.</w:t>
      </w:r>
    </w:p>
    <w:p w:rsidR="00C24BC2" w:rsidRDefault="00C24BC2" w:rsidP="00C24BC2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07FAF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432DE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4BC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865FB-6923-4B64-9E54-26DDD094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2013-07-08T05:33:00Z</cp:lastPrinted>
  <dcterms:created xsi:type="dcterms:W3CDTF">2015-03-18T05:59:00Z</dcterms:created>
  <dcterms:modified xsi:type="dcterms:W3CDTF">2015-03-25T06:08:00Z</dcterms:modified>
</cp:coreProperties>
</file>