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41F3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F3B7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F3B7A">
        <w:t>24 апреля 2015 года № 25</w:t>
      </w:r>
      <w:r w:rsidR="00541F37">
        <w:t>8</w:t>
      </w:r>
      <w:bookmarkStart w:id="0" w:name="_GoBack"/>
      <w:bookmarkEnd w:id="0"/>
      <w:r w:rsidR="005F3B7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173E23" w:rsidRDefault="00173E23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B7031F">
        <w:rPr>
          <w:szCs w:val="28"/>
        </w:rPr>
        <w:t xml:space="preserve">территориального рыбохозяйственного совета </w:t>
      </w:r>
      <w:r>
        <w:rPr>
          <w:szCs w:val="28"/>
        </w:rPr>
        <w:t>Республики</w:t>
      </w:r>
      <w:r w:rsidR="00F76DE3">
        <w:rPr>
          <w:szCs w:val="28"/>
        </w:rPr>
        <w:t xml:space="preserve"> Карелия</w:t>
      </w:r>
      <w:r>
        <w:rPr>
          <w:szCs w:val="28"/>
        </w:rPr>
        <w:t xml:space="preserve"> (далее – </w:t>
      </w:r>
      <w:r w:rsidR="00B7031F">
        <w:rPr>
          <w:szCs w:val="28"/>
        </w:rPr>
        <w:t>совет</w:t>
      </w:r>
      <w:r>
        <w:rPr>
          <w:szCs w:val="28"/>
        </w:rPr>
        <w:t xml:space="preserve">), утвержденный распоряжением </w:t>
      </w:r>
      <w:r w:rsidR="00F76DE3">
        <w:rPr>
          <w:szCs w:val="28"/>
        </w:rPr>
        <w:t xml:space="preserve">Правительства </w:t>
      </w:r>
      <w:r>
        <w:rPr>
          <w:szCs w:val="28"/>
        </w:rPr>
        <w:t xml:space="preserve">Республики Карелия от </w:t>
      </w:r>
      <w:r w:rsidR="00B7031F">
        <w:rPr>
          <w:szCs w:val="28"/>
        </w:rPr>
        <w:t>30 июня</w:t>
      </w:r>
      <w:r>
        <w:rPr>
          <w:szCs w:val="28"/>
        </w:rPr>
        <w:t xml:space="preserve"> 20</w:t>
      </w:r>
      <w:r w:rsidR="00B7031F">
        <w:rPr>
          <w:szCs w:val="28"/>
        </w:rPr>
        <w:t>09</w:t>
      </w:r>
      <w:r>
        <w:rPr>
          <w:szCs w:val="28"/>
        </w:rPr>
        <w:t xml:space="preserve"> года № 2</w:t>
      </w:r>
      <w:r w:rsidR="00B7031F">
        <w:rPr>
          <w:szCs w:val="28"/>
        </w:rPr>
        <w:t>29</w:t>
      </w:r>
      <w:r>
        <w:rPr>
          <w:szCs w:val="28"/>
        </w:rPr>
        <w:t>р</w:t>
      </w:r>
      <w:r w:rsidR="00F76DE3">
        <w:rPr>
          <w:szCs w:val="28"/>
        </w:rPr>
        <w:t>-П</w:t>
      </w:r>
      <w:r>
        <w:rPr>
          <w:szCs w:val="28"/>
        </w:rPr>
        <w:t xml:space="preserve"> (Собрание законодательства Республики Карелия, 20</w:t>
      </w:r>
      <w:r w:rsidR="00B7031F">
        <w:rPr>
          <w:szCs w:val="28"/>
        </w:rPr>
        <w:t>09, № 6</w:t>
      </w:r>
      <w:r>
        <w:rPr>
          <w:szCs w:val="28"/>
        </w:rPr>
        <w:t xml:space="preserve">, ст. </w:t>
      </w:r>
      <w:r w:rsidR="00B7031F">
        <w:rPr>
          <w:szCs w:val="28"/>
        </w:rPr>
        <w:t>702</w:t>
      </w:r>
      <w:r>
        <w:rPr>
          <w:szCs w:val="28"/>
        </w:rPr>
        <w:t xml:space="preserve">; </w:t>
      </w:r>
      <w:r w:rsidR="00B7031F">
        <w:rPr>
          <w:szCs w:val="28"/>
        </w:rPr>
        <w:t xml:space="preserve">2010, </w:t>
      </w:r>
      <w:r>
        <w:rPr>
          <w:szCs w:val="28"/>
        </w:rPr>
        <w:t>№ 1</w:t>
      </w:r>
      <w:r w:rsidR="00B7031F">
        <w:rPr>
          <w:szCs w:val="28"/>
        </w:rPr>
        <w:t>1</w:t>
      </w:r>
      <w:r>
        <w:rPr>
          <w:szCs w:val="28"/>
        </w:rPr>
        <w:t>, ст. 1</w:t>
      </w:r>
      <w:r w:rsidR="00B7031F">
        <w:rPr>
          <w:szCs w:val="28"/>
        </w:rPr>
        <w:t>483; 2012, № 4, ст. 724; № 11, ст. 2087; 2013, № 3, ст. 486; 2014, № 2, ст. 287</w:t>
      </w:r>
      <w:r>
        <w:rPr>
          <w:szCs w:val="28"/>
        </w:rPr>
        <w:t xml:space="preserve">), </w:t>
      </w:r>
      <w:r w:rsidR="00B7031F">
        <w:rPr>
          <w:szCs w:val="28"/>
        </w:rPr>
        <w:t xml:space="preserve">с изменениями, внесенными распоряжением Правительства Республики Карелия от 3 декабря 2014 года № 751р-П, </w:t>
      </w:r>
      <w:r>
        <w:rPr>
          <w:szCs w:val="28"/>
        </w:rPr>
        <w:t>следующие изменения:</w:t>
      </w:r>
    </w:p>
    <w:p w:rsidR="00173E23" w:rsidRDefault="00173E23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B7031F">
        <w:rPr>
          <w:szCs w:val="28"/>
        </w:rPr>
        <w:t>совета</w:t>
      </w:r>
      <w:r>
        <w:rPr>
          <w:szCs w:val="28"/>
        </w:rPr>
        <w:t xml:space="preserve"> Телицына В.Л. – исполняющего обязанности Министра сельского, рыбного и охотничьего хозяйства Республики Карелия</w:t>
      </w:r>
      <w:r w:rsidR="00B7031F">
        <w:rPr>
          <w:szCs w:val="28"/>
        </w:rPr>
        <w:t>, назначив его председателем совета</w:t>
      </w:r>
      <w:r>
        <w:rPr>
          <w:szCs w:val="28"/>
        </w:rPr>
        <w:t>;</w:t>
      </w:r>
    </w:p>
    <w:p w:rsidR="00CA2D01" w:rsidRDefault="00173E23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2) исключить из состава </w:t>
      </w:r>
      <w:r w:rsidR="00B7031F">
        <w:rPr>
          <w:szCs w:val="28"/>
        </w:rPr>
        <w:t>совета</w:t>
      </w:r>
      <w:r>
        <w:rPr>
          <w:szCs w:val="28"/>
        </w:rPr>
        <w:t xml:space="preserve"> Мануйлова Г.Н. 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76DE3" w:rsidRDefault="00F76DE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3E23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1F37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5F3B7A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031F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6DE3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E5A2-CDA8-4937-8B2D-73CB0ED3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2015-04-16T07:01:00Z</cp:lastPrinted>
  <dcterms:created xsi:type="dcterms:W3CDTF">2015-04-16T07:01:00Z</dcterms:created>
  <dcterms:modified xsi:type="dcterms:W3CDTF">2015-04-24T09:50:00Z</dcterms:modified>
</cp:coreProperties>
</file>