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57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65716">
        <w:t>18 мая 2015 года № 30</w:t>
      </w:r>
      <w:r w:rsidR="00265716">
        <w:t>6</w:t>
      </w:r>
      <w:bookmarkStart w:id="0" w:name="_GoBack"/>
      <w:bookmarkEnd w:id="0"/>
      <w:r w:rsidR="0026571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95040" w:rsidRDefault="00095040" w:rsidP="00095040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Костомукшского городского округа в переводе земельного участка, имеющего кадастровый номер 10:04:0026501:86,  площадью </w:t>
      </w:r>
      <w:r>
        <w:rPr>
          <w:szCs w:val="28"/>
        </w:rPr>
        <w:br/>
        <w:t xml:space="preserve">3884 кв. м (местоположение: Республика Карелия, г. Костомукша, земельный участок расположен в восточной части кадастрового квартала 10:04:02 65 01),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озера Верхнее Куйто, установленными статьей 65 Водного кодекса Российской Федерации.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040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5716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381A-F513-44C8-BCA7-81CD7E2A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2015-05-12T09:12:00Z</cp:lastPrinted>
  <dcterms:created xsi:type="dcterms:W3CDTF">2015-05-12T09:13:00Z</dcterms:created>
  <dcterms:modified xsi:type="dcterms:W3CDTF">2015-05-18T09:01:00Z</dcterms:modified>
</cp:coreProperties>
</file>