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E5C2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E5C2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E5C27">
        <w:t>2 июня 2015 года № 3</w:t>
      </w:r>
      <w:r w:rsidR="004E5C27">
        <w:t>60</w:t>
      </w:r>
      <w:bookmarkStart w:id="0" w:name="_GoBack"/>
      <w:bookmarkEnd w:id="0"/>
      <w:r w:rsidR="004E5C27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6D049C" w:rsidRDefault="00DD2A2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Одобрить и подписать Соглашение </w:t>
      </w:r>
      <w:r w:rsidR="0021126C">
        <w:rPr>
          <w:szCs w:val="28"/>
        </w:rPr>
        <w:t xml:space="preserve">о социально-экономическом партнерстве </w:t>
      </w:r>
      <w:r>
        <w:rPr>
          <w:szCs w:val="28"/>
        </w:rPr>
        <w:t>между Правительством Республики Карелия</w:t>
      </w:r>
      <w:r w:rsidR="0021126C">
        <w:rPr>
          <w:szCs w:val="28"/>
        </w:rPr>
        <w:t>,</w:t>
      </w:r>
      <w:r>
        <w:rPr>
          <w:szCs w:val="28"/>
        </w:rPr>
        <w:t xml:space="preserve"> Федеральным государственным унитарным предприятием «Росморпорт»</w:t>
      </w:r>
      <w:r w:rsidR="0021126C">
        <w:rPr>
          <w:szCs w:val="28"/>
        </w:rPr>
        <w:t xml:space="preserve"> и Обществом с ограниченной ответственностью «Онежский судостроительно-судоремонтный завод»</w:t>
      </w:r>
      <w:r>
        <w:rPr>
          <w:szCs w:val="28"/>
        </w:rPr>
        <w:t>.</w:t>
      </w:r>
    </w:p>
    <w:p w:rsidR="00DD2A2D" w:rsidRDefault="00DD2A2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126C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E5C27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8767F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2A2D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9F0CB-157C-4C8C-8701-F4AA4EE2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2015-06-01T07:19:00Z</cp:lastPrinted>
  <dcterms:created xsi:type="dcterms:W3CDTF">2015-06-01T07:20:00Z</dcterms:created>
  <dcterms:modified xsi:type="dcterms:W3CDTF">2015-06-02T07:39:00Z</dcterms:modified>
</cp:coreProperties>
</file>