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F74B24" w:rsidP="00EA3CF6">
      <w:pPr>
        <w:tabs>
          <w:tab w:val="left" w:pos="8931"/>
        </w:tabs>
        <w:ind w:right="424"/>
        <w:jc w:val="center"/>
        <w:rPr>
          <w:sz w:val="16"/>
        </w:rPr>
      </w:pPr>
      <w:r w:rsidRPr="00F74B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1E5A34">
        <w:t xml:space="preserve">  </w:t>
      </w:r>
      <w:r w:rsidR="008A2B07">
        <w:t>от</w:t>
      </w:r>
      <w:r w:rsidR="00497715">
        <w:t xml:space="preserve"> </w:t>
      </w:r>
      <w:r>
        <w:t xml:space="preserve"> </w:t>
      </w:r>
      <w:r w:rsidR="001E5A34">
        <w:t>17 июня 2015 года № 384р-П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03669E" w:rsidRDefault="0003669E" w:rsidP="0003669E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пунктом 3 части 2 статьи 3 Закона Республики Карелия от 8 июня 2012 года № 1602-ЗРК «О некоторых вопросах реализации Федерального закона «О государственном регулировании производства и оборота этилового спирта, алкогольной и </w:t>
      </w:r>
      <w:proofErr w:type="spellStart"/>
      <w:r>
        <w:rPr>
          <w:szCs w:val="28"/>
        </w:rPr>
        <w:t>спирто</w:t>
      </w:r>
      <w:r w:rsidR="00D82FBB">
        <w:rPr>
          <w:szCs w:val="28"/>
        </w:rPr>
        <w:t>-</w:t>
      </w:r>
      <w:r>
        <w:rPr>
          <w:szCs w:val="28"/>
        </w:rPr>
        <w:t>содержащей</w:t>
      </w:r>
      <w:proofErr w:type="spellEnd"/>
      <w:r>
        <w:rPr>
          <w:szCs w:val="28"/>
        </w:rPr>
        <w:t xml:space="preserve"> продукции и об ограничении потребления (распития) алкогольной продукции» на территории Республики Карелия» и с учетом решения президиума постоянно действующего координационного</w:t>
      </w:r>
      <w:proofErr w:type="gramEnd"/>
      <w:r>
        <w:rPr>
          <w:szCs w:val="28"/>
        </w:rPr>
        <w:t xml:space="preserve"> совещания по обеспечению правопорядка в Республике Карелия от</w:t>
      </w:r>
      <w:r w:rsidR="00D82FBB">
        <w:rPr>
          <w:szCs w:val="28"/>
        </w:rPr>
        <w:t xml:space="preserve">                </w:t>
      </w:r>
      <w:bookmarkStart w:id="0" w:name="_GoBack"/>
      <w:bookmarkEnd w:id="0"/>
      <w:r>
        <w:rPr>
          <w:szCs w:val="28"/>
        </w:rPr>
        <w:t xml:space="preserve"> 15 июня 2015 года № 7:</w:t>
      </w:r>
    </w:p>
    <w:p w:rsidR="0003669E" w:rsidRDefault="0003669E" w:rsidP="0003669E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запретить розничную продажу алкогольной продукции (за исключением пива крепостью менее 4,8% и напитков, изготавливаемых на основе пива, крепостью менее 4,8%) 19, 20, 21 июня 2015 года на территории проведения международного фестиваля живой музыки «НАШ фестиваль» («ВОЗ</w:t>
      </w:r>
      <w:proofErr w:type="gramStart"/>
      <w:r>
        <w:rPr>
          <w:szCs w:val="28"/>
        </w:rPr>
        <w:t>D</w:t>
      </w:r>
      <w:proofErr w:type="gramEnd"/>
      <w:r>
        <w:rPr>
          <w:szCs w:val="28"/>
        </w:rPr>
        <w:t>УХ Карелии»).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F74B2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F74B24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3669E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E5A34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2FB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74B24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C95BF-E3E4-4A82-BAF3-6D95F7F0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4</cp:revision>
  <cp:lastPrinted>2015-06-17T07:52:00Z</cp:lastPrinted>
  <dcterms:created xsi:type="dcterms:W3CDTF">2015-06-17T05:51:00Z</dcterms:created>
  <dcterms:modified xsi:type="dcterms:W3CDTF">2015-06-17T07:57:00Z</dcterms:modified>
</cp:coreProperties>
</file>