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050F0" w:rsidP="00A9451D">
      <w:pPr>
        <w:ind w:left="-142"/>
        <w:jc w:val="center"/>
        <w:rPr>
          <w:sz w:val="16"/>
        </w:rPr>
      </w:pPr>
      <w:r w:rsidRPr="007050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143B" w:rsidRDefault="00E8143B" w:rsidP="00F11B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1B61" w:rsidRPr="00F11B61" w:rsidRDefault="00F11B61" w:rsidP="00F11B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B61">
        <w:rPr>
          <w:b/>
          <w:sz w:val="28"/>
          <w:szCs w:val="28"/>
        </w:rPr>
        <w:t>О члене Правительства Республики Карелия –</w:t>
      </w:r>
    </w:p>
    <w:p w:rsidR="00E42113" w:rsidRDefault="00F11B61" w:rsidP="00F11B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11B61">
        <w:rPr>
          <w:b/>
          <w:sz w:val="28"/>
          <w:szCs w:val="28"/>
        </w:rPr>
        <w:t>Министре</w:t>
      </w:r>
      <w:proofErr w:type="gramEnd"/>
      <w:r w:rsidRPr="00F11B61">
        <w:rPr>
          <w:b/>
          <w:sz w:val="28"/>
          <w:szCs w:val="28"/>
        </w:rPr>
        <w:t xml:space="preserve"> юстиции Республики Карелия</w:t>
      </w:r>
    </w:p>
    <w:p w:rsidR="00F11B61" w:rsidRDefault="00F11B61" w:rsidP="00F11B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1B61" w:rsidRPr="00F11B61" w:rsidRDefault="00F11B61" w:rsidP="00F11B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11B61">
        <w:rPr>
          <w:sz w:val="28"/>
          <w:szCs w:val="28"/>
        </w:rPr>
        <w:t>В соответствии с пунктом 10 статьи 51 Конституции Республики Карелия назначить с 13 июля 2015 года Сильченко Евгения Владимировича членом Правительства Республики Карелия – Министром юстиции Республики Карелия.</w:t>
      </w:r>
    </w:p>
    <w:p w:rsidR="00F11B61" w:rsidRPr="00F11B61" w:rsidRDefault="00F11B61" w:rsidP="00F11B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A669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A6693">
        <w:rPr>
          <w:sz w:val="28"/>
          <w:szCs w:val="28"/>
        </w:rPr>
        <w:t xml:space="preserve"> 60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050F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A6693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050F0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143B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1B61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2015-07-14T06:17:00Z</cp:lastPrinted>
  <dcterms:created xsi:type="dcterms:W3CDTF">2015-07-13T13:21:00Z</dcterms:created>
  <dcterms:modified xsi:type="dcterms:W3CDTF">2015-07-14T06:17:00Z</dcterms:modified>
</cp:coreProperties>
</file>