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2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21276">
      <w:pPr>
        <w:spacing w:before="240"/>
        <w:ind w:left="-142"/>
        <w:jc w:val="center"/>
      </w:pPr>
      <w:r>
        <w:t>от</w:t>
      </w:r>
      <w:r w:rsidR="00021276">
        <w:t xml:space="preserve"> 12 августа 2015 года № 252-П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5B5FD1" w:rsidRDefault="005B5FD1" w:rsidP="005B5FD1">
      <w:pPr>
        <w:ind w:firstLine="709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внесении изменений в Положение о Министерстве культуры Республики Карелия </w:t>
      </w:r>
    </w:p>
    <w:bookmarkEnd w:id="0"/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5B5FD1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5B5FD1">
        <w:rPr>
          <w:b/>
          <w:szCs w:val="28"/>
        </w:rPr>
        <w:t>п</w:t>
      </w:r>
      <w:proofErr w:type="gramEnd"/>
      <w:r w:rsidRPr="005B5FD1">
        <w:rPr>
          <w:b/>
          <w:szCs w:val="28"/>
        </w:rPr>
        <w:t xml:space="preserve"> о с т а н о в л я е т:</w:t>
      </w:r>
    </w:p>
    <w:p w:rsidR="005B5FD1" w:rsidRDefault="005B5FD1" w:rsidP="001C34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Положение о Министерстве культуры Республики Карелия, утвержденное постановлением Правительства Республики Карелия </w:t>
      </w:r>
      <w:r>
        <w:rPr>
          <w:szCs w:val="28"/>
        </w:rPr>
        <w:br/>
        <w:t>от 11 октября 2010 года № 218-П (Собрание законодательства Республики Карелия, 2010, № 10, ст. 1309; 2011, № 10, ст. 1647; 2012, № 11, ст. 2027; 2013, № 2, ст. 250; № 10, ст. 1842; № 12, ст. 2282; 2014, № 8, ст. 1428), следующие изменения:</w:t>
      </w:r>
      <w:proofErr w:type="gramEnd"/>
    </w:p>
    <w:p w:rsidR="005B5FD1" w:rsidRDefault="005B5FD1" w:rsidP="001C34DC">
      <w:pPr>
        <w:ind w:firstLine="709"/>
        <w:jc w:val="both"/>
        <w:rPr>
          <w:szCs w:val="28"/>
        </w:rPr>
      </w:pPr>
      <w:r>
        <w:rPr>
          <w:szCs w:val="28"/>
        </w:rPr>
        <w:t>1) абзац первый пункта 1 после слов «культурного наследия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словом «туризма,»;</w:t>
      </w:r>
    </w:p>
    <w:p w:rsidR="005B5FD1" w:rsidRDefault="005B5FD1" w:rsidP="001C34DC">
      <w:pPr>
        <w:ind w:firstLine="709"/>
        <w:jc w:val="both"/>
        <w:rPr>
          <w:szCs w:val="28"/>
        </w:rPr>
      </w:pPr>
      <w:r>
        <w:rPr>
          <w:szCs w:val="28"/>
        </w:rPr>
        <w:t>2) в пункте 7 слова «с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 и историко-культурного наследия» заменить словами «с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наследия»;</w:t>
      </w:r>
    </w:p>
    <w:p w:rsidR="005B5FD1" w:rsidRDefault="005B5FD1" w:rsidP="001C34DC">
      <w:pPr>
        <w:ind w:firstLine="709"/>
        <w:jc w:val="both"/>
        <w:rPr>
          <w:szCs w:val="28"/>
        </w:rPr>
      </w:pPr>
      <w:r>
        <w:rPr>
          <w:szCs w:val="28"/>
        </w:rPr>
        <w:t>3) в пункте 9:</w:t>
      </w:r>
    </w:p>
    <w:p w:rsidR="005B5FD1" w:rsidRDefault="005B5FD1" w:rsidP="005B5FD1">
      <w:pPr>
        <w:ind w:firstLine="709"/>
        <w:jc w:val="both"/>
        <w:rPr>
          <w:szCs w:val="28"/>
        </w:rPr>
      </w:pPr>
      <w:r>
        <w:rPr>
          <w:szCs w:val="28"/>
        </w:rPr>
        <w:t>подпункт 1 после слов «культурного наследия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словом «туризма,»;</w:t>
      </w:r>
    </w:p>
    <w:p w:rsidR="005B5FD1" w:rsidRDefault="005B5FD1" w:rsidP="005B5FD1">
      <w:pPr>
        <w:ind w:firstLine="709"/>
        <w:jc w:val="both"/>
        <w:rPr>
          <w:szCs w:val="28"/>
        </w:rPr>
      </w:pPr>
      <w:r>
        <w:rPr>
          <w:szCs w:val="28"/>
        </w:rPr>
        <w:t>подпункт 4 после слов «культурного наследия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словом «туризма,»;</w:t>
      </w:r>
    </w:p>
    <w:p w:rsidR="005B5FD1" w:rsidRDefault="005B5FD1" w:rsidP="005B5FD1">
      <w:pPr>
        <w:ind w:firstLine="709"/>
        <w:jc w:val="both"/>
        <w:rPr>
          <w:szCs w:val="28"/>
        </w:rPr>
      </w:pPr>
      <w:r>
        <w:rPr>
          <w:szCs w:val="28"/>
        </w:rPr>
        <w:t>подпункт 12 после слов «культурного наследия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словом «туризма,»;</w:t>
      </w:r>
    </w:p>
    <w:p w:rsidR="005B5FD1" w:rsidRDefault="005B5FD1" w:rsidP="005B5FD1">
      <w:pPr>
        <w:ind w:firstLine="709"/>
        <w:jc w:val="both"/>
        <w:rPr>
          <w:szCs w:val="28"/>
        </w:rPr>
      </w:pPr>
      <w:r>
        <w:rPr>
          <w:szCs w:val="28"/>
        </w:rPr>
        <w:t>дополнить подпунктами 12.1</w:t>
      </w:r>
      <w:r w:rsidR="00537971">
        <w:rPr>
          <w:szCs w:val="28"/>
        </w:rPr>
        <w:t xml:space="preserve"> </w:t>
      </w:r>
      <w:r w:rsidR="002C1A5F">
        <w:rPr>
          <w:szCs w:val="28"/>
        </w:rPr>
        <w:t>–</w:t>
      </w:r>
      <w:r w:rsidR="00537971">
        <w:rPr>
          <w:szCs w:val="28"/>
        </w:rPr>
        <w:t xml:space="preserve"> </w:t>
      </w:r>
      <w:r>
        <w:rPr>
          <w:szCs w:val="28"/>
        </w:rPr>
        <w:t>12.</w:t>
      </w:r>
      <w:r w:rsidR="001732A3">
        <w:rPr>
          <w:szCs w:val="28"/>
        </w:rPr>
        <w:t>6</w:t>
      </w:r>
      <w:r>
        <w:rPr>
          <w:szCs w:val="28"/>
        </w:rPr>
        <w:t xml:space="preserve"> следующего содержания:</w:t>
      </w:r>
    </w:p>
    <w:p w:rsidR="005B5FD1" w:rsidRDefault="005B5FD1" w:rsidP="005B5FD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«12.1) аккредитует организации, осуществляющие классификацию объектов туристской индустрии;</w:t>
      </w:r>
    </w:p>
    <w:p w:rsidR="005B5FD1" w:rsidRDefault="005B5FD1" w:rsidP="005B5FD1">
      <w:pPr>
        <w:ind w:firstLine="709"/>
        <w:jc w:val="both"/>
        <w:rPr>
          <w:szCs w:val="28"/>
        </w:rPr>
      </w:pPr>
      <w:r>
        <w:rPr>
          <w:szCs w:val="28"/>
        </w:rPr>
        <w:t>12.2) организует проведение специальных исследований, направленных на формирование оценки туристской привлекательности территорий и определение приоритетных направлений в сфере туризма в Республике Карелия;</w:t>
      </w:r>
    </w:p>
    <w:p w:rsidR="009B5719" w:rsidRDefault="005B5FD1" w:rsidP="005B5FD1">
      <w:pPr>
        <w:ind w:firstLine="709"/>
        <w:jc w:val="both"/>
        <w:rPr>
          <w:szCs w:val="28"/>
        </w:rPr>
      </w:pPr>
      <w:r>
        <w:rPr>
          <w:szCs w:val="28"/>
        </w:rPr>
        <w:t xml:space="preserve">12.3) организует разработку и продвижение </w:t>
      </w:r>
      <w:r w:rsidR="009B5719">
        <w:rPr>
          <w:szCs w:val="28"/>
        </w:rPr>
        <w:t>на рынки туристских услуг межмуниципальных (зонтичных) и муниципальных туристских брендов Республики Карелия;</w:t>
      </w:r>
    </w:p>
    <w:p w:rsidR="009B5719" w:rsidRDefault="009B5719" w:rsidP="005B5FD1">
      <w:pPr>
        <w:ind w:firstLine="709"/>
        <w:jc w:val="both"/>
        <w:rPr>
          <w:szCs w:val="28"/>
        </w:rPr>
      </w:pPr>
      <w:r>
        <w:rPr>
          <w:szCs w:val="28"/>
        </w:rPr>
        <w:t xml:space="preserve">12.4) организует работу по формированию и поддержке развития </w:t>
      </w:r>
      <w:proofErr w:type="gramStart"/>
      <w:r>
        <w:rPr>
          <w:szCs w:val="28"/>
        </w:rPr>
        <w:t>новых</w:t>
      </w:r>
      <w:proofErr w:type="gramEnd"/>
      <w:r>
        <w:rPr>
          <w:szCs w:val="28"/>
        </w:rPr>
        <w:t xml:space="preserve"> туристских </w:t>
      </w:r>
      <w:proofErr w:type="spellStart"/>
      <w:r>
        <w:rPr>
          <w:szCs w:val="28"/>
        </w:rPr>
        <w:t>дестинаций</w:t>
      </w:r>
      <w:proofErr w:type="spellEnd"/>
      <w:r>
        <w:rPr>
          <w:szCs w:val="28"/>
        </w:rPr>
        <w:t xml:space="preserve"> Республики Карелия;</w:t>
      </w:r>
    </w:p>
    <w:p w:rsidR="009B5719" w:rsidRDefault="009B5719" w:rsidP="005B5FD1">
      <w:pPr>
        <w:ind w:firstLine="709"/>
        <w:jc w:val="both"/>
        <w:rPr>
          <w:szCs w:val="28"/>
        </w:rPr>
      </w:pPr>
      <w:r>
        <w:rPr>
          <w:szCs w:val="28"/>
        </w:rPr>
        <w:t>12.5) организует внедрение географических информационных систем в пространственное планирование развития туризма в Республике Карелия;</w:t>
      </w:r>
    </w:p>
    <w:p w:rsidR="009B5719" w:rsidRDefault="009B5719" w:rsidP="005B5FD1">
      <w:pPr>
        <w:ind w:firstLine="709"/>
        <w:jc w:val="both"/>
        <w:rPr>
          <w:szCs w:val="28"/>
        </w:rPr>
      </w:pPr>
      <w:r>
        <w:rPr>
          <w:szCs w:val="28"/>
        </w:rPr>
        <w:t>12.6) принимает участие в организации республиканских туристских выставок, оказывает содействие в участии туристско-гостиничных организаций Республики Карелия во всероссийских и международных выставках и ярмарках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B5FD1" w:rsidRDefault="009B5719" w:rsidP="005B5FD1">
      <w:pPr>
        <w:ind w:firstLine="709"/>
        <w:jc w:val="both"/>
        <w:rPr>
          <w:szCs w:val="28"/>
        </w:rPr>
      </w:pPr>
      <w:r>
        <w:rPr>
          <w:szCs w:val="28"/>
        </w:rPr>
        <w:t xml:space="preserve">в подпункте 43 слова «федеральных целевых программ, принимает участие в реализации на территории Республики Карелия  федеральных целевых программ» заменить словами «государственных программ Российской Федерации, участвует в реализации на территории Республики Карелия государственных программ Российской Федерации».    </w:t>
      </w:r>
      <w:r w:rsidR="005B5FD1">
        <w:rPr>
          <w:szCs w:val="28"/>
        </w:rPr>
        <w:t xml:space="preserve"> </w:t>
      </w:r>
    </w:p>
    <w:p w:rsidR="005B5FD1" w:rsidRDefault="005B5FD1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2C1A5F" w:rsidRDefault="002C1A5F" w:rsidP="002C1A5F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2C1A5F" w:rsidRDefault="002C1A5F" w:rsidP="002C1A5F">
      <w:r>
        <w:rPr>
          <w:szCs w:val="28"/>
        </w:rPr>
        <w:t>Главы Республики Карелия                                                         О.Ю. Громов</w:t>
      </w:r>
    </w:p>
    <w:p w:rsidR="00330B89" w:rsidRDefault="00330B8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2C1A5F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219822"/>
      <w:docPartObj>
        <w:docPartGallery w:val="Page Numbers (Top of Page)"/>
        <w:docPartUnique/>
      </w:docPartObj>
    </w:sdtPr>
    <w:sdtEndPr/>
    <w:sdtContent>
      <w:p w:rsidR="009B5719" w:rsidRDefault="001263B9">
        <w:pPr>
          <w:pStyle w:val="a7"/>
          <w:jc w:val="center"/>
        </w:pPr>
        <w:r>
          <w:fldChar w:fldCharType="begin"/>
        </w:r>
        <w:r w:rsidR="009B5719">
          <w:instrText>PAGE   \* MERGEFORMAT</w:instrText>
        </w:r>
        <w:r>
          <w:fldChar w:fldCharType="separate"/>
        </w:r>
        <w:r w:rsidR="00021276">
          <w:rPr>
            <w:noProof/>
          </w:rPr>
          <w:t>2</w:t>
        </w:r>
        <w:r>
          <w:fldChar w:fldCharType="end"/>
        </w:r>
      </w:p>
    </w:sdtContent>
  </w:sdt>
  <w:p w:rsidR="009B5719" w:rsidRDefault="009B57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21276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263B9"/>
    <w:rsid w:val="0013077C"/>
    <w:rsid w:val="001348C3"/>
    <w:rsid w:val="001605B0"/>
    <w:rsid w:val="001732A3"/>
    <w:rsid w:val="00195D34"/>
    <w:rsid w:val="001C34DC"/>
    <w:rsid w:val="001F4355"/>
    <w:rsid w:val="00265050"/>
    <w:rsid w:val="002A6B23"/>
    <w:rsid w:val="002C1A5F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37971"/>
    <w:rsid w:val="00574808"/>
    <w:rsid w:val="005B5FD1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B5719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B57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B571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CDDF-F58D-4F8E-B1D7-8E9B95E2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2015-08-11T13:13:00Z</cp:lastPrinted>
  <dcterms:created xsi:type="dcterms:W3CDTF">2015-07-16T13:39:00Z</dcterms:created>
  <dcterms:modified xsi:type="dcterms:W3CDTF">2015-08-12T13:33:00Z</dcterms:modified>
</cp:coreProperties>
</file>