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27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27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F27A5">
        <w:t xml:space="preserve"> </w:t>
      </w:r>
      <w:bookmarkStart w:id="0" w:name="_GoBack"/>
      <w:r w:rsidR="00AF27A5">
        <w:t>6 августа 2015 года № 495р-П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36547A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Министерством культуры Российской Федерации и Правительством Республики Карелия о предоставлении в 2015 году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по развитию учреждений культуры, за исключением субсидии на </w:t>
      </w:r>
      <w:proofErr w:type="spellStart"/>
      <w:r w:rsidR="001245C0">
        <w:rPr>
          <w:szCs w:val="28"/>
        </w:rPr>
        <w:t>с</w:t>
      </w:r>
      <w:r>
        <w:rPr>
          <w:szCs w:val="28"/>
        </w:rPr>
        <w:t>о</w:t>
      </w:r>
      <w:r w:rsidR="001245C0">
        <w:rPr>
          <w:szCs w:val="28"/>
        </w:rPr>
        <w:t>ф</w:t>
      </w:r>
      <w:r>
        <w:rPr>
          <w:szCs w:val="28"/>
        </w:rPr>
        <w:t>инансирование</w:t>
      </w:r>
      <w:proofErr w:type="spellEnd"/>
      <w:r>
        <w:rPr>
          <w:szCs w:val="28"/>
        </w:rPr>
        <w:t xml:space="preserve"> объектов капитального строительства, по направлению оснащение музеев компьютерным и телекоммуникационным оборудованием (далее – Соглашение) и поручить подписать его заместителю Главы Республики Карелия по</w:t>
      </w:r>
      <w:proofErr w:type="gramEnd"/>
      <w:r>
        <w:rPr>
          <w:szCs w:val="28"/>
        </w:rPr>
        <w:t xml:space="preserve"> социальным вопросам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</w:p>
    <w:p w:rsidR="0036547A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6D049C" w:rsidRDefault="003654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327ED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327ED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5C0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ED9"/>
    <w:rsid w:val="00332252"/>
    <w:rsid w:val="003347A1"/>
    <w:rsid w:val="00334870"/>
    <w:rsid w:val="00335655"/>
    <w:rsid w:val="0035354F"/>
    <w:rsid w:val="00353862"/>
    <w:rsid w:val="003623DF"/>
    <w:rsid w:val="0036547A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7A5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AD5-3D3C-491D-8EBE-550A96B1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2015-08-06T13:57:00Z</cp:lastPrinted>
  <dcterms:created xsi:type="dcterms:W3CDTF">2015-08-06T13:58:00Z</dcterms:created>
  <dcterms:modified xsi:type="dcterms:W3CDTF">2015-08-07T07:24:00Z</dcterms:modified>
</cp:coreProperties>
</file>