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85BB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EC6A1B9" wp14:editId="553725B3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85BB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585BB8">
        <w:t xml:space="preserve"> 12 августа 2015 года № 498</w:t>
      </w:r>
      <w:r w:rsidR="00585BB8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485657">
      <w:pPr>
        <w:ind w:right="283" w:firstLine="567"/>
        <w:jc w:val="both"/>
        <w:rPr>
          <w:szCs w:val="28"/>
        </w:rPr>
      </w:pPr>
    </w:p>
    <w:p w:rsidR="00005D50" w:rsidRDefault="00005D50" w:rsidP="00005D50">
      <w:pPr>
        <w:autoSpaceDE w:val="0"/>
        <w:autoSpaceDN w:val="0"/>
        <w:adjustRightInd w:val="0"/>
        <w:ind w:firstLine="720"/>
        <w:jc w:val="both"/>
      </w:pPr>
      <w:r>
        <w:t xml:space="preserve">Внести в Устав Фонда капитального ремонта Республики Карелия, утвержденный распоряжением Правительства Республики Карелия </w:t>
      </w:r>
      <w:r>
        <w:br/>
        <w:t>от 2 апреля 2014 года  № 183р-П (Собрание законодательства Республики Карелия, 2014, № 4, ст. 642), изменение, изложив его в новой редакции согласно приложению.</w:t>
      </w: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67B6F" w:rsidRDefault="00467B6F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67B6F" w:rsidRDefault="00467B6F" w:rsidP="00467B6F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467B6F" w:rsidRDefault="00467B6F" w:rsidP="00467B6F">
      <w:r>
        <w:rPr>
          <w:szCs w:val="28"/>
        </w:rPr>
        <w:t>Главы Республики Карелия                                                         О.Ю. Громов</w:t>
      </w:r>
    </w:p>
    <w:p w:rsidR="002E78D7" w:rsidRDefault="002E78D7" w:rsidP="0056141B">
      <w:pPr>
        <w:tabs>
          <w:tab w:val="left" w:pos="8931"/>
        </w:tabs>
        <w:ind w:right="424"/>
        <w:rPr>
          <w:szCs w:val="28"/>
        </w:rPr>
        <w:sectPr w:rsidR="002E78D7" w:rsidSect="002E78D7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005D50" w:rsidRDefault="00005D50" w:rsidP="00005D50">
      <w:pPr>
        <w:autoSpaceDE w:val="0"/>
        <w:autoSpaceDN w:val="0"/>
        <w:adjustRightInd w:val="0"/>
        <w:ind w:firstLine="4678"/>
        <w:outlineLvl w:val="0"/>
      </w:pPr>
      <w:r>
        <w:lastRenderedPageBreak/>
        <w:t>Приложение</w:t>
      </w:r>
    </w:p>
    <w:p w:rsidR="00005D50" w:rsidRDefault="00005D50" w:rsidP="00005D50">
      <w:pPr>
        <w:autoSpaceDE w:val="0"/>
        <w:autoSpaceDN w:val="0"/>
        <w:adjustRightInd w:val="0"/>
        <w:ind w:firstLine="4678"/>
      </w:pPr>
      <w:r>
        <w:t>к распоряжению</w:t>
      </w:r>
      <w:r w:rsidRPr="00005D50">
        <w:t xml:space="preserve"> </w:t>
      </w:r>
      <w:r>
        <w:t>Правительства</w:t>
      </w:r>
    </w:p>
    <w:p w:rsidR="00005D50" w:rsidRDefault="00005D50" w:rsidP="00005D50">
      <w:pPr>
        <w:autoSpaceDE w:val="0"/>
        <w:autoSpaceDN w:val="0"/>
        <w:adjustRightInd w:val="0"/>
        <w:ind w:firstLine="4678"/>
      </w:pPr>
      <w:r>
        <w:t>Республики Карелия</w:t>
      </w:r>
    </w:p>
    <w:p w:rsidR="00005D50" w:rsidRDefault="00005D50" w:rsidP="00005D50">
      <w:pPr>
        <w:widowControl w:val="0"/>
        <w:autoSpaceDE w:val="0"/>
        <w:autoSpaceDN w:val="0"/>
        <w:adjustRightInd w:val="0"/>
        <w:ind w:firstLine="4678"/>
      </w:pPr>
      <w:r>
        <w:t xml:space="preserve">от </w:t>
      </w:r>
      <w:r w:rsidR="00585BB8">
        <w:t>12 августа 2015 года № 49</w:t>
      </w:r>
      <w:r w:rsidR="00585BB8">
        <w:t>8</w:t>
      </w:r>
      <w:bookmarkStart w:id="0" w:name="_GoBack"/>
      <w:bookmarkEnd w:id="0"/>
      <w:r w:rsidR="00585BB8">
        <w:t>р-П</w:t>
      </w:r>
    </w:p>
    <w:p w:rsidR="00005D50" w:rsidRDefault="00005D50" w:rsidP="00005D50">
      <w:pPr>
        <w:widowControl w:val="0"/>
        <w:autoSpaceDE w:val="0"/>
        <w:autoSpaceDN w:val="0"/>
        <w:adjustRightInd w:val="0"/>
        <w:ind w:firstLine="540"/>
        <w:jc w:val="center"/>
      </w:pPr>
    </w:p>
    <w:p w:rsidR="00005D50" w:rsidRDefault="00005D50" w:rsidP="00005D50">
      <w:pPr>
        <w:widowControl w:val="0"/>
        <w:autoSpaceDE w:val="0"/>
        <w:autoSpaceDN w:val="0"/>
        <w:adjustRightInd w:val="0"/>
        <w:jc w:val="center"/>
      </w:pPr>
      <w:r>
        <w:t>УСТАВ</w:t>
      </w:r>
    </w:p>
    <w:p w:rsidR="00005D50" w:rsidRDefault="00005D50" w:rsidP="00005D50">
      <w:pPr>
        <w:widowControl w:val="0"/>
        <w:autoSpaceDE w:val="0"/>
        <w:autoSpaceDN w:val="0"/>
        <w:adjustRightInd w:val="0"/>
        <w:jc w:val="center"/>
      </w:pPr>
      <w:r>
        <w:t>Фонда капитального ремонта Республики Карелия</w:t>
      </w:r>
    </w:p>
    <w:p w:rsidR="00005D50" w:rsidRDefault="00005D50" w:rsidP="00005D50">
      <w:pPr>
        <w:widowControl w:val="0"/>
        <w:autoSpaceDE w:val="0"/>
        <w:autoSpaceDN w:val="0"/>
        <w:adjustRightInd w:val="0"/>
        <w:jc w:val="center"/>
      </w:pPr>
      <w:r>
        <w:t>(новая редакция)</w:t>
      </w:r>
    </w:p>
    <w:p w:rsidR="00005D50" w:rsidRDefault="00005D50" w:rsidP="00005D50">
      <w:pPr>
        <w:widowControl w:val="0"/>
        <w:autoSpaceDE w:val="0"/>
        <w:autoSpaceDN w:val="0"/>
        <w:adjustRightInd w:val="0"/>
        <w:ind w:firstLine="540"/>
        <w:jc w:val="center"/>
      </w:pPr>
    </w:p>
    <w:p w:rsidR="00005D50" w:rsidRDefault="00005D50" w:rsidP="00005D50">
      <w:pPr>
        <w:widowControl w:val="0"/>
        <w:autoSpaceDE w:val="0"/>
        <w:autoSpaceDN w:val="0"/>
        <w:adjustRightInd w:val="0"/>
        <w:ind w:firstLine="540"/>
        <w:jc w:val="center"/>
      </w:pPr>
      <w:r>
        <w:t>1. Общие положения</w:t>
      </w:r>
    </w:p>
    <w:p w:rsidR="000365CA" w:rsidRDefault="000365CA" w:rsidP="00005D50">
      <w:pPr>
        <w:widowControl w:val="0"/>
        <w:autoSpaceDE w:val="0"/>
        <w:autoSpaceDN w:val="0"/>
        <w:adjustRightInd w:val="0"/>
        <w:ind w:firstLine="540"/>
        <w:jc w:val="center"/>
      </w:pPr>
    </w:p>
    <w:p w:rsidR="00005D50" w:rsidRDefault="00005D50" w:rsidP="00005D5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1.1. </w:t>
      </w:r>
      <w:proofErr w:type="gramStart"/>
      <w:r>
        <w:t xml:space="preserve">Фонд капитального ремонта Республики Карелия (далее – Фонд) является не имеющей членства некоммерческой организацией, созданной в соответствии с постановлением Правительства Республики Карелия </w:t>
      </w:r>
      <w:r>
        <w:br/>
        <w:t>от 21 марта 2014 года № 72-П в организационно-правовой форме Фонда, учрежденной на основе добровольного имущественного взноса ее учредителя для целей, определенных настоящим Уставом</w:t>
      </w:r>
      <w:r w:rsidR="000365CA">
        <w:t>.</w:t>
      </w:r>
      <w:proofErr w:type="gramEnd"/>
    </w:p>
    <w:p w:rsidR="00005D50" w:rsidRDefault="00005D50" w:rsidP="00005D50">
      <w:pPr>
        <w:widowControl w:val="0"/>
        <w:autoSpaceDE w:val="0"/>
        <w:autoSpaceDN w:val="0"/>
        <w:adjustRightInd w:val="0"/>
        <w:ind w:firstLine="540"/>
        <w:jc w:val="both"/>
      </w:pPr>
      <w:r>
        <w:t>1.2. Полное наименование Фонда на русском языке: Фонд капитального ремонта Республики Карелия.</w:t>
      </w:r>
    </w:p>
    <w:p w:rsidR="00005D50" w:rsidRDefault="00005D50" w:rsidP="00005D5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1.3. Местом нахождения Фонда является Республика Карелия, город Петрозаводск, улица </w:t>
      </w:r>
      <w:proofErr w:type="spellStart"/>
      <w:r>
        <w:t>Антикайнена</w:t>
      </w:r>
      <w:proofErr w:type="spellEnd"/>
      <w:r>
        <w:t>, дом 1а.</w:t>
      </w:r>
    </w:p>
    <w:p w:rsidR="00005D50" w:rsidRDefault="00005D50" w:rsidP="00005D5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1.4. Фонд является юридическим лицом, имеет самостоятельный баланс, печать с полным наименованием на русском языке, может иметь угловой штамп, бланки с указанием своего наименования. Фонд вправе открывать расчетные счета в кредитных </w:t>
      </w:r>
      <w:r w:rsidR="000365CA">
        <w:t>организация</w:t>
      </w:r>
      <w:r>
        <w:t>х, а также в случаях, предусмотренных законодательством, иные счета.</w:t>
      </w:r>
    </w:p>
    <w:p w:rsidR="00005D50" w:rsidRDefault="00005D50" w:rsidP="00005D50">
      <w:pPr>
        <w:widowControl w:val="0"/>
        <w:autoSpaceDE w:val="0"/>
        <w:autoSpaceDN w:val="0"/>
        <w:adjustRightInd w:val="0"/>
        <w:ind w:firstLine="540"/>
        <w:jc w:val="both"/>
      </w:pPr>
      <w:r>
        <w:t>1.5. Имущество, переданное Фонду его учредителем, является собственностью Фонда.</w:t>
      </w:r>
    </w:p>
    <w:p w:rsidR="00005D50" w:rsidRDefault="00005D50" w:rsidP="00005D50">
      <w:pPr>
        <w:widowControl w:val="0"/>
        <w:autoSpaceDE w:val="0"/>
        <w:autoSpaceDN w:val="0"/>
        <w:adjustRightInd w:val="0"/>
        <w:ind w:firstLine="540"/>
        <w:jc w:val="both"/>
      </w:pPr>
      <w:r>
        <w:t>Фонд не отвечает по обязательствам своего учредителя. Учредитель Фонда несет ответственность за неисполнение или ненадлежащее исполнение Фондом обязатель</w:t>
      </w:r>
      <w:proofErr w:type="gramStart"/>
      <w:r>
        <w:t>ств в сл</w:t>
      </w:r>
      <w:proofErr w:type="gramEnd"/>
      <w:r>
        <w:t>учаях и в порядке, установленных законодательством.</w:t>
      </w:r>
    </w:p>
    <w:p w:rsidR="00005D50" w:rsidRDefault="00005D50" w:rsidP="00005D50">
      <w:pPr>
        <w:widowControl w:val="0"/>
        <w:autoSpaceDE w:val="0"/>
        <w:autoSpaceDN w:val="0"/>
        <w:adjustRightInd w:val="0"/>
        <w:ind w:firstLine="540"/>
        <w:jc w:val="both"/>
      </w:pPr>
      <w:r>
        <w:t>1.6. Фонд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005D50" w:rsidRDefault="00005D50" w:rsidP="00005D5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1.7. В своей деятельности Фонд руководствуется Конституцией Российской Федерации, Гражданским кодексом Российской Федерации, Жилищным кодексом Российской Федерации, Федеральным законом </w:t>
      </w:r>
      <w:r>
        <w:br/>
        <w:t>от 12 января 1996 года № 7-ФЗ «О некоммерческих организациях», иными нормативными правовыми актами Российской Федерации и Республики Карелия, а также настоящим Уставом.</w:t>
      </w:r>
    </w:p>
    <w:p w:rsidR="00005D50" w:rsidRDefault="00005D50" w:rsidP="00005D50">
      <w:pPr>
        <w:widowControl w:val="0"/>
        <w:autoSpaceDE w:val="0"/>
        <w:autoSpaceDN w:val="0"/>
        <w:adjustRightInd w:val="0"/>
        <w:ind w:firstLine="540"/>
        <w:jc w:val="both"/>
      </w:pPr>
      <w:r>
        <w:t>1.8. Фонд не вправе создавать филиалы и открывать представительства, а также создавать коммерческие и некоммерческие организации, участвовать в уставных капиталах хозяйственных обществ, имуществе иных коммерческих и некоммерческих организаций.</w:t>
      </w:r>
    </w:p>
    <w:p w:rsidR="00005D50" w:rsidRDefault="00005D50" w:rsidP="00005D50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1.9. Фонд создается без ограничения срока деятельности.</w:t>
      </w:r>
    </w:p>
    <w:p w:rsidR="00D209A0" w:rsidRDefault="00D209A0" w:rsidP="00005D50">
      <w:pPr>
        <w:widowControl w:val="0"/>
        <w:autoSpaceDE w:val="0"/>
        <w:autoSpaceDN w:val="0"/>
        <w:adjustRightInd w:val="0"/>
        <w:ind w:firstLine="540"/>
        <w:jc w:val="both"/>
      </w:pPr>
    </w:p>
    <w:p w:rsidR="00005D50" w:rsidRDefault="00005D50" w:rsidP="00005D50">
      <w:pPr>
        <w:widowControl w:val="0"/>
        <w:autoSpaceDE w:val="0"/>
        <w:autoSpaceDN w:val="0"/>
        <w:adjustRightInd w:val="0"/>
        <w:jc w:val="center"/>
        <w:outlineLvl w:val="0"/>
      </w:pPr>
      <w:r>
        <w:t>2. Цель, функции и виды деятельности Фонда</w:t>
      </w:r>
    </w:p>
    <w:p w:rsidR="00005D50" w:rsidRDefault="00005D50" w:rsidP="00005D50">
      <w:pPr>
        <w:widowControl w:val="0"/>
        <w:autoSpaceDE w:val="0"/>
        <w:autoSpaceDN w:val="0"/>
        <w:adjustRightInd w:val="0"/>
        <w:ind w:firstLine="540"/>
        <w:jc w:val="both"/>
      </w:pPr>
    </w:p>
    <w:p w:rsidR="00005D50" w:rsidRDefault="00005D50" w:rsidP="00005D5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 </w:t>
      </w:r>
      <w:proofErr w:type="gramStart"/>
      <w:r>
        <w:t>Целью деятельности Фонда является обеспечение проведения капитального ремонта общего имущества в многоквартирном доме, собственники помещений в котором формируют фонд капитального ремонта в виде обязательственных прав собственников помещений в многоквартирном доме в отношении Фонда (далее – фонд капитального ремонта на счете Фонда), в объеме и в сроки, которые предусмотрены региональной программой капитального ремонта общего имущества в многоквартирных домах, и финансирования капитального ремонта</w:t>
      </w:r>
      <w:proofErr w:type="gramEnd"/>
      <w:r>
        <w:t xml:space="preserve"> </w:t>
      </w:r>
      <w:proofErr w:type="gramStart"/>
      <w:r>
        <w:t xml:space="preserve">общего имущества в многоквартирном доме, в том числе в случае недостаточности средств фонда капитального ремонта общего имущества в многоквартирном доме (далее </w:t>
      </w:r>
      <w:r w:rsidR="000365CA">
        <w:t>–</w:t>
      </w:r>
      <w:r>
        <w:t xml:space="preserve"> фонд капитального ремонта) за счет средств, полученных за счет платежей собственников помещений в других многоквартирных домах, формирующих фонды капитального ремонта на счете, счетах Фонда, за счет субсидий, полученных из бюджета Республики Карелия и (или) местного бюджета.</w:t>
      </w:r>
      <w:proofErr w:type="gramEnd"/>
    </w:p>
    <w:p w:rsidR="00005D50" w:rsidRDefault="00005D50" w:rsidP="00005D5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 Фонд создается для выполнения функций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 (далее </w:t>
      </w:r>
      <w:r w:rsidR="002E78D7">
        <w:t>–</w:t>
      </w:r>
      <w:r>
        <w:t xml:space="preserve"> региональный оператор), предусмотренных Жилищным кодексом Российской Федерации, иными нормативными правовыми актами Российской Федерации и Республики Карелия, а также настоящим Уставом, в том числе:</w:t>
      </w:r>
    </w:p>
    <w:p w:rsidR="00005D50" w:rsidRDefault="00005D50" w:rsidP="00005D50">
      <w:pPr>
        <w:widowControl w:val="0"/>
        <w:autoSpaceDE w:val="0"/>
        <w:autoSpaceDN w:val="0"/>
        <w:adjustRightInd w:val="0"/>
        <w:ind w:firstLine="540"/>
        <w:jc w:val="both"/>
      </w:pPr>
      <w:r>
        <w:t>– аккумулирование взносов на капитальный ремонт, уплачиваемых собственниками помещений в многоквартирных домах, в отношении которых фонды капитального ремонта формируются на счете, счетах Фонда;</w:t>
      </w:r>
    </w:p>
    <w:p w:rsidR="00005D50" w:rsidRDefault="002E78D7" w:rsidP="00005D50">
      <w:pPr>
        <w:widowControl w:val="0"/>
        <w:autoSpaceDE w:val="0"/>
        <w:autoSpaceDN w:val="0"/>
        <w:adjustRightInd w:val="0"/>
        <w:ind w:firstLine="540"/>
        <w:jc w:val="both"/>
      </w:pPr>
      <w:r>
        <w:t>–</w:t>
      </w:r>
      <w:r w:rsidR="00005D50">
        <w:t xml:space="preserve"> открытие на свое имя специальных счетов и совершение операций по этим счетам в случае, если собственники помещений в многоквартирном доме на общем собрании собственников помещений в многоквартирном доме выбрали Фонд в качестве владельца специального счета. Фонд не вправе отказать собственникам помещений в многоквартирном доме в открытии на свое имя такого счета;</w:t>
      </w:r>
    </w:p>
    <w:p w:rsidR="00005D50" w:rsidRDefault="00005D50" w:rsidP="00005D50">
      <w:pPr>
        <w:widowControl w:val="0"/>
        <w:autoSpaceDE w:val="0"/>
        <w:autoSpaceDN w:val="0"/>
        <w:adjustRightInd w:val="0"/>
        <w:ind w:firstLine="540"/>
        <w:jc w:val="both"/>
      </w:pPr>
      <w:r>
        <w:t>– осуществление функций технического заказчика работ по капитальному ремонту общего имущества в многоквартирных домах, собственники помещений в которых формируют фонды капитального ремонта на счете, счетах Фонда;</w:t>
      </w:r>
    </w:p>
    <w:p w:rsidR="00005D50" w:rsidRDefault="00005D50" w:rsidP="00005D50">
      <w:pPr>
        <w:widowControl w:val="0"/>
        <w:autoSpaceDE w:val="0"/>
        <w:autoSpaceDN w:val="0"/>
        <w:adjustRightInd w:val="0"/>
        <w:ind w:firstLine="540"/>
        <w:jc w:val="both"/>
      </w:pPr>
      <w:r>
        <w:t>– финансирование расходов на капитальный ремонт общего имущества в многоквартирных домах, собственники помещений в которых формируют фонды капитального ремонта на счете, счетах Фонда, в пределах средств этих фондов капитального ремонта с привлечением при необходимости средств, полученных из иных источников, в том числе из бюджета Республики Карелия и (или) местного бюджета;</w:t>
      </w:r>
    </w:p>
    <w:p w:rsidR="00005D50" w:rsidRDefault="00005D50" w:rsidP="00005D50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– взаимодействие с органами государственной власти Республики Карелия и органами местного самоуправления муниципальных образований в Республике Карелия в целях обеспечения своевременного проведения капитального ремонта общего имущества в многоквартирных домах, собственники помещений в которых формируют фонды капитального ремонта на счете, счетах Фонда;</w:t>
      </w:r>
    </w:p>
    <w:p w:rsidR="00005D50" w:rsidRDefault="00005D50" w:rsidP="00005D50">
      <w:pPr>
        <w:widowControl w:val="0"/>
        <w:autoSpaceDE w:val="0"/>
        <w:autoSpaceDN w:val="0"/>
        <w:adjustRightInd w:val="0"/>
        <w:ind w:firstLine="540"/>
        <w:jc w:val="both"/>
      </w:pPr>
      <w:r>
        <w:t>– оказание консультационной, информационной, организационно-методической помощи собственникам помещений в многоквартирных домах по вопросам организации и проведения капитального ремонта общего имущества в многоквартирных домах;</w:t>
      </w:r>
    </w:p>
    <w:p w:rsidR="00005D50" w:rsidRDefault="00005D50" w:rsidP="00005D5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– иные предусмотренные Жилищным кодексом </w:t>
      </w:r>
      <w:r w:rsidR="000365CA">
        <w:t xml:space="preserve">Российской Федерации, Законом Республики Карелия </w:t>
      </w:r>
      <w:r>
        <w:t xml:space="preserve">от 20 декабря 2013 года № 1758-ЗРК </w:t>
      </w:r>
      <w:r w:rsidR="000365CA">
        <w:br/>
      </w:r>
      <w:r>
        <w:t>«О некоторых вопросах организации проведения капитального ремонта общего имущества в многоквартирных домах, расположенных на территории Республики Карелия» функции.</w:t>
      </w:r>
    </w:p>
    <w:p w:rsidR="00005D50" w:rsidRDefault="00005D50" w:rsidP="00005D50">
      <w:pPr>
        <w:widowControl w:val="0"/>
        <w:autoSpaceDE w:val="0"/>
        <w:autoSpaceDN w:val="0"/>
        <w:adjustRightInd w:val="0"/>
        <w:ind w:firstLine="540"/>
        <w:jc w:val="both"/>
      </w:pPr>
      <w:r>
        <w:t>2.3. Для достижения целей Фонд осуществляет следующие виды деятельности:</w:t>
      </w:r>
    </w:p>
    <w:p w:rsidR="00005D50" w:rsidRDefault="00005D50" w:rsidP="00005D5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– заключает договоры о формировании фонда капитального ремонта и об организации проведения капитального ремонта с собственниками помещений, принявшими решение о формировании фонда капитального ремонта на счете Фонда, а также собственниками помещений в многоквартирном доме, не принявшими решение о способе формирования фонда капитального ремонта, в случае, предусмотренном частью 7 статьи 170 Жилищного кодекса Российской Федерации;</w:t>
      </w:r>
      <w:proofErr w:type="gramEnd"/>
    </w:p>
    <w:p w:rsidR="00005D50" w:rsidRDefault="00005D50" w:rsidP="00005D50">
      <w:pPr>
        <w:widowControl w:val="0"/>
        <w:autoSpaceDE w:val="0"/>
        <w:autoSpaceDN w:val="0"/>
        <w:adjustRightInd w:val="0"/>
        <w:ind w:firstLine="540"/>
        <w:jc w:val="both"/>
      </w:pPr>
      <w:r>
        <w:t>– осуществляет полномочия владельца специального счета в случаях, установленных Жилищным кодексом Российской Федерации;</w:t>
      </w:r>
    </w:p>
    <w:p w:rsidR="00005D50" w:rsidRDefault="00005D50" w:rsidP="00005D50">
      <w:pPr>
        <w:widowControl w:val="0"/>
        <w:autoSpaceDE w:val="0"/>
        <w:autoSpaceDN w:val="0"/>
        <w:adjustRightInd w:val="0"/>
        <w:ind w:firstLine="540"/>
        <w:jc w:val="both"/>
      </w:pPr>
      <w:r>
        <w:t>– ведет учет средств, поступивших на счет, счета Фонда в виде взносов на капитальный ремонт собственников помещений в многоквартирных домах, формирующих фонды капитального ремонта на счете, счетах Фонда. Такой учет ведется отдельно в отношении средств каждого собственника помещений в многоквартирном доме. Ведение такого учета может осуществляться в электронной форме;</w:t>
      </w:r>
    </w:p>
    <w:p w:rsidR="00005D50" w:rsidRDefault="00005D50" w:rsidP="00005D50">
      <w:pPr>
        <w:widowControl w:val="0"/>
        <w:autoSpaceDE w:val="0"/>
        <w:autoSpaceDN w:val="0"/>
        <w:adjustRightInd w:val="0"/>
        <w:ind w:firstLine="540"/>
        <w:jc w:val="both"/>
      </w:pPr>
      <w:r>
        <w:t>– обеспечивает представление собственникам помещений, формирующим фонд капитального ремонта на счете Фонда, платежных документов на уплату взносов на капитальный ремонт, если иное не установлено законодательством Республики Карелия;</w:t>
      </w:r>
    </w:p>
    <w:p w:rsidR="00005D50" w:rsidRDefault="00005D50" w:rsidP="00005D5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– осуществляет в сроки, установленные частью 3 статьи 189 Жилищного кодекса Российской Федерации, подготовку и направление собственникам помещений в многоквартирном доме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капитального ремонта, в случае</w:t>
      </w:r>
      <w:proofErr w:type="gramEnd"/>
      <w:r>
        <w:t>, если собственники помещений в многоквартирном доме формируют фонд капитального ремонта на счете Фонда;</w:t>
      </w:r>
    </w:p>
    <w:p w:rsidR="00005D50" w:rsidRDefault="00005D50" w:rsidP="00005D50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– обеспечивает подготовку задания на оказание услуг и (или) выполнение работ по капитальному ремонту и при необходимости подготовку проектной документации на проведение капитального ремонта общего имущества многоквартирных домов, ее утверждение;</w:t>
      </w:r>
    </w:p>
    <w:p w:rsidR="00005D50" w:rsidRDefault="00005D50" w:rsidP="00005D50">
      <w:pPr>
        <w:widowControl w:val="0"/>
        <w:autoSpaceDE w:val="0"/>
        <w:autoSpaceDN w:val="0"/>
        <w:adjustRightInd w:val="0"/>
        <w:ind w:firstLine="540"/>
        <w:jc w:val="both"/>
      </w:pPr>
      <w:r>
        <w:t>– привлекает для оказания услуг и (или) выполнения работ по капитальному ремонту подрядные организации и заключает с ними от своего имени соответствующие договоры;</w:t>
      </w:r>
    </w:p>
    <w:p w:rsidR="00005D50" w:rsidRDefault="00005D50" w:rsidP="00005D5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– осуществляет </w:t>
      </w:r>
      <w:proofErr w:type="gramStart"/>
      <w:r>
        <w:t>контроль за</w:t>
      </w:r>
      <w:proofErr w:type="gramEnd"/>
      <w:r>
        <w:t xml:space="preserve"> качеством и сроками оказания услуг и (или) выполнения работ подрядными организациями и соответствием таких услуг и (или) работ требованиям проектной документации;</w:t>
      </w:r>
    </w:p>
    <w:p w:rsidR="00005D50" w:rsidRDefault="00005D50" w:rsidP="00005D50">
      <w:pPr>
        <w:widowControl w:val="0"/>
        <w:autoSpaceDE w:val="0"/>
        <w:autoSpaceDN w:val="0"/>
        <w:adjustRightInd w:val="0"/>
        <w:ind w:firstLine="540"/>
        <w:jc w:val="both"/>
      </w:pPr>
      <w:r>
        <w:t>– осуществляет приемку выполненных работ по капитальному ремонту;</w:t>
      </w:r>
    </w:p>
    <w:p w:rsidR="00005D50" w:rsidRDefault="00005D50" w:rsidP="00005D5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– обращается в суд с заявлением о взыскании средств, находящихся на специальном счете, с перечислением их на счет Фонда в случае, если лицо, на имя которого открыт специальный счет (далее </w:t>
      </w:r>
      <w:r w:rsidR="002E78D7">
        <w:t>–</w:t>
      </w:r>
      <w:r>
        <w:t xml:space="preserve"> владелец специального счета), не перечислило средства, находящиеся на специальном счете, на счет Фонда в срок, установленный частью 7 статьи 189 Жилищного кодекса Российской Федерации;</w:t>
      </w:r>
      <w:proofErr w:type="gramEnd"/>
    </w:p>
    <w:p w:rsidR="00005D50" w:rsidRDefault="00005D50" w:rsidP="00005D50">
      <w:pPr>
        <w:widowControl w:val="0"/>
        <w:autoSpaceDE w:val="0"/>
        <w:autoSpaceDN w:val="0"/>
        <w:adjustRightInd w:val="0"/>
        <w:ind w:firstLine="540"/>
        <w:jc w:val="both"/>
      </w:pPr>
      <w:r>
        <w:t>– обращается в суд с заявлением о взыскании средств, находящихся на специальном счете многоквартирного дома, с перечислением их на счет Фонда в случае, предусмотренном пунктом 1 части 4 статьи 176 Жилищного кодекса Российской Федерации;</w:t>
      </w:r>
    </w:p>
    <w:p w:rsidR="00005D50" w:rsidRDefault="00005D50" w:rsidP="00005D5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– представляет сведения (документацию), предусмотренные Жилищным кодексом Российской Федерации, собственникам помещений в многоквартирном доме, а также лицу, ответственному за управление этим многоквартирным домом (товариществу собственников жилья, жилищному кооперативу или иному специализированному потребительскому коопер</w:t>
      </w:r>
      <w:r w:rsidR="000365CA">
        <w:t>ативу, управляющей организации) и</w:t>
      </w:r>
      <w:r>
        <w:t xml:space="preserve"> при непосредственном управлении многоквартирным домом собственниками помещений в этом многоквартирном доме</w:t>
      </w:r>
      <w:r w:rsidR="000365CA">
        <w:t xml:space="preserve"> – </w:t>
      </w:r>
      <w:r>
        <w:t>одному из собственников помещений в таком доме или иному лицу, имеющему полномочие, удостоверенное доверенностью</w:t>
      </w:r>
      <w:proofErr w:type="gramEnd"/>
      <w:r>
        <w:t xml:space="preserve">, </w:t>
      </w:r>
      <w:proofErr w:type="gramStart"/>
      <w:r>
        <w:t>выданной в письменной форме ему всеми или большинством собственников помещений в таком доме;</w:t>
      </w:r>
      <w:proofErr w:type="gramEnd"/>
    </w:p>
    <w:p w:rsidR="00005D50" w:rsidRDefault="00005D50" w:rsidP="00005D5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– представляет в уполномоченный орган исполнительной власти Республики Карелия, осуществляющий на территории Республики Карелия функции регионального государственного жилищного надзора за соблюдением органами государственной власти, органами местного самоуправления, юридическими лицами, индивидуальными предпринимателями и гражданами требований жилищного законодательства, в порядке и в сроки, установленные Законом Республики Карелия </w:t>
      </w:r>
      <w:r>
        <w:br/>
        <w:t>от 20 декабря 2013 года № 1758-ЗРК «О некоторых вопросах организации проведения капитального ремонта общего имущества в</w:t>
      </w:r>
      <w:proofErr w:type="gramEnd"/>
      <w:r>
        <w:t xml:space="preserve"> </w:t>
      </w:r>
      <w:proofErr w:type="gramStart"/>
      <w:r>
        <w:t xml:space="preserve">многоквартирных домах, расположенных на территории Республики Карелия», предусмотренные указанным Законом Республики Карелия сведения о многоквартирных домах, собственники помещений в которых формируют фонды капитального ремонта на счете, счетах Фонда, а также о поступлении </w:t>
      </w:r>
      <w:r>
        <w:lastRenderedPageBreak/>
        <w:t>взносов на капитальный ремонт от собственников помещений в таких многоквартирных домах.</w:t>
      </w:r>
      <w:proofErr w:type="gramEnd"/>
    </w:p>
    <w:p w:rsidR="00005D50" w:rsidRDefault="00005D50" w:rsidP="00005D50">
      <w:pPr>
        <w:widowControl w:val="0"/>
        <w:autoSpaceDE w:val="0"/>
        <w:autoSpaceDN w:val="0"/>
        <w:adjustRightInd w:val="0"/>
        <w:ind w:firstLine="540"/>
        <w:jc w:val="both"/>
      </w:pPr>
    </w:p>
    <w:p w:rsidR="00005D50" w:rsidRDefault="00005D50" w:rsidP="00005D50">
      <w:pPr>
        <w:widowControl w:val="0"/>
        <w:autoSpaceDE w:val="0"/>
        <w:autoSpaceDN w:val="0"/>
        <w:adjustRightInd w:val="0"/>
        <w:jc w:val="center"/>
        <w:outlineLvl w:val="0"/>
      </w:pPr>
      <w:r>
        <w:t>3. Имущество Фонда и источники его формирования</w:t>
      </w:r>
    </w:p>
    <w:p w:rsidR="00005D50" w:rsidRDefault="00005D50" w:rsidP="00005D50">
      <w:pPr>
        <w:widowControl w:val="0"/>
        <w:autoSpaceDE w:val="0"/>
        <w:autoSpaceDN w:val="0"/>
        <w:adjustRightInd w:val="0"/>
        <w:ind w:firstLine="540"/>
        <w:jc w:val="both"/>
      </w:pPr>
    </w:p>
    <w:p w:rsidR="00005D50" w:rsidRDefault="00005D50" w:rsidP="00005D50">
      <w:pPr>
        <w:widowControl w:val="0"/>
        <w:autoSpaceDE w:val="0"/>
        <w:autoSpaceDN w:val="0"/>
        <w:adjustRightInd w:val="0"/>
        <w:ind w:firstLine="540"/>
        <w:jc w:val="both"/>
      </w:pPr>
      <w:r>
        <w:t>3.1. Имущество, переданное Фонду учредителем или иными лицами в качестве добровольного имущественного взноса и иных доходов, является собственностью Фонда.</w:t>
      </w:r>
    </w:p>
    <w:p w:rsidR="00005D50" w:rsidRDefault="00005D50" w:rsidP="00005D50">
      <w:pPr>
        <w:widowControl w:val="0"/>
        <w:autoSpaceDE w:val="0"/>
        <w:autoSpaceDN w:val="0"/>
        <w:adjustRightInd w:val="0"/>
        <w:ind w:firstLine="540"/>
        <w:jc w:val="both"/>
      </w:pPr>
      <w:r>
        <w:t>3.2. Фонд вправе иметь в собственности здания, сооружения, оборудование, инвентарь, денежные средства в рублях и иное имущество.</w:t>
      </w:r>
    </w:p>
    <w:p w:rsidR="00005D50" w:rsidRDefault="00005D50" w:rsidP="00005D50">
      <w:pPr>
        <w:widowControl w:val="0"/>
        <w:autoSpaceDE w:val="0"/>
        <w:autoSpaceDN w:val="0"/>
        <w:adjustRightInd w:val="0"/>
        <w:ind w:firstLine="540"/>
        <w:jc w:val="both"/>
      </w:pPr>
      <w:r>
        <w:t>3.3. Имущество Фонда формируется за счет:</w:t>
      </w:r>
    </w:p>
    <w:p w:rsidR="00005D50" w:rsidRDefault="00005D50" w:rsidP="00005D50">
      <w:pPr>
        <w:widowControl w:val="0"/>
        <w:autoSpaceDE w:val="0"/>
        <w:autoSpaceDN w:val="0"/>
        <w:adjustRightInd w:val="0"/>
        <w:ind w:firstLine="540"/>
        <w:jc w:val="both"/>
      </w:pPr>
      <w:r>
        <w:t>1) взносов учредителя;</w:t>
      </w:r>
    </w:p>
    <w:p w:rsidR="00005D50" w:rsidRDefault="00005D50" w:rsidP="00005D50">
      <w:pPr>
        <w:widowControl w:val="0"/>
        <w:autoSpaceDE w:val="0"/>
        <w:autoSpaceDN w:val="0"/>
        <w:adjustRightInd w:val="0"/>
        <w:ind w:firstLine="540"/>
        <w:jc w:val="both"/>
      </w:pPr>
      <w:r>
        <w:t>2) платежей собственников помещений в многоквартирных домах, формирующих фонды капитального ремонта на счете, счетах Фонда;</w:t>
      </w:r>
    </w:p>
    <w:p w:rsidR="00005D50" w:rsidRDefault="00005D50" w:rsidP="00005D5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</w:t>
      </w:r>
      <w:proofErr w:type="gramStart"/>
      <w:r>
        <w:t>других</w:t>
      </w:r>
      <w:proofErr w:type="gramEnd"/>
      <w:r>
        <w:t xml:space="preserve"> не запрещенных законодательством источников, в том числе кредитов и займов, привлекаемых Фондом.</w:t>
      </w:r>
    </w:p>
    <w:p w:rsidR="00005D50" w:rsidRDefault="00005D50" w:rsidP="00005D50">
      <w:pPr>
        <w:widowControl w:val="0"/>
        <w:autoSpaceDE w:val="0"/>
        <w:autoSpaceDN w:val="0"/>
        <w:adjustRightInd w:val="0"/>
        <w:ind w:firstLine="540"/>
        <w:jc w:val="both"/>
      </w:pPr>
      <w:r>
        <w:t>3.4. Имущество Фонда используется для выполнения его функций в порядке, установленном Жилищным кодексом Российской Федерации и иными нормативными правовыми актами Российской Федерации и Республики Карелия.</w:t>
      </w:r>
    </w:p>
    <w:p w:rsidR="00005D50" w:rsidRDefault="00005D50" w:rsidP="00005D50">
      <w:pPr>
        <w:widowControl w:val="0"/>
        <w:autoSpaceDE w:val="0"/>
        <w:autoSpaceDN w:val="0"/>
        <w:adjustRightInd w:val="0"/>
        <w:ind w:firstLine="540"/>
        <w:jc w:val="both"/>
      </w:pPr>
      <w:r>
        <w:t>3.5. Средства, полученные Фондом от собственников помещений в многоквартирных домах, формирующих фонды капитального ремонта на счете, счетах Фонда, могут использоваться только для финансирования расходов на капитальный ремонт общего имущества в этих многоквартирных домах. Использование указанных средств на иные цели, в том числе на оплату административно-хозяйственных расходов Фонда, не допускается.</w:t>
      </w:r>
    </w:p>
    <w:p w:rsidR="00005D50" w:rsidRDefault="00005D50" w:rsidP="00005D50">
      <w:pPr>
        <w:widowControl w:val="0"/>
        <w:autoSpaceDE w:val="0"/>
        <w:autoSpaceDN w:val="0"/>
        <w:adjustRightInd w:val="0"/>
        <w:ind w:firstLine="540"/>
        <w:jc w:val="both"/>
      </w:pPr>
      <w:r>
        <w:t>3.6. Платежи собственников помещений в многоквартирных домах, формирующих фонды капитального ремонта на счете, счетах Фонда, поступают ежемесячно на счет, счета Фонда.</w:t>
      </w:r>
    </w:p>
    <w:p w:rsidR="00005D50" w:rsidRDefault="00005D50" w:rsidP="00005D50">
      <w:pPr>
        <w:widowControl w:val="0"/>
        <w:autoSpaceDE w:val="0"/>
        <w:autoSpaceDN w:val="0"/>
        <w:adjustRightInd w:val="0"/>
        <w:ind w:firstLine="540"/>
        <w:jc w:val="both"/>
      </w:pPr>
      <w:r>
        <w:t>3.7. Обеспечение деятельности Фонда осуществляется за счет средств бюджета Республики Карелия.</w:t>
      </w:r>
    </w:p>
    <w:p w:rsidR="00005D50" w:rsidRDefault="00005D50" w:rsidP="00005D50">
      <w:pPr>
        <w:widowControl w:val="0"/>
        <w:autoSpaceDE w:val="0"/>
        <w:autoSpaceDN w:val="0"/>
        <w:adjustRightInd w:val="0"/>
        <w:ind w:firstLine="540"/>
        <w:jc w:val="both"/>
      </w:pPr>
    </w:p>
    <w:p w:rsidR="00005D50" w:rsidRDefault="00005D50" w:rsidP="00005D50">
      <w:pPr>
        <w:widowControl w:val="0"/>
        <w:autoSpaceDE w:val="0"/>
        <w:autoSpaceDN w:val="0"/>
        <w:adjustRightInd w:val="0"/>
        <w:jc w:val="center"/>
        <w:outlineLvl w:val="0"/>
      </w:pPr>
      <w:r>
        <w:t>4. Учредитель Фонда</w:t>
      </w:r>
    </w:p>
    <w:p w:rsidR="00005D50" w:rsidRDefault="00005D50" w:rsidP="00005D50">
      <w:pPr>
        <w:widowControl w:val="0"/>
        <w:autoSpaceDE w:val="0"/>
        <w:autoSpaceDN w:val="0"/>
        <w:adjustRightInd w:val="0"/>
        <w:ind w:firstLine="540"/>
        <w:jc w:val="both"/>
      </w:pPr>
    </w:p>
    <w:p w:rsidR="00005D50" w:rsidRDefault="00005D50" w:rsidP="00005D5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 </w:t>
      </w:r>
      <w:proofErr w:type="gramStart"/>
      <w:r>
        <w:t xml:space="preserve">Полномочия учредителя Фонда как высшего органа управления Фонда определяются Федеральным законом от 12 января 1996 года № 7-ФЗ «О некоммерческих организациях» с учетом особенностей, установленных Жилищным </w:t>
      </w:r>
      <w:r w:rsidR="002E78D7">
        <w:t>кодексом</w:t>
      </w:r>
      <w:r>
        <w:t xml:space="preserve"> Российской Федерации и </w:t>
      </w:r>
      <w:r w:rsidR="002E78D7">
        <w:t>Законом</w:t>
      </w:r>
      <w:r>
        <w:t xml:space="preserve"> Республики Карелия от 20 декабря 2013 года № 1758-ЗРК «О некоторых вопросах организации проведения капитального ремонта общего имущества в многоквартирных домах, расположенных на территории Республики Карелия».</w:t>
      </w:r>
      <w:proofErr w:type="gramEnd"/>
    </w:p>
    <w:p w:rsidR="00005D50" w:rsidRDefault="00005D50" w:rsidP="00005D50">
      <w:pPr>
        <w:widowControl w:val="0"/>
        <w:autoSpaceDE w:val="0"/>
        <w:autoSpaceDN w:val="0"/>
        <w:adjustRightInd w:val="0"/>
        <w:ind w:firstLine="540"/>
        <w:jc w:val="both"/>
      </w:pPr>
    </w:p>
    <w:p w:rsidR="00005D50" w:rsidRDefault="00005D50" w:rsidP="00005D50">
      <w:pPr>
        <w:widowControl w:val="0"/>
        <w:autoSpaceDE w:val="0"/>
        <w:autoSpaceDN w:val="0"/>
        <w:adjustRightInd w:val="0"/>
        <w:jc w:val="center"/>
        <w:outlineLvl w:val="0"/>
      </w:pPr>
      <w:r>
        <w:t>5. Генеральный директор Фонда</w:t>
      </w:r>
    </w:p>
    <w:p w:rsidR="00005D50" w:rsidRDefault="00005D50" w:rsidP="00005D50">
      <w:pPr>
        <w:widowControl w:val="0"/>
        <w:autoSpaceDE w:val="0"/>
        <w:autoSpaceDN w:val="0"/>
        <w:adjustRightInd w:val="0"/>
        <w:ind w:firstLine="540"/>
        <w:jc w:val="both"/>
      </w:pPr>
    </w:p>
    <w:p w:rsidR="00005D50" w:rsidRDefault="00005D50" w:rsidP="00005D5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5.1. Руководство текущей деятельностью Фонда осуществляет </w:t>
      </w:r>
      <w:r>
        <w:lastRenderedPageBreak/>
        <w:t xml:space="preserve">генеральный директор, который назначается и освобождается от должности в порядке, установленном </w:t>
      </w:r>
      <w:r w:rsidR="002E78D7">
        <w:t>Законом</w:t>
      </w:r>
      <w:r>
        <w:t xml:space="preserve"> Республики Карелия от 20 декабря </w:t>
      </w:r>
      <w:r w:rsidR="002E78D7">
        <w:br/>
      </w:r>
      <w:r>
        <w:t xml:space="preserve">2013 года № 1758-ЗРК «О некоторых вопросах организации проведения капитального ремонта общего имущества в многоквартирных домах, расположенных на территории Республики Карелия». Срок полномочий генерального директора </w:t>
      </w:r>
      <w:r w:rsidR="002E78D7">
        <w:t>–</w:t>
      </w:r>
      <w:r>
        <w:t xml:space="preserve"> пять лет.</w:t>
      </w:r>
    </w:p>
    <w:p w:rsidR="00005D50" w:rsidRDefault="00005D50" w:rsidP="00005D50">
      <w:pPr>
        <w:widowControl w:val="0"/>
        <w:autoSpaceDE w:val="0"/>
        <w:autoSpaceDN w:val="0"/>
        <w:adjustRightInd w:val="0"/>
        <w:ind w:firstLine="540"/>
        <w:jc w:val="both"/>
      </w:pPr>
      <w:r>
        <w:t>5.2. Генеральный директор может быть досрочно освобожден от должности в порядке, установленном законодательством Российской Федерации, настоящим Уставом, трудовым договором.</w:t>
      </w:r>
    </w:p>
    <w:p w:rsidR="00005D50" w:rsidRDefault="00005D50" w:rsidP="00005D50">
      <w:pPr>
        <w:widowControl w:val="0"/>
        <w:autoSpaceDE w:val="0"/>
        <w:autoSpaceDN w:val="0"/>
        <w:adjustRightInd w:val="0"/>
        <w:ind w:firstLine="540"/>
        <w:jc w:val="both"/>
      </w:pPr>
      <w:r>
        <w:t>5.3. Генеральный директор осуществляет функции единоличного исполнительного органа Фонда и в порядке, определенном настоящим Уставом:</w:t>
      </w:r>
    </w:p>
    <w:p w:rsidR="00005D50" w:rsidRDefault="002E78D7" w:rsidP="00005D50">
      <w:pPr>
        <w:widowControl w:val="0"/>
        <w:autoSpaceDE w:val="0"/>
        <w:autoSpaceDN w:val="0"/>
        <w:adjustRightInd w:val="0"/>
        <w:ind w:firstLine="540"/>
        <w:jc w:val="both"/>
      </w:pPr>
      <w:r>
        <w:t>–</w:t>
      </w:r>
      <w:r w:rsidR="00005D50">
        <w:t xml:space="preserve"> осуществляет деятельность от имени Фонда и представляет без доверенности интересы Фонда в отношениях с органами государственной власти, органами местного самоуправления, организациями иностранных государств и международными организациями, другими организациями;</w:t>
      </w:r>
    </w:p>
    <w:p w:rsidR="00005D50" w:rsidRDefault="002E78D7" w:rsidP="00005D50">
      <w:pPr>
        <w:widowControl w:val="0"/>
        <w:autoSpaceDE w:val="0"/>
        <w:autoSpaceDN w:val="0"/>
        <w:adjustRightInd w:val="0"/>
        <w:ind w:firstLine="540"/>
        <w:jc w:val="both"/>
      </w:pPr>
      <w:r>
        <w:t>–</w:t>
      </w:r>
      <w:r w:rsidR="00005D50">
        <w:t xml:space="preserve"> издает распорядительные документы (приказы, распоряжения) по вопросам деятельности Фонда;</w:t>
      </w:r>
    </w:p>
    <w:p w:rsidR="00005D50" w:rsidRDefault="002E78D7" w:rsidP="00005D50">
      <w:pPr>
        <w:widowControl w:val="0"/>
        <w:autoSpaceDE w:val="0"/>
        <w:autoSpaceDN w:val="0"/>
        <w:adjustRightInd w:val="0"/>
        <w:ind w:firstLine="540"/>
        <w:jc w:val="both"/>
      </w:pPr>
      <w:r>
        <w:t>–</w:t>
      </w:r>
      <w:r w:rsidR="00005D50">
        <w:t xml:space="preserve"> назначает на должность и освобождает от должности работников Фонда;</w:t>
      </w:r>
    </w:p>
    <w:p w:rsidR="00005D50" w:rsidRDefault="002E78D7" w:rsidP="00005D50">
      <w:pPr>
        <w:widowControl w:val="0"/>
        <w:autoSpaceDE w:val="0"/>
        <w:autoSpaceDN w:val="0"/>
        <w:adjustRightInd w:val="0"/>
        <w:ind w:firstLine="540"/>
        <w:jc w:val="both"/>
      </w:pPr>
      <w:r>
        <w:t>–</w:t>
      </w:r>
      <w:r w:rsidR="00005D50">
        <w:t xml:space="preserve"> принимает решения по иным отнесенным к компетенции генерального директора вопросам;</w:t>
      </w:r>
    </w:p>
    <w:p w:rsidR="00005D50" w:rsidRDefault="002E78D7" w:rsidP="00005D50">
      <w:pPr>
        <w:widowControl w:val="0"/>
        <w:autoSpaceDE w:val="0"/>
        <w:autoSpaceDN w:val="0"/>
        <w:adjustRightInd w:val="0"/>
        <w:ind w:firstLine="540"/>
        <w:jc w:val="both"/>
      </w:pPr>
      <w:r>
        <w:t>–</w:t>
      </w:r>
      <w:r w:rsidR="00005D50">
        <w:t xml:space="preserve"> организует реализацию мероприятий, утвержденных учредителем и Попечительским советом;</w:t>
      </w:r>
    </w:p>
    <w:p w:rsidR="00005D50" w:rsidRDefault="002E78D7" w:rsidP="00005D50">
      <w:pPr>
        <w:widowControl w:val="0"/>
        <w:autoSpaceDE w:val="0"/>
        <w:autoSpaceDN w:val="0"/>
        <w:adjustRightInd w:val="0"/>
        <w:ind w:firstLine="540"/>
        <w:jc w:val="both"/>
      </w:pPr>
      <w:r>
        <w:t>–</w:t>
      </w:r>
      <w:r w:rsidR="00005D50">
        <w:t xml:space="preserve"> подписывает с правом первой подписи финансовые документы Фонда;</w:t>
      </w:r>
    </w:p>
    <w:p w:rsidR="00005D50" w:rsidRDefault="002E78D7" w:rsidP="00005D50">
      <w:pPr>
        <w:widowControl w:val="0"/>
        <w:autoSpaceDE w:val="0"/>
        <w:autoSpaceDN w:val="0"/>
        <w:adjustRightInd w:val="0"/>
        <w:ind w:firstLine="540"/>
        <w:jc w:val="both"/>
      </w:pPr>
      <w:r>
        <w:t>–</w:t>
      </w:r>
      <w:r w:rsidR="00005D50">
        <w:t xml:space="preserve"> открывает расчетные и иные счета;</w:t>
      </w:r>
    </w:p>
    <w:p w:rsidR="00005D50" w:rsidRDefault="002E78D7" w:rsidP="00005D50">
      <w:pPr>
        <w:widowControl w:val="0"/>
        <w:autoSpaceDE w:val="0"/>
        <w:autoSpaceDN w:val="0"/>
        <w:adjustRightInd w:val="0"/>
        <w:ind w:firstLine="540"/>
        <w:jc w:val="both"/>
      </w:pPr>
      <w:r>
        <w:t>–</w:t>
      </w:r>
      <w:r w:rsidR="00005D50">
        <w:t xml:space="preserve"> выдает доверенности от имени Фонда;</w:t>
      </w:r>
    </w:p>
    <w:p w:rsidR="00005D50" w:rsidRDefault="002E78D7" w:rsidP="00005D50">
      <w:pPr>
        <w:widowControl w:val="0"/>
        <w:autoSpaceDE w:val="0"/>
        <w:autoSpaceDN w:val="0"/>
        <w:adjustRightInd w:val="0"/>
        <w:ind w:firstLine="540"/>
        <w:jc w:val="both"/>
      </w:pPr>
      <w:r>
        <w:t>–</w:t>
      </w:r>
      <w:r w:rsidR="00005D50">
        <w:t xml:space="preserve"> совершает любые другие действия, необходимые для обеспечения деятельности Фонда, за исключением тех, которые относятся к компетенции учредителя и компетенции Попечительского совета.</w:t>
      </w:r>
    </w:p>
    <w:p w:rsidR="00005D50" w:rsidRDefault="00005D50" w:rsidP="00005D50">
      <w:pPr>
        <w:widowControl w:val="0"/>
        <w:autoSpaceDE w:val="0"/>
        <w:autoSpaceDN w:val="0"/>
        <w:adjustRightInd w:val="0"/>
        <w:ind w:firstLine="540"/>
        <w:jc w:val="both"/>
      </w:pPr>
      <w:r>
        <w:t>5.4. Генеральный директор несет перед Попечительским советом ответственность за выполнение решений, принятых Попечительским советом.</w:t>
      </w:r>
    </w:p>
    <w:p w:rsidR="00005D50" w:rsidRDefault="00005D50" w:rsidP="00005D50">
      <w:pPr>
        <w:widowControl w:val="0"/>
        <w:autoSpaceDE w:val="0"/>
        <w:autoSpaceDN w:val="0"/>
        <w:adjustRightInd w:val="0"/>
        <w:ind w:firstLine="540"/>
        <w:jc w:val="both"/>
      </w:pPr>
      <w:r>
        <w:t>5.5. Генеральный директор имеет право присутствовать на любых заседаниях Попечительского совета и выступать по всем вопросам, включенным в повестку заседания Попечительского совета.</w:t>
      </w:r>
    </w:p>
    <w:p w:rsidR="00005D50" w:rsidRDefault="00005D50" w:rsidP="00005D50">
      <w:pPr>
        <w:widowControl w:val="0"/>
        <w:autoSpaceDE w:val="0"/>
        <w:autoSpaceDN w:val="0"/>
        <w:adjustRightInd w:val="0"/>
        <w:ind w:firstLine="540"/>
        <w:jc w:val="both"/>
      </w:pPr>
      <w:r>
        <w:t>5.6. Трудовой договор, заключаемый с генеральным директором, подписывается учредителем или уполномоченным им лицом.</w:t>
      </w:r>
    </w:p>
    <w:p w:rsidR="00005D50" w:rsidRDefault="00005D50" w:rsidP="00005D50">
      <w:pPr>
        <w:widowControl w:val="0"/>
        <w:autoSpaceDE w:val="0"/>
        <w:autoSpaceDN w:val="0"/>
        <w:adjustRightInd w:val="0"/>
        <w:ind w:firstLine="540"/>
        <w:jc w:val="both"/>
      </w:pPr>
      <w:r>
        <w:t>5.7. Генеральный директор осуществляет свою деятельность, руководствуясь законодательством, настоящим Уставом, решениями учредителя, Попечительского совета, а также внутренними документами Фонда.</w:t>
      </w:r>
    </w:p>
    <w:p w:rsidR="00005D50" w:rsidRDefault="00005D50" w:rsidP="00005D50">
      <w:pPr>
        <w:widowControl w:val="0"/>
        <w:autoSpaceDE w:val="0"/>
        <w:autoSpaceDN w:val="0"/>
        <w:adjustRightInd w:val="0"/>
        <w:ind w:firstLine="540"/>
        <w:jc w:val="both"/>
      </w:pPr>
      <w:r>
        <w:t>5.8. Генеральный директор Фонда несет ответственность за результаты деятельности Фонда, надлежащее выполнение им своих функций.</w:t>
      </w:r>
    </w:p>
    <w:p w:rsidR="00005D50" w:rsidRDefault="00005D50" w:rsidP="00005D50">
      <w:pPr>
        <w:widowControl w:val="0"/>
        <w:autoSpaceDE w:val="0"/>
        <w:autoSpaceDN w:val="0"/>
        <w:adjustRightInd w:val="0"/>
        <w:ind w:firstLine="540"/>
        <w:jc w:val="both"/>
      </w:pPr>
    </w:p>
    <w:p w:rsidR="00005D50" w:rsidRDefault="00005D50" w:rsidP="00005D50">
      <w:pPr>
        <w:widowControl w:val="0"/>
        <w:autoSpaceDE w:val="0"/>
        <w:autoSpaceDN w:val="0"/>
        <w:adjustRightInd w:val="0"/>
        <w:jc w:val="center"/>
        <w:outlineLvl w:val="0"/>
      </w:pPr>
      <w:r>
        <w:lastRenderedPageBreak/>
        <w:t>6. Попечительский совет Фонда</w:t>
      </w:r>
    </w:p>
    <w:p w:rsidR="00005D50" w:rsidRDefault="00005D50" w:rsidP="00005D50">
      <w:pPr>
        <w:widowControl w:val="0"/>
        <w:autoSpaceDE w:val="0"/>
        <w:autoSpaceDN w:val="0"/>
        <w:adjustRightInd w:val="0"/>
        <w:ind w:firstLine="540"/>
        <w:jc w:val="both"/>
      </w:pPr>
    </w:p>
    <w:p w:rsidR="00005D50" w:rsidRDefault="00005D50" w:rsidP="00005D50">
      <w:pPr>
        <w:widowControl w:val="0"/>
        <w:autoSpaceDE w:val="0"/>
        <w:autoSpaceDN w:val="0"/>
        <w:adjustRightInd w:val="0"/>
        <w:ind w:firstLine="540"/>
        <w:jc w:val="both"/>
      </w:pPr>
      <w:r>
        <w:t>6.1. Попечительский совет Фонда является органом, осуществляющим надзор за деятельностью Фонда, в том числе за исполнением принимаемых решений, использованием средств Фонда, соблюдением Фондом законодательства Российской Федерации и Республики Карелия и настоящего Устава.</w:t>
      </w:r>
    </w:p>
    <w:p w:rsidR="00005D50" w:rsidRDefault="00005D50" w:rsidP="00005D50">
      <w:pPr>
        <w:widowControl w:val="0"/>
        <w:autoSpaceDE w:val="0"/>
        <w:autoSpaceDN w:val="0"/>
        <w:adjustRightInd w:val="0"/>
        <w:ind w:firstLine="540"/>
        <w:jc w:val="both"/>
      </w:pPr>
      <w:r>
        <w:t>6.2. Попечительский совет действует на общественных началах, члены Попечительского совета не состоят в штате Фонда.</w:t>
      </w:r>
    </w:p>
    <w:p w:rsidR="00005D50" w:rsidRDefault="00005D50" w:rsidP="002E78D7">
      <w:pPr>
        <w:widowControl w:val="0"/>
        <w:autoSpaceDE w:val="0"/>
        <w:autoSpaceDN w:val="0"/>
        <w:adjustRightInd w:val="0"/>
        <w:ind w:firstLine="540"/>
        <w:jc w:val="both"/>
      </w:pPr>
      <w:r>
        <w:t>6.3. Председатель Попечительского совета избирается из членов Попечительского совета на его первом заседании путем открытого голосования большинством голосов от числа присутствующих.</w:t>
      </w:r>
    </w:p>
    <w:p w:rsidR="00005D50" w:rsidRDefault="00005D50" w:rsidP="002E78D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6.4. Состав Попечительского совета формируется в соответствии с </w:t>
      </w:r>
      <w:r w:rsidR="002E78D7">
        <w:t>Законом</w:t>
      </w:r>
      <w:r>
        <w:t xml:space="preserve"> Республики Карелия от 20 декабря 2013 года № 1758-ЗРК «О некоторых вопросах организации проведения капитального ремонта общего имущества в многоквартирных домах, расположенных на территории Республики Карелия».</w:t>
      </w:r>
    </w:p>
    <w:p w:rsidR="00005D50" w:rsidRDefault="00005D50" w:rsidP="000365CA">
      <w:pPr>
        <w:widowControl w:val="0"/>
        <w:tabs>
          <w:tab w:val="left" w:pos="142"/>
        </w:tabs>
        <w:autoSpaceDE w:val="0"/>
        <w:autoSpaceDN w:val="0"/>
        <w:adjustRightInd w:val="0"/>
        <w:ind w:firstLine="540"/>
        <w:jc w:val="both"/>
      </w:pPr>
      <w:r>
        <w:t>6.5. Заседания Попечительского совета созываются его председателем или не менее чем одной третью членов Попечительского совета по мере необходимости, но не реже одного раза в квартал.</w:t>
      </w:r>
    </w:p>
    <w:p w:rsidR="002E78D7" w:rsidRPr="00343505" w:rsidRDefault="002E78D7" w:rsidP="000365CA">
      <w:pPr>
        <w:widowControl w:val="0"/>
        <w:tabs>
          <w:tab w:val="left" w:pos="142"/>
          <w:tab w:val="left" w:pos="851"/>
          <w:tab w:val="left" w:pos="993"/>
        </w:tabs>
        <w:adjustRightInd w:val="0"/>
        <w:ind w:left="-142" w:firstLine="709"/>
        <w:jc w:val="both"/>
        <w:rPr>
          <w:bCs/>
          <w:szCs w:val="28"/>
        </w:rPr>
      </w:pPr>
      <w:r w:rsidRPr="00343505">
        <w:rPr>
          <w:bCs/>
          <w:szCs w:val="28"/>
        </w:rPr>
        <w:t>6.6. Попечительский совет правомочен принимать решения, если на заседании присутствует не менее половины его членов. Решения Попечительского совета принимаются большинством голосов от числа присутствующих. В случае несогласия с принятым решением член Попечительского совета может письменно изложить свое мнение, которое подлежит обязательному включению в протокол заседания Попечительского совета.</w:t>
      </w:r>
    </w:p>
    <w:p w:rsidR="002E78D7" w:rsidRPr="00343505" w:rsidRDefault="002E78D7" w:rsidP="000365CA">
      <w:pPr>
        <w:widowControl w:val="0"/>
        <w:tabs>
          <w:tab w:val="left" w:pos="851"/>
          <w:tab w:val="left" w:pos="993"/>
        </w:tabs>
        <w:adjustRightInd w:val="0"/>
        <w:ind w:left="-142" w:firstLine="709"/>
        <w:jc w:val="both"/>
        <w:rPr>
          <w:bCs/>
          <w:szCs w:val="28"/>
        </w:rPr>
      </w:pPr>
      <w:r w:rsidRPr="00343505">
        <w:rPr>
          <w:bCs/>
          <w:szCs w:val="28"/>
        </w:rPr>
        <w:t xml:space="preserve">6.7. Заседание Попечительского совета проводится председателем Попечительского совета, а в его отсутствие </w:t>
      </w:r>
      <w:r w:rsidRPr="00343505">
        <w:rPr>
          <w:bCs/>
          <w:szCs w:val="28"/>
        </w:rPr>
        <w:sym w:font="Symbol" w:char="F02D"/>
      </w:r>
      <w:r w:rsidRPr="00343505">
        <w:rPr>
          <w:bCs/>
          <w:szCs w:val="28"/>
        </w:rPr>
        <w:t xml:space="preserve"> лицом, уполномоченным председателем Попечительского совета.</w:t>
      </w:r>
    </w:p>
    <w:p w:rsidR="002E78D7" w:rsidRPr="00343505" w:rsidRDefault="002E78D7" w:rsidP="000365CA">
      <w:pPr>
        <w:widowControl w:val="0"/>
        <w:tabs>
          <w:tab w:val="left" w:pos="851"/>
          <w:tab w:val="left" w:pos="993"/>
        </w:tabs>
        <w:adjustRightInd w:val="0"/>
        <w:ind w:left="-142" w:firstLine="709"/>
        <w:jc w:val="both"/>
        <w:rPr>
          <w:bCs/>
          <w:szCs w:val="28"/>
        </w:rPr>
      </w:pPr>
      <w:r w:rsidRPr="00343505">
        <w:rPr>
          <w:bCs/>
          <w:szCs w:val="28"/>
        </w:rPr>
        <w:t>6.8. Решения Попечительского совета оформляются протоколом, который подписывается председательствующим на соответствующем заседании Попечительского совета. Мнение члена Попечительского совета по вопросам, рассмотренным на заседании, по его требованию заносится в протокол. Решения, оформленные протоколом, являются обязательными для генерального директора.</w:t>
      </w:r>
    </w:p>
    <w:p w:rsidR="002E78D7" w:rsidRPr="00343505" w:rsidRDefault="002E78D7" w:rsidP="000365CA">
      <w:pPr>
        <w:widowControl w:val="0"/>
        <w:tabs>
          <w:tab w:val="left" w:pos="851"/>
          <w:tab w:val="left" w:pos="993"/>
        </w:tabs>
        <w:adjustRightInd w:val="0"/>
        <w:ind w:left="-142" w:firstLine="709"/>
        <w:jc w:val="both"/>
        <w:rPr>
          <w:bCs/>
          <w:szCs w:val="28"/>
        </w:rPr>
      </w:pPr>
      <w:r w:rsidRPr="00343505">
        <w:rPr>
          <w:bCs/>
          <w:szCs w:val="28"/>
        </w:rPr>
        <w:t>6.9. Протоколы заседаний Попечительского совета хранятся в течение трех лет у секретаря Попечительского совета.</w:t>
      </w:r>
    </w:p>
    <w:p w:rsidR="002E78D7" w:rsidRPr="00343505" w:rsidRDefault="002E78D7" w:rsidP="000365CA">
      <w:pPr>
        <w:widowControl w:val="0"/>
        <w:tabs>
          <w:tab w:val="left" w:pos="851"/>
          <w:tab w:val="left" w:pos="993"/>
        </w:tabs>
        <w:adjustRightInd w:val="0"/>
        <w:ind w:left="-142" w:firstLine="709"/>
        <w:jc w:val="both"/>
        <w:rPr>
          <w:bCs/>
          <w:szCs w:val="28"/>
        </w:rPr>
      </w:pPr>
      <w:r w:rsidRPr="00343505">
        <w:rPr>
          <w:bCs/>
          <w:szCs w:val="28"/>
        </w:rPr>
        <w:t>6.10. Заседание Попечительского совета может быть созвано по требованию аудиторской организации, проводящей ежегодный обязательный аудит ведения бухгалтерского учета и бухгалтерской (финансовой) отчетности регионального оператора.</w:t>
      </w:r>
    </w:p>
    <w:p w:rsidR="002E78D7" w:rsidRPr="00343505" w:rsidRDefault="002E78D7" w:rsidP="000365CA">
      <w:pPr>
        <w:widowControl w:val="0"/>
        <w:tabs>
          <w:tab w:val="left" w:pos="851"/>
          <w:tab w:val="left" w:pos="993"/>
        </w:tabs>
        <w:adjustRightInd w:val="0"/>
        <w:ind w:left="-142" w:firstLine="709"/>
        <w:jc w:val="both"/>
        <w:rPr>
          <w:bCs/>
          <w:szCs w:val="28"/>
        </w:rPr>
      </w:pPr>
      <w:r w:rsidRPr="00343505">
        <w:rPr>
          <w:bCs/>
          <w:szCs w:val="28"/>
        </w:rPr>
        <w:t xml:space="preserve">6.11. Срок полномочий членов Попечительского совета – </w:t>
      </w:r>
      <w:r w:rsidR="000365CA">
        <w:rPr>
          <w:bCs/>
          <w:szCs w:val="28"/>
        </w:rPr>
        <w:t>пять</w:t>
      </w:r>
      <w:r w:rsidRPr="00343505">
        <w:rPr>
          <w:bCs/>
          <w:szCs w:val="28"/>
        </w:rPr>
        <w:t xml:space="preserve"> лет. Одно и то же лицо не может быть членом Попечительского совета более двух сроков подряд.</w:t>
      </w:r>
    </w:p>
    <w:p w:rsidR="002E78D7" w:rsidRPr="00343505" w:rsidRDefault="002E78D7" w:rsidP="000365CA">
      <w:pPr>
        <w:shd w:val="clear" w:color="auto" w:fill="FFFFFF"/>
        <w:spacing w:line="231" w:lineRule="atLeast"/>
        <w:ind w:left="-142" w:firstLine="709"/>
        <w:jc w:val="both"/>
        <w:rPr>
          <w:color w:val="313131"/>
          <w:szCs w:val="28"/>
        </w:rPr>
      </w:pPr>
      <w:r w:rsidRPr="00343505">
        <w:rPr>
          <w:color w:val="313131"/>
          <w:szCs w:val="28"/>
        </w:rPr>
        <w:lastRenderedPageBreak/>
        <w:t>6.12. Попечительский совет:</w:t>
      </w:r>
    </w:p>
    <w:p w:rsidR="002E78D7" w:rsidRPr="00343505" w:rsidRDefault="002E78D7" w:rsidP="000365CA">
      <w:pPr>
        <w:shd w:val="clear" w:color="auto" w:fill="FFFFFF"/>
        <w:tabs>
          <w:tab w:val="left" w:pos="709"/>
        </w:tabs>
        <w:spacing w:line="231" w:lineRule="atLeast"/>
        <w:ind w:left="-142" w:firstLine="709"/>
        <w:jc w:val="both"/>
        <w:rPr>
          <w:szCs w:val="28"/>
        </w:rPr>
      </w:pPr>
      <w:r>
        <w:rPr>
          <w:szCs w:val="28"/>
        </w:rPr>
        <w:t xml:space="preserve">– </w:t>
      </w:r>
      <w:r w:rsidRPr="00343505">
        <w:rPr>
          <w:szCs w:val="28"/>
        </w:rPr>
        <w:t>рассматривает информацию по вопросам осуществления деятельности Фонда;</w:t>
      </w:r>
    </w:p>
    <w:p w:rsidR="002E78D7" w:rsidRPr="00343505" w:rsidRDefault="002E78D7" w:rsidP="000365CA">
      <w:pPr>
        <w:shd w:val="clear" w:color="auto" w:fill="FFFFFF"/>
        <w:tabs>
          <w:tab w:val="left" w:pos="709"/>
        </w:tabs>
        <w:spacing w:line="231" w:lineRule="atLeast"/>
        <w:ind w:firstLine="567"/>
        <w:jc w:val="both"/>
        <w:rPr>
          <w:szCs w:val="28"/>
        </w:rPr>
      </w:pPr>
      <w:r>
        <w:rPr>
          <w:szCs w:val="28"/>
        </w:rPr>
        <w:t xml:space="preserve">– </w:t>
      </w:r>
      <w:r w:rsidRPr="00343505">
        <w:rPr>
          <w:szCs w:val="28"/>
        </w:rPr>
        <w:t>утверждает годовой отчет Фонда;</w:t>
      </w:r>
    </w:p>
    <w:p w:rsidR="002E78D7" w:rsidRPr="00343505" w:rsidRDefault="002E78D7" w:rsidP="000365CA">
      <w:pPr>
        <w:shd w:val="clear" w:color="auto" w:fill="FFFFFF"/>
        <w:tabs>
          <w:tab w:val="left" w:pos="709"/>
        </w:tabs>
        <w:spacing w:line="231" w:lineRule="atLeast"/>
        <w:ind w:firstLine="567"/>
        <w:jc w:val="both"/>
        <w:rPr>
          <w:szCs w:val="28"/>
        </w:rPr>
      </w:pPr>
      <w:r>
        <w:rPr>
          <w:szCs w:val="28"/>
        </w:rPr>
        <w:t xml:space="preserve">– </w:t>
      </w:r>
      <w:r w:rsidRPr="00343505">
        <w:rPr>
          <w:szCs w:val="28"/>
        </w:rPr>
        <w:t xml:space="preserve">рассматривает результаты </w:t>
      </w:r>
      <w:proofErr w:type="gramStart"/>
      <w:r w:rsidRPr="00343505">
        <w:rPr>
          <w:szCs w:val="28"/>
        </w:rPr>
        <w:t>мониторинга исполнения региональной программы капитального ремонта общего имущества</w:t>
      </w:r>
      <w:proofErr w:type="gramEnd"/>
      <w:r w:rsidRPr="00343505">
        <w:rPr>
          <w:szCs w:val="28"/>
        </w:rPr>
        <w:t xml:space="preserve"> в многоквартирных домах;</w:t>
      </w:r>
    </w:p>
    <w:p w:rsidR="002E78D7" w:rsidRPr="00343505" w:rsidRDefault="002E78D7" w:rsidP="000365CA">
      <w:pPr>
        <w:shd w:val="clear" w:color="auto" w:fill="FFFFFF"/>
        <w:tabs>
          <w:tab w:val="left" w:pos="709"/>
        </w:tabs>
        <w:spacing w:line="231" w:lineRule="atLeast"/>
        <w:ind w:firstLine="567"/>
        <w:jc w:val="both"/>
        <w:rPr>
          <w:szCs w:val="28"/>
        </w:rPr>
      </w:pPr>
      <w:r>
        <w:rPr>
          <w:szCs w:val="28"/>
        </w:rPr>
        <w:t xml:space="preserve">– </w:t>
      </w:r>
      <w:r w:rsidRPr="00343505">
        <w:rPr>
          <w:szCs w:val="28"/>
        </w:rPr>
        <w:t>утверждает ежегодно по представлению генерального директора основные направления и общий объем административно-хозяйственных расходов Фонда, а также их изменения;</w:t>
      </w:r>
    </w:p>
    <w:p w:rsidR="002E78D7" w:rsidRPr="00343505" w:rsidRDefault="002E78D7" w:rsidP="000365CA">
      <w:pPr>
        <w:shd w:val="clear" w:color="auto" w:fill="FFFFFF"/>
        <w:tabs>
          <w:tab w:val="left" w:pos="709"/>
        </w:tabs>
        <w:spacing w:line="231" w:lineRule="atLeast"/>
        <w:ind w:firstLine="567"/>
        <w:jc w:val="both"/>
        <w:rPr>
          <w:szCs w:val="28"/>
        </w:rPr>
      </w:pPr>
      <w:r>
        <w:rPr>
          <w:szCs w:val="28"/>
        </w:rPr>
        <w:t xml:space="preserve">– </w:t>
      </w:r>
      <w:r w:rsidRPr="00343505">
        <w:rPr>
          <w:szCs w:val="28"/>
        </w:rPr>
        <w:t>принимает иные решения в случаях, предусмотренных законодательством.</w:t>
      </w:r>
    </w:p>
    <w:p w:rsidR="002E78D7" w:rsidRPr="00343505" w:rsidRDefault="002E78D7" w:rsidP="000365CA">
      <w:pPr>
        <w:shd w:val="clear" w:color="auto" w:fill="FFFFFF"/>
        <w:spacing w:line="231" w:lineRule="atLeast"/>
        <w:ind w:left="-142" w:firstLine="709"/>
        <w:jc w:val="both"/>
        <w:rPr>
          <w:szCs w:val="28"/>
        </w:rPr>
      </w:pPr>
      <w:r w:rsidRPr="00343505">
        <w:rPr>
          <w:szCs w:val="28"/>
        </w:rPr>
        <w:t>6.13. Передача генеральному директору полномочий Попечительского совета, предусмотренных настоящим Уставом, не допускается.</w:t>
      </w:r>
    </w:p>
    <w:p w:rsidR="002E78D7" w:rsidRPr="00343505" w:rsidRDefault="002E78D7" w:rsidP="000365CA">
      <w:pPr>
        <w:shd w:val="clear" w:color="auto" w:fill="FFFFFF"/>
        <w:spacing w:line="231" w:lineRule="atLeast"/>
        <w:ind w:left="-142" w:firstLine="709"/>
        <w:jc w:val="both"/>
        <w:rPr>
          <w:bCs/>
          <w:szCs w:val="28"/>
        </w:rPr>
      </w:pPr>
      <w:r w:rsidRPr="00343505">
        <w:rPr>
          <w:szCs w:val="28"/>
        </w:rPr>
        <w:t xml:space="preserve">6.14. </w:t>
      </w:r>
      <w:r w:rsidRPr="00343505">
        <w:rPr>
          <w:bCs/>
          <w:szCs w:val="28"/>
        </w:rPr>
        <w:t>Попечительский совет вправе запрашивать у генерального директора любую информацию, касающуюся деятельности Фонда.</w:t>
      </w:r>
    </w:p>
    <w:p w:rsidR="002E78D7" w:rsidRPr="002E78D7" w:rsidRDefault="002E78D7" w:rsidP="000365CA">
      <w:pPr>
        <w:shd w:val="clear" w:color="auto" w:fill="FFFFFF"/>
        <w:spacing w:before="120" w:after="120" w:line="231" w:lineRule="atLeast"/>
        <w:ind w:left="-142" w:firstLine="709"/>
        <w:jc w:val="center"/>
        <w:rPr>
          <w:color w:val="313131"/>
          <w:szCs w:val="28"/>
        </w:rPr>
      </w:pPr>
      <w:r w:rsidRPr="002E78D7">
        <w:rPr>
          <w:bCs/>
          <w:color w:val="313131"/>
          <w:szCs w:val="28"/>
        </w:rPr>
        <w:t>7. Контроль и надзор за деятельностью Фонда</w:t>
      </w:r>
    </w:p>
    <w:p w:rsidR="002E78D7" w:rsidRPr="00343505" w:rsidRDefault="002E78D7" w:rsidP="000365CA">
      <w:pPr>
        <w:shd w:val="clear" w:color="auto" w:fill="FFFFFF"/>
        <w:spacing w:line="231" w:lineRule="atLeast"/>
        <w:ind w:left="-142" w:firstLine="709"/>
        <w:jc w:val="both"/>
        <w:rPr>
          <w:szCs w:val="28"/>
        </w:rPr>
      </w:pPr>
      <w:r w:rsidRPr="00343505">
        <w:rPr>
          <w:szCs w:val="28"/>
        </w:rPr>
        <w:t>7.1. Контроль и надзор за деятельностью Фонда осуществляется уполномоченными органами в соответствии с законодательством Российской Федерации и Республики Карелия.</w:t>
      </w:r>
    </w:p>
    <w:p w:rsidR="002E78D7" w:rsidRPr="002E78D7" w:rsidRDefault="002E78D7" w:rsidP="000365CA">
      <w:pPr>
        <w:shd w:val="clear" w:color="auto" w:fill="FFFFFF"/>
        <w:spacing w:before="120" w:after="120" w:line="231" w:lineRule="atLeast"/>
        <w:ind w:left="-142" w:firstLine="709"/>
        <w:jc w:val="center"/>
        <w:rPr>
          <w:bCs/>
          <w:color w:val="313131"/>
          <w:szCs w:val="28"/>
        </w:rPr>
      </w:pPr>
      <w:r w:rsidRPr="002E78D7">
        <w:rPr>
          <w:bCs/>
          <w:color w:val="313131"/>
          <w:szCs w:val="28"/>
        </w:rPr>
        <w:t>8. Реорганизация и ликвидация Фонда</w:t>
      </w:r>
    </w:p>
    <w:p w:rsidR="002E78D7" w:rsidRPr="00343505" w:rsidRDefault="002E78D7" w:rsidP="000365CA">
      <w:pPr>
        <w:ind w:left="-142" w:firstLine="709"/>
        <w:jc w:val="both"/>
        <w:rPr>
          <w:szCs w:val="28"/>
        </w:rPr>
      </w:pPr>
      <w:r w:rsidRPr="00343505">
        <w:rPr>
          <w:szCs w:val="28"/>
        </w:rPr>
        <w:t xml:space="preserve">8.1. Реорганизация и ликвидация Фонда производится в установленном законодательством порядке. </w:t>
      </w:r>
    </w:p>
    <w:p w:rsidR="002E78D7" w:rsidRPr="00343505" w:rsidRDefault="002E78D7" w:rsidP="000365CA">
      <w:pPr>
        <w:ind w:left="-142" w:firstLine="709"/>
        <w:jc w:val="both"/>
        <w:rPr>
          <w:szCs w:val="28"/>
        </w:rPr>
      </w:pPr>
      <w:r w:rsidRPr="00343505">
        <w:rPr>
          <w:szCs w:val="28"/>
        </w:rPr>
        <w:t xml:space="preserve">8.2. Решение о ликвидации Фонда может принять только суд по заявлению заинтересованных лиц в соответствии с законодательством Российской Федерации. </w:t>
      </w:r>
    </w:p>
    <w:p w:rsidR="002E78D7" w:rsidRPr="00343505" w:rsidRDefault="002E78D7" w:rsidP="000365CA">
      <w:pPr>
        <w:ind w:left="-142" w:firstLine="709"/>
        <w:jc w:val="both"/>
        <w:rPr>
          <w:color w:val="313131"/>
          <w:szCs w:val="28"/>
        </w:rPr>
      </w:pPr>
      <w:r w:rsidRPr="00343505">
        <w:rPr>
          <w:szCs w:val="28"/>
        </w:rPr>
        <w:t>8.3. В случае ликвидации Фонда его имущество, оставшееся  после удовлетворения требований кредиторов, направляется на цели, указанные в настоящем Уставе.</w:t>
      </w:r>
    </w:p>
    <w:p w:rsidR="002E78D7" w:rsidRDefault="002E78D7" w:rsidP="00005D50">
      <w:pPr>
        <w:widowControl w:val="0"/>
        <w:autoSpaceDE w:val="0"/>
        <w:autoSpaceDN w:val="0"/>
        <w:adjustRightInd w:val="0"/>
        <w:ind w:firstLine="540"/>
        <w:jc w:val="both"/>
      </w:pPr>
    </w:p>
    <w:p w:rsidR="00005D50" w:rsidRDefault="000365CA" w:rsidP="00005D50">
      <w:pPr>
        <w:tabs>
          <w:tab w:val="left" w:pos="1276"/>
        </w:tabs>
        <w:autoSpaceDE w:val="0"/>
        <w:autoSpaceDN w:val="0"/>
        <w:adjustRightInd w:val="0"/>
        <w:jc w:val="center"/>
        <w:outlineLvl w:val="0"/>
        <w:rPr>
          <w:lang w:eastAsia="ar-SA"/>
        </w:rPr>
      </w:pPr>
      <w:r>
        <w:rPr>
          <w:lang w:eastAsia="ar-SA"/>
        </w:rPr>
        <w:t>_________________</w:t>
      </w:r>
    </w:p>
    <w:p w:rsidR="00005D50" w:rsidRDefault="00005D50" w:rsidP="00005D50">
      <w:pPr>
        <w:tabs>
          <w:tab w:val="left" w:pos="1276"/>
        </w:tabs>
        <w:autoSpaceDE w:val="0"/>
        <w:autoSpaceDN w:val="0"/>
        <w:adjustRightInd w:val="0"/>
        <w:jc w:val="center"/>
        <w:outlineLvl w:val="0"/>
        <w:rPr>
          <w:lang w:eastAsia="ar-SA"/>
        </w:rPr>
      </w:pPr>
    </w:p>
    <w:p w:rsidR="00005D50" w:rsidRDefault="00005D50" w:rsidP="00005D50"/>
    <w:p w:rsidR="00334870" w:rsidRDefault="00334870" w:rsidP="00334870">
      <w:pPr>
        <w:ind w:left="142" w:firstLine="4820"/>
        <w:rPr>
          <w:szCs w:val="28"/>
        </w:rPr>
      </w:pPr>
    </w:p>
    <w:sectPr w:rsidR="00334870" w:rsidSect="002E78D7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7793733"/>
      <w:docPartObj>
        <w:docPartGallery w:val="Page Numbers (Top of Page)"/>
        <w:docPartUnique/>
      </w:docPartObj>
    </w:sdtPr>
    <w:sdtEndPr/>
    <w:sdtContent>
      <w:p w:rsidR="002E78D7" w:rsidRDefault="002E78D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BB8">
          <w:rPr>
            <w:noProof/>
          </w:rPr>
          <w:t>8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8922A56"/>
    <w:multiLevelType w:val="hybridMultilevel"/>
    <w:tmpl w:val="9B2EC922"/>
    <w:lvl w:ilvl="0" w:tplc="9392D680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1" w:tplc="9392D680">
      <w:start w:val="1"/>
      <w:numFmt w:val="bullet"/>
      <w:lvlText w:val="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5D50"/>
    <w:rsid w:val="000079BA"/>
    <w:rsid w:val="0001203B"/>
    <w:rsid w:val="00021A65"/>
    <w:rsid w:val="000226D3"/>
    <w:rsid w:val="000365CA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E78D7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7B6F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474DF"/>
    <w:rsid w:val="0056141B"/>
    <w:rsid w:val="00567E8A"/>
    <w:rsid w:val="005734DF"/>
    <w:rsid w:val="00581140"/>
    <w:rsid w:val="00581857"/>
    <w:rsid w:val="00585BB8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09A0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character" w:customStyle="1" w:styleId="FontStyle15">
    <w:name w:val="Font Style15"/>
    <w:basedOn w:val="a0"/>
    <w:rsid w:val="00005D50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E117D-D8F4-4D84-B347-EA35C778E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2282</Words>
  <Characters>16896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2015-08-11T06:50:00Z</cp:lastPrinted>
  <dcterms:created xsi:type="dcterms:W3CDTF">2015-08-04T07:43:00Z</dcterms:created>
  <dcterms:modified xsi:type="dcterms:W3CDTF">2015-08-12T08:37:00Z</dcterms:modified>
</cp:coreProperties>
</file>