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6328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2A8D8CA" wp14:editId="429186B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63289">
        <w:t>14 августа 2015 года № 51</w:t>
      </w:r>
      <w:r w:rsidR="00463289">
        <w:t>3</w:t>
      </w:r>
      <w:r w:rsidR="0046328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663F79" w:rsidRDefault="00663F79" w:rsidP="00663F79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В соответствии со статьей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</w:t>
      </w:r>
      <w:proofErr w:type="gramEnd"/>
      <w:r>
        <w:rPr>
          <w:color w:val="000000"/>
          <w:spacing w:val="-2"/>
          <w:szCs w:val="28"/>
        </w:rPr>
        <w:t xml:space="preserve"> </w:t>
      </w:r>
      <w:proofErr w:type="gramStart"/>
      <w:r>
        <w:rPr>
          <w:color w:val="000000"/>
          <w:spacing w:val="-2"/>
          <w:szCs w:val="28"/>
        </w:rPr>
        <w:t xml:space="preserve">общих принципах организации местного самоуправления в Российской Федерации», учитывая решение Совета Сегежского муниципального района от 26 марта 2015 года № 158 «Об утверждении перечня имущества, предлагаемого к передаче из муниципальной собственности муниципального образования «Сегежский муниципальный район» в государственную собственность Республики Карелия: </w:t>
      </w:r>
      <w:proofErr w:type="gramEnd"/>
    </w:p>
    <w:p w:rsidR="00663F79" w:rsidRDefault="00D06974" w:rsidP="00663F79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Утвердить перечень </w:t>
      </w:r>
      <w:r w:rsidR="00663F79">
        <w:rPr>
          <w:szCs w:val="28"/>
        </w:rPr>
        <w:t xml:space="preserve">имущества, передаваемого из муниципальной собственности муниципального образования «Сегежский муниципальный район» в государственную собственность Республики Карелия.  </w:t>
      </w:r>
    </w:p>
    <w:p w:rsidR="00663F79" w:rsidRDefault="00663F79" w:rsidP="00663F79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2. Государственному комитету Республики Карелия по управлению государственным имуществом и организации закупок совместно с администрацией  Сегежского муниципального района обеспечить подписание передаточного акта.</w:t>
      </w:r>
    </w:p>
    <w:p w:rsidR="00663F79" w:rsidRDefault="00663F79" w:rsidP="00663F79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3. Право собственности Республики Карелия на указанное в пункте 1 настоящего  распоряжения имущество возникает с момента подписания передаточного акта.  </w:t>
      </w:r>
    </w:p>
    <w:p w:rsidR="00200FA6" w:rsidRDefault="00200FA6" w:rsidP="00663F79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</w:p>
    <w:p w:rsidR="00200FA6" w:rsidRDefault="00200FA6" w:rsidP="00200FA6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200FA6" w:rsidRDefault="00200FA6" w:rsidP="00200FA6">
      <w:r>
        <w:rPr>
          <w:szCs w:val="28"/>
        </w:rPr>
        <w:t>Главы Республики Карелия                                                         О.Ю. Громов</w:t>
      </w:r>
    </w:p>
    <w:p w:rsidR="00663F79" w:rsidRDefault="00200FA6" w:rsidP="00663F79">
      <w:pPr>
        <w:ind w:firstLine="4820"/>
        <w:rPr>
          <w:szCs w:val="28"/>
        </w:rPr>
      </w:pPr>
      <w:r>
        <w:rPr>
          <w:szCs w:val="28"/>
        </w:rPr>
        <w:lastRenderedPageBreak/>
        <w:t>Утвержден</w:t>
      </w:r>
      <w:r w:rsidR="00663F79">
        <w:rPr>
          <w:szCs w:val="28"/>
        </w:rPr>
        <w:t xml:space="preserve"> </w:t>
      </w:r>
    </w:p>
    <w:p w:rsidR="00663F79" w:rsidRDefault="00663F79" w:rsidP="00663F79">
      <w:pPr>
        <w:ind w:firstLine="4820"/>
        <w:rPr>
          <w:szCs w:val="28"/>
        </w:rPr>
      </w:pPr>
      <w:r>
        <w:rPr>
          <w:szCs w:val="28"/>
        </w:rPr>
        <w:t>распоряжени</w:t>
      </w:r>
      <w:r w:rsidR="00200FA6">
        <w:rPr>
          <w:szCs w:val="28"/>
        </w:rPr>
        <w:t>ем</w:t>
      </w:r>
      <w:r>
        <w:rPr>
          <w:szCs w:val="28"/>
        </w:rPr>
        <w:t xml:space="preserve"> Правительства</w:t>
      </w:r>
    </w:p>
    <w:p w:rsidR="00663F79" w:rsidRDefault="00663F79" w:rsidP="00663F79">
      <w:pPr>
        <w:ind w:firstLine="4820"/>
        <w:rPr>
          <w:szCs w:val="28"/>
        </w:rPr>
      </w:pPr>
      <w:r>
        <w:rPr>
          <w:szCs w:val="28"/>
        </w:rPr>
        <w:t>Республики Карелия</w:t>
      </w:r>
    </w:p>
    <w:p w:rsidR="00663F79" w:rsidRDefault="00663F79" w:rsidP="00663F79">
      <w:pPr>
        <w:ind w:firstLine="4820"/>
        <w:rPr>
          <w:szCs w:val="28"/>
        </w:rPr>
      </w:pPr>
      <w:r>
        <w:rPr>
          <w:szCs w:val="28"/>
        </w:rPr>
        <w:t xml:space="preserve">от </w:t>
      </w:r>
      <w:r w:rsidR="00463289">
        <w:t>14 августа 2015 года № 51</w:t>
      </w:r>
      <w:r w:rsidR="00463289">
        <w:t>3</w:t>
      </w:r>
      <w:bookmarkStart w:id="0" w:name="_GoBack"/>
      <w:bookmarkEnd w:id="0"/>
      <w:r w:rsidR="00463289">
        <w:t>р-П</w:t>
      </w:r>
    </w:p>
    <w:p w:rsidR="00663F79" w:rsidRDefault="00663F79" w:rsidP="00663F79">
      <w:pPr>
        <w:jc w:val="right"/>
        <w:rPr>
          <w:szCs w:val="28"/>
        </w:rPr>
      </w:pPr>
    </w:p>
    <w:p w:rsidR="00663F79" w:rsidRDefault="00663F79" w:rsidP="00663F79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663F79" w:rsidRDefault="00663F79" w:rsidP="00663F79">
      <w:pPr>
        <w:jc w:val="center"/>
        <w:rPr>
          <w:szCs w:val="28"/>
        </w:rPr>
      </w:pPr>
      <w:r>
        <w:rPr>
          <w:szCs w:val="28"/>
        </w:rPr>
        <w:t>имущества, передаваемого из муниципальной собственности</w:t>
      </w:r>
    </w:p>
    <w:p w:rsidR="00663F79" w:rsidRDefault="00663F79" w:rsidP="00663F79">
      <w:pPr>
        <w:jc w:val="center"/>
        <w:rPr>
          <w:szCs w:val="28"/>
        </w:rPr>
      </w:pPr>
      <w:r>
        <w:rPr>
          <w:szCs w:val="28"/>
        </w:rPr>
        <w:t xml:space="preserve"> муниципального образования «Сегежский муниципальный район» </w:t>
      </w:r>
    </w:p>
    <w:p w:rsidR="00663F79" w:rsidRDefault="00663F79" w:rsidP="00663F79">
      <w:pPr>
        <w:jc w:val="center"/>
        <w:rPr>
          <w:szCs w:val="28"/>
        </w:rPr>
      </w:pPr>
      <w:r>
        <w:rPr>
          <w:szCs w:val="28"/>
        </w:rPr>
        <w:t>в государственную собственность Республики Карелия</w:t>
      </w:r>
    </w:p>
    <w:p w:rsidR="00663F79" w:rsidRDefault="00663F79" w:rsidP="00663F79">
      <w:pPr>
        <w:jc w:val="center"/>
        <w:rPr>
          <w:sz w:val="26"/>
          <w:szCs w:val="26"/>
        </w:rPr>
      </w:pPr>
    </w:p>
    <w:p w:rsidR="00663F79" w:rsidRDefault="00663F79" w:rsidP="00663F79">
      <w:pPr>
        <w:jc w:val="center"/>
        <w:rPr>
          <w:sz w:val="26"/>
          <w:szCs w:val="26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407"/>
        <w:gridCol w:w="3827"/>
      </w:tblGrid>
      <w:tr w:rsidR="00663F79" w:rsidTr="00663F7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79" w:rsidRDefault="00663F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79" w:rsidRDefault="00663F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79" w:rsidRDefault="00663F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Индивидуализирующие характеристики имущества </w:t>
            </w:r>
          </w:p>
        </w:tc>
      </w:tr>
      <w:tr w:rsidR="00663F79" w:rsidTr="00663F7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79" w:rsidRDefault="00663F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Здание гаража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9" w:rsidRDefault="00663F79">
            <w:pPr>
              <w:rPr>
                <w:szCs w:val="28"/>
              </w:rPr>
            </w:pPr>
            <w:r>
              <w:rPr>
                <w:szCs w:val="28"/>
              </w:rPr>
              <w:t>г. Сегежа, ул. Мира, д. 38</w:t>
            </w:r>
          </w:p>
          <w:p w:rsidR="00663F79" w:rsidRDefault="00663F79">
            <w:pPr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79" w:rsidRDefault="00663F79">
            <w:pPr>
              <w:rPr>
                <w:szCs w:val="28"/>
              </w:rPr>
            </w:pPr>
            <w:r>
              <w:rPr>
                <w:szCs w:val="28"/>
              </w:rPr>
              <w:t xml:space="preserve">одноэтажное кирпичное, </w:t>
            </w:r>
          </w:p>
          <w:p w:rsidR="00663F79" w:rsidRDefault="00663F79">
            <w:pPr>
              <w:rPr>
                <w:szCs w:val="28"/>
              </w:rPr>
            </w:pPr>
            <w:r>
              <w:rPr>
                <w:szCs w:val="28"/>
              </w:rPr>
              <w:t>1938 года постройки,</w:t>
            </w:r>
          </w:p>
          <w:p w:rsidR="00663F79" w:rsidRDefault="00663F79">
            <w:pPr>
              <w:rPr>
                <w:szCs w:val="28"/>
              </w:rPr>
            </w:pPr>
            <w:r>
              <w:rPr>
                <w:szCs w:val="28"/>
              </w:rPr>
              <w:t>общая площадь 333,9 кв. м</w:t>
            </w:r>
          </w:p>
        </w:tc>
      </w:tr>
    </w:tbl>
    <w:p w:rsidR="00663F79" w:rsidRDefault="00663F79" w:rsidP="00663F79">
      <w:pPr>
        <w:jc w:val="center"/>
        <w:rPr>
          <w:sz w:val="26"/>
          <w:szCs w:val="26"/>
        </w:rPr>
      </w:pPr>
    </w:p>
    <w:p w:rsidR="00294FD3" w:rsidRDefault="00663F79" w:rsidP="00663F79">
      <w:pPr>
        <w:ind w:left="142"/>
        <w:jc w:val="center"/>
        <w:rPr>
          <w:szCs w:val="28"/>
        </w:rPr>
      </w:pPr>
      <w:r>
        <w:rPr>
          <w:szCs w:val="28"/>
        </w:rPr>
        <w:t>______________</w:t>
      </w: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00FA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3289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3F79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069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FB7A1-60D8-40F5-88AC-ADC21C69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2015-08-13T13:03:00Z</cp:lastPrinted>
  <dcterms:created xsi:type="dcterms:W3CDTF">2015-08-03T12:01:00Z</dcterms:created>
  <dcterms:modified xsi:type="dcterms:W3CDTF">2015-08-14T08:26:00Z</dcterms:modified>
</cp:coreProperties>
</file>