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94A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94A0E">
        <w:t>20 октября 2015 года № 648</w:t>
      </w:r>
      <w:bookmarkStart w:id="0" w:name="_GoBack"/>
      <w:bookmarkEnd w:id="0"/>
      <w:r w:rsidR="00094A0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20D9D" w:rsidRDefault="00420D9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B56AD" w:rsidRDefault="00AB56A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B52C4" w:rsidRPr="00420D9D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t>В соответствии со статьей 56 Земельного кодекса Российской Федерации, пунктами 17, 18 постановления Правительства Российской Федерации от  20 ноября 2000 года № 878 «Об утверждении Правил охраны газораспределительных сетей», на основании обращения общества с ограниченной ответственностью «</w:t>
      </w:r>
      <w:proofErr w:type="spellStart"/>
      <w:r w:rsidRPr="00420D9D">
        <w:rPr>
          <w:color w:val="000000"/>
          <w:spacing w:val="-2"/>
          <w:szCs w:val="28"/>
        </w:rPr>
        <w:t>ГеоАбрис</w:t>
      </w:r>
      <w:proofErr w:type="spellEnd"/>
      <w:r w:rsidRPr="00420D9D">
        <w:rPr>
          <w:color w:val="000000"/>
          <w:spacing w:val="-2"/>
          <w:szCs w:val="28"/>
        </w:rPr>
        <w:t>»:</w:t>
      </w:r>
    </w:p>
    <w:p w:rsidR="008B52C4" w:rsidRPr="00420D9D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t>1. Утвердить границы охранной зоны существующе</w:t>
      </w:r>
      <w:r w:rsidR="00420D9D" w:rsidRPr="00420D9D">
        <w:rPr>
          <w:color w:val="000000"/>
          <w:spacing w:val="-2"/>
          <w:szCs w:val="28"/>
        </w:rPr>
        <w:t>го объекта</w:t>
      </w:r>
      <w:r w:rsidRPr="00420D9D">
        <w:rPr>
          <w:color w:val="000000"/>
          <w:spacing w:val="-2"/>
          <w:szCs w:val="28"/>
        </w:rPr>
        <w:t xml:space="preserve"> газораспределительн</w:t>
      </w:r>
      <w:r w:rsidR="00420D9D" w:rsidRPr="00420D9D">
        <w:rPr>
          <w:color w:val="000000"/>
          <w:spacing w:val="-2"/>
          <w:szCs w:val="28"/>
        </w:rPr>
        <w:t>ых</w:t>
      </w:r>
      <w:r w:rsidRPr="00420D9D">
        <w:rPr>
          <w:color w:val="000000"/>
          <w:spacing w:val="-2"/>
          <w:szCs w:val="28"/>
        </w:rPr>
        <w:t xml:space="preserve"> сет</w:t>
      </w:r>
      <w:r w:rsidR="00420D9D" w:rsidRPr="00420D9D">
        <w:rPr>
          <w:color w:val="000000"/>
          <w:spacing w:val="-2"/>
          <w:szCs w:val="28"/>
        </w:rPr>
        <w:t xml:space="preserve">ей: </w:t>
      </w:r>
      <w:proofErr w:type="gramStart"/>
      <w:r w:rsidR="00420D9D" w:rsidRPr="00420D9D">
        <w:rPr>
          <w:color w:val="000000"/>
          <w:spacing w:val="-2"/>
          <w:szCs w:val="28"/>
        </w:rPr>
        <w:t>«Г</w:t>
      </w:r>
      <w:r w:rsidRPr="00420D9D">
        <w:rPr>
          <w:color w:val="000000"/>
          <w:spacing w:val="-2"/>
          <w:szCs w:val="28"/>
        </w:rPr>
        <w:t>азопровод</w:t>
      </w:r>
      <w:r w:rsidR="00420D9D" w:rsidRPr="00420D9D">
        <w:rPr>
          <w:color w:val="000000"/>
          <w:spacing w:val="-2"/>
          <w:szCs w:val="28"/>
        </w:rPr>
        <w:t xml:space="preserve"> межпоселковый </w:t>
      </w:r>
      <w:r w:rsidR="00A169C7">
        <w:rPr>
          <w:color w:val="000000"/>
          <w:spacing w:val="-2"/>
          <w:szCs w:val="28"/>
        </w:rPr>
        <w:t xml:space="preserve">ГРС «Северная» - </w:t>
      </w:r>
      <w:proofErr w:type="spellStart"/>
      <w:r w:rsidR="00A169C7">
        <w:rPr>
          <w:color w:val="000000"/>
          <w:spacing w:val="-2"/>
          <w:szCs w:val="28"/>
        </w:rPr>
        <w:t>Сулажгорский</w:t>
      </w:r>
      <w:proofErr w:type="spellEnd"/>
      <w:r w:rsidR="00A169C7">
        <w:rPr>
          <w:color w:val="000000"/>
          <w:spacing w:val="-2"/>
          <w:szCs w:val="28"/>
        </w:rPr>
        <w:t xml:space="preserve"> </w:t>
      </w:r>
      <w:proofErr w:type="spellStart"/>
      <w:r w:rsidR="00A169C7">
        <w:rPr>
          <w:color w:val="000000"/>
          <w:spacing w:val="-2"/>
          <w:szCs w:val="28"/>
        </w:rPr>
        <w:t>кирп</w:t>
      </w:r>
      <w:proofErr w:type="spellEnd"/>
      <w:r w:rsidR="00A169C7">
        <w:rPr>
          <w:color w:val="000000"/>
          <w:spacing w:val="-2"/>
          <w:szCs w:val="28"/>
        </w:rPr>
        <w:t xml:space="preserve">. </w:t>
      </w:r>
      <w:r w:rsidR="00C4474A">
        <w:rPr>
          <w:color w:val="000000"/>
          <w:spacing w:val="-2"/>
          <w:szCs w:val="28"/>
        </w:rPr>
        <w:t>з</w:t>
      </w:r>
      <w:r w:rsidR="00A169C7">
        <w:rPr>
          <w:color w:val="000000"/>
          <w:spacing w:val="-2"/>
          <w:szCs w:val="28"/>
        </w:rPr>
        <w:t xml:space="preserve">авод </w:t>
      </w:r>
      <w:r w:rsidR="00C4474A">
        <w:rPr>
          <w:color w:val="000000"/>
          <w:spacing w:val="-2"/>
          <w:szCs w:val="28"/>
        </w:rPr>
        <w:t>-</w:t>
      </w:r>
      <w:r w:rsidR="00A169C7">
        <w:rPr>
          <w:color w:val="000000"/>
          <w:spacing w:val="-2"/>
          <w:szCs w:val="28"/>
        </w:rPr>
        <w:t xml:space="preserve"> пос. Мелиоративный </w:t>
      </w:r>
      <w:r w:rsidR="00C4474A">
        <w:rPr>
          <w:color w:val="000000"/>
          <w:spacing w:val="-2"/>
          <w:szCs w:val="28"/>
        </w:rPr>
        <w:t>-</w:t>
      </w:r>
      <w:r w:rsidR="00A169C7">
        <w:rPr>
          <w:color w:val="000000"/>
          <w:spacing w:val="-2"/>
          <w:szCs w:val="28"/>
        </w:rPr>
        <w:t xml:space="preserve"> </w:t>
      </w:r>
      <w:r w:rsidR="00C4474A">
        <w:rPr>
          <w:color w:val="000000"/>
          <w:spacing w:val="-2"/>
          <w:szCs w:val="28"/>
        </w:rPr>
        <w:t xml:space="preserve">                         </w:t>
      </w:r>
      <w:r w:rsidR="00A169C7">
        <w:rPr>
          <w:color w:val="000000"/>
          <w:spacing w:val="-2"/>
          <w:szCs w:val="28"/>
        </w:rPr>
        <w:t xml:space="preserve">пос. Шуя </w:t>
      </w:r>
      <w:r w:rsidR="00C4474A">
        <w:rPr>
          <w:color w:val="000000"/>
          <w:spacing w:val="-2"/>
          <w:szCs w:val="28"/>
        </w:rPr>
        <w:t>-</w:t>
      </w:r>
      <w:r w:rsidR="00A169C7">
        <w:rPr>
          <w:color w:val="000000"/>
          <w:spacing w:val="-2"/>
          <w:szCs w:val="28"/>
        </w:rPr>
        <w:t xml:space="preserve"> ст. Шуйская </w:t>
      </w:r>
      <w:proofErr w:type="spellStart"/>
      <w:r w:rsidR="00420D9D" w:rsidRPr="00420D9D">
        <w:rPr>
          <w:color w:val="000000"/>
          <w:spacing w:val="-2"/>
          <w:szCs w:val="28"/>
        </w:rPr>
        <w:t>Прионежского</w:t>
      </w:r>
      <w:proofErr w:type="spellEnd"/>
      <w:r w:rsidR="00420D9D" w:rsidRPr="00420D9D">
        <w:rPr>
          <w:color w:val="000000"/>
          <w:spacing w:val="-2"/>
          <w:szCs w:val="28"/>
        </w:rPr>
        <w:t xml:space="preserve"> района Республики Карелия», назначение: </w:t>
      </w:r>
      <w:r w:rsidR="00C4474A">
        <w:rPr>
          <w:color w:val="000000"/>
          <w:spacing w:val="-2"/>
          <w:szCs w:val="28"/>
        </w:rPr>
        <w:t xml:space="preserve">сооружение, </w:t>
      </w:r>
      <w:r w:rsidRPr="00420D9D">
        <w:rPr>
          <w:color w:val="000000"/>
          <w:spacing w:val="-2"/>
          <w:szCs w:val="28"/>
        </w:rPr>
        <w:t xml:space="preserve">протяженность </w:t>
      </w:r>
      <w:r w:rsidR="00C4474A">
        <w:rPr>
          <w:color w:val="000000"/>
          <w:spacing w:val="-2"/>
          <w:szCs w:val="28"/>
        </w:rPr>
        <w:t>19178,72</w:t>
      </w:r>
      <w:r w:rsidRPr="00420D9D">
        <w:rPr>
          <w:color w:val="000000"/>
          <w:spacing w:val="-2"/>
          <w:szCs w:val="28"/>
        </w:rPr>
        <w:t xml:space="preserve"> м, инв.</w:t>
      </w:r>
      <w:r w:rsidR="00420D9D" w:rsidRPr="00420D9D">
        <w:rPr>
          <w:color w:val="000000"/>
          <w:spacing w:val="-2"/>
          <w:szCs w:val="28"/>
        </w:rPr>
        <w:t xml:space="preserve"> </w:t>
      </w:r>
      <w:r w:rsidR="00C4474A">
        <w:rPr>
          <w:color w:val="000000"/>
          <w:spacing w:val="-2"/>
          <w:szCs w:val="28"/>
        </w:rPr>
        <w:t xml:space="preserve">                                         </w:t>
      </w:r>
      <w:r w:rsidRPr="00420D9D">
        <w:rPr>
          <w:color w:val="000000"/>
          <w:spacing w:val="-2"/>
          <w:szCs w:val="28"/>
        </w:rPr>
        <w:t xml:space="preserve">№ </w:t>
      </w:r>
      <w:r w:rsidR="00420D9D" w:rsidRPr="00420D9D">
        <w:rPr>
          <w:color w:val="000000"/>
          <w:spacing w:val="-2"/>
          <w:szCs w:val="28"/>
        </w:rPr>
        <w:t>86:</w:t>
      </w:r>
      <w:r w:rsidR="00C4474A">
        <w:rPr>
          <w:color w:val="000000"/>
          <w:spacing w:val="-2"/>
          <w:szCs w:val="28"/>
        </w:rPr>
        <w:t>000</w:t>
      </w:r>
      <w:r w:rsidR="00420D9D" w:rsidRPr="00420D9D">
        <w:rPr>
          <w:color w:val="000000"/>
          <w:spacing w:val="-2"/>
          <w:szCs w:val="28"/>
        </w:rPr>
        <w:t>:002:00001</w:t>
      </w:r>
      <w:r w:rsidR="00C4474A">
        <w:rPr>
          <w:color w:val="000000"/>
          <w:spacing w:val="-2"/>
          <w:szCs w:val="28"/>
        </w:rPr>
        <w:t>7740</w:t>
      </w:r>
      <w:r w:rsidR="00420D9D" w:rsidRPr="00420D9D">
        <w:rPr>
          <w:color w:val="000000"/>
          <w:spacing w:val="-2"/>
          <w:szCs w:val="28"/>
        </w:rPr>
        <w:t>:0400:00000</w:t>
      </w:r>
      <w:r w:rsidRPr="00420D9D">
        <w:rPr>
          <w:color w:val="000000"/>
          <w:spacing w:val="-2"/>
          <w:szCs w:val="28"/>
        </w:rPr>
        <w:t xml:space="preserve">, </w:t>
      </w:r>
      <w:r w:rsidR="00420D9D" w:rsidRPr="00420D9D">
        <w:rPr>
          <w:color w:val="000000"/>
          <w:spacing w:val="-2"/>
          <w:szCs w:val="28"/>
        </w:rPr>
        <w:t>лит.</w:t>
      </w:r>
      <w:proofErr w:type="gramEnd"/>
      <w:r w:rsidR="00420D9D" w:rsidRPr="00420D9D">
        <w:rPr>
          <w:color w:val="000000"/>
          <w:spacing w:val="-2"/>
          <w:szCs w:val="28"/>
        </w:rPr>
        <w:t xml:space="preserve"> Г, </w:t>
      </w:r>
      <w:r w:rsidRPr="00420D9D">
        <w:rPr>
          <w:color w:val="000000"/>
          <w:spacing w:val="-2"/>
          <w:szCs w:val="28"/>
        </w:rPr>
        <w:t>адрес</w:t>
      </w:r>
      <w:r w:rsidR="00420D9D" w:rsidRPr="00420D9D">
        <w:rPr>
          <w:color w:val="000000"/>
          <w:spacing w:val="-2"/>
          <w:szCs w:val="28"/>
        </w:rPr>
        <w:t xml:space="preserve"> </w:t>
      </w:r>
      <w:r w:rsidRPr="00420D9D">
        <w:rPr>
          <w:color w:val="000000"/>
          <w:spacing w:val="-2"/>
          <w:szCs w:val="28"/>
        </w:rPr>
        <w:t xml:space="preserve">объекта: Республика Карелия, </w:t>
      </w:r>
      <w:r w:rsidR="00C4474A">
        <w:rPr>
          <w:color w:val="000000"/>
          <w:spacing w:val="-2"/>
          <w:szCs w:val="28"/>
        </w:rPr>
        <w:t>Петрозаводский городской округ</w:t>
      </w:r>
      <w:r w:rsidR="00420D9D" w:rsidRPr="00420D9D">
        <w:rPr>
          <w:color w:val="000000"/>
          <w:spacing w:val="-2"/>
          <w:szCs w:val="28"/>
        </w:rPr>
        <w:t xml:space="preserve">, </w:t>
      </w:r>
      <w:proofErr w:type="spellStart"/>
      <w:r w:rsidR="00C4474A">
        <w:rPr>
          <w:color w:val="000000"/>
          <w:spacing w:val="-2"/>
          <w:szCs w:val="28"/>
        </w:rPr>
        <w:t>Прионежский</w:t>
      </w:r>
      <w:proofErr w:type="spellEnd"/>
      <w:r w:rsidR="00C4474A">
        <w:rPr>
          <w:color w:val="000000"/>
          <w:spacing w:val="-2"/>
          <w:szCs w:val="28"/>
        </w:rPr>
        <w:t xml:space="preserve"> муниципальный район, </w:t>
      </w:r>
      <w:r w:rsidRPr="00420D9D">
        <w:rPr>
          <w:color w:val="000000"/>
          <w:spacing w:val="-2"/>
          <w:szCs w:val="28"/>
        </w:rPr>
        <w:t xml:space="preserve">находящегося в собственности общества </w:t>
      </w:r>
      <w:r w:rsidR="00420D9D" w:rsidRPr="00420D9D">
        <w:rPr>
          <w:color w:val="000000"/>
          <w:spacing w:val="-2"/>
          <w:szCs w:val="28"/>
        </w:rPr>
        <w:t xml:space="preserve">с ограниченной ответственностью «Газпром </w:t>
      </w:r>
      <w:proofErr w:type="spellStart"/>
      <w:r w:rsidR="00420D9D" w:rsidRPr="00420D9D">
        <w:rPr>
          <w:color w:val="000000"/>
          <w:spacing w:val="-2"/>
          <w:szCs w:val="28"/>
        </w:rPr>
        <w:t>межрегионгаз</w:t>
      </w:r>
      <w:proofErr w:type="spellEnd"/>
      <w:r w:rsidR="00420D9D" w:rsidRPr="00420D9D">
        <w:rPr>
          <w:color w:val="000000"/>
          <w:spacing w:val="-2"/>
          <w:szCs w:val="28"/>
        </w:rPr>
        <w:t>»,</w:t>
      </w:r>
      <w:r w:rsidRPr="00420D9D">
        <w:rPr>
          <w:color w:val="000000"/>
          <w:spacing w:val="-2"/>
          <w:szCs w:val="28"/>
        </w:rPr>
        <w:t xml:space="preserve">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</w:t>
      </w:r>
      <w:r w:rsidR="00420D9D" w:rsidRPr="00420D9D">
        <w:rPr>
          <w:color w:val="000000"/>
          <w:spacing w:val="-2"/>
          <w:szCs w:val="28"/>
        </w:rPr>
        <w:t>о</w:t>
      </w:r>
      <w:r w:rsidRPr="00420D9D">
        <w:rPr>
          <w:color w:val="000000"/>
          <w:spacing w:val="-2"/>
          <w:szCs w:val="28"/>
        </w:rPr>
        <w:t>бществом с ограниченной ответственностью «</w:t>
      </w:r>
      <w:proofErr w:type="spellStart"/>
      <w:r w:rsidR="00420D9D" w:rsidRPr="00420D9D">
        <w:rPr>
          <w:color w:val="000000"/>
          <w:spacing w:val="-2"/>
          <w:szCs w:val="28"/>
        </w:rPr>
        <w:t>ГеоАбрис</w:t>
      </w:r>
      <w:proofErr w:type="spellEnd"/>
      <w:r w:rsidRPr="00420D9D">
        <w:rPr>
          <w:color w:val="000000"/>
          <w:spacing w:val="-2"/>
          <w:szCs w:val="28"/>
        </w:rPr>
        <w:t>».</w:t>
      </w:r>
    </w:p>
    <w:p w:rsidR="008B52C4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t xml:space="preserve"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 </w:t>
      </w:r>
      <w:r w:rsidR="00420D9D">
        <w:rPr>
          <w:color w:val="000000"/>
          <w:spacing w:val="-2"/>
          <w:szCs w:val="28"/>
        </w:rPr>
        <w:t xml:space="preserve">               </w:t>
      </w:r>
      <w:r w:rsidRPr="00420D9D">
        <w:rPr>
          <w:color w:val="000000"/>
          <w:spacing w:val="-2"/>
          <w:szCs w:val="28"/>
        </w:rPr>
        <w:t>20 ноября 2000 года № 878</w:t>
      </w:r>
      <w:r w:rsidR="00420D9D">
        <w:rPr>
          <w:color w:val="000000"/>
          <w:spacing w:val="-2"/>
          <w:szCs w:val="28"/>
        </w:rPr>
        <w:t xml:space="preserve"> </w:t>
      </w:r>
      <w:r w:rsidRPr="00420D9D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AB56AD" w:rsidRDefault="00AB56A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B56AD" w:rsidRPr="00420D9D" w:rsidRDefault="00AB56AD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B52C4" w:rsidRPr="00420D9D" w:rsidRDefault="008B52C4" w:rsidP="008B52C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420D9D">
        <w:rPr>
          <w:color w:val="000000"/>
          <w:spacing w:val="-2"/>
          <w:szCs w:val="28"/>
        </w:rPr>
        <w:t xml:space="preserve">3. Рекомендовать обществу </w:t>
      </w:r>
      <w:r w:rsidR="00420D9D" w:rsidRPr="00420D9D">
        <w:rPr>
          <w:color w:val="000000"/>
          <w:spacing w:val="-2"/>
          <w:szCs w:val="28"/>
        </w:rPr>
        <w:t xml:space="preserve">с ограниченной ответственностью </w:t>
      </w:r>
      <w:r w:rsidRPr="00420D9D">
        <w:rPr>
          <w:color w:val="000000"/>
          <w:spacing w:val="-2"/>
          <w:szCs w:val="28"/>
        </w:rPr>
        <w:t xml:space="preserve">«Газпром </w:t>
      </w:r>
      <w:proofErr w:type="spellStart"/>
      <w:r w:rsidR="00420D9D" w:rsidRPr="00420D9D">
        <w:rPr>
          <w:color w:val="000000"/>
          <w:spacing w:val="-2"/>
          <w:szCs w:val="28"/>
        </w:rPr>
        <w:t>межрегионгаз</w:t>
      </w:r>
      <w:proofErr w:type="spellEnd"/>
      <w:r w:rsidRPr="00420D9D">
        <w:rPr>
          <w:color w:val="000000"/>
          <w:spacing w:val="-2"/>
          <w:szCs w:val="28"/>
        </w:rPr>
        <w:t>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4A0E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0D9D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B52C4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69C7"/>
    <w:rsid w:val="00A17FE7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56AD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4474A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98EE-4257-4E5D-9192-E0ED1171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2015-10-06T07:52:00Z</cp:lastPrinted>
  <dcterms:created xsi:type="dcterms:W3CDTF">2015-10-06T07:54:00Z</dcterms:created>
  <dcterms:modified xsi:type="dcterms:W3CDTF">2015-10-20T12:28:00Z</dcterms:modified>
</cp:coreProperties>
</file>