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4D3EEF" w:rsidP="00EA3CF6">
      <w:pPr>
        <w:tabs>
          <w:tab w:val="left" w:pos="8931"/>
        </w:tabs>
        <w:ind w:right="424"/>
        <w:jc w:val="center"/>
        <w:rPr>
          <w:sz w:val="16"/>
        </w:rPr>
      </w:pPr>
      <w:r w:rsidRPr="004D3E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C2A5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C2A58">
        <w:t>29 октября 2015 года № 6</w:t>
      </w:r>
      <w:r w:rsidR="00E75EB3">
        <w:t>59</w:t>
      </w:r>
      <w:r w:rsidR="00BC2A5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4268" w:rsidRDefault="00464268" w:rsidP="00D22CFF">
      <w:pPr>
        <w:spacing w:line="264" w:lineRule="auto"/>
        <w:rPr>
          <w:szCs w:val="28"/>
        </w:rPr>
      </w:pPr>
    </w:p>
    <w:p w:rsidR="007A3F98" w:rsidRDefault="007A3F98" w:rsidP="007A3F98">
      <w:pPr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постановление администрации Петрозаводского городского округа от 16 июля 2015 года № 3442 «О приеме в муниципальную собственность Петрозаводского городского округа движимого имущества из государственной собственности Республики Карелия», 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</w:t>
      </w:r>
      <w:proofErr w:type="gramEnd"/>
      <w:r>
        <w:rPr>
          <w:szCs w:val="28"/>
        </w:rPr>
        <w:t xml:space="preserve"> в муниципальную собственность» передать в муниципальную собственность Петрозаводского городского округа от государственного бюджетного образовательного учреждения Республики Карелия для детей, нуждающихся в психолого-педагогической и медико-социальной помощи «Центр диагностики и консультирования» государственное имущество Республики Карелия согласно приложению к настоящему распоряжению.</w:t>
      </w: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64268" w:rsidRDefault="00464268" w:rsidP="00D22CFF">
      <w:pPr>
        <w:spacing w:line="264" w:lineRule="auto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766CBE" w:rsidRDefault="006A5DA2" w:rsidP="00CD30C5">
      <w:pPr>
        <w:tabs>
          <w:tab w:val="left" w:pos="9356"/>
        </w:tabs>
        <w:ind w:right="-1"/>
        <w:rPr>
          <w:szCs w:val="28"/>
        </w:rPr>
        <w:sectPr w:rsidR="00766CBE" w:rsidSect="00D22CFF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95"/>
      </w:tblGrid>
      <w:tr w:rsidR="004A52D6" w:rsidTr="00195040">
        <w:tc>
          <w:tcPr>
            <w:tcW w:w="4928" w:type="dxa"/>
          </w:tcPr>
          <w:p w:rsidR="004A52D6" w:rsidRDefault="004A52D6" w:rsidP="00195040"/>
        </w:tc>
        <w:tc>
          <w:tcPr>
            <w:tcW w:w="4595" w:type="dxa"/>
          </w:tcPr>
          <w:p w:rsidR="004A52D6" w:rsidRDefault="004A52D6" w:rsidP="00195040"/>
          <w:p w:rsidR="004A52D6" w:rsidRDefault="004A52D6" w:rsidP="00195040">
            <w:r>
              <w:t xml:space="preserve">Приложение к распоряжению Правительства Республики Карелия </w:t>
            </w:r>
          </w:p>
        </w:tc>
      </w:tr>
      <w:tr w:rsidR="004A52D6" w:rsidTr="00195040">
        <w:tc>
          <w:tcPr>
            <w:tcW w:w="4928" w:type="dxa"/>
          </w:tcPr>
          <w:p w:rsidR="004A52D6" w:rsidRDefault="004A52D6" w:rsidP="00195040"/>
        </w:tc>
        <w:tc>
          <w:tcPr>
            <w:tcW w:w="4595" w:type="dxa"/>
            <w:hideMark/>
          </w:tcPr>
          <w:p w:rsidR="004A52D6" w:rsidRDefault="004A52D6" w:rsidP="00E75EB3">
            <w:r>
              <w:t xml:space="preserve">от </w:t>
            </w:r>
            <w:r w:rsidR="00E75EB3">
              <w:t>29 октября 2015 года № 659</w:t>
            </w:r>
            <w:r w:rsidR="00BC2A58">
              <w:t>р-П</w:t>
            </w:r>
            <w:bookmarkStart w:id="0" w:name="_GoBack"/>
            <w:bookmarkEnd w:id="0"/>
          </w:p>
        </w:tc>
      </w:tr>
    </w:tbl>
    <w:p w:rsidR="004A52D6" w:rsidRDefault="004A52D6" w:rsidP="004A52D6"/>
    <w:p w:rsidR="004A52D6" w:rsidRDefault="004A52D6" w:rsidP="004A52D6"/>
    <w:p w:rsidR="004A52D6" w:rsidRDefault="004A52D6" w:rsidP="004A52D6"/>
    <w:p w:rsidR="004A52D6" w:rsidRDefault="004A52D6" w:rsidP="004A52D6">
      <w:pPr>
        <w:jc w:val="center"/>
      </w:pPr>
      <w:r>
        <w:t xml:space="preserve">Перечень </w:t>
      </w:r>
    </w:p>
    <w:p w:rsidR="004A52D6" w:rsidRDefault="004A52D6" w:rsidP="004A52D6">
      <w:pPr>
        <w:jc w:val="center"/>
      </w:pPr>
      <w:r>
        <w:t xml:space="preserve">государственного имущества Республики Карелия, </w:t>
      </w:r>
    </w:p>
    <w:p w:rsidR="003804B3" w:rsidRDefault="004A52D6" w:rsidP="004A52D6">
      <w:pPr>
        <w:jc w:val="center"/>
      </w:pPr>
      <w:proofErr w:type="gramStart"/>
      <w:r>
        <w:t>передаваемого</w:t>
      </w:r>
      <w:proofErr w:type="gramEnd"/>
      <w:r>
        <w:t xml:space="preserve"> в муниципальную собственность </w:t>
      </w:r>
    </w:p>
    <w:p w:rsidR="004A52D6" w:rsidRDefault="004A52D6" w:rsidP="004A52D6">
      <w:pPr>
        <w:jc w:val="center"/>
        <w:rPr>
          <w:szCs w:val="28"/>
        </w:rPr>
      </w:pPr>
      <w:r>
        <w:rPr>
          <w:szCs w:val="28"/>
        </w:rPr>
        <w:t>Петрозаводского городского округа</w:t>
      </w:r>
    </w:p>
    <w:p w:rsidR="004A52D6" w:rsidRDefault="004A52D6" w:rsidP="004A52D6">
      <w:pPr>
        <w:jc w:val="center"/>
      </w:pPr>
    </w:p>
    <w:tbl>
      <w:tblPr>
        <w:tblStyle w:val="ac"/>
        <w:tblW w:w="9322" w:type="dxa"/>
        <w:tblLook w:val="04A0"/>
      </w:tblPr>
      <w:tblGrid>
        <w:gridCol w:w="4977"/>
        <w:gridCol w:w="1687"/>
        <w:gridCol w:w="2658"/>
      </w:tblGrid>
      <w:tr w:rsidR="004A52D6" w:rsidTr="004A52D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D6" w:rsidRDefault="004A52D6" w:rsidP="00195040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4A52D6" w:rsidRDefault="004A52D6" w:rsidP="00195040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D6" w:rsidRDefault="004A52D6" w:rsidP="00195040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D6" w:rsidRDefault="004A52D6" w:rsidP="00195040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4A52D6" w:rsidTr="004A52D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D6" w:rsidRDefault="004A52D6" w:rsidP="0019504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Комплекс аппаратно-программный БОС, компьютерный компле</w:t>
            </w:r>
            <w:proofErr w:type="gramStart"/>
            <w:r>
              <w:rPr>
                <w:szCs w:val="28"/>
              </w:rPr>
              <w:t>кс с пр</w:t>
            </w:r>
            <w:proofErr w:type="gramEnd"/>
            <w:r>
              <w:rPr>
                <w:szCs w:val="28"/>
              </w:rPr>
              <w:t>ограммным обеспечением                         (2-мониторный)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D6" w:rsidRDefault="004A52D6" w:rsidP="0019504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D6" w:rsidRDefault="004A52D6" w:rsidP="0019504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313781,36</w:t>
            </w:r>
          </w:p>
        </w:tc>
      </w:tr>
      <w:tr w:rsidR="004A52D6" w:rsidTr="004A52D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D6" w:rsidRDefault="004A52D6" w:rsidP="0019504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D6" w:rsidRDefault="004A52D6" w:rsidP="00195040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D6" w:rsidRDefault="004A52D6" w:rsidP="0019504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313781,36</w:t>
            </w:r>
          </w:p>
        </w:tc>
      </w:tr>
    </w:tbl>
    <w:p w:rsidR="00294FD3" w:rsidRDefault="00294FD3" w:rsidP="00CD30C5">
      <w:pPr>
        <w:tabs>
          <w:tab w:val="left" w:pos="9356"/>
        </w:tabs>
        <w:ind w:right="-1"/>
        <w:rPr>
          <w:szCs w:val="28"/>
        </w:rPr>
      </w:pPr>
    </w:p>
    <w:p w:rsidR="009E3ADE" w:rsidRDefault="009E3ADE" w:rsidP="009E3ADE">
      <w:pPr>
        <w:rPr>
          <w:szCs w:val="28"/>
        </w:rPr>
      </w:pPr>
    </w:p>
    <w:p w:rsidR="009D01A1" w:rsidRDefault="004A52D6" w:rsidP="004A52D6">
      <w:pPr>
        <w:jc w:val="center"/>
        <w:rPr>
          <w:szCs w:val="28"/>
        </w:rPr>
      </w:pP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______________</w:t>
      </w: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4870" w:rsidRPr="00CD30C5" w:rsidRDefault="00334870" w:rsidP="00814155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szCs w:val="28"/>
          <w:lang w:eastAsia="en-US"/>
        </w:rPr>
      </w:pPr>
    </w:p>
    <w:sectPr w:rsidR="00334870" w:rsidRPr="00CD30C5" w:rsidSect="00D22CFF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4D3EE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953440"/>
      <w:docPartObj>
        <w:docPartGallery w:val="Page Numbers (Top of Page)"/>
        <w:docPartUnique/>
      </w:docPartObj>
    </w:sdtPr>
    <w:sdtContent>
      <w:p w:rsidR="00D22CFF" w:rsidRDefault="004D3EEF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7A3F9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04B3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A52D6"/>
    <w:rsid w:val="004B0909"/>
    <w:rsid w:val="004B3547"/>
    <w:rsid w:val="004B6164"/>
    <w:rsid w:val="004C2427"/>
    <w:rsid w:val="004C5796"/>
    <w:rsid w:val="004D3EEF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66CBE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2A58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5EB3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4173A-23CF-4FDF-92DA-77E2F51A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7</cp:revision>
  <cp:lastPrinted>2015-09-25T12:28:00Z</cp:lastPrinted>
  <dcterms:created xsi:type="dcterms:W3CDTF">2015-10-27T07:14:00Z</dcterms:created>
  <dcterms:modified xsi:type="dcterms:W3CDTF">2015-10-30T12:02:00Z</dcterms:modified>
</cp:coreProperties>
</file>