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5C0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35C04">
        <w:t>29 февраля 2016 года № 12</w:t>
      </w:r>
      <w:r w:rsidR="00835C04">
        <w:t>6</w:t>
      </w:r>
      <w:bookmarkStart w:id="0" w:name="_GoBack"/>
      <w:bookmarkEnd w:id="0"/>
      <w:r w:rsidR="00835C0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86A0C" w:rsidRPr="00186A0C" w:rsidRDefault="00186A0C" w:rsidP="0035737B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proofErr w:type="gramStart"/>
      <w:r w:rsidRPr="00186A0C">
        <w:rPr>
          <w:szCs w:val="28"/>
        </w:rPr>
        <w:t xml:space="preserve">В соответствии с частью 4 статьи 3, пунктами 1, 3 статьи 4  Федерального закона от 21  декабря 2004 года № 172-ФЗ  «О переводе земель или земельных участков из одной категории в другую» отказать </w:t>
      </w:r>
      <w:proofErr w:type="spellStart"/>
      <w:r w:rsidRPr="00186A0C">
        <w:rPr>
          <w:szCs w:val="28"/>
        </w:rPr>
        <w:t>Цыганаш</w:t>
      </w:r>
      <w:proofErr w:type="spellEnd"/>
      <w:r w:rsidRPr="00186A0C">
        <w:rPr>
          <w:szCs w:val="28"/>
        </w:rPr>
        <w:t xml:space="preserve"> Константину Валентиновичу, </w:t>
      </w:r>
      <w:proofErr w:type="spellStart"/>
      <w:r w:rsidRPr="00186A0C">
        <w:rPr>
          <w:szCs w:val="28"/>
        </w:rPr>
        <w:t>Цыганаш</w:t>
      </w:r>
      <w:proofErr w:type="spellEnd"/>
      <w:r w:rsidRPr="00186A0C">
        <w:rPr>
          <w:szCs w:val="28"/>
        </w:rPr>
        <w:t xml:space="preserve"> Татьяне Константиновне в переводе </w:t>
      </w:r>
      <w:r w:rsidR="0035737B">
        <w:rPr>
          <w:szCs w:val="28"/>
        </w:rPr>
        <w:t xml:space="preserve">десяти </w:t>
      </w:r>
      <w:r w:rsidRPr="00186A0C">
        <w:rPr>
          <w:szCs w:val="28"/>
        </w:rPr>
        <w:t xml:space="preserve">земельных участков общей площадью 19950 кв. м, расположенных на территории </w:t>
      </w:r>
      <w:proofErr w:type="spellStart"/>
      <w:r w:rsidRPr="00186A0C">
        <w:rPr>
          <w:szCs w:val="28"/>
        </w:rPr>
        <w:t>Прионежского</w:t>
      </w:r>
      <w:proofErr w:type="spellEnd"/>
      <w:r w:rsidRPr="00186A0C">
        <w:rPr>
          <w:szCs w:val="28"/>
        </w:rPr>
        <w:t xml:space="preserve"> района Республики Карелия, из состава земель запаса в</w:t>
      </w:r>
      <w:proofErr w:type="gramEnd"/>
      <w:r w:rsidRPr="00186A0C">
        <w:rPr>
          <w:szCs w:val="28"/>
        </w:rPr>
        <w:t xml:space="preserve"> земли 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частью 2 статьи 10 Федерального закона от 21</w:t>
      </w:r>
      <w:r w:rsidR="00951142">
        <w:rPr>
          <w:szCs w:val="28"/>
        </w:rPr>
        <w:t xml:space="preserve"> </w:t>
      </w:r>
      <w:r w:rsidRPr="00186A0C">
        <w:rPr>
          <w:szCs w:val="28"/>
        </w:rPr>
        <w:t xml:space="preserve">декабря 2004 года № 172-ФЗ  </w:t>
      </w:r>
      <w:r w:rsidR="0035737B">
        <w:rPr>
          <w:szCs w:val="28"/>
        </w:rPr>
        <w:t xml:space="preserve">                    </w:t>
      </w:r>
      <w:r w:rsidRPr="00186A0C">
        <w:rPr>
          <w:szCs w:val="28"/>
        </w:rPr>
        <w:t xml:space="preserve">«О переводе земель или земельных участков из одной категории в другую», запретом осуществления на земельных участках рекреационного </w:t>
      </w:r>
      <w:proofErr w:type="gramStart"/>
      <w:r w:rsidRPr="00186A0C">
        <w:rPr>
          <w:szCs w:val="28"/>
        </w:rPr>
        <w:t>назначения</w:t>
      </w:r>
      <w:proofErr w:type="gramEnd"/>
      <w:r w:rsidRPr="00186A0C">
        <w:rPr>
          <w:szCs w:val="28"/>
        </w:rPr>
        <w:t xml:space="preserve"> в составе земель особо охраняемых территорий и объектов </w:t>
      </w:r>
      <w:r w:rsidR="005E0A0D" w:rsidRPr="00186A0C">
        <w:rPr>
          <w:szCs w:val="28"/>
        </w:rPr>
        <w:t>деятельности</w:t>
      </w:r>
      <w:r w:rsidR="005E0A0D">
        <w:rPr>
          <w:szCs w:val="28"/>
        </w:rPr>
        <w:t>,</w:t>
      </w:r>
      <w:r w:rsidR="005E0A0D" w:rsidRPr="00186A0C">
        <w:rPr>
          <w:szCs w:val="28"/>
        </w:rPr>
        <w:t xml:space="preserve"> </w:t>
      </w:r>
      <w:r w:rsidRPr="00186A0C">
        <w:rPr>
          <w:szCs w:val="28"/>
        </w:rPr>
        <w:t>не соответствующей целевому назначению земельных участков, установленным пунктом 5 статьи 98 Земельного кодекса Российской Федерации, и несоответствием испрашиваемого целевого назначения</w:t>
      </w:r>
      <w:r w:rsidR="005E0A0D">
        <w:rPr>
          <w:szCs w:val="28"/>
        </w:rPr>
        <w:t xml:space="preserve"> земельных </w:t>
      </w:r>
      <w:r w:rsidRPr="00186A0C">
        <w:rPr>
          <w:szCs w:val="28"/>
        </w:rPr>
        <w:t>участков генеральному плану Заозерского сельского поселения</w:t>
      </w:r>
      <w:r w:rsidR="00951142">
        <w:rPr>
          <w:szCs w:val="28"/>
        </w:rPr>
        <w:t>,</w:t>
      </w:r>
      <w:r w:rsidRPr="00186A0C">
        <w:rPr>
          <w:szCs w:val="28"/>
        </w:rPr>
        <w:t xml:space="preserve"> согласно приложению.</w:t>
      </w:r>
    </w:p>
    <w:p w:rsidR="00433A75" w:rsidRDefault="00433A75" w:rsidP="0035737B">
      <w:pPr>
        <w:shd w:val="clear" w:color="auto" w:fill="FFFFFF"/>
        <w:spacing w:after="120" w:line="322" w:lineRule="exact"/>
        <w:ind w:right="282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86A0C" w:rsidRDefault="006A5DA2" w:rsidP="00433A75">
      <w:pPr>
        <w:tabs>
          <w:tab w:val="left" w:pos="9356"/>
        </w:tabs>
        <w:ind w:right="-1"/>
        <w:rPr>
          <w:szCs w:val="28"/>
        </w:rPr>
        <w:sectPr w:rsidR="00186A0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86A0C" w:rsidRPr="00186A0C" w:rsidRDefault="00186A0C" w:rsidP="00186A0C">
      <w:pPr>
        <w:widowControl w:val="0"/>
        <w:autoSpaceDE w:val="0"/>
        <w:autoSpaceDN w:val="0"/>
        <w:rPr>
          <w:szCs w:val="28"/>
        </w:rPr>
      </w:pPr>
      <w:r>
        <w:lastRenderedPageBreak/>
        <w:t xml:space="preserve">                                                                       </w:t>
      </w:r>
      <w:r w:rsidRPr="00186A0C">
        <w:rPr>
          <w:szCs w:val="28"/>
        </w:rPr>
        <w:t>Приложение к распоряжению</w:t>
      </w:r>
    </w:p>
    <w:p w:rsidR="00186A0C" w:rsidRPr="00186A0C" w:rsidRDefault="00186A0C" w:rsidP="00186A0C">
      <w:pPr>
        <w:widowControl w:val="0"/>
        <w:autoSpaceDE w:val="0"/>
        <w:autoSpaceDN w:val="0"/>
        <w:rPr>
          <w:szCs w:val="28"/>
        </w:rPr>
      </w:pPr>
      <w:r w:rsidRPr="00186A0C">
        <w:rPr>
          <w:szCs w:val="28"/>
        </w:rPr>
        <w:t xml:space="preserve">                                                                       Правительства </w:t>
      </w:r>
      <w:r>
        <w:rPr>
          <w:szCs w:val="28"/>
        </w:rPr>
        <w:t>Р</w:t>
      </w:r>
      <w:r w:rsidRPr="00186A0C">
        <w:rPr>
          <w:szCs w:val="28"/>
        </w:rPr>
        <w:t>еспублики Карелия</w:t>
      </w:r>
    </w:p>
    <w:p w:rsidR="00186A0C" w:rsidRDefault="00186A0C" w:rsidP="00186A0C">
      <w:pPr>
        <w:widowControl w:val="0"/>
        <w:autoSpaceDE w:val="0"/>
        <w:autoSpaceDN w:val="0"/>
        <w:rPr>
          <w:szCs w:val="28"/>
        </w:rPr>
      </w:pPr>
      <w:r w:rsidRPr="00186A0C">
        <w:rPr>
          <w:szCs w:val="28"/>
        </w:rPr>
        <w:t xml:space="preserve">                                                                       от</w:t>
      </w:r>
      <w:r>
        <w:rPr>
          <w:sz w:val="24"/>
          <w:szCs w:val="24"/>
        </w:rPr>
        <w:t xml:space="preserve">                       </w:t>
      </w:r>
    </w:p>
    <w:p w:rsidR="00186A0C" w:rsidRDefault="00186A0C" w:rsidP="00186A0C">
      <w:pPr>
        <w:widowControl w:val="0"/>
        <w:autoSpaceDE w:val="0"/>
        <w:autoSpaceDN w:val="0"/>
        <w:jc w:val="center"/>
        <w:rPr>
          <w:szCs w:val="28"/>
        </w:rPr>
      </w:pPr>
    </w:p>
    <w:p w:rsidR="00186A0C" w:rsidRDefault="00186A0C" w:rsidP="00186A0C">
      <w:pPr>
        <w:widowControl w:val="0"/>
        <w:autoSpaceDE w:val="0"/>
        <w:autoSpaceDN w:val="0"/>
        <w:jc w:val="center"/>
        <w:rPr>
          <w:szCs w:val="28"/>
        </w:rPr>
      </w:pPr>
    </w:p>
    <w:p w:rsidR="005E0A0D" w:rsidRDefault="005E0A0D" w:rsidP="00186A0C">
      <w:pPr>
        <w:widowControl w:val="0"/>
        <w:autoSpaceDE w:val="0"/>
        <w:autoSpaceDN w:val="0"/>
        <w:jc w:val="center"/>
        <w:rPr>
          <w:szCs w:val="28"/>
        </w:rPr>
      </w:pPr>
    </w:p>
    <w:p w:rsidR="00186A0C" w:rsidRDefault="005E0A0D" w:rsidP="00186A0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Земельные участки,</w:t>
      </w:r>
    </w:p>
    <w:p w:rsidR="005E0A0D" w:rsidRDefault="005E0A0D" w:rsidP="00186A0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которым</w:t>
      </w:r>
      <w:proofErr w:type="gramEnd"/>
      <w:r>
        <w:rPr>
          <w:szCs w:val="28"/>
        </w:rPr>
        <w:t xml:space="preserve"> отказано в переводе из состава земель запаса в земли </w:t>
      </w:r>
    </w:p>
    <w:p w:rsidR="005E0A0D" w:rsidRDefault="005E0A0D" w:rsidP="00186A0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особо охраняемых территорий и объектов</w:t>
      </w:r>
    </w:p>
    <w:p w:rsidR="00186A0C" w:rsidRDefault="00186A0C" w:rsidP="00186A0C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c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5"/>
        <w:gridCol w:w="2340"/>
        <w:gridCol w:w="1260"/>
        <w:gridCol w:w="4925"/>
      </w:tblGrid>
      <w:tr w:rsidR="00186A0C" w:rsidTr="00CE19AC">
        <w:trPr>
          <w:trHeight w:val="60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 w:rsidP="00CE19A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№</w:t>
            </w:r>
          </w:p>
          <w:p w:rsidR="00186A0C" w:rsidRPr="00CE19AC" w:rsidRDefault="00186A0C" w:rsidP="00CE19AC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CE19AC">
              <w:rPr>
                <w:bCs/>
                <w:sz w:val="26"/>
                <w:szCs w:val="26"/>
              </w:rPr>
              <w:t>п</w:t>
            </w:r>
            <w:proofErr w:type="gramEnd"/>
            <w:r w:rsidRPr="00CE19A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 w:rsidP="005E0A0D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Кадастровый номер</w:t>
            </w:r>
            <w:r w:rsidR="005E0A0D">
              <w:rPr>
                <w:bCs/>
                <w:sz w:val="26"/>
                <w:szCs w:val="26"/>
              </w:rPr>
              <w:t xml:space="preserve"> з</w:t>
            </w:r>
            <w:r w:rsidRPr="00CE19AC">
              <w:rPr>
                <w:bCs/>
                <w:sz w:val="26"/>
                <w:szCs w:val="26"/>
              </w:rPr>
              <w:t>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 w:rsidP="00CE19A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Площадь</w:t>
            </w:r>
          </w:p>
          <w:p w:rsidR="00186A0C" w:rsidRPr="00CE19AC" w:rsidRDefault="00186A0C" w:rsidP="00CE19A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(кв. 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C" w:rsidRPr="00CE19AC" w:rsidRDefault="00186A0C" w:rsidP="00CE19A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Местоположение земельного участка</w:t>
            </w:r>
          </w:p>
          <w:p w:rsidR="00186A0C" w:rsidRPr="00CE19AC" w:rsidRDefault="00186A0C" w:rsidP="00CE19A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86A0C" w:rsidTr="00186A0C">
        <w:trPr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1950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5</w:t>
            </w:r>
            <w:r w:rsidR="009511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6</w:t>
            </w:r>
            <w:r w:rsidR="009511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7</w:t>
            </w:r>
            <w:r w:rsidR="009511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8</w:t>
            </w:r>
            <w:r w:rsidR="009511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9</w:t>
            </w:r>
            <w:r w:rsidR="009511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6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</w:t>
            </w:r>
            <w:r w:rsidR="009511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10:20:0022403:196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CE19AC">
              <w:rPr>
                <w:bCs/>
                <w:sz w:val="26"/>
                <w:szCs w:val="26"/>
              </w:rPr>
              <w:t>Прионежский</w:t>
            </w:r>
            <w:proofErr w:type="spellEnd"/>
            <w:r w:rsidRPr="00CE19AC">
              <w:rPr>
                <w:bCs/>
                <w:sz w:val="26"/>
                <w:szCs w:val="26"/>
              </w:rPr>
              <w:t xml:space="preserve"> район, район д. Суйсарь</w:t>
            </w:r>
          </w:p>
        </w:tc>
      </w:tr>
      <w:tr w:rsidR="00186A0C" w:rsidTr="00186A0C">
        <w:trPr>
          <w:trHeight w:val="3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  <w:r w:rsidRPr="00CE19AC">
              <w:rPr>
                <w:bCs/>
                <w:sz w:val="26"/>
                <w:szCs w:val="26"/>
              </w:rPr>
              <w:t>19950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C" w:rsidRPr="00CE19AC" w:rsidRDefault="00186A0C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86A0C" w:rsidRDefault="00186A0C" w:rsidP="00186A0C">
      <w:pPr>
        <w:widowControl w:val="0"/>
        <w:autoSpaceDE w:val="0"/>
        <w:autoSpaceDN w:val="0"/>
        <w:spacing w:line="360" w:lineRule="auto"/>
        <w:ind w:right="-2"/>
        <w:jc w:val="both"/>
        <w:rPr>
          <w:sz w:val="26"/>
          <w:szCs w:val="26"/>
        </w:rPr>
      </w:pPr>
    </w:p>
    <w:p w:rsidR="00186A0C" w:rsidRDefault="00CE19AC" w:rsidP="00186A0C">
      <w:pPr>
        <w:jc w:val="center"/>
      </w:pPr>
      <w:r>
        <w:t>_______________</w:t>
      </w:r>
    </w:p>
    <w:p w:rsidR="00186A0C" w:rsidRDefault="00186A0C" w:rsidP="00186A0C">
      <w:pPr>
        <w:rPr>
          <w:b/>
          <w:sz w:val="24"/>
          <w:szCs w:val="24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0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A0C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737B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0A0D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35C04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1142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9AC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9F55-E3DD-4465-B61A-14F25206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2015-10-30T11:29:00Z</cp:lastPrinted>
  <dcterms:created xsi:type="dcterms:W3CDTF">2016-02-17T11:09:00Z</dcterms:created>
  <dcterms:modified xsi:type="dcterms:W3CDTF">2016-02-29T09:20:00Z</dcterms:modified>
</cp:coreProperties>
</file>